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314" w:rsidRDefault="00FC671D" w:rsidP="002E03AC">
      <w:pPr>
        <w:spacing w:after="0" w:line="276" w:lineRule="auto"/>
        <w:jc w:val="center"/>
        <w:rPr>
          <w:rFonts w:ascii="Tw Cen MT" w:hAnsi="Tw Cen MT"/>
          <w:b/>
          <w:sz w:val="32"/>
          <w:szCs w:val="32"/>
        </w:rPr>
      </w:pPr>
      <w:r>
        <w:rPr>
          <w:rFonts w:ascii="Tw Cen MT" w:hAnsi="Tw Cen MT"/>
          <w:b/>
          <w:sz w:val="32"/>
          <w:szCs w:val="32"/>
        </w:rPr>
        <w:t xml:space="preserve">Menstrual </w:t>
      </w:r>
      <w:r w:rsidR="00F47F3A">
        <w:rPr>
          <w:rFonts w:ascii="Tw Cen MT" w:hAnsi="Tw Cen MT"/>
          <w:b/>
          <w:sz w:val="32"/>
          <w:szCs w:val="32"/>
        </w:rPr>
        <w:t>Problems Among College Students: Prevalens and Treatment Seeking Behaviors</w:t>
      </w:r>
    </w:p>
    <w:p w:rsidR="00715314" w:rsidRPr="008E607C" w:rsidRDefault="00715314" w:rsidP="00715314">
      <w:pPr>
        <w:spacing w:after="0" w:line="276" w:lineRule="auto"/>
        <w:jc w:val="center"/>
        <w:rPr>
          <w:rFonts w:ascii="Tw Cen MT" w:hAnsi="Tw Cen MT"/>
          <w:b/>
          <w:sz w:val="24"/>
          <w:szCs w:val="24"/>
        </w:rPr>
      </w:pPr>
    </w:p>
    <w:p w:rsidR="00715314" w:rsidRPr="008E607C" w:rsidRDefault="00F47F3A" w:rsidP="00715314">
      <w:pPr>
        <w:widowControl w:val="0"/>
        <w:autoSpaceDE w:val="0"/>
        <w:autoSpaceDN w:val="0"/>
        <w:adjustRightInd w:val="0"/>
        <w:spacing w:after="0" w:line="218" w:lineRule="auto"/>
        <w:ind w:left="7" w:right="-20"/>
        <w:jc w:val="center"/>
        <w:rPr>
          <w:rFonts w:ascii="Tw Cen MT" w:hAnsi="Tw Cen MT"/>
          <w:iCs/>
          <w:w w:val="107"/>
          <w:sz w:val="24"/>
          <w:szCs w:val="24"/>
          <w:vertAlign w:val="superscript"/>
          <w:lang w:val="id-ID"/>
        </w:rPr>
      </w:pPr>
      <w:r w:rsidRPr="008E607C">
        <w:rPr>
          <w:rFonts w:ascii="Tw Cen MT" w:hAnsi="Tw Cen MT"/>
          <w:iCs/>
          <w:w w:val="107"/>
          <w:sz w:val="24"/>
          <w:szCs w:val="24"/>
        </w:rPr>
        <w:t>Hoirun Nisa</w:t>
      </w:r>
      <w:r w:rsidR="00715314" w:rsidRPr="008E607C">
        <w:rPr>
          <w:rFonts w:ascii="Tw Cen MT" w:hAnsi="Tw Cen MT"/>
          <w:iCs/>
          <w:w w:val="107"/>
          <w:sz w:val="24"/>
          <w:szCs w:val="24"/>
          <w:vertAlign w:val="superscript"/>
        </w:rPr>
        <w:t xml:space="preserve">1, </w:t>
      </w:r>
      <w:r w:rsidRPr="008E607C">
        <w:rPr>
          <w:rFonts w:ascii="Tw Cen MT" w:hAnsi="Tw Cen MT"/>
          <w:iCs/>
          <w:w w:val="107"/>
          <w:sz w:val="24"/>
          <w:szCs w:val="24"/>
        </w:rPr>
        <w:t>Alkausyari Aziz</w:t>
      </w:r>
      <w:r w:rsidR="00715314" w:rsidRPr="008E607C">
        <w:rPr>
          <w:rFonts w:ascii="Tw Cen MT" w:hAnsi="Tw Cen MT"/>
          <w:iCs/>
          <w:w w:val="107"/>
          <w:sz w:val="24"/>
          <w:szCs w:val="24"/>
          <w:vertAlign w:val="superscript"/>
        </w:rPr>
        <w:t>2</w:t>
      </w:r>
      <w:r w:rsidR="00B06240" w:rsidRPr="008E607C">
        <w:rPr>
          <w:rFonts w:ascii="Tw Cen MT" w:hAnsi="Tw Cen MT"/>
          <w:iCs/>
          <w:w w:val="107"/>
          <w:sz w:val="24"/>
          <w:szCs w:val="24"/>
          <w:vertAlign w:val="superscript"/>
        </w:rPr>
        <w:t xml:space="preserve">, </w:t>
      </w:r>
      <w:r w:rsidR="00010BBE" w:rsidRPr="008E607C">
        <w:rPr>
          <w:rFonts w:ascii="Tw Cen MT" w:hAnsi="Tw Cen MT"/>
          <w:iCs/>
          <w:w w:val="107"/>
          <w:sz w:val="24"/>
          <w:szCs w:val="24"/>
        </w:rPr>
        <w:t>Erlina Nasution</w:t>
      </w:r>
      <w:r w:rsidR="00010BBE" w:rsidRPr="008E607C">
        <w:rPr>
          <w:rFonts w:ascii="Tw Cen MT" w:hAnsi="Tw Cen MT"/>
          <w:iCs/>
          <w:w w:val="107"/>
          <w:sz w:val="24"/>
          <w:szCs w:val="24"/>
          <w:vertAlign w:val="superscript"/>
        </w:rPr>
        <w:t>3</w:t>
      </w:r>
    </w:p>
    <w:p w:rsidR="00715314" w:rsidRPr="008E607C" w:rsidRDefault="00F47F3A" w:rsidP="00715314">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r w:rsidRPr="008E607C">
        <w:rPr>
          <w:rFonts w:ascii="Tw Cen MT" w:hAnsi="Tw Cen MT"/>
          <w:iCs/>
          <w:w w:val="107"/>
          <w:sz w:val="20"/>
          <w:szCs w:val="20"/>
        </w:rPr>
        <w:t>Department of Public Health, Faculty of Health Sciences, Universitas Islam Negeri Syarif Hidayatullah Jakarta</w:t>
      </w:r>
      <w:r w:rsidR="00715314" w:rsidRPr="008E607C">
        <w:rPr>
          <w:rFonts w:ascii="Tw Cen MT" w:hAnsi="Tw Cen MT"/>
          <w:iCs/>
          <w:w w:val="107"/>
          <w:sz w:val="20"/>
          <w:szCs w:val="20"/>
          <w:vertAlign w:val="superscript"/>
        </w:rPr>
        <w:t>1</w:t>
      </w:r>
      <w:r w:rsidR="00715314" w:rsidRPr="008E607C">
        <w:rPr>
          <w:rFonts w:ascii="Tw Cen MT" w:hAnsi="Tw Cen MT"/>
          <w:iCs/>
          <w:w w:val="107"/>
          <w:sz w:val="20"/>
          <w:szCs w:val="20"/>
        </w:rPr>
        <w:t xml:space="preserve">, </w:t>
      </w:r>
      <w:r w:rsidR="00DF4750" w:rsidRPr="008E607C">
        <w:rPr>
          <w:rFonts w:ascii="Tw Cen MT" w:hAnsi="Tw Cen MT"/>
          <w:iCs/>
          <w:w w:val="107"/>
          <w:sz w:val="20"/>
          <w:szCs w:val="20"/>
        </w:rPr>
        <w:t>Polytechnic of Health, Pekanbaru, Riau</w:t>
      </w:r>
      <w:r w:rsidR="00715314" w:rsidRPr="008E607C">
        <w:rPr>
          <w:rFonts w:ascii="Tw Cen MT" w:hAnsi="Tw Cen MT"/>
          <w:iCs/>
          <w:w w:val="107"/>
          <w:sz w:val="20"/>
          <w:szCs w:val="20"/>
          <w:vertAlign w:val="superscript"/>
        </w:rPr>
        <w:t>2</w:t>
      </w:r>
      <w:r w:rsidR="00010BBE" w:rsidRPr="008E607C">
        <w:rPr>
          <w:rFonts w:ascii="Tw Cen MT" w:hAnsi="Tw Cen MT"/>
          <w:iCs/>
          <w:w w:val="107"/>
          <w:sz w:val="20"/>
          <w:szCs w:val="20"/>
        </w:rPr>
        <w:t>, Polytechnic of Health, Medan, North Sumatra</w:t>
      </w:r>
      <w:r w:rsidR="00010BBE" w:rsidRPr="008E607C">
        <w:rPr>
          <w:rFonts w:ascii="Tw Cen MT" w:hAnsi="Tw Cen MT"/>
          <w:iCs/>
          <w:w w:val="107"/>
          <w:sz w:val="20"/>
          <w:szCs w:val="20"/>
          <w:vertAlign w:val="superscript"/>
        </w:rPr>
        <w:t>3</w:t>
      </w:r>
    </w:p>
    <w:p w:rsidR="00715314" w:rsidRPr="008E607C" w:rsidRDefault="001D4F4D" w:rsidP="00715314">
      <w:pPr>
        <w:widowControl w:val="0"/>
        <w:autoSpaceDE w:val="0"/>
        <w:autoSpaceDN w:val="0"/>
        <w:adjustRightInd w:val="0"/>
        <w:spacing w:after="0" w:line="218" w:lineRule="auto"/>
        <w:ind w:left="7" w:right="-20"/>
        <w:jc w:val="center"/>
        <w:rPr>
          <w:rFonts w:ascii="Tw Cen MT" w:hAnsi="Tw Cen MT"/>
          <w:iCs/>
          <w:w w:val="107"/>
          <w:sz w:val="20"/>
          <w:szCs w:val="20"/>
        </w:rPr>
      </w:pPr>
      <w:r w:rsidRPr="008E607C">
        <w:rPr>
          <w:rFonts w:ascii="Tw Cen MT" w:hAnsi="Tw Cen MT"/>
          <w:iCs/>
          <w:w w:val="107"/>
          <w:sz w:val="20"/>
          <w:szCs w:val="20"/>
        </w:rPr>
        <w:t>h</w:t>
      </w:r>
      <w:r w:rsidR="00DF4750" w:rsidRPr="008E607C">
        <w:rPr>
          <w:rFonts w:ascii="Tw Cen MT" w:hAnsi="Tw Cen MT"/>
          <w:iCs/>
          <w:w w:val="107"/>
          <w:sz w:val="20"/>
          <w:szCs w:val="20"/>
        </w:rPr>
        <w:t>oirun.nisa@uinjkt.ac.id</w:t>
      </w:r>
    </w:p>
    <w:p w:rsidR="00715314" w:rsidRDefault="00715314" w:rsidP="00715314">
      <w:pPr>
        <w:widowControl w:val="0"/>
        <w:autoSpaceDE w:val="0"/>
        <w:autoSpaceDN w:val="0"/>
        <w:adjustRightInd w:val="0"/>
        <w:spacing w:line="228" w:lineRule="auto"/>
        <w:ind w:right="-19"/>
        <w:rPr>
          <w:rFonts w:ascii="Tw Cen MT" w:hAnsi="Tw Cen MT"/>
          <w:b/>
          <w:i/>
          <w:iCs/>
          <w:w w:val="110"/>
          <w:sz w:val="24"/>
          <w:szCs w:val="24"/>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739AF82" wp14:editId="7B0F0762">
                <wp:simplePos x="0" y="0"/>
                <wp:positionH relativeFrom="column">
                  <wp:posOffset>23495</wp:posOffset>
                </wp:positionH>
                <wp:positionV relativeFrom="paragraph">
                  <wp:posOffset>232410</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E607C" w:rsidRPr="00623753" w:rsidRDefault="008E607C" w:rsidP="0071531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8E607C" w:rsidRPr="00623753" w:rsidRDefault="008E607C" w:rsidP="00715314">
                            <w:pPr>
                              <w:tabs>
                                <w:tab w:val="left" w:pos="567"/>
                              </w:tabs>
                              <w:spacing w:after="0"/>
                              <w:ind w:left="-85"/>
                              <w:rPr>
                                <w:rFonts w:ascii="Arial" w:hAnsi="Arial" w:cs="Arial"/>
                                <w:b/>
                                <w:bCs/>
                                <w:caps/>
                                <w:sz w:val="20"/>
                                <w:szCs w:val="20"/>
                                <w:lang w:val="id-ID"/>
                              </w:rPr>
                            </w:pPr>
                          </w:p>
                          <w:p w:rsidR="008E607C" w:rsidRPr="00623753" w:rsidRDefault="008E607C" w:rsidP="0071531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8E607C" w:rsidRPr="00623753" w:rsidRDefault="008E607C" w:rsidP="0071531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FC6224">
                              <w:rPr>
                                <w:rFonts w:ascii="Tw Cen MT" w:hAnsi="Tw Cen MT"/>
                                <w:sz w:val="20"/>
                                <w:szCs w:val="20"/>
                              </w:rPr>
                              <w:t xml:space="preserve"> 2019-12-02</w:t>
                            </w:r>
                          </w:p>
                          <w:p w:rsidR="008E607C" w:rsidRPr="00623753" w:rsidRDefault="008E607C" w:rsidP="0071531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FC6224">
                              <w:rPr>
                                <w:rFonts w:ascii="Tw Cen MT" w:hAnsi="Tw Cen MT"/>
                                <w:sz w:val="20"/>
                                <w:szCs w:val="20"/>
                              </w:rPr>
                              <w:t xml:space="preserve"> 2019 -12-17</w:t>
                            </w:r>
                          </w:p>
                          <w:p w:rsidR="008E607C" w:rsidRPr="00623753" w:rsidRDefault="008E607C" w:rsidP="0071531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FC6224">
                              <w:rPr>
                                <w:rFonts w:ascii="Tw Cen MT" w:hAnsi="Tw Cen MT"/>
                                <w:sz w:val="20"/>
                                <w:szCs w:val="20"/>
                              </w:rPr>
                              <w:t xml:space="preserve"> 2019-12-26</w:t>
                            </w:r>
                          </w:p>
                          <w:p w:rsidR="008E607C" w:rsidRPr="00623753" w:rsidRDefault="008E607C" w:rsidP="00715314">
                            <w:pPr>
                              <w:pBdr>
                                <w:top w:val="single" w:sz="4" w:space="0" w:color="auto"/>
                              </w:pBdr>
                              <w:tabs>
                                <w:tab w:val="left" w:pos="567"/>
                              </w:tabs>
                              <w:spacing w:after="0"/>
                              <w:ind w:left="-85" w:right="-57"/>
                              <w:rPr>
                                <w:rFonts w:ascii="Tw Cen MT" w:hAnsi="Tw Cen MT" w:cs="Arial"/>
                                <w:b/>
                                <w:bCs/>
                                <w:i/>
                                <w:caps/>
                                <w:sz w:val="20"/>
                                <w:szCs w:val="20"/>
                              </w:rPr>
                            </w:pPr>
                          </w:p>
                          <w:p w:rsidR="008E607C" w:rsidRPr="00013A3E" w:rsidRDefault="008E607C" w:rsidP="00715314">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9AF82" id="Rectangle 7" o:spid="_x0000_s1026" style="position:absolute;margin-left:1.85pt;margin-top:18.3pt;width:153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" fillcolor="white [3201]" stroked="f" strokeweight="1pt">
                <v:textbox>
                  <w:txbxContent>
                    <w:p w:rsidR="008E607C" w:rsidRPr="00623753" w:rsidRDefault="008E607C" w:rsidP="0071531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8E607C" w:rsidRPr="00623753" w:rsidRDefault="008E607C" w:rsidP="00715314">
                      <w:pPr>
                        <w:tabs>
                          <w:tab w:val="left" w:pos="567"/>
                        </w:tabs>
                        <w:spacing w:after="0"/>
                        <w:ind w:left="-85"/>
                        <w:rPr>
                          <w:rFonts w:ascii="Arial" w:hAnsi="Arial" w:cs="Arial"/>
                          <w:b/>
                          <w:bCs/>
                          <w:caps/>
                          <w:sz w:val="20"/>
                          <w:szCs w:val="20"/>
                          <w:lang w:val="id-ID"/>
                        </w:rPr>
                      </w:pPr>
                    </w:p>
                    <w:p w:rsidR="008E607C" w:rsidRPr="00623753" w:rsidRDefault="008E607C" w:rsidP="0071531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8E607C" w:rsidRPr="00623753" w:rsidRDefault="008E607C" w:rsidP="0071531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FC6224">
                        <w:rPr>
                          <w:rFonts w:ascii="Tw Cen MT" w:hAnsi="Tw Cen MT"/>
                          <w:sz w:val="20"/>
                          <w:szCs w:val="20"/>
                        </w:rPr>
                        <w:t xml:space="preserve"> 2019-12-02</w:t>
                      </w:r>
                    </w:p>
                    <w:p w:rsidR="008E607C" w:rsidRPr="00623753" w:rsidRDefault="008E607C" w:rsidP="0071531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FC6224">
                        <w:rPr>
                          <w:rFonts w:ascii="Tw Cen MT" w:hAnsi="Tw Cen MT"/>
                          <w:sz w:val="20"/>
                          <w:szCs w:val="20"/>
                        </w:rPr>
                        <w:t xml:space="preserve"> 2019 -12-17</w:t>
                      </w:r>
                    </w:p>
                    <w:p w:rsidR="008E607C" w:rsidRPr="00623753" w:rsidRDefault="008E607C" w:rsidP="0071531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FC6224">
                        <w:rPr>
                          <w:rFonts w:ascii="Tw Cen MT" w:hAnsi="Tw Cen MT"/>
                          <w:sz w:val="20"/>
                          <w:szCs w:val="20"/>
                        </w:rPr>
                        <w:t xml:space="preserve"> 2019-12-26</w:t>
                      </w:r>
                    </w:p>
                    <w:p w:rsidR="008E607C" w:rsidRPr="00623753" w:rsidRDefault="008E607C" w:rsidP="00715314">
                      <w:pPr>
                        <w:pBdr>
                          <w:top w:val="single" w:sz="4" w:space="0" w:color="auto"/>
                        </w:pBdr>
                        <w:tabs>
                          <w:tab w:val="left" w:pos="567"/>
                        </w:tabs>
                        <w:spacing w:after="0"/>
                        <w:ind w:left="-85" w:right="-57"/>
                        <w:rPr>
                          <w:rFonts w:ascii="Tw Cen MT" w:hAnsi="Tw Cen MT" w:cs="Arial"/>
                          <w:b/>
                          <w:bCs/>
                          <w:i/>
                          <w:caps/>
                          <w:sz w:val="20"/>
                          <w:szCs w:val="20"/>
                        </w:rPr>
                      </w:pPr>
                    </w:p>
                    <w:p w:rsidR="008E607C" w:rsidRPr="00013A3E" w:rsidRDefault="008E607C" w:rsidP="00715314">
                      <w:pPr>
                        <w:rPr>
                          <w:rFonts w:ascii="Tw Cen MT" w:hAnsi="Tw Cen MT"/>
                          <w:sz w:val="20"/>
                          <w:szCs w:val="20"/>
                        </w:rPr>
                      </w:pPr>
                    </w:p>
                  </w:txbxContent>
                </v:textbox>
              </v:rect>
            </w:pict>
          </mc:Fallback>
        </mc:AlternateContent>
      </w:r>
      <w:r>
        <w:rPr>
          <w:rFonts w:ascii="Abadi MT Condensed Light" w:hAnsi="Abadi MT Condensed Light"/>
          <w:b/>
          <w:bCs/>
          <w:noProof/>
          <w:sz w:val="24"/>
          <w:szCs w:val="24"/>
        </w:rPr>
        <mc:AlternateContent>
          <mc:Choice Requires="wps">
            <w:drawing>
              <wp:anchor distT="0" distB="0" distL="114300" distR="114300" simplePos="0" relativeHeight="251660288" behindDoc="0" locked="0" layoutInCell="1" allowOverlap="1" wp14:anchorId="0A9B2FDE" wp14:editId="7E881576">
                <wp:simplePos x="0" y="0"/>
                <wp:positionH relativeFrom="column">
                  <wp:posOffset>0</wp:posOffset>
                </wp:positionH>
                <wp:positionV relativeFrom="paragraph">
                  <wp:posOffset>213995</wp:posOffset>
                </wp:positionV>
                <wp:extent cx="58007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15BC14"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85pt" to="45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" strokecolor="black [3200]" strokeweight="1.5pt">
                <v:stroke joinstyle="miter"/>
              </v:line>
            </w:pict>
          </mc:Fallback>
        </mc:AlternateContent>
      </w:r>
    </w:p>
    <w:p w:rsidR="008E607C" w:rsidRDefault="00715314" w:rsidP="008E607C">
      <w:pPr>
        <w:widowControl w:val="0"/>
        <w:autoSpaceDE w:val="0"/>
        <w:autoSpaceDN w:val="0"/>
        <w:adjustRightInd w:val="0"/>
        <w:spacing w:line="228" w:lineRule="auto"/>
        <w:ind w:left="3150" w:right="-19" w:firstLine="33"/>
        <w:rPr>
          <w:rFonts w:ascii="Tw Cen MT" w:hAnsi="Tw Cen MT"/>
          <w:b/>
          <w:i/>
          <w:iCs/>
          <w:w w:val="110"/>
          <w:sz w:val="20"/>
          <w:szCs w:val="20"/>
        </w:rPr>
      </w:pPr>
      <w:r w:rsidRPr="00623753">
        <w:rPr>
          <w:rFonts w:ascii="Tw Cen MT" w:hAnsi="Tw Cen MT"/>
          <w:b/>
          <w:i/>
          <w:iCs/>
          <w:w w:val="110"/>
          <w:sz w:val="20"/>
          <w:szCs w:val="20"/>
        </w:rPr>
        <w:t>Abstract</w:t>
      </w:r>
    </w:p>
    <w:p w:rsidR="006747F0" w:rsidRPr="008E607C" w:rsidRDefault="006747F0" w:rsidP="00FC6224">
      <w:pPr>
        <w:widowControl w:val="0"/>
        <w:autoSpaceDE w:val="0"/>
        <w:autoSpaceDN w:val="0"/>
        <w:adjustRightInd w:val="0"/>
        <w:spacing w:line="228" w:lineRule="auto"/>
        <w:ind w:left="3150" w:right="-19" w:firstLine="33"/>
        <w:jc w:val="both"/>
        <w:rPr>
          <w:rFonts w:ascii="Tw Cen MT" w:hAnsi="Tw Cen MT"/>
          <w:b/>
          <w:i/>
          <w:iCs/>
          <w:w w:val="110"/>
          <w:sz w:val="20"/>
          <w:szCs w:val="20"/>
        </w:rPr>
      </w:pPr>
      <w:r w:rsidRPr="00725593">
        <w:rPr>
          <w:rFonts w:ascii="Tw Cen MT" w:hAnsi="Tw Cen MT" w:cs="Times New Roman"/>
          <w:i/>
          <w:color w:val="000000" w:themeColor="text1"/>
          <w:sz w:val="20"/>
          <w:szCs w:val="20"/>
          <w:shd w:val="clear" w:color="auto" w:fill="FFFFFF"/>
        </w:rPr>
        <w:t>Menstrual problems are highly prevalence, especially among young adults. However, the signs and symptoms of menstrual disorders are typically disregarded. This study aimed t</w:t>
      </w:r>
      <w:r w:rsidRPr="00725593">
        <w:rPr>
          <w:rFonts w:ascii="Tw Cen MT" w:hAnsi="Tw Cen MT" w:cs="Times New Roman"/>
          <w:i/>
          <w:sz w:val="20"/>
          <w:szCs w:val="20"/>
        </w:rPr>
        <w:t xml:space="preserve">o evaluate the prevalence of menstrual problem and treatment seeking behavior. A cross-sectional study was conducted on 261 female college students. Data were collected using a structured questionnaire. Prevalence of premenstrual symptoms was 70.1%, and that of dysmenorrhea was 93.6%. </w:t>
      </w:r>
      <w:r w:rsidRPr="00725593">
        <w:rPr>
          <w:rFonts w:ascii="Tw Cen MT" w:hAnsi="Tw Cen MT" w:cs="Times New Roman"/>
          <w:i/>
          <w:color w:val="000000"/>
          <w:sz w:val="20"/>
          <w:szCs w:val="20"/>
          <w:shd w:val="clear" w:color="auto" w:fill="FFFFFF"/>
        </w:rPr>
        <w:t xml:space="preserve">Mothers were the main source </w:t>
      </w:r>
      <w:r w:rsidRPr="00725593">
        <w:rPr>
          <w:rFonts w:ascii="Tw Cen MT" w:hAnsi="Tw Cen MT" w:cs="Times New Roman"/>
          <w:i/>
          <w:sz w:val="20"/>
          <w:szCs w:val="20"/>
          <w:lang w:val="fr-FR"/>
        </w:rPr>
        <w:t xml:space="preserve">(65%) </w:t>
      </w:r>
      <w:r w:rsidRPr="00725593">
        <w:rPr>
          <w:rFonts w:ascii="Tw Cen MT" w:hAnsi="Tw Cen MT" w:cs="Times New Roman"/>
          <w:i/>
          <w:color w:val="000000"/>
          <w:sz w:val="20"/>
          <w:szCs w:val="20"/>
          <w:shd w:val="clear" w:color="auto" w:fill="FFFFFF"/>
        </w:rPr>
        <w:t>of information about</w:t>
      </w:r>
      <w:r w:rsidRPr="00725593">
        <w:rPr>
          <w:rFonts w:ascii="Tw Cen MT" w:hAnsi="Tw Cen MT" w:cs="Times New Roman"/>
          <w:i/>
          <w:sz w:val="20"/>
          <w:szCs w:val="20"/>
          <w:lang w:val="fr-FR"/>
        </w:rPr>
        <w:t xml:space="preserve"> reproductive heatlh. M</w:t>
      </w:r>
      <w:r w:rsidRPr="00725593">
        <w:rPr>
          <w:rFonts w:ascii="Tw Cen MT" w:hAnsi="Tw Cen MT" w:cs="Times New Roman"/>
          <w:i/>
          <w:sz w:val="20"/>
          <w:szCs w:val="20"/>
        </w:rPr>
        <w:t xml:space="preserve">ood-swings/irritability (88.1%) and dysmenorrhea (93.5%) were most common of premenstrual symptoms and menstrual syndrome, respectively. Half of participants experienced severe dysmenorrhea (53.2%), however medical seeking behavior during menstrual period was poor (18.8%).  Participants did not seek treatment because </w:t>
      </w:r>
      <w:r w:rsidRPr="00725593">
        <w:rPr>
          <w:rFonts w:ascii="Tw Cen MT" w:eastAsia="Times New Roman" w:hAnsi="Tw Cen MT" w:cs="Times New Roman"/>
          <w:i/>
          <w:sz w:val="20"/>
          <w:szCs w:val="20"/>
        </w:rPr>
        <w:t>their menstrual problems did not interfere with their daily activities (80.2%).</w:t>
      </w:r>
      <w:r w:rsidRPr="00725593">
        <w:rPr>
          <w:rFonts w:ascii="Tw Cen MT" w:hAnsi="Tw Cen MT" w:cs="Times New Roman"/>
          <w:i/>
          <w:sz w:val="20"/>
          <w:szCs w:val="20"/>
        </w:rPr>
        <w:t xml:space="preserve"> We conclude that health professionals should involve mothers in discussions about menstrual problems as mothers were the main source of information regarding reproductive health.</w:t>
      </w:r>
    </w:p>
    <w:p w:rsidR="00715314" w:rsidRPr="00623753" w:rsidRDefault="00715314" w:rsidP="00715314">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715314" w:rsidRPr="00623753" w:rsidRDefault="006747F0" w:rsidP="00715314">
      <w:pPr>
        <w:tabs>
          <w:tab w:val="left" w:pos="426"/>
        </w:tabs>
        <w:spacing w:after="0" w:line="360" w:lineRule="auto"/>
        <w:ind w:left="3150"/>
        <w:contextualSpacing/>
        <w:jc w:val="both"/>
        <w:rPr>
          <w:rFonts w:ascii="Tw Cen MT" w:hAnsi="Tw Cen MT"/>
          <w:i/>
          <w:spacing w:val="9"/>
          <w:sz w:val="20"/>
          <w:szCs w:val="20"/>
        </w:rPr>
      </w:pPr>
      <w:r>
        <w:rPr>
          <w:rFonts w:ascii="Tw Cen MT" w:hAnsi="Tw Cen MT"/>
          <w:i/>
          <w:spacing w:val="9"/>
          <w:sz w:val="20"/>
          <w:szCs w:val="20"/>
        </w:rPr>
        <w:t xml:space="preserve">Menstrual problems, reproductive health, </w:t>
      </w:r>
      <w:r w:rsidR="00725593">
        <w:rPr>
          <w:rFonts w:ascii="Tw Cen MT" w:hAnsi="Tw Cen MT"/>
          <w:i/>
          <w:spacing w:val="9"/>
          <w:sz w:val="20"/>
          <w:szCs w:val="20"/>
        </w:rPr>
        <w:t>t</w:t>
      </w:r>
      <w:r>
        <w:rPr>
          <w:rFonts w:ascii="Tw Cen MT" w:hAnsi="Tw Cen MT"/>
          <w:i/>
          <w:spacing w:val="9"/>
          <w:sz w:val="20"/>
          <w:szCs w:val="20"/>
        </w:rPr>
        <w:t>reatment seeking behaviors.</w:t>
      </w:r>
    </w:p>
    <w:p w:rsidR="00715314" w:rsidRPr="00623753" w:rsidRDefault="00715314" w:rsidP="00715314">
      <w:pPr>
        <w:tabs>
          <w:tab w:val="left" w:pos="426"/>
        </w:tabs>
        <w:ind w:left="3150"/>
        <w:contextualSpacing/>
        <w:jc w:val="both"/>
        <w:rPr>
          <w:rFonts w:ascii="Tw Cen MT" w:hAnsi="Tw Cen MT"/>
          <w:b/>
          <w:spacing w:val="9"/>
          <w:sz w:val="20"/>
          <w:szCs w:val="20"/>
        </w:rPr>
      </w:pPr>
    </w:p>
    <w:p w:rsidR="00715314" w:rsidRPr="00623753" w:rsidRDefault="00715314" w:rsidP="00715314">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rsidR="006747F0" w:rsidRPr="005F41EA" w:rsidRDefault="006747F0" w:rsidP="006747F0">
      <w:pPr>
        <w:spacing w:line="240" w:lineRule="auto"/>
        <w:ind w:left="3119"/>
        <w:contextualSpacing/>
        <w:jc w:val="both"/>
        <w:rPr>
          <w:rFonts w:ascii="Tw Cen MT" w:hAnsi="Tw Cen MT" w:cs="Times New Roman"/>
          <w:sz w:val="20"/>
          <w:szCs w:val="20"/>
        </w:rPr>
      </w:pPr>
      <w:r w:rsidRPr="005F41EA">
        <w:rPr>
          <w:rFonts w:ascii="Tw Cen MT" w:hAnsi="Tw Cen MT" w:cs="Times New Roman"/>
          <w:sz w:val="20"/>
          <w:szCs w:val="20"/>
        </w:rPr>
        <w:t xml:space="preserve">Masalah terkait menstruasi merupakan masalah kesehatan reproduksi yang umum terjadi dengan prevalensi yang tinggi terutama di kalangan dewasa muda. Namun, tanda dan gejala gangguan menstruasi sering diabaikan. Tujuan penelitian ini adalah untuk mengetahui prevalensi masalah menstruasi dan perilaku mencari pengobatan. Penelitian deskriptif cross-sectional dilakukan pada 261 mahasiswi. Data dikumpulkan menggunakan kuesioner terstruktur. Prevalensi gejala pramenstruasi sebesar 70,1%, dan prevalensi dismenore sebesar 93,6%. Informasi tentang kesehatan reproduksi sebagian besar berasal dari ibu (65%). Perubahan suasana hati/iritabilitas (88,1%) dan dismenorea (93,5%) adalah gejala pramenstruasi dan sindrom menstruasi yang paling umum. Lebih dari separuh peserta mengalami dismenore yang parah (53,2%), namun perilaku pencarian medis selama periode menstruasi sangat rendah (18,8%). Peserta tidak mencari pengobatan karena menganggap masalah menstruasi tidak mengganggu kegiatan sehari-hari (80,2%) dan enggan untuk minum obat (8%). Kesimpulannya adalah bahwa profesi kesehatan sebaiknya melibatkan para ibu dalam diskusi umum tentang masalah menstruasi karena ibu adalah sumber utama informasi terkait kesehatan reproduksi. </w:t>
      </w:r>
    </w:p>
    <w:p w:rsidR="008E607C" w:rsidRDefault="008E607C" w:rsidP="008E607C">
      <w:pPr>
        <w:tabs>
          <w:tab w:val="left" w:pos="426"/>
        </w:tabs>
        <w:contextualSpacing/>
        <w:jc w:val="both"/>
        <w:rPr>
          <w:rFonts w:ascii="Tw Cen MT" w:hAnsi="Tw Cen MT"/>
          <w:b/>
          <w:sz w:val="20"/>
          <w:szCs w:val="20"/>
        </w:rPr>
      </w:pPr>
      <w:r>
        <w:rPr>
          <w:rFonts w:ascii="Tw Cen MT" w:hAnsi="Tw Cen MT"/>
          <w:b/>
          <w:sz w:val="20"/>
          <w:szCs w:val="20"/>
        </w:rPr>
        <w:tab/>
      </w:r>
      <w:r>
        <w:rPr>
          <w:rFonts w:ascii="Tw Cen MT" w:hAnsi="Tw Cen MT"/>
          <w:b/>
          <w:sz w:val="20"/>
          <w:szCs w:val="20"/>
        </w:rPr>
        <w:tab/>
      </w:r>
      <w:r>
        <w:rPr>
          <w:rFonts w:ascii="Tw Cen MT" w:hAnsi="Tw Cen MT"/>
          <w:b/>
          <w:sz w:val="20"/>
          <w:szCs w:val="20"/>
        </w:rPr>
        <w:tab/>
      </w:r>
      <w:r>
        <w:rPr>
          <w:rFonts w:ascii="Tw Cen MT" w:hAnsi="Tw Cen MT"/>
          <w:b/>
          <w:sz w:val="20"/>
          <w:szCs w:val="20"/>
        </w:rPr>
        <w:tab/>
      </w:r>
      <w:r>
        <w:rPr>
          <w:rFonts w:ascii="Tw Cen MT" w:hAnsi="Tw Cen MT"/>
          <w:b/>
          <w:sz w:val="20"/>
          <w:szCs w:val="20"/>
        </w:rPr>
        <w:tab/>
        <w:t xml:space="preserve">    </w:t>
      </w:r>
    </w:p>
    <w:p w:rsidR="00715314" w:rsidRPr="00623753" w:rsidRDefault="008E607C" w:rsidP="008E607C">
      <w:pPr>
        <w:tabs>
          <w:tab w:val="left" w:pos="426"/>
        </w:tabs>
        <w:contextualSpacing/>
        <w:jc w:val="both"/>
        <w:rPr>
          <w:rFonts w:ascii="Tw Cen MT" w:hAnsi="Tw Cen MT"/>
          <w:b/>
          <w:sz w:val="20"/>
          <w:szCs w:val="20"/>
        </w:rPr>
      </w:pPr>
      <w:r>
        <w:rPr>
          <w:rFonts w:ascii="Tw Cen MT" w:hAnsi="Tw Cen MT"/>
          <w:b/>
          <w:sz w:val="20"/>
          <w:szCs w:val="20"/>
        </w:rPr>
        <w:tab/>
      </w:r>
      <w:r>
        <w:rPr>
          <w:rFonts w:ascii="Tw Cen MT" w:hAnsi="Tw Cen MT"/>
          <w:b/>
          <w:sz w:val="20"/>
          <w:szCs w:val="20"/>
        </w:rPr>
        <w:tab/>
      </w:r>
      <w:r>
        <w:rPr>
          <w:rFonts w:ascii="Tw Cen MT" w:hAnsi="Tw Cen MT"/>
          <w:b/>
          <w:sz w:val="20"/>
          <w:szCs w:val="20"/>
        </w:rPr>
        <w:tab/>
      </w:r>
      <w:r>
        <w:rPr>
          <w:rFonts w:ascii="Tw Cen MT" w:hAnsi="Tw Cen MT"/>
          <w:b/>
          <w:sz w:val="20"/>
          <w:szCs w:val="20"/>
        </w:rPr>
        <w:tab/>
      </w:r>
      <w:r>
        <w:rPr>
          <w:rFonts w:ascii="Tw Cen MT" w:hAnsi="Tw Cen MT"/>
          <w:b/>
          <w:sz w:val="20"/>
          <w:szCs w:val="20"/>
        </w:rPr>
        <w:tab/>
        <w:t xml:space="preserve">     </w:t>
      </w:r>
      <w:r w:rsidR="00715314" w:rsidRPr="00623753">
        <w:rPr>
          <w:rFonts w:ascii="Tw Cen MT" w:hAnsi="Tw Cen MT"/>
          <w:b/>
          <w:sz w:val="20"/>
          <w:szCs w:val="20"/>
        </w:rPr>
        <w:t>Kata Kunci</w:t>
      </w:r>
    </w:p>
    <w:p w:rsidR="00715314" w:rsidRPr="008E607C" w:rsidRDefault="00725593" w:rsidP="00715314">
      <w:pPr>
        <w:tabs>
          <w:tab w:val="left" w:pos="426"/>
        </w:tabs>
        <w:ind w:left="3150"/>
        <w:contextualSpacing/>
        <w:rPr>
          <w:rFonts w:ascii="Tw Cen MT" w:hAnsi="Tw Cen MT"/>
          <w:i/>
          <w:spacing w:val="9"/>
          <w:sz w:val="20"/>
          <w:szCs w:val="20"/>
        </w:rPr>
        <w:sectPr w:rsidR="00715314" w:rsidRPr="008E607C" w:rsidSect="002E03AC">
          <w:headerReference w:type="even" r:id="rId6"/>
          <w:headerReference w:type="default" r:id="rId7"/>
          <w:footerReference w:type="even" r:id="rId8"/>
          <w:footerReference w:type="default" r:id="rId9"/>
          <w:headerReference w:type="first" r:id="rId10"/>
          <w:footerReference w:type="first" r:id="rId11"/>
          <w:pgSz w:w="11907" w:h="16840" w:code="9"/>
          <w:pgMar w:top="1418" w:right="1418" w:bottom="1418" w:left="1418" w:header="1134" w:footer="890" w:gutter="0"/>
          <w:pgNumType w:start="54"/>
          <w:cols w:space="720"/>
          <w:titlePg/>
          <w:docGrid w:linePitch="360"/>
        </w:sectPr>
      </w:pPr>
      <w:r w:rsidRPr="008E607C">
        <w:rPr>
          <w:rFonts w:ascii="Tw Cen MT" w:hAnsi="Tw Cen MT"/>
          <w:bCs/>
          <w:i/>
          <w:noProof/>
          <w:sz w:val="20"/>
          <w:szCs w:val="20"/>
        </w:rPr>
        <w:t>Masalah menstruasi, kesehatan reproduc</w:t>
      </w:r>
      <w:r w:rsidR="002E03AC">
        <w:rPr>
          <w:rFonts w:ascii="Tw Cen MT" w:hAnsi="Tw Cen MT"/>
          <w:bCs/>
          <w:i/>
          <w:noProof/>
          <w:sz w:val="20"/>
          <w:szCs w:val="20"/>
        </w:rPr>
        <w:t>ksi, perilaku mencari pengobatan</w:t>
      </w:r>
    </w:p>
    <w:p w:rsidR="00715314" w:rsidRPr="006257A4" w:rsidRDefault="006D4190" w:rsidP="00715314">
      <w:pPr>
        <w:tabs>
          <w:tab w:val="left" w:pos="426"/>
        </w:tabs>
        <w:spacing w:line="360" w:lineRule="auto"/>
        <w:contextualSpacing/>
        <w:jc w:val="both"/>
        <w:rPr>
          <w:rFonts w:ascii="Abadi MT Condensed Light" w:hAnsi="Abadi MT Condensed Light"/>
          <w:b/>
          <w:bCs/>
          <w:sz w:val="24"/>
          <w:szCs w:val="24"/>
          <w:lang w:val="id-ID"/>
        </w:rPr>
        <w:sectPr w:rsidR="00715314" w:rsidRPr="006257A4" w:rsidSect="00996726">
          <w:type w:val="continuous"/>
          <w:pgSz w:w="11907" w:h="16840" w:code="9"/>
          <w:pgMar w:top="1418" w:right="1418" w:bottom="1418" w:left="1418" w:header="1134" w:footer="890" w:gutter="0"/>
          <w:pgNumType w:start="1"/>
          <w:cols w:num="2" w:space="720"/>
          <w:titlePg/>
          <w:docGrid w:linePitch="360"/>
        </w:sectPr>
      </w:pPr>
      <w:r w:rsidRPr="00725593">
        <w:rPr>
          <w:rFonts w:ascii="Abadi MT Condensed Light" w:hAnsi="Abadi MT Condensed Light"/>
          <w:bCs/>
          <w:i/>
          <w:noProof/>
          <w:sz w:val="20"/>
          <w:szCs w:val="20"/>
        </w:rPr>
        <w:lastRenderedPageBreak/>
        <mc:AlternateContent>
          <mc:Choice Requires="wps">
            <w:drawing>
              <wp:anchor distT="0" distB="0" distL="114300" distR="114300" simplePos="0" relativeHeight="251661312" behindDoc="0" locked="0" layoutInCell="1" allowOverlap="1" wp14:anchorId="1CDBFE11" wp14:editId="3EAE9337">
                <wp:simplePos x="0" y="0"/>
                <wp:positionH relativeFrom="column">
                  <wp:align>left</wp:align>
                </wp:positionH>
                <wp:positionV relativeFrom="paragraph">
                  <wp:posOffset>227738</wp:posOffset>
                </wp:positionV>
                <wp:extent cx="580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2B74A4" id="Straight Connector 2" o:spid="_x0000_s1026" style="position:absolute;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17.95pt" to="456.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" strokecolor="black [3200]" strokeweight="1.5pt">
                <v:stroke joinstyle="miter"/>
              </v:line>
            </w:pict>
          </mc:Fallback>
        </mc:AlternateContent>
      </w:r>
    </w:p>
    <w:p w:rsidR="00715314" w:rsidRPr="001C3756" w:rsidRDefault="008E607C" w:rsidP="00AD3F6C">
      <w:pPr>
        <w:tabs>
          <w:tab w:val="left" w:pos="426"/>
        </w:tabs>
        <w:contextualSpacing/>
        <w:jc w:val="both"/>
        <w:rPr>
          <w:rFonts w:ascii="Tw Cen MT" w:hAnsi="Tw Cen MT"/>
          <w:b/>
          <w:bCs/>
          <w:sz w:val="24"/>
          <w:szCs w:val="24"/>
        </w:rPr>
      </w:pPr>
      <w:r>
        <w:rPr>
          <w:rFonts w:ascii="Tw Cen MT" w:hAnsi="Tw Cen MT"/>
          <w:b/>
          <w:bCs/>
          <w:sz w:val="24"/>
          <w:szCs w:val="24"/>
        </w:rPr>
        <w:lastRenderedPageBreak/>
        <w:t>INTRODUCTION</w:t>
      </w:r>
    </w:p>
    <w:p w:rsidR="00C1203F" w:rsidRPr="00C1203F" w:rsidRDefault="00C1203F" w:rsidP="00AD3F6C">
      <w:pPr>
        <w:spacing w:after="0" w:line="240" w:lineRule="auto"/>
        <w:jc w:val="both"/>
        <w:rPr>
          <w:rFonts w:ascii="Tw Cen MT" w:hAnsi="Tw Cen MT" w:cs="Times New Roman"/>
          <w:sz w:val="24"/>
          <w:szCs w:val="24"/>
          <w:lang w:val="fr-FR"/>
        </w:rPr>
      </w:pPr>
      <w:r w:rsidRPr="00C1203F">
        <w:rPr>
          <w:rFonts w:ascii="Tw Cen MT" w:hAnsi="Tw Cen MT" w:cs="Times New Roman"/>
          <w:color w:val="000000" w:themeColor="text1"/>
          <w:sz w:val="24"/>
          <w:szCs w:val="24"/>
          <w:shd w:val="clear" w:color="auto" w:fill="FFFFFF"/>
        </w:rPr>
        <w:t xml:space="preserve">Menstruation is a natural process that occurs </w:t>
      </w:r>
      <w:r w:rsidRPr="00C1203F">
        <w:rPr>
          <w:rFonts w:ascii="Tw Cen MT" w:hAnsi="Tw Cen MT" w:cs="Times New Roman"/>
          <w:bCs/>
          <w:color w:val="000000" w:themeColor="text1"/>
          <w:sz w:val="24"/>
          <w:szCs w:val="24"/>
          <w:shd w:val="clear" w:color="auto" w:fill="FFFFFF"/>
        </w:rPr>
        <w:t>throughout a woman's reproductive life</w:t>
      </w:r>
      <w:r w:rsidRPr="00C1203F">
        <w:rPr>
          <w:rFonts w:ascii="Tw Cen MT" w:hAnsi="Tw Cen MT" w:cs="Times New Roman"/>
          <w:sz w:val="24"/>
          <w:szCs w:val="24"/>
          <w:shd w:val="clear" w:color="auto" w:fill="FFFFFF"/>
        </w:rPr>
        <w:t xml:space="preserve"> which may be associated with various constitutional disorders </w:t>
      </w:r>
      <w:r w:rsidR="00901977">
        <w:rPr>
          <w:rFonts w:ascii="Tw Cen MT" w:hAnsi="Tw Cen MT" w:cs="Times New Roman"/>
          <w:sz w:val="24"/>
          <w:szCs w:val="24"/>
          <w:shd w:val="clear" w:color="auto" w:fill="FFFFFF"/>
        </w:rPr>
        <w:fldChar w:fldCharType="begin"/>
      </w:r>
      <w:r w:rsidR="00124697">
        <w:rPr>
          <w:rFonts w:ascii="Tw Cen MT" w:hAnsi="Tw Cen MT" w:cs="Times New Roman"/>
          <w:sz w:val="24"/>
          <w:szCs w:val="24"/>
          <w:shd w:val="clear" w:color="auto" w:fill="FFFFFF"/>
        </w:rPr>
        <w:instrText xml:space="preserve"> ADDIN EN.CITE &lt;EndNote&gt;&lt;Cite&gt;&lt;Author&gt;Jarrell&lt;/Author&gt;&lt;Year&gt;2018&lt;/Year&gt;&lt;RecNum&gt;1&lt;/RecNum&gt;&lt;DisplayText&gt;[1]&lt;/DisplayText&gt;&lt;record&gt;&lt;rec-number&gt;1&lt;/rec-number&gt;&lt;foreign-keys&gt;&lt;key app="EN" db-id="sdrw2ftfypfp52e5xzqpvrd6e5vrsrtxs5wx" timestamp="1576243326"&gt;1&lt;/key&gt;&lt;/foreign-keys&gt;&lt;ref-type name="Journal Article"&gt;17&lt;/ref-type&gt;&lt;contributors&gt;&lt;authors&gt;&lt;author&gt;Jarrell, J.&lt;/author&gt;&lt;/authors&gt;&lt;/contributors&gt;&lt;auth-address&gt;Department of Obstetrics and Gynaecology, University of Calgary, 1403 29th St NW, Calgary, T2N 2T9, AB, Canada. Electronic address: John.jarrell@ahs.ca.&lt;/auth-address&gt;&lt;titles&gt;&lt;title&gt;The significance and evolution of menstruation&lt;/title&gt;&lt;secondary-title&gt;Best Pract Res Clin Obstet Gynaecol&lt;/secondary-title&gt;&lt;alt-title&gt;Best practice &amp;amp; research. Clinical obstetrics &amp;amp; gynaecology&lt;/alt-title&gt;&lt;/titles&gt;&lt;periodical&gt;&lt;full-title&gt;Best Pract Res Clin Obstet Gynaecol&lt;/full-title&gt;&lt;abbr-1&gt;Best practice &amp;amp; research. Clinical obstetrics &amp;amp; gynaecology&lt;/abbr-1&gt;&lt;/periodical&gt;&lt;alt-periodical&gt;&lt;full-title&gt;Best Pract Res Clin Obstet Gynaecol&lt;/full-title&gt;&lt;abbr-1&gt;Best practice &amp;amp; research. Clinical obstetrics &amp;amp; gynaecology&lt;/abbr-1&gt;&lt;/alt-periodical&gt;&lt;pages&gt;18-26&lt;/pages&gt;&lt;volume&gt;50&lt;/volume&gt;&lt;edition&gt;2018/03/14&lt;/edition&gt;&lt;keywords&gt;&lt;keyword&gt;Animals&lt;/keyword&gt;&lt;keyword&gt;*Biological Evolution&lt;/keyword&gt;&lt;keyword&gt;Decidua/physiology&lt;/keyword&gt;&lt;keyword&gt;Female&lt;/keyword&gt;&lt;keyword&gt;Humans&lt;/keyword&gt;&lt;keyword&gt;Menstruation/*physiology&lt;/keyword&gt;&lt;keyword&gt;Evolution&lt;/keyword&gt;&lt;keyword&gt;Genetic assimilation&lt;/keyword&gt;&lt;keyword&gt;Menstrual suppression&lt;/keyword&gt;&lt;keyword&gt;Phenotypic plasticity&lt;/keyword&gt;&lt;keyword&gt;Spontaneous decidualization&lt;/keyword&gt;&lt;keyword&gt;Stem cells&lt;/keyword&gt;&lt;/keywords&gt;&lt;dates&gt;&lt;year&gt;2018&lt;/year&gt;&lt;pub-dates&gt;&lt;date&gt;Jul&lt;/date&gt;&lt;/pub-dates&gt;&lt;/dates&gt;&lt;isbn&gt;1521-6934&lt;/isbn&gt;&lt;accession-num&gt;29530426&lt;/accession-num&gt;&lt;urls&gt;&lt;/urls&gt;&lt;electronic-resource-num&gt;10.1016/j.bpobgyn.2018.01.007&lt;/electronic-resource-num&gt;&lt;remote-database-provider&gt;NLM&lt;/remote-database-provider&gt;&lt;language&gt;eng&lt;/language&gt;&lt;/record&gt;&lt;/Cite&gt;&lt;/EndNote&gt;</w:instrText>
      </w:r>
      <w:r w:rsidR="00901977">
        <w:rPr>
          <w:rFonts w:ascii="Tw Cen MT" w:hAnsi="Tw Cen MT" w:cs="Times New Roman"/>
          <w:sz w:val="24"/>
          <w:szCs w:val="24"/>
          <w:shd w:val="clear" w:color="auto" w:fill="FFFFFF"/>
        </w:rPr>
        <w:fldChar w:fldCharType="separate"/>
      </w:r>
      <w:r w:rsidR="00124697">
        <w:rPr>
          <w:rFonts w:ascii="Tw Cen MT" w:hAnsi="Tw Cen MT" w:cs="Times New Roman"/>
          <w:noProof/>
          <w:sz w:val="24"/>
          <w:szCs w:val="24"/>
          <w:shd w:val="clear" w:color="auto" w:fill="FFFFFF"/>
        </w:rPr>
        <w:t>[1]</w:t>
      </w:r>
      <w:r w:rsidR="00901977">
        <w:rPr>
          <w:rFonts w:ascii="Tw Cen MT" w:hAnsi="Tw Cen MT" w:cs="Times New Roman"/>
          <w:sz w:val="24"/>
          <w:szCs w:val="24"/>
          <w:shd w:val="clear" w:color="auto" w:fill="FFFFFF"/>
        </w:rPr>
        <w:fldChar w:fldCharType="end"/>
      </w:r>
      <w:r w:rsidRPr="00C1203F">
        <w:rPr>
          <w:rFonts w:ascii="Tw Cen MT" w:hAnsi="Tw Cen MT" w:cs="Times New Roman"/>
          <w:sz w:val="24"/>
          <w:szCs w:val="24"/>
          <w:shd w:val="clear" w:color="auto" w:fill="FFFFFF"/>
        </w:rPr>
        <w:t>. T</w:t>
      </w:r>
      <w:r w:rsidRPr="00C1203F">
        <w:rPr>
          <w:rFonts w:ascii="Tw Cen MT" w:hAnsi="Tw Cen MT" w:cs="Times New Roman"/>
          <w:sz w:val="24"/>
          <w:szCs w:val="24"/>
        </w:rPr>
        <w:t>here are various types of menstrual disorders, including dysmenorrhea, premenstrual symptoms, menorrhagia, polymenorrhea, abnormal vaginal bleeding, amenorrhea, and irregular</w:t>
      </w:r>
      <w:r w:rsidR="00124697">
        <w:rPr>
          <w:rFonts w:ascii="Tw Cen MT" w:hAnsi="Tw Cen MT" w:cs="Times New Roman"/>
          <w:sz w:val="24"/>
          <w:szCs w:val="24"/>
        </w:rPr>
        <w:t xml:space="preserve"> </w:t>
      </w:r>
      <w:r w:rsidRPr="00C1203F">
        <w:rPr>
          <w:rFonts w:ascii="Tw Cen MT" w:hAnsi="Tw Cen MT" w:cs="Times New Roman"/>
          <w:sz w:val="24"/>
          <w:szCs w:val="24"/>
        </w:rPr>
        <w:t>menstruation</w:t>
      </w:r>
      <w:r w:rsidR="00124697">
        <w:rPr>
          <w:rFonts w:ascii="Tw Cen MT" w:hAnsi="Tw Cen MT" w:cs="Times New Roman"/>
          <w:sz w:val="24"/>
          <w:szCs w:val="24"/>
        </w:rPr>
        <w:t xml:space="preserve"> </w:t>
      </w:r>
      <w:r w:rsidR="0092093D">
        <w:rPr>
          <w:rFonts w:ascii="Tw Cen MT" w:hAnsi="Tw Cen MT" w:cs="Times New Roman"/>
          <w:sz w:val="24"/>
          <w:szCs w:val="24"/>
        </w:rPr>
        <w:fldChar w:fldCharType="begin"/>
      </w:r>
      <w:r w:rsidR="0092093D">
        <w:rPr>
          <w:rFonts w:ascii="Tw Cen MT" w:hAnsi="Tw Cen MT" w:cs="Times New Roman"/>
          <w:sz w:val="24"/>
          <w:szCs w:val="24"/>
        </w:rPr>
        <w:instrText xml:space="preserve"> ADDIN EN.CITE &lt;EndNote&gt;&lt;Cite&gt;&lt;Author&gt;Jarrell&lt;/Author&gt;&lt;Year&gt;2018&lt;/Year&gt;&lt;RecNum&gt;1&lt;/RecNum&gt;&lt;DisplayText&gt;[1]&lt;/DisplayText&gt;&lt;record&gt;&lt;rec-number&gt;1&lt;/rec-number&gt;&lt;foreign-keys&gt;&lt;key app="EN" db-id="sdrw2ftfypfp52e5xzqpvrd6e5vrsrtxs5wx" timestamp="1576243326"&gt;1&lt;/key&gt;&lt;/foreign-keys&gt;&lt;ref-type name="Journal Article"&gt;17&lt;/ref-type&gt;&lt;contributors&gt;&lt;authors&gt;&lt;author&gt;Jarrell, J.&lt;/author&gt;&lt;/authors&gt;&lt;/contributors&gt;&lt;auth-address&gt;Department of Obstetrics and Gynaecology, University of Calgary, 1403 29th St NW, Calgary, T2N 2T9, AB, Canada. Electronic address: John.jarrell@ahs.ca.&lt;/auth-address&gt;&lt;titles&gt;&lt;title&gt;The significance and evolution of menstruation&lt;/title&gt;&lt;secondary-title&gt;Best Pract Res Clin Obstet Gynaecol&lt;/secondary-title&gt;&lt;alt-title&gt;Best practice &amp;amp; research. Clinical obstetrics &amp;amp; gynaecology&lt;/alt-title&gt;&lt;/titles&gt;&lt;periodical&gt;&lt;full-title&gt;Best Pract Res Clin Obstet Gynaecol&lt;/full-title&gt;&lt;abbr-1&gt;Best practice &amp;amp; research. Clinical obstetrics &amp;amp; gynaecology&lt;/abbr-1&gt;&lt;/periodical&gt;&lt;alt-periodical&gt;&lt;full-title&gt;Best Pract Res Clin Obstet Gynaecol&lt;/full-title&gt;&lt;abbr-1&gt;Best practice &amp;amp; research. Clinical obstetrics &amp;amp; gynaecology&lt;/abbr-1&gt;&lt;/alt-periodical&gt;&lt;pages&gt;18-26&lt;/pages&gt;&lt;volume&gt;50&lt;/volume&gt;&lt;edition&gt;2018/03/14&lt;/edition&gt;&lt;keywords&gt;&lt;keyword&gt;Animals&lt;/keyword&gt;&lt;keyword&gt;*Biological Evolution&lt;/keyword&gt;&lt;keyword&gt;Decidua/physiology&lt;/keyword&gt;&lt;keyword&gt;Female&lt;/keyword&gt;&lt;keyword&gt;Humans&lt;/keyword&gt;&lt;keyword&gt;Menstruation/*physiology&lt;/keyword&gt;&lt;keyword&gt;Evolution&lt;/keyword&gt;&lt;keyword&gt;Genetic assimilation&lt;/keyword&gt;&lt;keyword&gt;Menstrual suppression&lt;/keyword&gt;&lt;keyword&gt;Phenotypic plasticity&lt;/keyword&gt;&lt;keyword&gt;Spontaneous decidualization&lt;/keyword&gt;&lt;keyword&gt;Stem cells&lt;/keyword&gt;&lt;/keywords&gt;&lt;dates&gt;&lt;year&gt;2018&lt;/year&gt;&lt;pub-dates&gt;&lt;date&gt;Jul&lt;/date&gt;&lt;/pub-dates&gt;&lt;/dates&gt;&lt;isbn&gt;1521-6934&lt;/isbn&gt;&lt;accession-num&gt;29530426&lt;/accession-num&gt;&lt;urls&gt;&lt;/urls&gt;&lt;electronic-resource-num&gt;10.1016/j.bpobgyn.2018.01.007&lt;/electronic-resource-num&gt;&lt;remote-database-provider&gt;NLM&lt;/remote-database-provider&gt;&lt;language&gt;eng&lt;/language&gt;&lt;/record&gt;&lt;/Cite&gt;&lt;/EndNote&gt;</w:instrText>
      </w:r>
      <w:r w:rsidR="0092093D">
        <w:rPr>
          <w:rFonts w:ascii="Tw Cen MT" w:hAnsi="Tw Cen MT" w:cs="Times New Roman"/>
          <w:sz w:val="24"/>
          <w:szCs w:val="24"/>
        </w:rPr>
        <w:fldChar w:fldCharType="separate"/>
      </w:r>
      <w:r w:rsidR="0092093D">
        <w:rPr>
          <w:rFonts w:ascii="Tw Cen MT" w:hAnsi="Tw Cen MT" w:cs="Times New Roman"/>
          <w:noProof/>
          <w:sz w:val="24"/>
          <w:szCs w:val="24"/>
        </w:rPr>
        <w:t>[1]</w:t>
      </w:r>
      <w:r w:rsidR="0092093D">
        <w:rPr>
          <w:rFonts w:ascii="Tw Cen MT" w:hAnsi="Tw Cen MT" w:cs="Times New Roman"/>
          <w:sz w:val="24"/>
          <w:szCs w:val="24"/>
        </w:rPr>
        <w:fldChar w:fldCharType="end"/>
      </w:r>
      <w:r w:rsidRPr="00C1203F">
        <w:rPr>
          <w:rFonts w:ascii="Tw Cen MT" w:hAnsi="Tw Cen MT" w:cs="Times New Roman"/>
          <w:sz w:val="24"/>
          <w:szCs w:val="24"/>
        </w:rPr>
        <w:t>. Several studies have shown that a large proportion of the female population of reproductive age suffers from menstruation-related health issues</w:t>
      </w:r>
      <w:r w:rsidR="00124697">
        <w:rPr>
          <w:rFonts w:ascii="Tw Cen MT" w:hAnsi="Tw Cen MT" w:cs="Times New Roman"/>
          <w:sz w:val="24"/>
          <w:szCs w:val="24"/>
        </w:rPr>
        <w:t xml:space="preserve"> </w:t>
      </w:r>
      <w:r w:rsidR="0092093D">
        <w:rPr>
          <w:rFonts w:ascii="Tw Cen MT" w:hAnsi="Tw Cen MT" w:cs="Times New Roman"/>
          <w:sz w:val="24"/>
          <w:szCs w:val="24"/>
        </w:rPr>
        <w:fldChar w:fldCharType="begin">
          <w:fldData xml:space="preserve">PEVuZE5vdGU+PENpdGU+PEF1dGhvcj5DaGlhPC9BdXRob3I+PFllYXI+MjAxMzwvWWVhcj48UmVj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</w:fldData>
        </w:fldChar>
      </w:r>
      <w:r w:rsidR="0092093D">
        <w:rPr>
          <w:rFonts w:ascii="Tw Cen MT" w:hAnsi="Tw Cen MT" w:cs="Times New Roman"/>
          <w:sz w:val="24"/>
          <w:szCs w:val="24"/>
        </w:rPr>
        <w:instrText xml:space="preserve"> ADDIN EN.CITE </w:instrText>
      </w:r>
      <w:r w:rsidR="0092093D">
        <w:rPr>
          <w:rFonts w:ascii="Tw Cen MT" w:hAnsi="Tw Cen MT" w:cs="Times New Roman"/>
          <w:sz w:val="24"/>
          <w:szCs w:val="24"/>
        </w:rPr>
        <w:fldChar w:fldCharType="begin">
          <w:fldData xml:space="preserve">PEVuZE5vdGU+PENpdGU+PEF1dGhvcj5DaGlhPC9BdXRob3I+PFllYXI+MjAxMzwvWWVhcj48UmVj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</w:fldData>
        </w:fldChar>
      </w:r>
      <w:r w:rsidR="0092093D">
        <w:rPr>
          <w:rFonts w:ascii="Tw Cen MT" w:hAnsi="Tw Cen MT" w:cs="Times New Roman"/>
          <w:sz w:val="24"/>
          <w:szCs w:val="24"/>
        </w:rPr>
        <w:instrText xml:space="preserve"> ADDIN EN.CITE.DATA </w:instrText>
      </w:r>
      <w:r w:rsidR="0092093D">
        <w:rPr>
          <w:rFonts w:ascii="Tw Cen MT" w:hAnsi="Tw Cen MT" w:cs="Times New Roman"/>
          <w:sz w:val="24"/>
          <w:szCs w:val="24"/>
        </w:rPr>
      </w:r>
      <w:r w:rsidR="0092093D">
        <w:rPr>
          <w:rFonts w:ascii="Tw Cen MT" w:hAnsi="Tw Cen MT" w:cs="Times New Roman"/>
          <w:sz w:val="24"/>
          <w:szCs w:val="24"/>
        </w:rPr>
        <w:fldChar w:fldCharType="end"/>
      </w:r>
      <w:r w:rsidR="0092093D">
        <w:rPr>
          <w:rFonts w:ascii="Tw Cen MT" w:hAnsi="Tw Cen MT" w:cs="Times New Roman"/>
          <w:sz w:val="24"/>
          <w:szCs w:val="24"/>
        </w:rPr>
      </w:r>
      <w:r w:rsidR="0092093D">
        <w:rPr>
          <w:rFonts w:ascii="Tw Cen MT" w:hAnsi="Tw Cen MT" w:cs="Times New Roman"/>
          <w:sz w:val="24"/>
          <w:szCs w:val="24"/>
        </w:rPr>
        <w:fldChar w:fldCharType="separate"/>
      </w:r>
      <w:r w:rsidR="0092093D">
        <w:rPr>
          <w:rFonts w:ascii="Tw Cen MT" w:hAnsi="Tw Cen MT" w:cs="Times New Roman"/>
          <w:noProof/>
          <w:sz w:val="24"/>
          <w:szCs w:val="24"/>
        </w:rPr>
        <w:t>[2, 3]</w:t>
      </w:r>
      <w:r w:rsidR="0092093D">
        <w:rPr>
          <w:rFonts w:ascii="Tw Cen MT" w:hAnsi="Tw Cen MT" w:cs="Times New Roman"/>
          <w:sz w:val="24"/>
          <w:szCs w:val="24"/>
        </w:rPr>
        <w:fldChar w:fldCharType="end"/>
      </w:r>
      <w:r w:rsidRPr="00C1203F">
        <w:rPr>
          <w:rFonts w:ascii="Tw Cen MT" w:hAnsi="Tw Cen MT" w:cs="Times New Roman"/>
          <w:sz w:val="24"/>
          <w:szCs w:val="24"/>
        </w:rPr>
        <w:t xml:space="preserve">, whereas </w:t>
      </w:r>
      <w:r w:rsidRPr="00C1203F">
        <w:rPr>
          <w:rFonts w:ascii="Tw Cen MT" w:hAnsi="Tw Cen MT" w:cs="Times New Roman"/>
          <w:sz w:val="24"/>
          <w:szCs w:val="24"/>
          <w:lang w:val="fr-FR"/>
        </w:rPr>
        <w:t>39.7% of women aged 20-29 have vaginal discharge and pruritus vulvae</w:t>
      </w:r>
      <w:r w:rsidR="00124697">
        <w:rPr>
          <w:rFonts w:ascii="Tw Cen MT" w:hAnsi="Tw Cen MT" w:cs="Times New Roman"/>
          <w:sz w:val="24"/>
          <w:szCs w:val="24"/>
          <w:lang w:val="fr-FR"/>
        </w:rPr>
        <w:t xml:space="preserve"> </w:t>
      </w:r>
      <w:r w:rsidRPr="00C1203F">
        <w:rPr>
          <w:rFonts w:ascii="Tw Cen MT" w:hAnsi="Tw Cen MT" w:cs="Times New Roman"/>
          <w:sz w:val="24"/>
          <w:szCs w:val="24"/>
          <w:lang w:val="fr-FR"/>
        </w:rPr>
        <w:t xml:space="preserve">. In Indonesia, the proportions of women with menstrual problems were ranged from 85.9% in Medan to 91.7% in Surakarta </w:t>
      </w:r>
      <w:r w:rsidR="0092093D">
        <w:rPr>
          <w:rFonts w:ascii="Tw Cen MT" w:hAnsi="Tw Cen MT" w:cs="Times New Roman"/>
          <w:sz w:val="24"/>
          <w:szCs w:val="24"/>
          <w:lang w:val="fr-FR"/>
        </w:rPr>
        <w:fldChar w:fldCharType="begin"/>
      </w:r>
      <w:r w:rsidR="0092093D">
        <w:rPr>
          <w:rFonts w:ascii="Tw Cen MT" w:hAnsi="Tw Cen MT" w:cs="Times New Roman"/>
          <w:sz w:val="24"/>
          <w:szCs w:val="24"/>
          <w:lang w:val="fr-FR"/>
        </w:rPr>
        <w:instrText xml:space="preserve"> ADDIN EN.CITE &lt;EndNote&gt;&lt;Cite&gt;&lt;Author&gt;Amini&lt;/Author&gt;&lt;Year&gt;2011&lt;/Year&gt;&lt;RecNum&gt;7&lt;/RecNum&gt;&lt;DisplayText&gt;[4, 5]&lt;/DisplayText&gt;&lt;record&gt;&lt;rec-number&gt;7&lt;/rec-number&gt;&lt;foreign-keys&gt;&lt;key app="EN" db-id="sdrw2ftfypfp52e5xzqpvrd6e5vrsrtxs5wx" timestamp="1576245699"&gt;7&lt;/key&gt;&lt;/foreign-keys&gt;&lt;ref-type name="Journal Article"&gt;17&lt;/ref-type&gt;&lt;contributors&gt;&lt;authors&gt;&lt;author&gt;Amini, R.&lt;/author&gt;&lt;author&gt;Raden, A.&lt;/author&gt;&lt;author&gt;Hidayati, R.S.&lt;/author&gt;&lt;author&gt;Dewi, Y.L.R.&lt;/author&gt;&lt;author&gt;Indrayanto, Y.&lt;/author&gt;&lt;/authors&gt;&lt;/contributors&gt;&lt;titles&gt;&lt;title&gt;The effect of passive smoking on the incidence of primary dysmenorrhea&lt;/title&gt;&lt;secondary-title&gt;Folia Medica Indonesiana&lt;/secondary-title&gt;&lt;/titles&gt;&lt;periodical&gt;&lt;full-title&gt;Folia Medica Indonesiana&lt;/full-title&gt;&lt;/periodical&gt;&lt;pages&gt;160-165&lt;/pages&gt;&lt;volume&gt;47&lt;/volume&gt;&lt;number&gt;3&lt;/number&gt;&lt;dates&gt;&lt;year&gt;2011&lt;/year&gt;&lt;/dates&gt;&lt;urls&gt;&lt;/urls&gt;&lt;/record&gt;&lt;/Cite&gt;&lt;Cite&gt;&lt;Author&gt;Purba&lt;/Author&gt;&lt;Year&gt;2013&lt;/Year&gt;&lt;RecNum&gt;6&lt;/RecNum&gt;&lt;record&gt;&lt;rec-number&gt;6&lt;/rec-number&gt;&lt;foreign-keys&gt;&lt;key app="EN" db-id="sdrw2ftfypfp52e5xzqpvrd6e5vrsrtxs5wx" timestamp="1576245513"&gt;6&lt;/key&gt;&lt;/foreign-keys&gt;&lt;ref-type name="Journal Article"&gt;17&lt;/ref-type&gt;&lt;contributors&gt;&lt;authors&gt;&lt;author&gt;Purba, F.S.&lt;/author&gt;&lt;author&gt;Sarumpaet, S. M.&lt;/author&gt;&lt;author&gt;Jemadi&lt;/author&gt;&lt;/authors&gt;&lt;/contributors&gt;&lt;titles&gt;&lt;title&gt;Faktor – Faktor yang Berhubungan Dengan Disminor pada Siswi SMK Negeri 10 Medan Tahun 2013&lt;/title&gt;&lt;secondary-title&gt;Gizi, Kesehatan Reproduksi dan Epidemiologi&lt;/secondary-title&gt;&lt;/titles&gt;&lt;periodical&gt;&lt;full-title&gt;Gizi, Kesehatan Reproduksi dan Epidemiologi&lt;/full-title&gt;&lt;/periodical&gt;&lt;volume&gt;2&lt;/volume&gt;&lt;number&gt;5&lt;/number&gt;&lt;dates&gt;&lt;year&gt;2013&lt;/year&gt;&lt;/dates&gt;&lt;urls&gt;&lt;/urls&gt;&lt;/record&gt;&lt;/Cite&gt;&lt;/EndNote&gt;</w:instrText>
      </w:r>
      <w:r w:rsidR="0092093D">
        <w:rPr>
          <w:rFonts w:ascii="Tw Cen MT" w:hAnsi="Tw Cen MT" w:cs="Times New Roman"/>
          <w:sz w:val="24"/>
          <w:szCs w:val="24"/>
          <w:lang w:val="fr-FR"/>
        </w:rPr>
        <w:fldChar w:fldCharType="separate"/>
      </w:r>
      <w:r w:rsidR="0092093D">
        <w:rPr>
          <w:rFonts w:ascii="Tw Cen MT" w:hAnsi="Tw Cen MT" w:cs="Times New Roman"/>
          <w:noProof/>
          <w:sz w:val="24"/>
          <w:szCs w:val="24"/>
          <w:lang w:val="fr-FR"/>
        </w:rPr>
        <w:t>[4, 5]</w:t>
      </w:r>
      <w:r w:rsidR="0092093D">
        <w:rPr>
          <w:rFonts w:ascii="Tw Cen MT" w:hAnsi="Tw Cen MT" w:cs="Times New Roman"/>
          <w:sz w:val="24"/>
          <w:szCs w:val="24"/>
          <w:lang w:val="fr-FR"/>
        </w:rPr>
        <w:fldChar w:fldCharType="end"/>
      </w:r>
      <w:r w:rsidRPr="00C1203F">
        <w:rPr>
          <w:rFonts w:ascii="Tw Cen MT" w:hAnsi="Tw Cen MT" w:cs="Times New Roman"/>
          <w:sz w:val="24"/>
          <w:szCs w:val="24"/>
          <w:lang w:val="fr-FR"/>
        </w:rPr>
        <w:t xml:space="preserve">. </w:t>
      </w:r>
    </w:p>
    <w:p w:rsidR="00C1203F" w:rsidRDefault="00C1203F" w:rsidP="00AD3F6C">
      <w:pPr>
        <w:spacing w:after="0" w:line="240" w:lineRule="auto"/>
        <w:jc w:val="both"/>
        <w:rPr>
          <w:rFonts w:ascii="Tw Cen MT" w:hAnsi="Tw Cen MT" w:cs="Times New Roman"/>
          <w:sz w:val="24"/>
          <w:szCs w:val="24"/>
          <w:shd w:val="clear" w:color="auto" w:fill="FFFFFF"/>
        </w:rPr>
      </w:pPr>
    </w:p>
    <w:p w:rsidR="00C1203F" w:rsidRPr="00C1203F" w:rsidRDefault="00C1203F" w:rsidP="00AD3F6C">
      <w:pPr>
        <w:spacing w:after="0" w:line="240" w:lineRule="auto"/>
        <w:jc w:val="both"/>
        <w:rPr>
          <w:rFonts w:ascii="Tw Cen MT" w:hAnsi="Tw Cen MT" w:cs="Times New Roman"/>
          <w:sz w:val="24"/>
          <w:szCs w:val="24"/>
          <w:shd w:val="clear" w:color="auto" w:fill="FFFFFF"/>
        </w:rPr>
      </w:pPr>
      <w:r w:rsidRPr="00C1203F">
        <w:rPr>
          <w:rFonts w:ascii="Tw Cen MT" w:hAnsi="Tw Cen MT" w:cs="Times New Roman"/>
          <w:sz w:val="24"/>
          <w:szCs w:val="24"/>
          <w:shd w:val="clear" w:color="auto" w:fill="FFFFFF"/>
        </w:rPr>
        <w:t xml:space="preserve">Menstrual problems are one of the most common causes of absenteeism and poor academic performance among young females </w:t>
      </w:r>
      <w:r w:rsidR="0092093D">
        <w:rPr>
          <w:rFonts w:ascii="Tw Cen MT" w:hAnsi="Tw Cen MT" w:cs="Times New Roman"/>
          <w:sz w:val="24"/>
          <w:szCs w:val="24"/>
          <w:shd w:val="clear" w:color="auto" w:fill="FFFFFF"/>
        </w:rPr>
        <w:fldChar w:fldCharType="begin"/>
      </w:r>
      <w:r w:rsidR="0092093D">
        <w:rPr>
          <w:rFonts w:ascii="Tw Cen MT" w:hAnsi="Tw Cen MT" w:cs="Times New Roman"/>
          <w:sz w:val="24"/>
          <w:szCs w:val="24"/>
          <w:shd w:val="clear" w:color="auto" w:fill="FFFFFF"/>
        </w:rPr>
        <w:instrText xml:space="preserve"> ADDIN EN.CITE &lt;EndNote&gt;&lt;Cite&gt;&lt;Author&gt;Lakshmi&lt;/Author&gt;&lt;Year&gt;2011&lt;/Year&gt;&lt;RecNum&gt;8&lt;/RecNum&gt;&lt;DisplayText&gt;[6]&lt;/DisplayText&gt;&lt;record&gt;&lt;rec-number&gt;8&lt;/rec-number&gt;&lt;foreign-keys&gt;&lt;key app="EN" db-id="sdrw2ftfypfp52e5xzqpvrd6e5vrsrtxs5wx" timestamp="1576246011"&gt;8&lt;/key&gt;&lt;/foreign-keys&gt;&lt;ref-type name="Journal Article"&gt;17&lt;/ref-type&gt;&lt;contributors&gt;&lt;authors&gt;&lt;author&gt;Lakshmi, A.S.&lt;/author&gt;&lt;author&gt;Saraswathi, I.&lt;/author&gt;&lt;author&gt;Saravanan, A.&lt;/author&gt;&lt;author&gt;Ramamchandran, C.&lt;/author&gt;&lt;/authors&gt;&lt;/contributors&gt;&lt;titles&gt;&lt;title&gt;Prevalence of premenstrual syndrome and dysmenorrhoea among female medical students and its association with college absenteeism&lt;/title&gt;&lt;secondary-title&gt;International Journal of Biological and Medical Research&lt;/secondary-title&gt;&lt;/titles&gt;&lt;periodical&gt;&lt;full-title&gt;International Journal of Biological and Medical Research&lt;/full-title&gt;&lt;/periodical&gt;&lt;pages&gt;111-116&lt;/pages&gt;&lt;volume&gt;2&lt;/volume&gt;&lt;number&gt;4&lt;/number&gt;&lt;dates&gt;&lt;year&gt;2011&lt;/year&gt;&lt;/dates&gt;&lt;urls&gt;&lt;/urls&gt;&lt;/record&gt;&lt;/Cite&gt;&lt;/EndNote&gt;</w:instrText>
      </w:r>
      <w:r w:rsidR="0092093D">
        <w:rPr>
          <w:rFonts w:ascii="Tw Cen MT" w:hAnsi="Tw Cen MT" w:cs="Times New Roman"/>
          <w:sz w:val="24"/>
          <w:szCs w:val="24"/>
          <w:shd w:val="clear" w:color="auto" w:fill="FFFFFF"/>
        </w:rPr>
        <w:fldChar w:fldCharType="separate"/>
      </w:r>
      <w:r w:rsidR="0092093D">
        <w:rPr>
          <w:rFonts w:ascii="Tw Cen MT" w:hAnsi="Tw Cen MT" w:cs="Times New Roman"/>
          <w:noProof/>
          <w:sz w:val="24"/>
          <w:szCs w:val="24"/>
          <w:shd w:val="clear" w:color="auto" w:fill="FFFFFF"/>
        </w:rPr>
        <w:t>[6]</w:t>
      </w:r>
      <w:r w:rsidR="0092093D">
        <w:rPr>
          <w:rFonts w:ascii="Tw Cen MT" w:hAnsi="Tw Cen MT" w:cs="Times New Roman"/>
          <w:sz w:val="24"/>
          <w:szCs w:val="24"/>
          <w:shd w:val="clear" w:color="auto" w:fill="FFFFFF"/>
        </w:rPr>
        <w:fldChar w:fldCharType="end"/>
      </w:r>
      <w:r w:rsidRPr="00C1203F">
        <w:rPr>
          <w:rFonts w:ascii="Tw Cen MT" w:hAnsi="Tw Cen MT" w:cs="Times New Roman"/>
          <w:sz w:val="24"/>
          <w:szCs w:val="24"/>
          <w:shd w:val="clear" w:color="auto" w:fill="FFFFFF"/>
        </w:rPr>
        <w:t xml:space="preserve">. The problems </w:t>
      </w:r>
      <w:r w:rsidRPr="00C1203F">
        <w:rPr>
          <w:rFonts w:ascii="Tw Cen MT" w:hAnsi="Tw Cen MT" w:cs="Times New Roman"/>
          <w:sz w:val="24"/>
          <w:szCs w:val="24"/>
        </w:rPr>
        <w:t>can lead to more serious health conditions, such as cardiovascular disease and bleeding</w:t>
      </w:r>
      <w:r w:rsidR="005F2D52">
        <w:rPr>
          <w:rFonts w:ascii="Tw Cen MT" w:hAnsi="Tw Cen MT" w:cs="Times New Roman"/>
          <w:sz w:val="24"/>
          <w:szCs w:val="24"/>
        </w:rPr>
        <w:t xml:space="preserve"> </w:t>
      </w:r>
      <w:r w:rsidR="0092093D">
        <w:rPr>
          <w:rFonts w:ascii="Tw Cen MT" w:hAnsi="Tw Cen MT" w:cs="Times New Roman"/>
          <w:sz w:val="24"/>
          <w:szCs w:val="24"/>
        </w:rPr>
        <w:fldChar w:fldCharType="begin">
          <w:fldData xml:space="preserve">PEVuZE5vdGU+PENpdGU+PEF1dGhvcj5DaGk8L0F1dGhvcj48WWVhcj4yMDEwPC9ZZWFyPjxSZWNO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ci0xPjwvYWx0LXBlcmlvZGljYWw+PHBhZ2VzPjIwMTMtNzwvcGFnZXM+PHZvbHVtZT44Nzwvdm9s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</w:fldData>
        </w:fldChar>
      </w:r>
      <w:r w:rsidR="0092093D">
        <w:rPr>
          <w:rFonts w:ascii="Tw Cen MT" w:hAnsi="Tw Cen MT" w:cs="Times New Roman"/>
          <w:sz w:val="24"/>
          <w:szCs w:val="24"/>
        </w:rPr>
        <w:instrText xml:space="preserve"> ADDIN EN.CITE </w:instrText>
      </w:r>
      <w:r w:rsidR="0092093D">
        <w:rPr>
          <w:rFonts w:ascii="Tw Cen MT" w:hAnsi="Tw Cen MT" w:cs="Times New Roman"/>
          <w:sz w:val="24"/>
          <w:szCs w:val="24"/>
        </w:rPr>
        <w:fldChar w:fldCharType="begin">
          <w:fldData xml:space="preserve">PEVuZE5vdGU+PENpdGU+PEF1dGhvcj5DaGk8L0F1dGhvcj48WWVhcj4yMDEwPC9ZZWFyPjxSZWNO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ci0xPjwvYWx0LXBlcmlvZGljYWw+PHBhZ2VzPjIwMTMtNzwvcGFnZXM+PHZvbHVtZT44Nzwvdm9s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</w:fldData>
        </w:fldChar>
      </w:r>
      <w:r w:rsidR="0092093D">
        <w:rPr>
          <w:rFonts w:ascii="Tw Cen MT" w:hAnsi="Tw Cen MT" w:cs="Times New Roman"/>
          <w:sz w:val="24"/>
          <w:szCs w:val="24"/>
        </w:rPr>
        <w:instrText xml:space="preserve"> ADDIN EN.CITE.DATA </w:instrText>
      </w:r>
      <w:r w:rsidR="0092093D">
        <w:rPr>
          <w:rFonts w:ascii="Tw Cen MT" w:hAnsi="Tw Cen MT" w:cs="Times New Roman"/>
          <w:sz w:val="24"/>
          <w:szCs w:val="24"/>
        </w:rPr>
      </w:r>
      <w:r w:rsidR="0092093D">
        <w:rPr>
          <w:rFonts w:ascii="Tw Cen MT" w:hAnsi="Tw Cen MT" w:cs="Times New Roman"/>
          <w:sz w:val="24"/>
          <w:szCs w:val="24"/>
        </w:rPr>
        <w:fldChar w:fldCharType="end"/>
      </w:r>
      <w:r w:rsidR="0092093D">
        <w:rPr>
          <w:rFonts w:ascii="Tw Cen MT" w:hAnsi="Tw Cen MT" w:cs="Times New Roman"/>
          <w:sz w:val="24"/>
          <w:szCs w:val="24"/>
        </w:rPr>
      </w:r>
      <w:r w:rsidR="0092093D">
        <w:rPr>
          <w:rFonts w:ascii="Tw Cen MT" w:hAnsi="Tw Cen MT" w:cs="Times New Roman"/>
          <w:sz w:val="24"/>
          <w:szCs w:val="24"/>
        </w:rPr>
        <w:fldChar w:fldCharType="separate"/>
      </w:r>
      <w:r w:rsidR="0092093D">
        <w:rPr>
          <w:rFonts w:ascii="Tw Cen MT" w:hAnsi="Tw Cen MT" w:cs="Times New Roman"/>
          <w:noProof/>
          <w:sz w:val="24"/>
          <w:szCs w:val="24"/>
        </w:rPr>
        <w:t>[7, 8]</w:t>
      </w:r>
      <w:r w:rsidR="0092093D">
        <w:rPr>
          <w:rFonts w:ascii="Tw Cen MT" w:hAnsi="Tw Cen MT" w:cs="Times New Roman"/>
          <w:sz w:val="24"/>
          <w:szCs w:val="24"/>
        </w:rPr>
        <w:fldChar w:fldCharType="end"/>
      </w:r>
      <w:r w:rsidRPr="00C1203F">
        <w:rPr>
          <w:rFonts w:ascii="Tw Cen MT" w:hAnsi="Tw Cen MT" w:cs="Times New Roman"/>
          <w:sz w:val="24"/>
          <w:szCs w:val="24"/>
        </w:rPr>
        <w:t xml:space="preserve">. Furthermore, </w:t>
      </w:r>
      <w:r w:rsidR="002153D6">
        <w:rPr>
          <w:rFonts w:ascii="Tw Cen MT" w:hAnsi="Tw Cen MT" w:cs="Times New Roman"/>
          <w:sz w:val="24"/>
          <w:szCs w:val="24"/>
        </w:rPr>
        <w:t>over a third of women (38%) with menorrhagia, a condition with heavy menstrual bleeding, were referred</w:t>
      </w:r>
      <w:r w:rsidRPr="00C1203F">
        <w:rPr>
          <w:rFonts w:ascii="Tw Cen MT" w:hAnsi="Tw Cen MT" w:cs="Times New Roman"/>
          <w:sz w:val="24"/>
          <w:szCs w:val="24"/>
          <w:shd w:val="clear" w:color="auto" w:fill="FFFFFF"/>
        </w:rPr>
        <w:t xml:space="preserve"> </w:t>
      </w:r>
      <w:r w:rsidR="002153D6">
        <w:rPr>
          <w:rFonts w:ascii="Tw Cen MT" w:hAnsi="Tw Cen MT" w:cs="Times New Roman"/>
          <w:sz w:val="24"/>
          <w:szCs w:val="24"/>
          <w:shd w:val="clear" w:color="auto" w:fill="FFFFFF"/>
        </w:rPr>
        <w:t>for surgical intervention</w:t>
      </w:r>
      <w:r w:rsidR="000C13A0">
        <w:rPr>
          <w:rFonts w:ascii="Tw Cen MT" w:hAnsi="Tw Cen MT" w:cs="Times New Roman"/>
          <w:sz w:val="24"/>
          <w:szCs w:val="24"/>
          <w:shd w:val="clear" w:color="auto" w:fill="FFFFFF"/>
        </w:rPr>
        <w:t xml:space="preserve"> </w:t>
      </w:r>
      <w:r w:rsidR="0092093D">
        <w:rPr>
          <w:rFonts w:ascii="Tw Cen MT" w:hAnsi="Tw Cen MT" w:cs="Times New Roman"/>
          <w:sz w:val="24"/>
          <w:szCs w:val="24"/>
          <w:shd w:val="clear" w:color="auto" w:fill="FFFFFF"/>
        </w:rPr>
        <w:fldChar w:fldCharType="begin">
          <w:fldData xml:space="preserve">PEVuZE5vdGU+PENpdGU+PEF1dGhvcj5HcmFudDwvQXV0aG9yPjxZZWFyPjIwMDA8L1llYXI+PFJl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</w:fldData>
        </w:fldChar>
      </w:r>
      <w:r w:rsidR="0092093D">
        <w:rPr>
          <w:rFonts w:ascii="Tw Cen MT" w:hAnsi="Tw Cen MT" w:cs="Times New Roman"/>
          <w:sz w:val="24"/>
          <w:szCs w:val="24"/>
          <w:shd w:val="clear" w:color="auto" w:fill="FFFFFF"/>
        </w:rPr>
        <w:instrText xml:space="preserve"> ADDIN EN.CITE </w:instrText>
      </w:r>
      <w:r w:rsidR="0092093D">
        <w:rPr>
          <w:rFonts w:ascii="Tw Cen MT" w:hAnsi="Tw Cen MT" w:cs="Times New Roman"/>
          <w:sz w:val="24"/>
          <w:szCs w:val="24"/>
          <w:shd w:val="clear" w:color="auto" w:fill="FFFFFF"/>
        </w:rPr>
        <w:fldChar w:fldCharType="begin">
          <w:fldData xml:space="preserve">PEVuZE5vdGU+PENpdGU+PEF1dGhvcj5HcmFudDwvQXV0aG9yPjxZZWFyPjIwMDA8L1llYXI+PFJl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</w:fldData>
        </w:fldChar>
      </w:r>
      <w:r w:rsidR="0092093D">
        <w:rPr>
          <w:rFonts w:ascii="Tw Cen MT" w:hAnsi="Tw Cen MT" w:cs="Times New Roman"/>
          <w:sz w:val="24"/>
          <w:szCs w:val="24"/>
          <w:shd w:val="clear" w:color="auto" w:fill="FFFFFF"/>
        </w:rPr>
        <w:instrText xml:space="preserve"> ADDIN EN.CITE.DATA </w:instrText>
      </w:r>
      <w:r w:rsidR="0092093D">
        <w:rPr>
          <w:rFonts w:ascii="Tw Cen MT" w:hAnsi="Tw Cen MT" w:cs="Times New Roman"/>
          <w:sz w:val="24"/>
          <w:szCs w:val="24"/>
          <w:shd w:val="clear" w:color="auto" w:fill="FFFFFF"/>
        </w:rPr>
      </w:r>
      <w:r w:rsidR="0092093D">
        <w:rPr>
          <w:rFonts w:ascii="Tw Cen MT" w:hAnsi="Tw Cen MT" w:cs="Times New Roman"/>
          <w:sz w:val="24"/>
          <w:szCs w:val="24"/>
          <w:shd w:val="clear" w:color="auto" w:fill="FFFFFF"/>
        </w:rPr>
        <w:fldChar w:fldCharType="end"/>
      </w:r>
      <w:r w:rsidR="0092093D">
        <w:rPr>
          <w:rFonts w:ascii="Tw Cen MT" w:hAnsi="Tw Cen MT" w:cs="Times New Roman"/>
          <w:sz w:val="24"/>
          <w:szCs w:val="24"/>
          <w:shd w:val="clear" w:color="auto" w:fill="FFFFFF"/>
        </w:rPr>
      </w:r>
      <w:r w:rsidR="0092093D">
        <w:rPr>
          <w:rFonts w:ascii="Tw Cen MT" w:hAnsi="Tw Cen MT" w:cs="Times New Roman"/>
          <w:sz w:val="24"/>
          <w:szCs w:val="24"/>
          <w:shd w:val="clear" w:color="auto" w:fill="FFFFFF"/>
        </w:rPr>
        <w:fldChar w:fldCharType="separate"/>
      </w:r>
      <w:r w:rsidR="0092093D">
        <w:rPr>
          <w:rFonts w:ascii="Tw Cen MT" w:hAnsi="Tw Cen MT" w:cs="Times New Roman"/>
          <w:noProof/>
          <w:sz w:val="24"/>
          <w:szCs w:val="24"/>
          <w:shd w:val="clear" w:color="auto" w:fill="FFFFFF"/>
        </w:rPr>
        <w:t>[9]</w:t>
      </w:r>
      <w:r w:rsidR="0092093D">
        <w:rPr>
          <w:rFonts w:ascii="Tw Cen MT" w:hAnsi="Tw Cen MT" w:cs="Times New Roman"/>
          <w:sz w:val="24"/>
          <w:szCs w:val="24"/>
          <w:shd w:val="clear" w:color="auto" w:fill="FFFFFF"/>
        </w:rPr>
        <w:fldChar w:fldCharType="end"/>
      </w:r>
      <w:r w:rsidR="000C13A0">
        <w:rPr>
          <w:rFonts w:ascii="Tw Cen MT" w:hAnsi="Tw Cen MT" w:cs="Times New Roman"/>
          <w:sz w:val="24"/>
          <w:szCs w:val="24"/>
          <w:shd w:val="clear" w:color="auto" w:fill="FFFFFF"/>
        </w:rPr>
        <w:t>.</w:t>
      </w:r>
      <w:r w:rsidRPr="00C1203F">
        <w:rPr>
          <w:rFonts w:ascii="Tw Cen MT" w:hAnsi="Tw Cen MT" w:cs="Times New Roman"/>
          <w:sz w:val="24"/>
          <w:szCs w:val="24"/>
          <w:shd w:val="clear" w:color="auto" w:fill="FFFFFF"/>
        </w:rPr>
        <w:t xml:space="preserve"> A previous study showed that </w:t>
      </w:r>
      <w:r w:rsidR="000C1EAB">
        <w:rPr>
          <w:rFonts w:ascii="Tw Cen MT" w:hAnsi="Tw Cen MT" w:cs="Times New Roman"/>
          <w:sz w:val="24"/>
          <w:szCs w:val="24"/>
          <w:shd w:val="clear" w:color="auto" w:fill="FFFFFF"/>
        </w:rPr>
        <w:t>37</w:t>
      </w:r>
      <w:r w:rsidR="006374A5">
        <w:rPr>
          <w:rFonts w:ascii="Tw Cen MT" w:hAnsi="Tw Cen MT" w:cs="Times New Roman"/>
          <w:sz w:val="24"/>
          <w:szCs w:val="24"/>
          <w:shd w:val="clear" w:color="auto" w:fill="FFFFFF"/>
        </w:rPr>
        <w:t>.2</w:t>
      </w:r>
      <w:r w:rsidRPr="00C1203F">
        <w:rPr>
          <w:rFonts w:ascii="Tw Cen MT" w:hAnsi="Tw Cen MT" w:cs="Times New Roman"/>
          <w:sz w:val="24"/>
          <w:szCs w:val="24"/>
          <w:shd w:val="clear" w:color="auto" w:fill="FFFFFF"/>
        </w:rPr>
        <w:t xml:space="preserve">% of women underwent a hysterectomy within </w:t>
      </w:r>
      <w:r w:rsidR="006374A5">
        <w:rPr>
          <w:rFonts w:ascii="Tw Cen MT" w:hAnsi="Tw Cen MT" w:cs="Times New Roman"/>
          <w:sz w:val="24"/>
          <w:szCs w:val="24"/>
          <w:shd w:val="clear" w:color="auto" w:fill="FFFFFF"/>
        </w:rPr>
        <w:t>1</w:t>
      </w:r>
      <w:r w:rsidRPr="00C1203F">
        <w:rPr>
          <w:rFonts w:ascii="Tw Cen MT" w:hAnsi="Tw Cen MT" w:cs="Times New Roman"/>
          <w:sz w:val="24"/>
          <w:szCs w:val="24"/>
          <w:shd w:val="clear" w:color="auto" w:fill="FFFFFF"/>
        </w:rPr>
        <w:t xml:space="preserve">-year of a referral for menorrhagia </w:t>
      </w:r>
      <w:r w:rsidR="0092093D">
        <w:rPr>
          <w:rFonts w:ascii="Tw Cen MT" w:hAnsi="Tw Cen MT" w:cs="Times New Roman"/>
          <w:sz w:val="24"/>
          <w:szCs w:val="24"/>
          <w:shd w:val="clear" w:color="auto" w:fill="FFFFFF"/>
        </w:rPr>
        <w:fldChar w:fldCharType="begin"/>
      </w:r>
      <w:r w:rsidR="0092093D">
        <w:rPr>
          <w:rFonts w:ascii="Tw Cen MT" w:hAnsi="Tw Cen MT" w:cs="Times New Roman"/>
          <w:sz w:val="24"/>
          <w:szCs w:val="24"/>
          <w:shd w:val="clear" w:color="auto" w:fill="FFFFFF"/>
        </w:rPr>
        <w:instrText xml:space="preserve"> ADDIN EN.CITE &lt;EndNote&gt;&lt;Cite&gt;&lt;Author&gt;Geary&lt;/Author&gt;&lt;Year&gt;2019&lt;/Year&gt;&lt;RecNum&gt;11&lt;/RecNum&gt;&lt;DisplayText&gt;[10]&lt;/DisplayText&gt;&lt;record&gt;&lt;rec-number&gt;11&lt;/rec-number&gt;&lt;foreign-keys&gt;&lt;key app="EN" db-id="sdrw2ftfypfp52e5xzqpvrd6e5vrsrtxs5wx" timestamp="1576467270"&gt;11&lt;/key&gt;&lt;/foreign-keys&gt;&lt;ref-type name="Journal Article"&gt;17&lt;/ref-type&gt;&lt;contributors&gt;&lt;authors&gt;&lt;author&gt;Geary, R. S.&lt;/author&gt;&lt;author&gt;Gurol-Urganci, I.&lt;/author&gt;&lt;author&gt;Kiran, A.&lt;/author&gt;&lt;author&gt;Cromwell, D. A.&lt;/author&gt;&lt;author&gt;Bansi-Matharu, L.&lt;/author&gt;&lt;author&gt;Shakespeare, J.&lt;/author&gt;&lt;author&gt;Mahmood, T.&lt;/author&gt;&lt;author&gt;van der Meulen, J.&lt;/author&gt;&lt;/authors&gt;&lt;/contributors&gt;&lt;auth-address&gt;Department of Health Services Research and Policy, London School of Hygiene and Tropical Medicine, London, UK.&amp;#xD;Lindsay Stewart Centre for Audit and Clinical Informatics, Royal College of Obstetricians and Gynaecologists, London, UK.&amp;#xD;Institute of Epidemiology and Health, University College London, London, UK.&amp;#xD;Royal College of General Practitioners, London, UK.&lt;/auth-address&gt;&lt;titles&gt;&lt;title&gt;Factors associated with receiving surgical treatment for menorrhagia in England and Wales: findings from a cohort study of the National Heavy Menstrual Bleeding Audit&lt;/title&gt;&lt;secondary-title&gt;BMJ Open&lt;/secondary-title&gt;&lt;alt-title&gt;BMJ open&lt;/alt-title&gt;&lt;/titles&gt;&lt;periodical&gt;&lt;full-title&gt;BMJ Open&lt;/full-title&gt;&lt;abbr-1&gt;BMJ open&lt;/abbr-1&gt;&lt;/periodical&gt;&lt;alt-periodical&gt;&lt;full-title&gt;BMJ Open&lt;/full-title&gt;&lt;abbr-1&gt;BMJ open&lt;/abbr-1&gt;&lt;/alt-periodical&gt;&lt;pages&gt;e024260&lt;/pages&gt;&lt;volume&gt;9&lt;/volume&gt;&lt;number&gt;2&lt;/number&gt;&lt;edition&gt;2019/02/21&lt;/edition&gt;&lt;keywords&gt;&lt;keyword&gt;*audit&lt;/keyword&gt;&lt;keyword&gt;*epidemiology&lt;/keyword&gt;&lt;keyword&gt;*gynaecology&lt;/keyword&gt;&lt;/keywords&gt;&lt;dates&gt;&lt;year&gt;2019&lt;/year&gt;&lt;pub-dates&gt;&lt;date&gt;Feb 19&lt;/date&gt;&lt;/pub-dates&gt;&lt;/dates&gt;&lt;isbn&gt;2044-6055&lt;/isbn&gt;&lt;accession-num&gt;30782899&lt;/accession-num&gt;&lt;urls&gt;&lt;/urls&gt;&lt;custom2&gt;PMC6377553&lt;/custom2&gt;&lt;electronic-resource-num&gt;10.1136/bmjopen-2018-024260&lt;/electronic-resource-num&gt;&lt;remote-database-provider&gt;NLM&lt;/remote-database-provider&gt;&lt;language&gt;eng&lt;/language&gt;&lt;/record&gt;&lt;/Cite&gt;&lt;/EndNote&gt;</w:instrText>
      </w:r>
      <w:r w:rsidR="0092093D">
        <w:rPr>
          <w:rFonts w:ascii="Tw Cen MT" w:hAnsi="Tw Cen MT" w:cs="Times New Roman"/>
          <w:sz w:val="24"/>
          <w:szCs w:val="24"/>
          <w:shd w:val="clear" w:color="auto" w:fill="FFFFFF"/>
        </w:rPr>
        <w:fldChar w:fldCharType="separate"/>
      </w:r>
      <w:r w:rsidR="0092093D">
        <w:rPr>
          <w:rFonts w:ascii="Tw Cen MT" w:hAnsi="Tw Cen MT" w:cs="Times New Roman"/>
          <w:noProof/>
          <w:sz w:val="24"/>
          <w:szCs w:val="24"/>
          <w:shd w:val="clear" w:color="auto" w:fill="FFFFFF"/>
        </w:rPr>
        <w:t>[10]</w:t>
      </w:r>
      <w:r w:rsidR="0092093D">
        <w:rPr>
          <w:rFonts w:ascii="Tw Cen MT" w:hAnsi="Tw Cen MT" w:cs="Times New Roman"/>
          <w:sz w:val="24"/>
          <w:szCs w:val="24"/>
          <w:shd w:val="clear" w:color="auto" w:fill="FFFFFF"/>
        </w:rPr>
        <w:fldChar w:fldCharType="end"/>
      </w:r>
      <w:r w:rsidRPr="00C1203F">
        <w:rPr>
          <w:rFonts w:ascii="Tw Cen MT" w:hAnsi="Tw Cen MT" w:cs="Times New Roman"/>
          <w:sz w:val="24"/>
          <w:szCs w:val="24"/>
          <w:shd w:val="clear" w:color="auto" w:fill="FFFFFF"/>
        </w:rPr>
        <w:t xml:space="preserve">. </w:t>
      </w:r>
    </w:p>
    <w:p w:rsidR="00C1203F" w:rsidRDefault="00C1203F" w:rsidP="00AD3F6C">
      <w:pPr>
        <w:spacing w:after="0" w:line="240" w:lineRule="auto"/>
        <w:jc w:val="both"/>
        <w:rPr>
          <w:rFonts w:ascii="Tw Cen MT" w:hAnsi="Tw Cen MT" w:cs="Times New Roman"/>
          <w:sz w:val="24"/>
          <w:szCs w:val="24"/>
        </w:rPr>
      </w:pPr>
    </w:p>
    <w:p w:rsidR="00C1203F" w:rsidRPr="00C1203F" w:rsidRDefault="00C1203F" w:rsidP="00AD3F6C">
      <w:pPr>
        <w:spacing w:after="0" w:line="240" w:lineRule="auto"/>
        <w:jc w:val="both"/>
        <w:rPr>
          <w:rFonts w:ascii="Tw Cen MT" w:hAnsi="Tw Cen MT" w:cs="Times New Roman"/>
          <w:sz w:val="24"/>
          <w:szCs w:val="24"/>
          <w:shd w:val="clear" w:color="auto" w:fill="FFFFFF"/>
        </w:rPr>
      </w:pPr>
      <w:r w:rsidRPr="00C1203F">
        <w:rPr>
          <w:rFonts w:ascii="Tw Cen MT" w:hAnsi="Tw Cen MT" w:cs="Times New Roman"/>
          <w:sz w:val="24"/>
          <w:szCs w:val="24"/>
        </w:rPr>
        <w:t xml:space="preserve">Many factors can affect menstrual patterns, including age of menarche, smoking, and physical activity </w:t>
      </w:r>
      <w:r w:rsidR="0092093D">
        <w:rPr>
          <w:rFonts w:ascii="Tw Cen MT" w:hAnsi="Tw Cen MT" w:cs="Times New Roman"/>
          <w:sz w:val="24"/>
          <w:szCs w:val="24"/>
        </w:rPr>
        <w:fldChar w:fldCharType="begin"/>
      </w:r>
      <w:r w:rsidR="0092093D">
        <w:rPr>
          <w:rFonts w:ascii="Tw Cen MT" w:hAnsi="Tw Cen MT" w:cs="Times New Roman"/>
          <w:sz w:val="24"/>
          <w:szCs w:val="24"/>
        </w:rPr>
        <w:instrText xml:space="preserve"> ADDIN EN.CITE &lt;EndNote&gt;&lt;Cite&gt;&lt;Author&gt;Liu&lt;/Author&gt;&lt;Year&gt;2004&lt;/Year&gt;&lt;RecNum&gt;12&lt;/RecNum&gt;&lt;DisplayText&gt;[11]&lt;/DisplayText&gt;&lt;record&gt;&lt;rec-number&gt;12&lt;/rec-number&gt;&lt;foreign-keys&gt;&lt;key app="EN" db-id="sdrw2ftfypfp52e5xzqpvrd6e5vrsrtxs5wx" timestamp="1576467312"&gt;12&lt;/key&gt;&lt;/foreign-keys&gt;&lt;ref-type name="Journal Article"&gt;17&lt;/ref-type&gt;&lt;contributors&gt;&lt;authors&gt;&lt;author&gt;Liu, Y.&lt;/author&gt;&lt;author&gt;Gold, E. B.&lt;/author&gt;&lt;author&gt;Lasley, B. L.&lt;/author&gt;&lt;author&gt;Johnson, W. O.&lt;/author&gt;&lt;/authors&gt;&lt;/contributors&gt;&lt;auth-address&gt;Center for Family Studies, Department of Psychiatry and Behavioral Sciences, School of Medicine, University of Miami, Miami, FL 33136, USA. yliu@med.miami.edu&lt;/auth-address&gt;&lt;titles&gt;&lt;title&gt;Factors affecting menstrual cycle characteristics&lt;/title&gt;&lt;secondary-title&gt;Am J Epidemiol&lt;/secondary-title&gt;&lt;alt-title&gt;American journal of epidemiology&lt;/alt-title&gt;&lt;/titles&gt;&lt;periodical&gt;&lt;full-title&gt;Am J Epidemiol&lt;/full-title&gt;&lt;abbr-1&gt;American journal of epidemiology&lt;/abbr-1&gt;&lt;/periodical&gt;&lt;alt-periodical&gt;&lt;full-title&gt;Am J Epidemiol&lt;/full-title&gt;&lt;abbr-1&gt;American journal of epidemiology&lt;/abbr-1&gt;&lt;/alt-periodical&gt;&lt;pages&gt;131-40&lt;/pages&gt;&lt;volume&gt;160&lt;/volume&gt;&lt;number&gt;2&lt;/number&gt;&lt;edition&gt;2004/07/06&lt;/edition&gt;&lt;keywords&gt;&lt;keyword&gt;Adult&lt;/keyword&gt;&lt;keyword&gt;Body Mass Index&lt;/keyword&gt;&lt;keyword&gt;*Demography&lt;/keyword&gt;&lt;keyword&gt;Female&lt;/keyword&gt;&lt;keyword&gt;Follicular Phase/physiology/urine&lt;/keyword&gt;&lt;keyword&gt;Hormones/*urine&lt;/keyword&gt;&lt;keyword&gt;Humans&lt;/keyword&gt;&lt;keyword&gt;*Life Style&lt;/keyword&gt;&lt;keyword&gt;Linear Models&lt;/keyword&gt;&lt;keyword&gt;Logistic Models&lt;/keyword&gt;&lt;keyword&gt;Luteal Phase/physiology/urine&lt;/keyword&gt;&lt;keyword&gt;Menstrual Cycle/*physiology/urine&lt;/keyword&gt;&lt;keyword&gt;Ovulation/physiology/urine&lt;/keyword&gt;&lt;keyword&gt;Prospective Studies&lt;/keyword&gt;&lt;/keywords&gt;&lt;dates&gt;&lt;year&gt;2004&lt;/year&gt;&lt;pub-dates&gt;&lt;date&gt;Jul 15&lt;/date&gt;&lt;/pub-dates&gt;&lt;/dates&gt;&lt;isbn&gt;0002-9262 (Print)&amp;#xD;0002-9262&lt;/isbn&gt;&lt;accession-num&gt;15234934&lt;/accession-num&gt;&lt;urls&gt;&lt;/urls&gt;&lt;electronic-resource-num&gt;10.1093/aje/kwh188&lt;/electronic-resource-num&gt;&lt;remote-database-provider&gt;NLM&lt;/remote-database-provider&gt;&lt;language&gt;eng&lt;/language&gt;&lt;/record&gt;&lt;/Cite&gt;&lt;/EndNote&gt;</w:instrText>
      </w:r>
      <w:r w:rsidR="0092093D">
        <w:rPr>
          <w:rFonts w:ascii="Tw Cen MT" w:hAnsi="Tw Cen MT" w:cs="Times New Roman"/>
          <w:sz w:val="24"/>
          <w:szCs w:val="24"/>
        </w:rPr>
        <w:fldChar w:fldCharType="separate"/>
      </w:r>
      <w:r w:rsidR="0092093D">
        <w:rPr>
          <w:rFonts w:ascii="Tw Cen MT" w:hAnsi="Tw Cen MT" w:cs="Times New Roman"/>
          <w:noProof/>
          <w:sz w:val="24"/>
          <w:szCs w:val="24"/>
        </w:rPr>
        <w:t>[11]</w:t>
      </w:r>
      <w:r w:rsidR="0092093D">
        <w:rPr>
          <w:rFonts w:ascii="Tw Cen MT" w:hAnsi="Tw Cen MT" w:cs="Times New Roman"/>
          <w:sz w:val="24"/>
          <w:szCs w:val="24"/>
        </w:rPr>
        <w:fldChar w:fldCharType="end"/>
      </w:r>
      <w:r w:rsidRPr="00C1203F">
        <w:rPr>
          <w:rFonts w:ascii="Tw Cen MT" w:hAnsi="Tw Cen MT" w:cs="Times New Roman"/>
          <w:sz w:val="24"/>
          <w:szCs w:val="24"/>
        </w:rPr>
        <w:t xml:space="preserve">. There is also a growing evidence of an association between stress and menstrual problems in women </w:t>
      </w:r>
      <w:r w:rsidR="0092093D">
        <w:rPr>
          <w:rFonts w:ascii="Tw Cen MT" w:hAnsi="Tw Cen MT" w:cs="Times New Roman"/>
          <w:sz w:val="24"/>
          <w:szCs w:val="24"/>
        </w:rPr>
        <w:fldChar w:fldCharType="begin">
          <w:fldData xml:space="preserve">PEVuZE5vdGU+PENpdGU+PEF1dGhvcj5ZYW1hbW90bzwvQXV0aG9yPjxZZWFyPjIwMDk8L1llYXI+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</w:fldData>
        </w:fldChar>
      </w:r>
      <w:r w:rsidR="0092093D">
        <w:rPr>
          <w:rFonts w:ascii="Tw Cen MT" w:hAnsi="Tw Cen MT" w:cs="Times New Roman"/>
          <w:sz w:val="24"/>
          <w:szCs w:val="24"/>
        </w:rPr>
        <w:instrText xml:space="preserve"> ADDIN EN.CITE </w:instrText>
      </w:r>
      <w:r w:rsidR="0092093D">
        <w:rPr>
          <w:rFonts w:ascii="Tw Cen MT" w:hAnsi="Tw Cen MT" w:cs="Times New Roman"/>
          <w:sz w:val="24"/>
          <w:szCs w:val="24"/>
        </w:rPr>
        <w:fldChar w:fldCharType="begin">
          <w:fldData xml:space="preserve">PEVuZE5vdGU+PENpdGU+PEF1dGhvcj5ZYW1hbW90bzwvQXV0aG9yPjxZZWFyPjIwMDk8L1llYXI+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</w:fldData>
        </w:fldChar>
      </w:r>
      <w:r w:rsidR="0092093D">
        <w:rPr>
          <w:rFonts w:ascii="Tw Cen MT" w:hAnsi="Tw Cen MT" w:cs="Times New Roman"/>
          <w:sz w:val="24"/>
          <w:szCs w:val="24"/>
        </w:rPr>
        <w:instrText xml:space="preserve"> ADDIN EN.CITE.DATA </w:instrText>
      </w:r>
      <w:r w:rsidR="0092093D">
        <w:rPr>
          <w:rFonts w:ascii="Tw Cen MT" w:hAnsi="Tw Cen MT" w:cs="Times New Roman"/>
          <w:sz w:val="24"/>
          <w:szCs w:val="24"/>
        </w:rPr>
      </w:r>
      <w:r w:rsidR="0092093D">
        <w:rPr>
          <w:rFonts w:ascii="Tw Cen MT" w:hAnsi="Tw Cen MT" w:cs="Times New Roman"/>
          <w:sz w:val="24"/>
          <w:szCs w:val="24"/>
        </w:rPr>
        <w:fldChar w:fldCharType="end"/>
      </w:r>
      <w:r w:rsidR="0092093D">
        <w:rPr>
          <w:rFonts w:ascii="Tw Cen MT" w:hAnsi="Tw Cen MT" w:cs="Times New Roman"/>
          <w:sz w:val="24"/>
          <w:szCs w:val="24"/>
        </w:rPr>
      </w:r>
      <w:r w:rsidR="0092093D">
        <w:rPr>
          <w:rFonts w:ascii="Tw Cen MT" w:hAnsi="Tw Cen MT" w:cs="Times New Roman"/>
          <w:sz w:val="24"/>
          <w:szCs w:val="24"/>
        </w:rPr>
        <w:fldChar w:fldCharType="separate"/>
      </w:r>
      <w:r w:rsidR="0092093D">
        <w:rPr>
          <w:rFonts w:ascii="Tw Cen MT" w:hAnsi="Tw Cen MT" w:cs="Times New Roman"/>
          <w:noProof/>
          <w:sz w:val="24"/>
          <w:szCs w:val="24"/>
        </w:rPr>
        <w:t>[12]</w:t>
      </w:r>
      <w:r w:rsidR="0092093D">
        <w:rPr>
          <w:rFonts w:ascii="Tw Cen MT" w:hAnsi="Tw Cen MT" w:cs="Times New Roman"/>
          <w:sz w:val="24"/>
          <w:szCs w:val="24"/>
        </w:rPr>
        <w:fldChar w:fldCharType="end"/>
      </w:r>
      <w:r w:rsidRPr="00C1203F">
        <w:rPr>
          <w:rFonts w:ascii="Tw Cen MT" w:hAnsi="Tw Cen MT" w:cs="Times New Roman"/>
          <w:sz w:val="24"/>
          <w:szCs w:val="24"/>
        </w:rPr>
        <w:t xml:space="preserve">. Although conditions related to menstrual problems are not life threatening, they can seriously decrease the quality of life of many women and affect their mental health and their productivity </w:t>
      </w:r>
      <w:r w:rsidR="0092093D">
        <w:rPr>
          <w:rFonts w:ascii="Tw Cen MT" w:hAnsi="Tw Cen MT" w:cs="Times New Roman"/>
          <w:sz w:val="24"/>
          <w:szCs w:val="24"/>
        </w:rPr>
        <w:fldChar w:fldCharType="begin">
          <w:fldData xml:space="preserve">PEVuZE5vdGU+PENpdGU+PEF1dGhvcj5DaGlhPC9BdXRob3I+PFllYXI+MjAxMzwvWWVhcj48UmVj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</w:fldData>
        </w:fldChar>
      </w:r>
      <w:r w:rsidR="0092093D">
        <w:rPr>
          <w:rFonts w:ascii="Tw Cen MT" w:hAnsi="Tw Cen MT" w:cs="Times New Roman"/>
          <w:sz w:val="24"/>
          <w:szCs w:val="24"/>
        </w:rPr>
        <w:instrText xml:space="preserve"> ADDIN EN.CITE </w:instrText>
      </w:r>
      <w:r w:rsidR="0092093D">
        <w:rPr>
          <w:rFonts w:ascii="Tw Cen MT" w:hAnsi="Tw Cen MT" w:cs="Times New Roman"/>
          <w:sz w:val="24"/>
          <w:szCs w:val="24"/>
        </w:rPr>
        <w:fldChar w:fldCharType="begin">
          <w:fldData xml:space="preserve">PEVuZE5vdGU+PENpdGU+PEF1dGhvcj5DaGlhPC9BdXRob3I+PFllYXI+MjAxMzwvWWVhcj48UmVj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</w:fldData>
        </w:fldChar>
      </w:r>
      <w:r w:rsidR="0092093D">
        <w:rPr>
          <w:rFonts w:ascii="Tw Cen MT" w:hAnsi="Tw Cen MT" w:cs="Times New Roman"/>
          <w:sz w:val="24"/>
          <w:szCs w:val="24"/>
        </w:rPr>
        <w:instrText xml:space="preserve"> ADDIN EN.CITE.DATA </w:instrText>
      </w:r>
      <w:r w:rsidR="0092093D">
        <w:rPr>
          <w:rFonts w:ascii="Tw Cen MT" w:hAnsi="Tw Cen MT" w:cs="Times New Roman"/>
          <w:sz w:val="24"/>
          <w:szCs w:val="24"/>
        </w:rPr>
      </w:r>
      <w:r w:rsidR="0092093D">
        <w:rPr>
          <w:rFonts w:ascii="Tw Cen MT" w:hAnsi="Tw Cen MT" w:cs="Times New Roman"/>
          <w:sz w:val="24"/>
          <w:szCs w:val="24"/>
        </w:rPr>
        <w:fldChar w:fldCharType="end"/>
      </w:r>
      <w:r w:rsidR="0092093D">
        <w:rPr>
          <w:rFonts w:ascii="Tw Cen MT" w:hAnsi="Tw Cen MT" w:cs="Times New Roman"/>
          <w:sz w:val="24"/>
          <w:szCs w:val="24"/>
        </w:rPr>
      </w:r>
      <w:r w:rsidR="0092093D">
        <w:rPr>
          <w:rFonts w:ascii="Tw Cen MT" w:hAnsi="Tw Cen MT" w:cs="Times New Roman"/>
          <w:sz w:val="24"/>
          <w:szCs w:val="24"/>
        </w:rPr>
        <w:fldChar w:fldCharType="separate"/>
      </w:r>
      <w:r w:rsidR="0092093D">
        <w:rPr>
          <w:rFonts w:ascii="Tw Cen MT" w:hAnsi="Tw Cen MT" w:cs="Times New Roman"/>
          <w:noProof/>
          <w:sz w:val="24"/>
          <w:szCs w:val="24"/>
        </w:rPr>
        <w:t>[2]</w:t>
      </w:r>
      <w:r w:rsidR="0092093D">
        <w:rPr>
          <w:rFonts w:ascii="Tw Cen MT" w:hAnsi="Tw Cen MT" w:cs="Times New Roman"/>
          <w:sz w:val="24"/>
          <w:szCs w:val="24"/>
        </w:rPr>
        <w:fldChar w:fldCharType="end"/>
      </w:r>
      <w:r w:rsidRPr="00C1203F">
        <w:rPr>
          <w:rFonts w:ascii="Tw Cen MT" w:hAnsi="Tw Cen MT" w:cs="Times New Roman"/>
          <w:sz w:val="24"/>
          <w:szCs w:val="24"/>
        </w:rPr>
        <w:t>. The number of female</w:t>
      </w:r>
      <w:r>
        <w:rPr>
          <w:rFonts w:ascii="Tw Cen MT" w:hAnsi="Tw Cen MT" w:cs="Times New Roman"/>
          <w:sz w:val="24"/>
          <w:szCs w:val="24"/>
        </w:rPr>
        <w:t>’s</w:t>
      </w:r>
      <w:r w:rsidRPr="00C1203F">
        <w:rPr>
          <w:rFonts w:ascii="Tw Cen MT" w:hAnsi="Tw Cen MT" w:cs="Times New Roman"/>
          <w:sz w:val="24"/>
          <w:szCs w:val="24"/>
        </w:rPr>
        <w:t xml:space="preserve"> seeking treatment for premenstrual symptoms is on the increase globally; however, this is not the case in Indonesian context where only a few of female find treatment to overcome their menstrual </w:t>
      </w:r>
      <w:r w:rsidRPr="00C1203F">
        <w:rPr>
          <w:rFonts w:ascii="Tw Cen MT" w:hAnsi="Tw Cen MT" w:cs="Times New Roman"/>
          <w:sz w:val="24"/>
          <w:szCs w:val="24"/>
        </w:rPr>
        <w:lastRenderedPageBreak/>
        <w:t xml:space="preserve">problems (28%) </w:t>
      </w:r>
      <w:r w:rsidR="0092093D">
        <w:rPr>
          <w:rFonts w:ascii="Tw Cen MT" w:hAnsi="Tw Cen MT" w:cs="Times New Roman"/>
          <w:sz w:val="24"/>
          <w:szCs w:val="24"/>
        </w:rPr>
        <w:fldChar w:fldCharType="begin"/>
      </w:r>
      <w:r w:rsidR="0092093D">
        <w:rPr>
          <w:rFonts w:ascii="Tw Cen MT" w:hAnsi="Tw Cen MT" w:cs="Times New Roman"/>
          <w:sz w:val="24"/>
          <w:szCs w:val="24"/>
        </w:rPr>
        <w:instrText xml:space="preserve"> ADDIN EN.CITE &lt;EndNote&gt;&lt;Cite&gt;&lt;Author&gt;Lestari&lt;/Author&gt;&lt;Year&gt;2010&lt;/Year&gt;&lt;RecNum&gt;14&lt;/RecNum&gt;&lt;DisplayText&gt;[13]&lt;/DisplayText&gt;&lt;record&gt;&lt;rec-number&gt;14&lt;/rec-number&gt;&lt;foreign-keys&gt;&lt;key app="EN" db-id="sdrw2ftfypfp52e5xzqpvrd6e5vrsrtxs5wx" timestamp="1576467621"&gt;14&lt;/key&gt;&lt;/foreign-keys&gt;&lt;ref-type name="Journal Article"&gt;17&lt;/ref-type&gt;&lt;contributors&gt;&lt;authors&gt;&lt;author&gt;Lestari, H.&lt;/author&gt;&lt;author&gt;Metusala, J.&lt;/author&gt;&lt;author&gt;Suryanto, D. Y.&lt;/author&gt;&lt;/authors&gt;&lt;/contributors&gt;&lt;titles&gt;&lt;title&gt;Gambaran Dismenorea pada Remaja Putri Sekolah Menengah Pertama di Manado&lt;/title&gt;&lt;secondary-title&gt;Sari Pediatri&lt;/secondary-title&gt;&lt;/titles&gt;&lt;periodical&gt;&lt;full-title&gt;Sari Pediatri&lt;/full-title&gt;&lt;/periodical&gt;&lt;pages&gt;99-102&lt;/pages&gt;&lt;volume&gt;12&lt;/volume&gt;&lt;number&gt;2&lt;/number&gt;&lt;dates&gt;&lt;year&gt;2010&lt;/year&gt;&lt;/dates&gt;&lt;urls&gt;&lt;/urls&gt;&lt;/record&gt;&lt;/Cite&gt;&lt;/EndNote&gt;</w:instrText>
      </w:r>
      <w:r w:rsidR="0092093D">
        <w:rPr>
          <w:rFonts w:ascii="Tw Cen MT" w:hAnsi="Tw Cen MT" w:cs="Times New Roman"/>
          <w:sz w:val="24"/>
          <w:szCs w:val="24"/>
        </w:rPr>
        <w:fldChar w:fldCharType="separate"/>
      </w:r>
      <w:r w:rsidR="0092093D">
        <w:rPr>
          <w:rFonts w:ascii="Tw Cen MT" w:hAnsi="Tw Cen MT" w:cs="Times New Roman"/>
          <w:noProof/>
          <w:sz w:val="24"/>
          <w:szCs w:val="24"/>
        </w:rPr>
        <w:t>[13]</w:t>
      </w:r>
      <w:r w:rsidR="0092093D">
        <w:rPr>
          <w:rFonts w:ascii="Tw Cen MT" w:hAnsi="Tw Cen MT" w:cs="Times New Roman"/>
          <w:sz w:val="24"/>
          <w:szCs w:val="24"/>
        </w:rPr>
        <w:fldChar w:fldCharType="end"/>
      </w:r>
      <w:r w:rsidRPr="00C1203F">
        <w:rPr>
          <w:rFonts w:ascii="Tw Cen MT" w:hAnsi="Tw Cen MT" w:cs="Times New Roman"/>
          <w:sz w:val="24"/>
          <w:szCs w:val="24"/>
        </w:rPr>
        <w:t xml:space="preserve">. Moreover, little is known about treatment seeking behaviors of female with menstrual problems. </w:t>
      </w:r>
      <w:r w:rsidRPr="00C1203F">
        <w:rPr>
          <w:rFonts w:ascii="Tw Cen MT" w:hAnsi="Tw Cen MT" w:cs="Times New Roman"/>
          <w:sz w:val="24"/>
          <w:szCs w:val="24"/>
          <w:shd w:val="clear" w:color="auto" w:fill="FFFFFF"/>
        </w:rPr>
        <w:t xml:space="preserve">In this study, we assessed the magnitude of menstrual problems and treatment seeking behaviors among college students of Universitas Islam Negeri (UIN) Syarif Hidayatullah Jakarta, Indonesia.  </w:t>
      </w:r>
    </w:p>
    <w:p w:rsidR="00C1203F" w:rsidRDefault="00C1203F" w:rsidP="00AD3F6C">
      <w:pPr>
        <w:spacing w:after="0"/>
        <w:jc w:val="both"/>
        <w:rPr>
          <w:rFonts w:ascii="Tw Cen MT" w:hAnsi="Tw Cen MT"/>
          <w:b/>
          <w:bCs/>
          <w:sz w:val="24"/>
          <w:szCs w:val="24"/>
          <w:lang w:val="en-GB"/>
        </w:rPr>
      </w:pPr>
    </w:p>
    <w:p w:rsidR="00715314" w:rsidRPr="00013A3E" w:rsidRDefault="008E607C" w:rsidP="00AD3F6C">
      <w:pPr>
        <w:spacing w:after="0"/>
        <w:jc w:val="both"/>
        <w:rPr>
          <w:rFonts w:ascii="Tw Cen MT" w:hAnsi="Tw Cen MT" w:cs="Arial"/>
          <w:b/>
          <w:bCs/>
          <w:sz w:val="24"/>
          <w:szCs w:val="24"/>
        </w:rPr>
      </w:pPr>
      <w:r>
        <w:rPr>
          <w:rFonts w:ascii="Tw Cen MT" w:hAnsi="Tw Cen MT"/>
          <w:b/>
          <w:bCs/>
          <w:sz w:val="24"/>
          <w:szCs w:val="24"/>
          <w:lang w:val="en-GB"/>
        </w:rPr>
        <w:t>METHOD</w:t>
      </w:r>
      <w:r w:rsidR="00715314" w:rsidRPr="001C3756">
        <w:rPr>
          <w:rFonts w:ascii="Tw Cen MT" w:hAnsi="Tw Cen MT"/>
          <w:b/>
          <w:bCs/>
          <w:sz w:val="24"/>
          <w:szCs w:val="24"/>
          <w:lang w:val="en-GB"/>
        </w:rPr>
        <w:t xml:space="preserve"> </w:t>
      </w:r>
    </w:p>
    <w:p w:rsidR="00C1203F" w:rsidRPr="00C1203F" w:rsidRDefault="00C1203F" w:rsidP="00AD3F6C">
      <w:pPr>
        <w:spacing w:after="0" w:line="240" w:lineRule="auto"/>
        <w:jc w:val="both"/>
        <w:rPr>
          <w:rFonts w:ascii="Tw Cen MT" w:hAnsi="Tw Cen MT" w:cs="Times New Roman"/>
          <w:i/>
          <w:sz w:val="24"/>
          <w:szCs w:val="24"/>
        </w:rPr>
      </w:pPr>
      <w:r w:rsidRPr="00C1203F">
        <w:rPr>
          <w:rFonts w:ascii="Tw Cen MT" w:hAnsi="Tw Cen MT" w:cs="Times New Roman"/>
          <w:i/>
          <w:sz w:val="24"/>
          <w:szCs w:val="24"/>
        </w:rPr>
        <w:t>Study design</w:t>
      </w:r>
    </w:p>
    <w:p w:rsidR="00C1203F" w:rsidRPr="00C1203F" w:rsidRDefault="00C1203F" w:rsidP="00AD3F6C">
      <w:pPr>
        <w:pStyle w:val="NormalWeb"/>
        <w:shd w:val="clear" w:color="auto" w:fill="FFFFFF"/>
        <w:spacing w:before="166" w:beforeAutospacing="0" w:after="166" w:afterAutospacing="0"/>
        <w:jc w:val="both"/>
        <w:rPr>
          <w:rFonts w:ascii="Tw Cen MT" w:hAnsi="Tw Cen MT"/>
          <w:color w:val="000000" w:themeColor="text1"/>
        </w:rPr>
      </w:pPr>
      <w:r w:rsidRPr="00C1203F">
        <w:rPr>
          <w:rFonts w:ascii="Tw Cen MT" w:hAnsi="Tw Cen MT"/>
        </w:rPr>
        <w:t xml:space="preserve">This was a cross-sectional study conducted from September to Oktober 2014 in Syarif Hidayatullah State Islamic University (UIN) Jakarta, </w:t>
      </w:r>
      <w:r w:rsidRPr="00C1203F">
        <w:rPr>
          <w:rFonts w:ascii="Tw Cen MT" w:hAnsi="Tw Cen MT"/>
          <w:shd w:val="clear" w:color="auto" w:fill="FFFFFF"/>
        </w:rPr>
        <w:t>a </w:t>
      </w:r>
      <w:hyperlink r:id="rId12" w:tooltip="Public university" w:history="1">
        <w:r w:rsidRPr="00C1203F">
          <w:rPr>
            <w:rStyle w:val="Hyperlink"/>
            <w:rFonts w:ascii="Tw Cen MT" w:hAnsi="Tw Cen MT"/>
            <w:color w:val="000000" w:themeColor="text1"/>
            <w:u w:val="none"/>
            <w:shd w:val="clear" w:color="auto" w:fill="FFFFFF"/>
          </w:rPr>
          <w:t>public university</w:t>
        </w:r>
      </w:hyperlink>
      <w:r w:rsidRPr="00C1203F">
        <w:rPr>
          <w:rFonts w:ascii="Tw Cen MT" w:hAnsi="Tw Cen MT"/>
          <w:color w:val="000000" w:themeColor="text1"/>
          <w:shd w:val="clear" w:color="auto" w:fill="FFFFFF"/>
        </w:rPr>
        <w:t> in </w:t>
      </w:r>
      <w:hyperlink r:id="rId13" w:tooltip="Indonesia" w:history="1">
        <w:r w:rsidRPr="00C1203F">
          <w:rPr>
            <w:rStyle w:val="Hyperlink"/>
            <w:rFonts w:ascii="Tw Cen MT" w:hAnsi="Tw Cen MT"/>
            <w:color w:val="000000" w:themeColor="text1"/>
            <w:u w:val="none"/>
            <w:shd w:val="clear" w:color="auto" w:fill="FFFFFF"/>
          </w:rPr>
          <w:t>Indonesia</w:t>
        </w:r>
      </w:hyperlink>
      <w:r w:rsidRPr="00C1203F">
        <w:rPr>
          <w:rFonts w:ascii="Tw Cen MT" w:hAnsi="Tw Cen MT"/>
          <w:color w:val="000000" w:themeColor="text1"/>
        </w:rPr>
        <w:t xml:space="preserve"> located</w:t>
      </w:r>
      <w:r w:rsidRPr="00C1203F">
        <w:rPr>
          <w:rFonts w:ascii="Tw Cen MT" w:hAnsi="Tw Cen MT"/>
          <w:color w:val="000000" w:themeColor="text1"/>
          <w:shd w:val="clear" w:color="auto" w:fill="FFFFFF"/>
        </w:rPr>
        <w:t xml:space="preserve"> in </w:t>
      </w:r>
      <w:hyperlink r:id="rId14" w:tooltip="Ciputat" w:history="1">
        <w:r w:rsidRPr="00C1203F">
          <w:rPr>
            <w:rStyle w:val="Hyperlink"/>
            <w:rFonts w:ascii="Tw Cen MT" w:hAnsi="Tw Cen MT"/>
            <w:color w:val="000000" w:themeColor="text1"/>
            <w:u w:val="none"/>
            <w:shd w:val="clear" w:color="auto" w:fill="FFFFFF"/>
          </w:rPr>
          <w:t>Ciputat</w:t>
        </w:r>
      </w:hyperlink>
      <w:r w:rsidRPr="00C1203F">
        <w:rPr>
          <w:rFonts w:ascii="Tw Cen MT" w:hAnsi="Tw Cen MT"/>
          <w:color w:val="000000" w:themeColor="text1"/>
          <w:shd w:val="clear" w:color="auto" w:fill="FFFFFF"/>
        </w:rPr>
        <w:t>, </w:t>
      </w:r>
      <w:hyperlink r:id="rId15" w:tooltip="South Tangerang" w:history="1">
        <w:r w:rsidRPr="00C1203F">
          <w:rPr>
            <w:rStyle w:val="Hyperlink"/>
            <w:rFonts w:ascii="Tw Cen MT" w:hAnsi="Tw Cen MT"/>
            <w:color w:val="000000" w:themeColor="text1"/>
            <w:u w:val="none"/>
            <w:shd w:val="clear" w:color="auto" w:fill="FFFFFF"/>
          </w:rPr>
          <w:t xml:space="preserve">South </w:t>
        </w:r>
        <w:r w:rsidR="006D4190">
          <w:rPr>
            <w:rStyle w:val="Hyperlink"/>
            <w:rFonts w:ascii="Tw Cen MT" w:hAnsi="Tw Cen MT"/>
            <w:color w:val="000000" w:themeColor="text1"/>
            <w:u w:val="none"/>
            <w:shd w:val="clear" w:color="auto" w:fill="FFFFFF"/>
          </w:rPr>
          <w:t>T</w:t>
        </w:r>
        <w:r w:rsidRPr="00C1203F">
          <w:rPr>
            <w:rStyle w:val="Hyperlink"/>
            <w:rFonts w:ascii="Tw Cen MT" w:hAnsi="Tw Cen MT"/>
            <w:color w:val="000000" w:themeColor="text1"/>
            <w:u w:val="none"/>
            <w:shd w:val="clear" w:color="auto" w:fill="FFFFFF"/>
          </w:rPr>
          <w:t>angerang</w:t>
        </w:r>
      </w:hyperlink>
      <w:r w:rsidRPr="00C1203F">
        <w:rPr>
          <w:rFonts w:ascii="Tw Cen MT" w:hAnsi="Tw Cen MT"/>
          <w:color w:val="000000" w:themeColor="text1"/>
          <w:shd w:val="clear" w:color="auto" w:fill="FFFFFF"/>
        </w:rPr>
        <w:t>, </w:t>
      </w:r>
      <w:hyperlink r:id="rId16" w:tooltip="Banten" w:history="1">
        <w:r w:rsidRPr="00C1203F">
          <w:rPr>
            <w:rStyle w:val="Hyperlink"/>
            <w:rFonts w:ascii="Tw Cen MT" w:hAnsi="Tw Cen MT"/>
            <w:color w:val="000000" w:themeColor="text1"/>
            <w:u w:val="none"/>
            <w:shd w:val="clear" w:color="auto" w:fill="FFFFFF"/>
          </w:rPr>
          <w:t>Banten</w:t>
        </w:r>
      </w:hyperlink>
      <w:r w:rsidR="00D94E62">
        <w:rPr>
          <w:rFonts w:ascii="Tw Cen MT" w:hAnsi="Tw Cen MT"/>
          <w:color w:val="000000" w:themeColor="text1"/>
          <w:shd w:val="clear" w:color="auto" w:fill="FFFFFF"/>
        </w:rPr>
        <w:t>.</w:t>
      </w:r>
    </w:p>
    <w:p w:rsidR="00C1203F" w:rsidRPr="00C1203F" w:rsidRDefault="00C1203F" w:rsidP="00AD3F6C">
      <w:pPr>
        <w:autoSpaceDE w:val="0"/>
        <w:autoSpaceDN w:val="0"/>
        <w:adjustRightInd w:val="0"/>
        <w:spacing w:after="0" w:line="240" w:lineRule="auto"/>
        <w:jc w:val="both"/>
        <w:rPr>
          <w:rFonts w:ascii="Tw Cen MT" w:hAnsi="Tw Cen MT" w:cs="Times New Roman"/>
          <w:i/>
          <w:iCs/>
          <w:sz w:val="24"/>
          <w:szCs w:val="24"/>
        </w:rPr>
      </w:pPr>
      <w:r w:rsidRPr="00C1203F">
        <w:rPr>
          <w:rFonts w:ascii="Tw Cen MT" w:hAnsi="Tw Cen MT" w:cs="Times New Roman"/>
          <w:i/>
          <w:iCs/>
          <w:sz w:val="24"/>
          <w:szCs w:val="24"/>
        </w:rPr>
        <w:t>Samples of the Study</w:t>
      </w:r>
    </w:p>
    <w:p w:rsidR="00C1203F" w:rsidRPr="00C1203F" w:rsidRDefault="00C1203F" w:rsidP="00AD3F6C">
      <w:pPr>
        <w:pStyle w:val="NormalWeb"/>
        <w:shd w:val="clear" w:color="auto" w:fill="FFFFFF"/>
        <w:spacing w:before="166" w:beforeAutospacing="0" w:after="166" w:afterAutospacing="0"/>
        <w:jc w:val="both"/>
        <w:rPr>
          <w:rFonts w:ascii="Tw Cen MT" w:hAnsi="Tw Cen MT"/>
        </w:rPr>
      </w:pPr>
      <w:r w:rsidRPr="00C1203F">
        <w:rPr>
          <w:rFonts w:ascii="Tw Cen MT" w:hAnsi="Tw Cen MT"/>
        </w:rPr>
        <w:t>A total of</w:t>
      </w:r>
      <w:r w:rsidRPr="00C1203F">
        <w:rPr>
          <w:rStyle w:val="Strong"/>
          <w:rFonts w:ascii="Tw Cen MT" w:hAnsi="Tw Cen MT"/>
        </w:rPr>
        <w:t xml:space="preserve"> </w:t>
      </w:r>
      <w:r w:rsidRPr="00C1203F">
        <w:rPr>
          <w:rStyle w:val="Strong"/>
          <w:rFonts w:ascii="Tw Cen MT" w:hAnsi="Tw Cen MT"/>
          <w:b w:val="0"/>
        </w:rPr>
        <w:t>300 female students (1</w:t>
      </w:r>
      <w:r w:rsidRPr="00C1203F">
        <w:rPr>
          <w:rStyle w:val="Strong"/>
          <w:rFonts w:ascii="Tw Cen MT" w:hAnsi="Tw Cen MT"/>
          <w:b w:val="0"/>
          <w:vertAlign w:val="superscript"/>
        </w:rPr>
        <w:t>st</w:t>
      </w:r>
      <w:r w:rsidRPr="00C1203F">
        <w:rPr>
          <w:rStyle w:val="Strong"/>
          <w:rFonts w:ascii="Tw Cen MT" w:hAnsi="Tw Cen MT"/>
          <w:b w:val="0"/>
        </w:rPr>
        <w:t xml:space="preserve"> to 3</w:t>
      </w:r>
      <w:r w:rsidRPr="00C1203F">
        <w:rPr>
          <w:rStyle w:val="Strong"/>
          <w:rFonts w:ascii="Tw Cen MT" w:hAnsi="Tw Cen MT"/>
          <w:b w:val="0"/>
          <w:vertAlign w:val="superscript"/>
        </w:rPr>
        <w:t>rd</w:t>
      </w:r>
      <w:r w:rsidRPr="00C1203F">
        <w:rPr>
          <w:rStyle w:val="Strong"/>
          <w:rFonts w:ascii="Tw Cen MT" w:hAnsi="Tw Cen MT"/>
          <w:b w:val="0"/>
        </w:rPr>
        <w:t xml:space="preserve"> year of college) were chosen using systematic random sampling. However, 39 students were not able to reach during the study, resulting in a total of 261 participants included in the study (response rate = 87%).</w:t>
      </w:r>
      <w:r w:rsidRPr="00C1203F">
        <w:rPr>
          <w:rStyle w:val="Strong"/>
          <w:rFonts w:ascii="Tw Cen MT" w:hAnsi="Tw Cen MT"/>
        </w:rPr>
        <w:t xml:space="preserve"> </w:t>
      </w:r>
      <w:r w:rsidRPr="00C1203F">
        <w:rPr>
          <w:rFonts w:ascii="Tw Cen MT" w:hAnsi="Tw Cen MT"/>
        </w:rPr>
        <w:t xml:space="preserve">Written consent was </w:t>
      </w:r>
      <w:r w:rsidR="00D94E62">
        <w:rPr>
          <w:rFonts w:ascii="Tw Cen MT" w:hAnsi="Tw Cen MT"/>
        </w:rPr>
        <w:t>o</w:t>
      </w:r>
      <w:r w:rsidR="00D94E62" w:rsidRPr="00C1203F">
        <w:rPr>
          <w:rFonts w:ascii="Tw Cen MT" w:hAnsi="Tw Cen MT"/>
        </w:rPr>
        <w:t>btained,</w:t>
      </w:r>
      <w:r w:rsidRPr="00C1203F">
        <w:rPr>
          <w:rFonts w:ascii="Tw Cen MT" w:hAnsi="Tw Cen MT"/>
        </w:rPr>
        <w:t xml:space="preserve"> and all the participants were assured that their identity would be kept confidential. A short, 15-minutes briefing was carried out to explain to participants the terminologies used in the questionnaires.</w:t>
      </w:r>
    </w:p>
    <w:p w:rsidR="00C1203F" w:rsidRPr="00C1203F" w:rsidRDefault="00C1203F" w:rsidP="00AD3F6C">
      <w:pPr>
        <w:pStyle w:val="NormalWeb"/>
        <w:shd w:val="clear" w:color="auto" w:fill="FFFFFF"/>
        <w:spacing w:before="166" w:beforeAutospacing="0" w:after="166" w:afterAutospacing="0"/>
        <w:jc w:val="both"/>
        <w:rPr>
          <w:rFonts w:ascii="Tw Cen MT" w:hAnsi="Tw Cen MT"/>
          <w:i/>
        </w:rPr>
      </w:pPr>
      <w:r w:rsidRPr="00C1203F">
        <w:rPr>
          <w:rFonts w:ascii="Tw Cen MT" w:hAnsi="Tw Cen MT"/>
          <w:i/>
        </w:rPr>
        <w:t>Data collection</w:t>
      </w:r>
    </w:p>
    <w:p w:rsidR="00C1203F" w:rsidRDefault="00C1203F" w:rsidP="00AD3F6C">
      <w:pPr>
        <w:pStyle w:val="NormalWeb"/>
        <w:shd w:val="clear" w:color="auto" w:fill="FFFFFF"/>
        <w:spacing w:before="166" w:beforeAutospacing="0" w:after="166" w:afterAutospacing="0"/>
        <w:jc w:val="both"/>
        <w:rPr>
          <w:rFonts w:ascii="Tw Cen MT" w:hAnsi="Tw Cen MT"/>
        </w:rPr>
      </w:pPr>
      <w:r w:rsidRPr="00C1203F">
        <w:rPr>
          <w:rFonts w:ascii="Tw Cen MT" w:hAnsi="Tw Cen MT"/>
        </w:rPr>
        <w:t xml:space="preserve">Each participant was given a questionnaire to complete. The information collected included items relating to the participants’ demographic background, and menstrual pattern (menarche age and cycle length in days), characteristics of blood loss, and history of dysmenorrhea, amenorrhea, and premenstrual symptoms, and treatment seeking behavior. The participants’ demographic background included age, mother’s education, residence, knowledge about female's reproductive health, sources of information related to female's reproductive health, physical activity, smoking behavior and stress. The reliability </w:t>
      </w:r>
      <w:r w:rsidRPr="00C1203F">
        <w:rPr>
          <w:rFonts w:ascii="Tw Cen MT" w:hAnsi="Tw Cen MT"/>
        </w:rPr>
        <w:lastRenderedPageBreak/>
        <w:t>and validity of the questionnaire was checked using the test-retest technique. The same questionnaire was completed by 20 students, with a gap of 3 weeks in between, to determine whether they answered in the same way. The reliability of the questionnaire was 0.807.</w:t>
      </w:r>
    </w:p>
    <w:p w:rsidR="00C1203F" w:rsidRPr="00C1203F" w:rsidRDefault="00C1203F" w:rsidP="00AD3F6C">
      <w:pPr>
        <w:pStyle w:val="NormalWeb"/>
        <w:shd w:val="clear" w:color="auto" w:fill="FFFFFF"/>
        <w:spacing w:before="166" w:beforeAutospacing="0" w:after="166" w:afterAutospacing="0"/>
        <w:jc w:val="both"/>
        <w:rPr>
          <w:rFonts w:ascii="Tw Cen MT" w:hAnsi="Tw Cen MT"/>
        </w:rPr>
      </w:pPr>
      <w:r w:rsidRPr="00C1203F">
        <w:rPr>
          <w:rFonts w:ascii="Tw Cen MT" w:hAnsi="Tw Cen MT"/>
        </w:rPr>
        <w:t>Frequency of premenstrual symptoms and menstrual symptoms were classified as usually (4-6 times), sometimes (1-3 times) and never during the last 6 months. The vaginal discharge’ frequency and vulvar pruritus were classified as usually (weekly / almost daily), sometimes (2-4 weeks) and never during the last 6 months. The severity of menstrual problems was categorized into 3 levels: 1) severe if symptoms occurred and unable to perform daily activities), 2) moderate if no symptoms and disturbing, but still able to perform daily activities, 3) and mild if symptoms occurred, but do not interfere with daily activities. Information about stress and physical activity was collected using a series of questions adopted from previous studies. Stress was measured using Depression, Anxiety, and Stress Scale Questionnaire (DASS); physical activity was collected using the WHO Global Physical Activity Questionnaire. The total scores of 10 questions were calculated to define the level of knowledge; 1) low (≤5 right answer), 2) adequate (6-7 correct answer), 3) high (≥8 correct answer).</w:t>
      </w:r>
    </w:p>
    <w:p w:rsidR="00C1203F" w:rsidRPr="00C1203F" w:rsidRDefault="00C1203F" w:rsidP="00AD3F6C">
      <w:pPr>
        <w:pStyle w:val="NormalWeb"/>
        <w:shd w:val="clear" w:color="auto" w:fill="FFFFFF"/>
        <w:spacing w:before="166" w:beforeAutospacing="0" w:after="166" w:afterAutospacing="0"/>
        <w:jc w:val="both"/>
        <w:rPr>
          <w:rFonts w:ascii="Tw Cen MT" w:hAnsi="Tw Cen MT"/>
          <w:i/>
        </w:rPr>
      </w:pPr>
    </w:p>
    <w:p w:rsidR="00C1203F" w:rsidRPr="00C1203F" w:rsidRDefault="00C1203F" w:rsidP="00AD3F6C">
      <w:pPr>
        <w:pStyle w:val="NormalWeb"/>
        <w:shd w:val="clear" w:color="auto" w:fill="FFFFFF"/>
        <w:spacing w:before="166" w:beforeAutospacing="0" w:after="166" w:afterAutospacing="0"/>
        <w:jc w:val="both"/>
        <w:rPr>
          <w:rFonts w:ascii="Tw Cen MT" w:hAnsi="Tw Cen MT"/>
          <w:i/>
        </w:rPr>
      </w:pPr>
      <w:r w:rsidRPr="00C1203F">
        <w:rPr>
          <w:rFonts w:ascii="Tw Cen MT" w:hAnsi="Tw Cen MT"/>
          <w:i/>
        </w:rPr>
        <w:t>Statistical analysis</w:t>
      </w:r>
    </w:p>
    <w:p w:rsidR="00C1203F" w:rsidRPr="00C1203F" w:rsidRDefault="00C1203F" w:rsidP="00AD3F6C">
      <w:pPr>
        <w:spacing w:after="0" w:line="240" w:lineRule="auto"/>
        <w:jc w:val="both"/>
        <w:rPr>
          <w:rFonts w:ascii="Tw Cen MT" w:hAnsi="Tw Cen MT" w:cs="Times New Roman"/>
          <w:sz w:val="24"/>
          <w:szCs w:val="24"/>
        </w:rPr>
      </w:pPr>
      <w:r w:rsidRPr="00C1203F">
        <w:rPr>
          <w:rFonts w:ascii="Tw Cen MT" w:hAnsi="Tw Cen MT" w:cs="Times New Roman"/>
          <w:sz w:val="24"/>
          <w:szCs w:val="24"/>
        </w:rPr>
        <w:t xml:space="preserve">EpiData program was used for data entry and documentation of data. After data cleaning using EpiData program, we then exported the data into Microsoft Excel to perform data analysis. </w:t>
      </w:r>
      <w:r w:rsidRPr="00C1203F">
        <w:rPr>
          <w:rFonts w:ascii="Tw Cen MT" w:hAnsi="Tw Cen MT" w:cs="Times New Roman"/>
          <w:sz w:val="24"/>
          <w:szCs w:val="24"/>
          <w:shd w:val="clear" w:color="auto" w:fill="FFFFFF"/>
        </w:rPr>
        <w:t xml:space="preserve">Participant characteristics were detailed using descriptive statistics, as were the prevalence of menstrual symptoms and treatment seeking behavior. </w:t>
      </w:r>
    </w:p>
    <w:p w:rsidR="00B510A4" w:rsidRDefault="00B510A4" w:rsidP="00AD3F6C">
      <w:pPr>
        <w:tabs>
          <w:tab w:val="left" w:pos="426"/>
        </w:tabs>
        <w:contextualSpacing/>
        <w:jc w:val="both"/>
        <w:rPr>
          <w:rFonts w:ascii="Tw Cen MT" w:hAnsi="Tw Cen MT"/>
          <w:b/>
          <w:sz w:val="24"/>
          <w:szCs w:val="24"/>
        </w:rPr>
      </w:pPr>
    </w:p>
    <w:p w:rsidR="00B90924" w:rsidRDefault="00B90924" w:rsidP="00AD3F6C">
      <w:pPr>
        <w:tabs>
          <w:tab w:val="left" w:pos="426"/>
        </w:tabs>
        <w:contextualSpacing/>
        <w:jc w:val="both"/>
        <w:rPr>
          <w:rFonts w:ascii="Tw Cen MT" w:hAnsi="Tw Cen MT"/>
          <w:b/>
          <w:sz w:val="24"/>
          <w:szCs w:val="24"/>
        </w:rPr>
      </w:pPr>
    </w:p>
    <w:p w:rsidR="00715314" w:rsidRPr="001C3756" w:rsidRDefault="008E607C" w:rsidP="00AD3F6C">
      <w:pPr>
        <w:tabs>
          <w:tab w:val="left" w:pos="426"/>
        </w:tabs>
        <w:contextualSpacing/>
        <w:jc w:val="both"/>
        <w:rPr>
          <w:rFonts w:ascii="Tw Cen MT" w:hAnsi="Tw Cen MT"/>
          <w:b/>
          <w:sz w:val="24"/>
          <w:szCs w:val="24"/>
        </w:rPr>
      </w:pPr>
      <w:r>
        <w:rPr>
          <w:rFonts w:ascii="Tw Cen MT" w:hAnsi="Tw Cen MT"/>
          <w:b/>
          <w:sz w:val="24"/>
          <w:szCs w:val="24"/>
        </w:rPr>
        <w:lastRenderedPageBreak/>
        <w:t>RESULTS AND DISCUSSION</w:t>
      </w:r>
    </w:p>
    <w:p w:rsidR="0020132A" w:rsidRDefault="00D94E62" w:rsidP="00AD3F6C">
      <w:pPr>
        <w:spacing w:after="0" w:line="240" w:lineRule="auto"/>
        <w:jc w:val="both"/>
        <w:rPr>
          <w:rFonts w:ascii="Tw Cen MT" w:eastAsia="Times New Roman" w:hAnsi="Tw Cen MT" w:cs="Times New Roman"/>
          <w:sz w:val="24"/>
          <w:szCs w:val="24"/>
        </w:rPr>
      </w:pPr>
      <w:r w:rsidRPr="00D94E62">
        <w:rPr>
          <w:rFonts w:ascii="Tw Cen MT" w:hAnsi="Tw Cen MT" w:cs="Times New Roman"/>
          <w:sz w:val="24"/>
          <w:szCs w:val="24"/>
          <w:lang w:val="fr-FR"/>
        </w:rPr>
        <w:t xml:space="preserve">Majority of the participant’s age was less than 21 years old (95%). Participants’ knowledge about reproductive health were more likely to be in average, and the source of information was mostly from their mothers (65%) although only 45% participants lived with their mothers and less than one third of mothers had diploma from primary schools. Participants were more likely to have normal cycle length of menstruation (73%), and had age of menarche </w:t>
      </w:r>
      <w:r w:rsidRPr="00D94E62">
        <w:rPr>
          <w:rFonts w:ascii="Tw Cen MT" w:eastAsia="Times New Roman" w:hAnsi="Tw Cen MT" w:cs="Times New Roman"/>
          <w:sz w:val="24"/>
          <w:szCs w:val="24"/>
        </w:rPr>
        <w:t xml:space="preserve">≥ 12 years (86%) (Table 1).  </w:t>
      </w:r>
    </w:p>
    <w:p w:rsidR="00033C9A" w:rsidRDefault="00033C9A" w:rsidP="00AD3F6C">
      <w:pPr>
        <w:spacing w:after="0" w:line="240" w:lineRule="auto"/>
        <w:jc w:val="both"/>
        <w:rPr>
          <w:rFonts w:ascii="Tw Cen MT" w:eastAsia="Times New Roman" w:hAnsi="Tw Cen MT" w:cs="Times New Roman"/>
          <w:sz w:val="24"/>
          <w:szCs w:val="24"/>
        </w:rPr>
      </w:pPr>
    </w:p>
    <w:p w:rsidR="003E776E" w:rsidRPr="00D56CBE" w:rsidRDefault="003E776E" w:rsidP="003E776E">
      <w:pPr>
        <w:spacing w:after="0" w:line="240" w:lineRule="auto"/>
        <w:outlineLvl w:val="0"/>
        <w:rPr>
          <w:rFonts w:ascii="Tw Cen MT" w:hAnsi="Tw Cen MT" w:cs="Times New Roman"/>
          <w:sz w:val="20"/>
          <w:szCs w:val="20"/>
        </w:rPr>
      </w:pPr>
      <w:r w:rsidRPr="00D56CBE">
        <w:rPr>
          <w:rFonts w:ascii="Tw Cen MT" w:hAnsi="Tw Cen MT" w:cs="Times New Roman"/>
          <w:sz w:val="20"/>
          <w:szCs w:val="20"/>
        </w:rPr>
        <w:t>Table 1. Participants’ characteristics, n=261</w:t>
      </w:r>
    </w:p>
    <w:tbl>
      <w:tblPr>
        <w:tblStyle w:val="TableGrid"/>
        <w:tblW w:w="411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67"/>
        <w:gridCol w:w="709"/>
      </w:tblGrid>
      <w:tr w:rsidR="003E776E" w:rsidRPr="00D56CBE" w:rsidTr="00996726">
        <w:trPr>
          <w:tblHeader/>
        </w:trPr>
        <w:tc>
          <w:tcPr>
            <w:tcW w:w="2835" w:type="dxa"/>
            <w:tcBorders>
              <w:top w:val="single" w:sz="4" w:space="0" w:color="auto"/>
              <w:bottom w:val="single" w:sz="4" w:space="0" w:color="auto"/>
            </w:tcBorders>
            <w:vAlign w:val="center"/>
          </w:tcPr>
          <w:p w:rsidR="003E776E" w:rsidRPr="00D56CBE" w:rsidRDefault="003E776E" w:rsidP="003E776E">
            <w:pPr>
              <w:spacing w:after="0" w:line="240" w:lineRule="auto"/>
              <w:rPr>
                <w:rFonts w:ascii="Tw Cen MT" w:hAnsi="Tw Cen MT" w:cs="Times New Roman"/>
                <w:sz w:val="20"/>
                <w:szCs w:val="20"/>
                <w:lang w:val="en-US"/>
              </w:rPr>
            </w:pPr>
            <w:r w:rsidRPr="00D56CBE">
              <w:rPr>
                <w:rFonts w:ascii="Tw Cen MT" w:hAnsi="Tw Cen MT" w:cs="Times New Roman"/>
                <w:sz w:val="20"/>
                <w:szCs w:val="20"/>
                <w:lang w:val="en-US"/>
              </w:rPr>
              <w:t>Characteristics</w:t>
            </w:r>
          </w:p>
        </w:tc>
        <w:tc>
          <w:tcPr>
            <w:tcW w:w="567" w:type="dxa"/>
            <w:tcBorders>
              <w:top w:val="single" w:sz="4" w:space="0" w:color="auto"/>
              <w:bottom w:val="single" w:sz="4" w:space="0" w:color="auto"/>
            </w:tcBorders>
          </w:tcPr>
          <w:p w:rsidR="003E776E" w:rsidRPr="00D56CBE" w:rsidRDefault="003E776E" w:rsidP="003E776E">
            <w:pPr>
              <w:spacing w:after="0" w:line="240" w:lineRule="auto"/>
              <w:jc w:val="center"/>
              <w:rPr>
                <w:rFonts w:ascii="Tw Cen MT" w:hAnsi="Tw Cen MT" w:cs="Times New Roman"/>
                <w:sz w:val="20"/>
                <w:szCs w:val="20"/>
                <w:lang w:val="en-US"/>
              </w:rPr>
            </w:pPr>
            <w:r w:rsidRPr="00D56CBE">
              <w:rPr>
                <w:rFonts w:ascii="Tw Cen MT" w:hAnsi="Tw Cen MT" w:cs="Times New Roman"/>
                <w:sz w:val="20"/>
                <w:szCs w:val="20"/>
                <w:vertAlign w:val="superscript"/>
              </w:rPr>
              <w:t>*</w:t>
            </w:r>
            <w:r w:rsidRPr="00D56CBE">
              <w:rPr>
                <w:rFonts w:ascii="Tw Cen MT" w:hAnsi="Tw Cen MT" w:cs="Times New Roman"/>
                <w:sz w:val="20"/>
                <w:szCs w:val="20"/>
              </w:rPr>
              <w:t>n</w:t>
            </w:r>
          </w:p>
        </w:tc>
        <w:tc>
          <w:tcPr>
            <w:tcW w:w="709" w:type="dxa"/>
            <w:tcBorders>
              <w:top w:val="single" w:sz="4" w:space="0" w:color="auto"/>
              <w:bottom w:val="single" w:sz="4" w:space="0" w:color="auto"/>
            </w:tcBorders>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w:t>
            </w:r>
          </w:p>
        </w:tc>
      </w:tr>
      <w:tr w:rsidR="003E776E" w:rsidRPr="00D56CBE" w:rsidTr="00996726">
        <w:tc>
          <w:tcPr>
            <w:tcW w:w="2835" w:type="dxa"/>
            <w:tcBorders>
              <w:top w:val="single" w:sz="4" w:space="0" w:color="auto"/>
              <w:bottom w:val="nil"/>
            </w:tcBorders>
          </w:tcPr>
          <w:p w:rsidR="003E776E" w:rsidRPr="00D56CBE" w:rsidRDefault="003E776E" w:rsidP="003E776E">
            <w:pPr>
              <w:spacing w:after="0" w:line="240" w:lineRule="auto"/>
              <w:rPr>
                <w:rFonts w:ascii="Tw Cen MT" w:hAnsi="Tw Cen MT" w:cs="Times New Roman"/>
                <w:sz w:val="20"/>
                <w:szCs w:val="20"/>
                <w:lang w:val="en-US"/>
              </w:rPr>
            </w:pPr>
            <w:r w:rsidRPr="00D56CBE">
              <w:rPr>
                <w:rFonts w:ascii="Tw Cen MT" w:hAnsi="Tw Cen MT" w:cs="Times New Roman"/>
                <w:sz w:val="20"/>
                <w:szCs w:val="20"/>
                <w:lang w:val="en-US"/>
              </w:rPr>
              <w:t>Age, years</w:t>
            </w:r>
          </w:p>
        </w:tc>
        <w:tc>
          <w:tcPr>
            <w:tcW w:w="567" w:type="dxa"/>
            <w:tcBorders>
              <w:top w:val="single" w:sz="4" w:space="0" w:color="auto"/>
              <w:bottom w:val="nil"/>
            </w:tcBorders>
          </w:tcPr>
          <w:p w:rsidR="003E776E" w:rsidRPr="00D56CBE" w:rsidRDefault="003E776E" w:rsidP="003E776E">
            <w:pPr>
              <w:spacing w:after="0" w:line="240" w:lineRule="auto"/>
              <w:jc w:val="center"/>
              <w:rPr>
                <w:rFonts w:ascii="Tw Cen MT" w:hAnsi="Tw Cen MT" w:cs="Times New Roman"/>
                <w:sz w:val="20"/>
                <w:szCs w:val="20"/>
              </w:rPr>
            </w:pPr>
          </w:p>
        </w:tc>
        <w:tc>
          <w:tcPr>
            <w:tcW w:w="709" w:type="dxa"/>
            <w:tcBorders>
              <w:top w:val="single" w:sz="4" w:space="0" w:color="auto"/>
              <w:bottom w:val="nil"/>
            </w:tcBorders>
          </w:tcPr>
          <w:p w:rsidR="003E776E" w:rsidRPr="00D56CBE" w:rsidRDefault="003E776E" w:rsidP="003E776E">
            <w:pPr>
              <w:spacing w:after="0" w:line="240" w:lineRule="auto"/>
              <w:jc w:val="center"/>
              <w:rPr>
                <w:rFonts w:ascii="Tw Cen MT" w:hAnsi="Tw Cen MT" w:cs="Times New Roman"/>
                <w:sz w:val="20"/>
                <w:szCs w:val="20"/>
              </w:rPr>
            </w:pP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99"/>
              <w:rPr>
                <w:rFonts w:ascii="Tw Cen MT" w:hAnsi="Tw Cen MT" w:cs="Times New Roman"/>
                <w:sz w:val="20"/>
                <w:szCs w:val="20"/>
              </w:rPr>
            </w:pPr>
            <w:r w:rsidRPr="00D56CBE">
              <w:rPr>
                <w:rFonts w:ascii="Tw Cen MT" w:hAnsi="Tw Cen MT" w:cs="Times New Roman"/>
                <w:sz w:val="20"/>
                <w:szCs w:val="20"/>
              </w:rPr>
              <w:t xml:space="preserve">&lt;21 </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248</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95,0</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99"/>
              <w:rPr>
                <w:rFonts w:ascii="Tw Cen MT" w:hAnsi="Tw Cen MT" w:cs="Times New Roman"/>
                <w:sz w:val="20"/>
                <w:szCs w:val="20"/>
              </w:rPr>
            </w:pPr>
            <w:r w:rsidRPr="00D56CBE">
              <w:rPr>
                <w:rFonts w:ascii="Tw Cen MT" w:hAnsi="Tw Cen MT" w:cs="Times New Roman"/>
                <w:sz w:val="20"/>
                <w:szCs w:val="20"/>
              </w:rPr>
              <w:sym w:font="Symbol" w:char="F0B3"/>
            </w:r>
            <w:r w:rsidRPr="00D56CBE">
              <w:rPr>
                <w:rFonts w:ascii="Tw Cen MT" w:hAnsi="Tw Cen MT" w:cs="Times New Roman"/>
                <w:sz w:val="20"/>
                <w:szCs w:val="20"/>
              </w:rPr>
              <w:t xml:space="preserve"> 21 </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13</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5,0</w:t>
            </w:r>
          </w:p>
        </w:tc>
      </w:tr>
      <w:tr w:rsidR="003E776E" w:rsidRPr="00D56CBE" w:rsidTr="00996726">
        <w:tc>
          <w:tcPr>
            <w:tcW w:w="2835" w:type="dxa"/>
            <w:tcBorders>
              <w:top w:val="nil"/>
              <w:bottom w:val="nil"/>
            </w:tcBorders>
          </w:tcPr>
          <w:p w:rsidR="003E776E" w:rsidRPr="00D56CBE" w:rsidRDefault="003E776E" w:rsidP="003E776E">
            <w:pPr>
              <w:spacing w:after="0" w:line="240" w:lineRule="auto"/>
              <w:rPr>
                <w:rFonts w:ascii="Tw Cen MT" w:hAnsi="Tw Cen MT" w:cs="Times New Roman"/>
                <w:sz w:val="20"/>
                <w:szCs w:val="20"/>
                <w:lang w:val="en-US"/>
              </w:rPr>
            </w:pPr>
            <w:r w:rsidRPr="00D56CBE">
              <w:rPr>
                <w:rFonts w:ascii="Tw Cen MT" w:hAnsi="Tw Cen MT" w:cs="Times New Roman"/>
                <w:sz w:val="20"/>
                <w:szCs w:val="20"/>
                <w:lang w:val="en-US"/>
              </w:rPr>
              <w:t>Residence</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99"/>
              <w:rPr>
                <w:rFonts w:ascii="Tw Cen MT" w:hAnsi="Tw Cen MT" w:cs="Times New Roman"/>
                <w:sz w:val="20"/>
                <w:szCs w:val="20"/>
                <w:lang w:val="en-US"/>
              </w:rPr>
            </w:pPr>
            <w:r w:rsidRPr="00D56CBE">
              <w:rPr>
                <w:rFonts w:ascii="Tw Cen MT" w:hAnsi="Tw Cen MT" w:cs="Times New Roman"/>
                <w:sz w:val="20"/>
                <w:szCs w:val="20"/>
                <w:lang w:val="en-US"/>
              </w:rPr>
              <w:t>Live in dormitory/rented room</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131</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50,2</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99"/>
              <w:rPr>
                <w:rFonts w:ascii="Tw Cen MT" w:hAnsi="Tw Cen MT" w:cs="Times New Roman"/>
                <w:sz w:val="20"/>
                <w:szCs w:val="20"/>
                <w:lang w:val="en-US"/>
              </w:rPr>
            </w:pPr>
            <w:r w:rsidRPr="00D56CBE">
              <w:rPr>
                <w:rFonts w:ascii="Tw Cen MT" w:hAnsi="Tw Cen MT" w:cs="Times New Roman"/>
                <w:sz w:val="20"/>
                <w:szCs w:val="20"/>
                <w:lang w:val="en-US"/>
              </w:rPr>
              <w:t>Live with relatives</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13</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5,0</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99"/>
              <w:rPr>
                <w:rFonts w:ascii="Tw Cen MT" w:hAnsi="Tw Cen MT" w:cs="Times New Roman"/>
                <w:sz w:val="20"/>
                <w:szCs w:val="20"/>
                <w:lang w:val="en-US"/>
              </w:rPr>
            </w:pPr>
            <w:r w:rsidRPr="00D56CBE">
              <w:rPr>
                <w:rFonts w:ascii="Tw Cen MT" w:hAnsi="Tw Cen MT" w:cs="Times New Roman"/>
                <w:sz w:val="20"/>
                <w:szCs w:val="20"/>
                <w:lang w:val="en-US"/>
              </w:rPr>
              <w:t>Live with parents</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117</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44,8</w:t>
            </w:r>
          </w:p>
        </w:tc>
      </w:tr>
      <w:tr w:rsidR="003E776E" w:rsidRPr="00D56CBE" w:rsidTr="00996726">
        <w:tc>
          <w:tcPr>
            <w:tcW w:w="2835" w:type="dxa"/>
            <w:tcBorders>
              <w:top w:val="nil"/>
              <w:bottom w:val="nil"/>
            </w:tcBorders>
          </w:tcPr>
          <w:p w:rsidR="003E776E" w:rsidRPr="00D56CBE" w:rsidRDefault="003E776E" w:rsidP="003E776E">
            <w:pPr>
              <w:spacing w:after="0" w:line="240" w:lineRule="auto"/>
              <w:rPr>
                <w:rFonts w:ascii="Tw Cen MT" w:hAnsi="Tw Cen MT" w:cs="Times New Roman"/>
                <w:sz w:val="20"/>
                <w:szCs w:val="20"/>
                <w:lang w:val="en-US"/>
              </w:rPr>
            </w:pPr>
            <w:r w:rsidRPr="00D56CBE">
              <w:rPr>
                <w:rFonts w:ascii="Tw Cen MT" w:hAnsi="Tw Cen MT" w:cs="Times New Roman"/>
                <w:sz w:val="20"/>
                <w:szCs w:val="20"/>
                <w:lang w:val="en-US"/>
              </w:rPr>
              <w:t>Mother’s highest education</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r>
      <w:tr w:rsidR="003E776E" w:rsidRPr="00D56CBE" w:rsidTr="00996726">
        <w:tc>
          <w:tcPr>
            <w:tcW w:w="2835" w:type="dxa"/>
            <w:tcBorders>
              <w:top w:val="nil"/>
              <w:bottom w:val="nil"/>
            </w:tcBorders>
            <w:vAlign w:val="bottom"/>
          </w:tcPr>
          <w:p w:rsidR="003E776E" w:rsidRPr="00D56CBE" w:rsidRDefault="003E776E" w:rsidP="003E776E">
            <w:pPr>
              <w:spacing w:after="0" w:line="240" w:lineRule="auto"/>
              <w:rPr>
                <w:rFonts w:ascii="Tw Cen MT" w:eastAsia="Times New Roman" w:hAnsi="Tw Cen MT" w:cs="Times New Roman"/>
                <w:color w:val="000000"/>
                <w:sz w:val="20"/>
                <w:szCs w:val="20"/>
                <w:lang w:val="en-US"/>
              </w:rPr>
            </w:pPr>
            <w:r w:rsidRPr="00D56CBE">
              <w:rPr>
                <w:rFonts w:ascii="Tw Cen MT" w:eastAsia="Times New Roman" w:hAnsi="Tw Cen MT" w:cs="Times New Roman"/>
                <w:color w:val="000000"/>
                <w:sz w:val="20"/>
                <w:szCs w:val="20"/>
                <w:lang w:val="en-US"/>
              </w:rPr>
              <w:t xml:space="preserve">    Elementary school</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eastAsia="Times New Roman" w:hAnsi="Tw Cen MT" w:cs="Times New Roman"/>
                <w:color w:val="000000"/>
                <w:sz w:val="20"/>
                <w:szCs w:val="20"/>
                <w:lang w:val="en-US"/>
              </w:rPr>
            </w:pPr>
            <w:r w:rsidRPr="00D56CBE">
              <w:rPr>
                <w:rFonts w:ascii="Tw Cen MT" w:eastAsia="Times New Roman" w:hAnsi="Tw Cen MT" w:cs="Times New Roman"/>
                <w:color w:val="000000"/>
                <w:sz w:val="20"/>
                <w:szCs w:val="20"/>
                <w:lang w:val="en-US"/>
              </w:rPr>
              <w:t>37</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eastAsia="Times New Roman" w:hAnsi="Tw Cen MT" w:cs="Times New Roman"/>
                <w:color w:val="000000"/>
                <w:sz w:val="20"/>
                <w:szCs w:val="20"/>
                <w:lang w:val="en-US"/>
              </w:rPr>
            </w:pPr>
            <w:r w:rsidRPr="00D56CBE">
              <w:rPr>
                <w:rFonts w:ascii="Tw Cen MT" w:eastAsia="Times New Roman" w:hAnsi="Tw Cen MT" w:cs="Times New Roman"/>
                <w:color w:val="000000"/>
                <w:sz w:val="20"/>
                <w:szCs w:val="20"/>
                <w:lang w:val="en-US"/>
              </w:rPr>
              <w:t>14.2</w:t>
            </w:r>
          </w:p>
        </w:tc>
      </w:tr>
      <w:tr w:rsidR="003E776E" w:rsidRPr="00D56CBE" w:rsidTr="00996726">
        <w:tc>
          <w:tcPr>
            <w:tcW w:w="2835" w:type="dxa"/>
            <w:tcBorders>
              <w:top w:val="nil"/>
              <w:bottom w:val="nil"/>
            </w:tcBorders>
            <w:vAlign w:val="bottom"/>
          </w:tcPr>
          <w:p w:rsidR="003E776E" w:rsidRPr="00D56CBE" w:rsidRDefault="003E776E" w:rsidP="003E776E">
            <w:pPr>
              <w:spacing w:after="0" w:line="240" w:lineRule="auto"/>
              <w:ind w:left="199"/>
              <w:rPr>
                <w:rFonts w:ascii="Tw Cen MT" w:eastAsia="Times New Roman" w:hAnsi="Tw Cen MT" w:cs="Times New Roman"/>
                <w:color w:val="000000"/>
                <w:sz w:val="20"/>
                <w:szCs w:val="20"/>
                <w:lang w:val="en-US"/>
              </w:rPr>
            </w:pPr>
            <w:r w:rsidRPr="00D56CBE">
              <w:rPr>
                <w:rFonts w:ascii="Tw Cen MT" w:eastAsia="Times New Roman" w:hAnsi="Tw Cen MT" w:cs="Times New Roman"/>
                <w:color w:val="000000"/>
                <w:sz w:val="20"/>
                <w:szCs w:val="20"/>
                <w:lang w:val="en-US"/>
              </w:rPr>
              <w:t>Middle school</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34</w:t>
            </w:r>
          </w:p>
        </w:tc>
        <w:tc>
          <w:tcPr>
            <w:tcW w:w="709" w:type="dxa"/>
            <w:tcBorders>
              <w:top w:val="nil"/>
              <w:bottom w:val="nil"/>
            </w:tcBorders>
            <w:vAlign w:val="center"/>
          </w:tcPr>
          <w:p w:rsidR="003E776E" w:rsidRPr="00D56CBE" w:rsidRDefault="003E776E" w:rsidP="003E776E">
            <w:pPr>
              <w:tabs>
                <w:tab w:val="left" w:pos="1202"/>
              </w:tabs>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13,0</w:t>
            </w:r>
          </w:p>
        </w:tc>
      </w:tr>
      <w:tr w:rsidR="003E776E" w:rsidRPr="00D56CBE" w:rsidTr="00996726">
        <w:tc>
          <w:tcPr>
            <w:tcW w:w="2835" w:type="dxa"/>
            <w:tcBorders>
              <w:top w:val="nil"/>
              <w:bottom w:val="nil"/>
            </w:tcBorders>
            <w:vAlign w:val="bottom"/>
          </w:tcPr>
          <w:p w:rsidR="003E776E" w:rsidRPr="00D56CBE" w:rsidRDefault="003E776E" w:rsidP="003E776E">
            <w:pPr>
              <w:spacing w:after="0" w:line="240" w:lineRule="auto"/>
              <w:ind w:left="199"/>
              <w:rPr>
                <w:rFonts w:ascii="Tw Cen MT" w:eastAsia="Times New Roman" w:hAnsi="Tw Cen MT" w:cs="Times New Roman"/>
                <w:color w:val="000000"/>
                <w:sz w:val="20"/>
                <w:szCs w:val="20"/>
                <w:lang w:val="en-US"/>
              </w:rPr>
            </w:pPr>
            <w:r w:rsidRPr="00D56CBE">
              <w:rPr>
                <w:rFonts w:ascii="Tw Cen MT" w:eastAsia="Times New Roman" w:hAnsi="Tw Cen MT" w:cs="Times New Roman"/>
                <w:color w:val="000000"/>
                <w:sz w:val="20"/>
                <w:szCs w:val="20"/>
                <w:lang w:val="en-US"/>
              </w:rPr>
              <w:t>High school</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102</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39,1</w:t>
            </w:r>
          </w:p>
        </w:tc>
      </w:tr>
      <w:tr w:rsidR="003E776E" w:rsidRPr="00D56CBE" w:rsidTr="00996726">
        <w:tc>
          <w:tcPr>
            <w:tcW w:w="2835" w:type="dxa"/>
            <w:tcBorders>
              <w:top w:val="nil"/>
              <w:bottom w:val="nil"/>
            </w:tcBorders>
            <w:vAlign w:val="bottom"/>
          </w:tcPr>
          <w:p w:rsidR="003E776E" w:rsidRPr="00D56CBE" w:rsidRDefault="003E776E" w:rsidP="003E776E">
            <w:pPr>
              <w:spacing w:after="0" w:line="240" w:lineRule="auto"/>
              <w:ind w:left="199"/>
              <w:rPr>
                <w:rFonts w:ascii="Tw Cen MT" w:eastAsia="Times New Roman" w:hAnsi="Tw Cen MT" w:cs="Times New Roman"/>
                <w:color w:val="000000"/>
                <w:sz w:val="20"/>
                <w:szCs w:val="20"/>
                <w:lang w:val="en-US"/>
              </w:rPr>
            </w:pPr>
            <w:r w:rsidRPr="00D56CBE">
              <w:rPr>
                <w:rFonts w:ascii="Tw Cen MT" w:eastAsia="Times New Roman" w:hAnsi="Tw Cen MT" w:cs="Times New Roman"/>
                <w:color w:val="000000"/>
                <w:sz w:val="20"/>
                <w:szCs w:val="20"/>
                <w:lang w:val="en-US"/>
              </w:rPr>
              <w:t>College/university</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88</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33,7</w:t>
            </w:r>
          </w:p>
        </w:tc>
      </w:tr>
      <w:tr w:rsidR="003E776E" w:rsidRPr="00D56CBE" w:rsidTr="00996726">
        <w:tc>
          <w:tcPr>
            <w:tcW w:w="2835" w:type="dxa"/>
            <w:tcBorders>
              <w:top w:val="nil"/>
              <w:bottom w:val="nil"/>
            </w:tcBorders>
          </w:tcPr>
          <w:p w:rsidR="003E776E" w:rsidRPr="00D56CBE" w:rsidRDefault="003E776E" w:rsidP="003E776E">
            <w:pPr>
              <w:spacing w:after="0" w:line="240" w:lineRule="auto"/>
              <w:rPr>
                <w:rFonts w:ascii="Tw Cen MT" w:hAnsi="Tw Cen MT" w:cs="Times New Roman"/>
                <w:sz w:val="20"/>
                <w:szCs w:val="20"/>
                <w:lang w:val="en-US"/>
              </w:rPr>
            </w:pPr>
            <w:r w:rsidRPr="00D56CBE">
              <w:rPr>
                <w:rFonts w:ascii="Tw Cen MT" w:hAnsi="Tw Cen MT" w:cs="Times New Roman"/>
                <w:sz w:val="20"/>
                <w:szCs w:val="20"/>
                <w:lang w:val="en-US"/>
              </w:rPr>
              <w:t>Knowledge about health reproduction</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99"/>
              <w:rPr>
                <w:rFonts w:ascii="Tw Cen MT" w:hAnsi="Tw Cen MT" w:cs="Times New Roman"/>
                <w:sz w:val="20"/>
                <w:szCs w:val="20"/>
              </w:rPr>
            </w:pPr>
            <w:r w:rsidRPr="00D56CBE">
              <w:rPr>
                <w:rFonts w:ascii="Tw Cen MT" w:hAnsi="Tw Cen MT" w:cs="Times New Roman"/>
                <w:sz w:val="20"/>
                <w:szCs w:val="20"/>
                <w:lang w:val="en-US"/>
              </w:rPr>
              <w:t>Low</w:t>
            </w:r>
            <w:r w:rsidRPr="00D56CBE">
              <w:rPr>
                <w:rFonts w:ascii="Tw Cen MT" w:hAnsi="Tw Cen MT" w:cs="Times New Roman"/>
                <w:sz w:val="20"/>
                <w:szCs w:val="20"/>
              </w:rPr>
              <w:t xml:space="preserve"> </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73</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28,0</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99"/>
              <w:rPr>
                <w:rFonts w:ascii="Tw Cen MT" w:hAnsi="Tw Cen MT" w:cs="Times New Roman"/>
                <w:sz w:val="20"/>
                <w:szCs w:val="20"/>
                <w:lang w:val="en-US"/>
              </w:rPr>
            </w:pPr>
            <w:r w:rsidRPr="00D56CBE">
              <w:rPr>
                <w:rFonts w:ascii="Tw Cen MT" w:hAnsi="Tw Cen MT" w:cs="Times New Roman"/>
                <w:sz w:val="20"/>
                <w:szCs w:val="20"/>
                <w:lang w:val="en-US"/>
              </w:rPr>
              <w:t>Average</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108</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41,3</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99"/>
              <w:rPr>
                <w:rFonts w:ascii="Tw Cen MT" w:hAnsi="Tw Cen MT" w:cs="Times New Roman"/>
                <w:sz w:val="20"/>
                <w:szCs w:val="20"/>
                <w:lang w:val="en-US"/>
              </w:rPr>
            </w:pPr>
            <w:r w:rsidRPr="00D56CBE">
              <w:rPr>
                <w:rFonts w:ascii="Tw Cen MT" w:hAnsi="Tw Cen MT" w:cs="Times New Roman"/>
                <w:sz w:val="20"/>
                <w:szCs w:val="20"/>
                <w:lang w:val="en-US"/>
              </w:rPr>
              <w:t xml:space="preserve">High </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80</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30,7</w:t>
            </w:r>
          </w:p>
        </w:tc>
      </w:tr>
      <w:tr w:rsidR="003E776E" w:rsidRPr="00D56CBE" w:rsidTr="00996726">
        <w:tc>
          <w:tcPr>
            <w:tcW w:w="2835" w:type="dxa"/>
            <w:tcBorders>
              <w:top w:val="nil"/>
              <w:bottom w:val="nil"/>
            </w:tcBorders>
          </w:tcPr>
          <w:p w:rsidR="003E776E" w:rsidRPr="00D56CBE" w:rsidRDefault="003E776E" w:rsidP="003E776E">
            <w:pPr>
              <w:spacing w:after="0" w:line="240" w:lineRule="auto"/>
              <w:rPr>
                <w:rFonts w:ascii="Tw Cen MT" w:hAnsi="Tw Cen MT" w:cs="Times New Roman"/>
                <w:sz w:val="20"/>
                <w:szCs w:val="20"/>
                <w:lang w:val="en-US"/>
              </w:rPr>
            </w:pPr>
            <w:r w:rsidRPr="00D56CBE">
              <w:rPr>
                <w:rFonts w:ascii="Tw Cen MT" w:hAnsi="Tw Cen MT" w:cs="Times New Roman"/>
                <w:sz w:val="20"/>
                <w:szCs w:val="20"/>
                <w:lang w:val="en-US"/>
              </w:rPr>
              <w:t>Source of information related health reproduction</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75"/>
              <w:rPr>
                <w:rFonts w:ascii="Tw Cen MT" w:hAnsi="Tw Cen MT" w:cs="Times New Roman"/>
                <w:sz w:val="20"/>
                <w:szCs w:val="20"/>
              </w:rPr>
            </w:pPr>
            <w:r w:rsidRPr="00D56CBE">
              <w:rPr>
                <w:rFonts w:ascii="Tw Cen MT" w:hAnsi="Tw Cen MT" w:cs="Times New Roman"/>
                <w:sz w:val="20"/>
                <w:szCs w:val="20"/>
                <w:lang w:val="en-US"/>
              </w:rPr>
              <w:t>Mother</w:t>
            </w:r>
            <w:r w:rsidRPr="00D56CBE">
              <w:rPr>
                <w:rFonts w:ascii="Tw Cen MT" w:hAnsi="Tw Cen MT" w:cs="Times New Roman"/>
                <w:sz w:val="20"/>
                <w:szCs w:val="20"/>
              </w:rPr>
              <w:t xml:space="preserve"> </w:t>
            </w:r>
          </w:p>
        </w:tc>
        <w:tc>
          <w:tcPr>
            <w:tcW w:w="567" w:type="dxa"/>
            <w:tcBorders>
              <w:top w:val="nil"/>
              <w:bottom w:val="nil"/>
            </w:tcBorders>
            <w:vAlign w:val="bottom"/>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169</w:t>
            </w:r>
          </w:p>
        </w:tc>
        <w:tc>
          <w:tcPr>
            <w:tcW w:w="709" w:type="dxa"/>
            <w:tcBorders>
              <w:top w:val="nil"/>
              <w:bottom w:val="nil"/>
            </w:tcBorders>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64,8</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75"/>
              <w:rPr>
                <w:rFonts w:ascii="Tw Cen MT" w:hAnsi="Tw Cen MT" w:cs="Times New Roman"/>
                <w:sz w:val="20"/>
                <w:szCs w:val="20"/>
              </w:rPr>
            </w:pPr>
            <w:r w:rsidRPr="00D56CBE">
              <w:rPr>
                <w:rFonts w:ascii="Tw Cen MT" w:hAnsi="Tw Cen MT" w:cs="Times New Roman"/>
                <w:sz w:val="20"/>
                <w:szCs w:val="20"/>
                <w:lang w:val="en-US"/>
              </w:rPr>
              <w:t>Father</w:t>
            </w:r>
            <w:r w:rsidRPr="00D56CBE">
              <w:rPr>
                <w:rFonts w:ascii="Tw Cen MT" w:hAnsi="Tw Cen MT" w:cs="Times New Roman"/>
                <w:sz w:val="20"/>
                <w:szCs w:val="20"/>
              </w:rPr>
              <w:t xml:space="preserve"> </w:t>
            </w:r>
          </w:p>
        </w:tc>
        <w:tc>
          <w:tcPr>
            <w:tcW w:w="567" w:type="dxa"/>
            <w:tcBorders>
              <w:top w:val="nil"/>
              <w:bottom w:val="nil"/>
            </w:tcBorders>
            <w:vAlign w:val="bottom"/>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7</w:t>
            </w:r>
          </w:p>
        </w:tc>
        <w:tc>
          <w:tcPr>
            <w:tcW w:w="709" w:type="dxa"/>
            <w:tcBorders>
              <w:top w:val="nil"/>
              <w:bottom w:val="nil"/>
            </w:tcBorders>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2,7</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75"/>
              <w:rPr>
                <w:rFonts w:ascii="Tw Cen MT" w:hAnsi="Tw Cen MT" w:cs="Times New Roman"/>
                <w:sz w:val="20"/>
                <w:szCs w:val="20"/>
              </w:rPr>
            </w:pPr>
            <w:r w:rsidRPr="00D56CBE">
              <w:rPr>
                <w:rFonts w:ascii="Tw Cen MT" w:hAnsi="Tw Cen MT" w:cs="Times New Roman"/>
                <w:sz w:val="20"/>
                <w:szCs w:val="20"/>
                <w:lang w:val="en-US"/>
              </w:rPr>
              <w:t>Friends</w:t>
            </w:r>
            <w:r w:rsidRPr="00D56CBE">
              <w:rPr>
                <w:rFonts w:ascii="Tw Cen MT" w:hAnsi="Tw Cen MT" w:cs="Times New Roman"/>
                <w:sz w:val="20"/>
                <w:szCs w:val="20"/>
              </w:rPr>
              <w:t xml:space="preserve"> </w:t>
            </w:r>
          </w:p>
        </w:tc>
        <w:tc>
          <w:tcPr>
            <w:tcW w:w="567" w:type="dxa"/>
            <w:tcBorders>
              <w:top w:val="nil"/>
              <w:bottom w:val="nil"/>
            </w:tcBorders>
            <w:vAlign w:val="bottom"/>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112</w:t>
            </w:r>
          </w:p>
        </w:tc>
        <w:tc>
          <w:tcPr>
            <w:tcW w:w="709" w:type="dxa"/>
            <w:tcBorders>
              <w:top w:val="nil"/>
              <w:bottom w:val="nil"/>
            </w:tcBorders>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42,9</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75"/>
              <w:rPr>
                <w:rFonts w:ascii="Tw Cen MT" w:hAnsi="Tw Cen MT" w:cs="Times New Roman"/>
                <w:sz w:val="20"/>
                <w:szCs w:val="20"/>
                <w:lang w:val="en-US"/>
              </w:rPr>
            </w:pPr>
            <w:r w:rsidRPr="00D56CBE">
              <w:rPr>
                <w:rFonts w:ascii="Tw Cen MT" w:hAnsi="Tw Cen MT" w:cs="Times New Roman"/>
                <w:sz w:val="20"/>
                <w:szCs w:val="20"/>
                <w:lang w:val="en-US"/>
              </w:rPr>
              <w:t>Relatives</w:t>
            </w:r>
          </w:p>
        </w:tc>
        <w:tc>
          <w:tcPr>
            <w:tcW w:w="567" w:type="dxa"/>
            <w:tcBorders>
              <w:top w:val="nil"/>
              <w:bottom w:val="nil"/>
            </w:tcBorders>
            <w:vAlign w:val="bottom"/>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74</w:t>
            </w:r>
          </w:p>
        </w:tc>
        <w:tc>
          <w:tcPr>
            <w:tcW w:w="709" w:type="dxa"/>
            <w:tcBorders>
              <w:top w:val="nil"/>
              <w:bottom w:val="nil"/>
            </w:tcBorders>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28,4</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75"/>
              <w:rPr>
                <w:rFonts w:ascii="Tw Cen MT" w:hAnsi="Tw Cen MT" w:cs="Times New Roman"/>
                <w:sz w:val="20"/>
                <w:szCs w:val="20"/>
                <w:lang w:val="en-US"/>
              </w:rPr>
            </w:pPr>
            <w:r w:rsidRPr="00D56CBE">
              <w:rPr>
                <w:rFonts w:ascii="Tw Cen MT" w:hAnsi="Tw Cen MT" w:cs="Times New Roman"/>
                <w:sz w:val="20"/>
                <w:szCs w:val="20"/>
                <w:lang w:val="en-US"/>
              </w:rPr>
              <w:t>Teachers</w:t>
            </w:r>
          </w:p>
        </w:tc>
        <w:tc>
          <w:tcPr>
            <w:tcW w:w="567" w:type="dxa"/>
            <w:tcBorders>
              <w:top w:val="nil"/>
              <w:bottom w:val="nil"/>
            </w:tcBorders>
            <w:vAlign w:val="bottom"/>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163</w:t>
            </w:r>
          </w:p>
        </w:tc>
        <w:tc>
          <w:tcPr>
            <w:tcW w:w="709" w:type="dxa"/>
            <w:tcBorders>
              <w:top w:val="nil"/>
              <w:bottom w:val="nil"/>
            </w:tcBorders>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62,4</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75"/>
              <w:rPr>
                <w:rFonts w:ascii="Tw Cen MT" w:hAnsi="Tw Cen MT" w:cs="Times New Roman"/>
                <w:sz w:val="20"/>
                <w:szCs w:val="20"/>
                <w:lang w:val="en-US"/>
              </w:rPr>
            </w:pPr>
            <w:r w:rsidRPr="00D56CBE">
              <w:rPr>
                <w:rFonts w:ascii="Tw Cen MT" w:hAnsi="Tw Cen MT" w:cs="Times New Roman"/>
                <w:sz w:val="20"/>
                <w:szCs w:val="20"/>
                <w:lang w:val="en-US"/>
              </w:rPr>
              <w:t>Media</w:t>
            </w:r>
          </w:p>
        </w:tc>
        <w:tc>
          <w:tcPr>
            <w:tcW w:w="567" w:type="dxa"/>
            <w:tcBorders>
              <w:top w:val="nil"/>
              <w:bottom w:val="nil"/>
            </w:tcBorders>
            <w:vAlign w:val="bottom"/>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225</w:t>
            </w:r>
          </w:p>
        </w:tc>
        <w:tc>
          <w:tcPr>
            <w:tcW w:w="709" w:type="dxa"/>
            <w:tcBorders>
              <w:top w:val="nil"/>
              <w:bottom w:val="nil"/>
            </w:tcBorders>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86,2</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75"/>
              <w:rPr>
                <w:rFonts w:ascii="Tw Cen MT" w:hAnsi="Tw Cen MT" w:cs="Times New Roman"/>
                <w:sz w:val="20"/>
                <w:szCs w:val="20"/>
                <w:lang w:val="en-US"/>
              </w:rPr>
            </w:pPr>
            <w:r w:rsidRPr="00D56CBE">
              <w:rPr>
                <w:rFonts w:ascii="Tw Cen MT" w:hAnsi="Tw Cen MT" w:cs="Times New Roman"/>
                <w:sz w:val="20"/>
                <w:szCs w:val="20"/>
                <w:lang w:val="en-US"/>
              </w:rPr>
              <w:t>Health officer</w:t>
            </w:r>
          </w:p>
        </w:tc>
        <w:tc>
          <w:tcPr>
            <w:tcW w:w="567" w:type="dxa"/>
            <w:tcBorders>
              <w:top w:val="nil"/>
              <w:bottom w:val="nil"/>
            </w:tcBorders>
            <w:vAlign w:val="bottom"/>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2</w:t>
            </w:r>
          </w:p>
        </w:tc>
        <w:tc>
          <w:tcPr>
            <w:tcW w:w="709" w:type="dxa"/>
            <w:tcBorders>
              <w:top w:val="nil"/>
              <w:bottom w:val="nil"/>
            </w:tcBorders>
            <w:vAlign w:val="bottom"/>
          </w:tcPr>
          <w:p w:rsidR="003E776E" w:rsidRPr="00D56CBE" w:rsidRDefault="003E776E" w:rsidP="003E776E">
            <w:pPr>
              <w:tabs>
                <w:tab w:val="center" w:pos="601"/>
                <w:tab w:val="right" w:pos="1202"/>
              </w:tabs>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0,8</w:t>
            </w:r>
          </w:p>
        </w:tc>
      </w:tr>
      <w:tr w:rsidR="003E776E" w:rsidRPr="00D56CBE" w:rsidTr="00996726">
        <w:tc>
          <w:tcPr>
            <w:tcW w:w="2835" w:type="dxa"/>
            <w:tcBorders>
              <w:top w:val="nil"/>
              <w:bottom w:val="nil"/>
            </w:tcBorders>
          </w:tcPr>
          <w:p w:rsidR="003E776E" w:rsidRPr="00D56CBE" w:rsidRDefault="003E776E" w:rsidP="003E776E">
            <w:pPr>
              <w:spacing w:after="0" w:line="240" w:lineRule="auto"/>
              <w:rPr>
                <w:rFonts w:ascii="Tw Cen MT" w:hAnsi="Tw Cen MT" w:cs="Times New Roman"/>
                <w:sz w:val="20"/>
                <w:szCs w:val="20"/>
                <w:lang w:val="en-US"/>
              </w:rPr>
            </w:pPr>
            <w:r w:rsidRPr="00D56CBE">
              <w:rPr>
                <w:rFonts w:ascii="Tw Cen MT" w:hAnsi="Tw Cen MT" w:cs="Times New Roman"/>
                <w:sz w:val="20"/>
                <w:szCs w:val="20"/>
                <w:lang w:val="en-US"/>
              </w:rPr>
              <w:t>Duration of menstruation cycle, days</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r>
      <w:tr w:rsidR="003E776E" w:rsidRPr="00D56CBE" w:rsidTr="00996726">
        <w:tc>
          <w:tcPr>
            <w:tcW w:w="2835" w:type="dxa"/>
            <w:tcBorders>
              <w:top w:val="nil"/>
              <w:bottom w:val="nil"/>
            </w:tcBorders>
          </w:tcPr>
          <w:p w:rsidR="003E776E" w:rsidRPr="00D56CBE" w:rsidRDefault="003E776E" w:rsidP="003E776E">
            <w:pPr>
              <w:widowControl w:val="0"/>
              <w:suppressAutoHyphens/>
              <w:autoSpaceDE w:val="0"/>
              <w:spacing w:after="0" w:line="240" w:lineRule="auto"/>
              <w:ind w:left="175"/>
              <w:rPr>
                <w:rFonts w:ascii="Tw Cen MT" w:hAnsi="Tw Cen MT" w:cs="Times New Roman"/>
                <w:sz w:val="20"/>
                <w:szCs w:val="20"/>
              </w:rPr>
            </w:pPr>
            <w:r w:rsidRPr="00D56CBE">
              <w:rPr>
                <w:rFonts w:ascii="Tw Cen MT" w:hAnsi="Tw Cen MT" w:cs="Times New Roman"/>
                <w:sz w:val="20"/>
                <w:szCs w:val="20"/>
              </w:rPr>
              <w:t>&lt; 21 (pol</w:t>
            </w:r>
            <w:r w:rsidRPr="00D56CBE">
              <w:rPr>
                <w:rFonts w:ascii="Tw Cen MT" w:hAnsi="Tw Cen MT" w:cs="Times New Roman"/>
                <w:sz w:val="20"/>
                <w:szCs w:val="20"/>
                <w:lang w:val="en-US"/>
              </w:rPr>
              <w:t>y</w:t>
            </w:r>
            <w:r w:rsidRPr="00D56CBE">
              <w:rPr>
                <w:rFonts w:ascii="Tw Cen MT" w:hAnsi="Tw Cen MT" w:cs="Times New Roman"/>
                <w:sz w:val="20"/>
                <w:szCs w:val="20"/>
              </w:rPr>
              <w:t>menorrhea)</w:t>
            </w:r>
          </w:p>
        </w:tc>
        <w:tc>
          <w:tcPr>
            <w:tcW w:w="567" w:type="dxa"/>
            <w:tcBorders>
              <w:top w:val="nil"/>
              <w:bottom w:val="nil"/>
            </w:tcBorders>
            <w:vAlign w:val="center"/>
          </w:tcPr>
          <w:p w:rsidR="003E776E" w:rsidRPr="00D56CBE" w:rsidRDefault="003E776E" w:rsidP="003E776E">
            <w:pPr>
              <w:autoSpaceDE w:val="0"/>
              <w:autoSpaceDN w:val="0"/>
              <w:adjustRightInd w:val="0"/>
              <w:spacing w:after="0" w:line="240" w:lineRule="auto"/>
              <w:jc w:val="center"/>
              <w:rPr>
                <w:rFonts w:ascii="Tw Cen MT" w:hAnsi="Tw Cen MT" w:cs="Times New Roman"/>
                <w:color w:val="000000"/>
                <w:sz w:val="20"/>
                <w:szCs w:val="20"/>
              </w:rPr>
            </w:pPr>
            <w:r w:rsidRPr="00D56CBE">
              <w:rPr>
                <w:rFonts w:ascii="Tw Cen MT" w:hAnsi="Tw Cen MT" w:cs="Times New Roman"/>
                <w:color w:val="000000"/>
                <w:sz w:val="20"/>
                <w:szCs w:val="20"/>
              </w:rPr>
              <w:t>64</w:t>
            </w:r>
          </w:p>
        </w:tc>
        <w:tc>
          <w:tcPr>
            <w:tcW w:w="709" w:type="dxa"/>
            <w:tcBorders>
              <w:top w:val="nil"/>
              <w:bottom w:val="nil"/>
            </w:tcBorders>
            <w:vAlign w:val="center"/>
          </w:tcPr>
          <w:p w:rsidR="003E776E" w:rsidRPr="00D56CBE" w:rsidRDefault="003E776E" w:rsidP="003E776E">
            <w:pPr>
              <w:autoSpaceDE w:val="0"/>
              <w:autoSpaceDN w:val="0"/>
              <w:adjustRightInd w:val="0"/>
              <w:spacing w:after="0" w:line="240" w:lineRule="auto"/>
              <w:jc w:val="center"/>
              <w:rPr>
                <w:rFonts w:ascii="Tw Cen MT" w:hAnsi="Tw Cen MT" w:cs="Times New Roman"/>
                <w:color w:val="000000"/>
                <w:sz w:val="20"/>
                <w:szCs w:val="20"/>
              </w:rPr>
            </w:pPr>
            <w:r w:rsidRPr="00D56CBE">
              <w:rPr>
                <w:rFonts w:ascii="Tw Cen MT" w:hAnsi="Tw Cen MT" w:cs="Times New Roman"/>
                <w:color w:val="000000"/>
                <w:sz w:val="20"/>
                <w:szCs w:val="20"/>
              </w:rPr>
              <w:t>24,5</w:t>
            </w:r>
          </w:p>
        </w:tc>
      </w:tr>
      <w:tr w:rsidR="003E776E" w:rsidRPr="00D56CBE" w:rsidTr="00996726">
        <w:tc>
          <w:tcPr>
            <w:tcW w:w="2835" w:type="dxa"/>
            <w:tcBorders>
              <w:top w:val="nil"/>
              <w:bottom w:val="nil"/>
            </w:tcBorders>
          </w:tcPr>
          <w:p w:rsidR="003E776E" w:rsidRPr="00D56CBE" w:rsidRDefault="003E776E" w:rsidP="003E776E">
            <w:pPr>
              <w:widowControl w:val="0"/>
              <w:suppressAutoHyphens/>
              <w:autoSpaceDE w:val="0"/>
              <w:spacing w:after="0" w:line="240" w:lineRule="auto"/>
              <w:ind w:left="175"/>
              <w:rPr>
                <w:rFonts w:ascii="Tw Cen MT" w:hAnsi="Tw Cen MT" w:cs="Times New Roman"/>
                <w:sz w:val="20"/>
                <w:szCs w:val="20"/>
              </w:rPr>
            </w:pPr>
            <w:r w:rsidRPr="00D56CBE">
              <w:rPr>
                <w:rFonts w:ascii="Tw Cen MT" w:hAnsi="Tw Cen MT" w:cs="Times New Roman"/>
                <w:sz w:val="20"/>
                <w:szCs w:val="20"/>
              </w:rPr>
              <w:t>21-35 (normal)</w:t>
            </w:r>
          </w:p>
        </w:tc>
        <w:tc>
          <w:tcPr>
            <w:tcW w:w="567" w:type="dxa"/>
            <w:tcBorders>
              <w:top w:val="nil"/>
              <w:bottom w:val="nil"/>
            </w:tcBorders>
            <w:vAlign w:val="center"/>
          </w:tcPr>
          <w:p w:rsidR="003E776E" w:rsidRPr="00D56CBE" w:rsidRDefault="003E776E" w:rsidP="003E776E">
            <w:pPr>
              <w:autoSpaceDE w:val="0"/>
              <w:autoSpaceDN w:val="0"/>
              <w:adjustRightInd w:val="0"/>
              <w:spacing w:after="0" w:line="240" w:lineRule="auto"/>
              <w:jc w:val="center"/>
              <w:rPr>
                <w:rFonts w:ascii="Tw Cen MT" w:hAnsi="Tw Cen MT" w:cs="Times New Roman"/>
                <w:color w:val="000000"/>
                <w:sz w:val="20"/>
                <w:szCs w:val="20"/>
              </w:rPr>
            </w:pPr>
            <w:r w:rsidRPr="00D56CBE">
              <w:rPr>
                <w:rFonts w:ascii="Tw Cen MT" w:hAnsi="Tw Cen MT" w:cs="Times New Roman"/>
                <w:color w:val="000000"/>
                <w:sz w:val="20"/>
                <w:szCs w:val="20"/>
              </w:rPr>
              <w:t>200</w:t>
            </w:r>
          </w:p>
        </w:tc>
        <w:tc>
          <w:tcPr>
            <w:tcW w:w="709" w:type="dxa"/>
            <w:tcBorders>
              <w:top w:val="nil"/>
              <w:bottom w:val="nil"/>
            </w:tcBorders>
            <w:vAlign w:val="center"/>
          </w:tcPr>
          <w:p w:rsidR="003E776E" w:rsidRPr="00D56CBE" w:rsidRDefault="003E776E" w:rsidP="003E776E">
            <w:pPr>
              <w:autoSpaceDE w:val="0"/>
              <w:autoSpaceDN w:val="0"/>
              <w:adjustRightInd w:val="0"/>
              <w:spacing w:after="0" w:line="240" w:lineRule="auto"/>
              <w:jc w:val="center"/>
              <w:rPr>
                <w:rFonts w:ascii="Tw Cen MT" w:hAnsi="Tw Cen MT" w:cs="Times New Roman"/>
                <w:color w:val="000000"/>
                <w:sz w:val="20"/>
                <w:szCs w:val="20"/>
              </w:rPr>
            </w:pPr>
            <w:r w:rsidRPr="00D56CBE">
              <w:rPr>
                <w:rFonts w:ascii="Tw Cen MT" w:hAnsi="Tw Cen MT" w:cs="Times New Roman"/>
                <w:color w:val="000000"/>
                <w:sz w:val="20"/>
                <w:szCs w:val="20"/>
              </w:rPr>
              <w:t>72,8</w:t>
            </w:r>
          </w:p>
        </w:tc>
      </w:tr>
      <w:tr w:rsidR="003E776E" w:rsidRPr="00D56CBE" w:rsidTr="00996726">
        <w:tc>
          <w:tcPr>
            <w:tcW w:w="2835" w:type="dxa"/>
            <w:tcBorders>
              <w:top w:val="nil"/>
              <w:bottom w:val="nil"/>
            </w:tcBorders>
          </w:tcPr>
          <w:p w:rsidR="003E776E" w:rsidRPr="00D56CBE" w:rsidRDefault="003E776E" w:rsidP="003E776E">
            <w:pPr>
              <w:widowControl w:val="0"/>
              <w:suppressAutoHyphens/>
              <w:autoSpaceDE w:val="0"/>
              <w:spacing w:after="0" w:line="240" w:lineRule="auto"/>
              <w:ind w:left="175"/>
              <w:rPr>
                <w:rFonts w:ascii="Tw Cen MT" w:hAnsi="Tw Cen MT" w:cs="Times New Roman"/>
                <w:sz w:val="20"/>
                <w:szCs w:val="20"/>
              </w:rPr>
            </w:pPr>
            <w:r w:rsidRPr="00D56CBE">
              <w:rPr>
                <w:rFonts w:ascii="Tw Cen MT" w:hAnsi="Tw Cen MT" w:cs="Times New Roman"/>
                <w:sz w:val="20"/>
                <w:szCs w:val="20"/>
              </w:rPr>
              <w:t>36-90 (oligomenorrhea)</w:t>
            </w:r>
          </w:p>
        </w:tc>
        <w:tc>
          <w:tcPr>
            <w:tcW w:w="567" w:type="dxa"/>
            <w:tcBorders>
              <w:top w:val="nil"/>
              <w:bottom w:val="nil"/>
            </w:tcBorders>
            <w:vAlign w:val="center"/>
          </w:tcPr>
          <w:p w:rsidR="003E776E" w:rsidRPr="00D56CBE" w:rsidRDefault="003E776E" w:rsidP="003E776E">
            <w:pPr>
              <w:autoSpaceDE w:val="0"/>
              <w:autoSpaceDN w:val="0"/>
              <w:adjustRightInd w:val="0"/>
              <w:spacing w:after="0" w:line="240" w:lineRule="auto"/>
              <w:jc w:val="center"/>
              <w:rPr>
                <w:rFonts w:ascii="Tw Cen MT" w:hAnsi="Tw Cen MT" w:cs="Times New Roman"/>
                <w:color w:val="000000"/>
                <w:sz w:val="20"/>
                <w:szCs w:val="20"/>
              </w:rPr>
            </w:pPr>
            <w:r w:rsidRPr="00D56CBE">
              <w:rPr>
                <w:rFonts w:ascii="Tw Cen MT" w:hAnsi="Tw Cen MT" w:cs="Times New Roman"/>
                <w:color w:val="000000"/>
                <w:sz w:val="20"/>
                <w:szCs w:val="20"/>
              </w:rPr>
              <w:t>7</w:t>
            </w:r>
          </w:p>
        </w:tc>
        <w:tc>
          <w:tcPr>
            <w:tcW w:w="709" w:type="dxa"/>
            <w:tcBorders>
              <w:top w:val="nil"/>
              <w:bottom w:val="nil"/>
            </w:tcBorders>
            <w:vAlign w:val="center"/>
          </w:tcPr>
          <w:p w:rsidR="003E776E" w:rsidRPr="00D56CBE" w:rsidRDefault="003E776E" w:rsidP="003E776E">
            <w:pPr>
              <w:autoSpaceDE w:val="0"/>
              <w:autoSpaceDN w:val="0"/>
              <w:adjustRightInd w:val="0"/>
              <w:spacing w:after="0" w:line="240" w:lineRule="auto"/>
              <w:jc w:val="center"/>
              <w:rPr>
                <w:rFonts w:ascii="Tw Cen MT" w:hAnsi="Tw Cen MT" w:cs="Times New Roman"/>
                <w:color w:val="000000"/>
                <w:sz w:val="20"/>
                <w:szCs w:val="20"/>
              </w:rPr>
            </w:pPr>
            <w:r w:rsidRPr="00D56CBE">
              <w:rPr>
                <w:rFonts w:ascii="Tw Cen MT" w:hAnsi="Tw Cen MT" w:cs="Times New Roman"/>
                <w:color w:val="000000"/>
                <w:sz w:val="20"/>
                <w:szCs w:val="20"/>
              </w:rPr>
              <w:t>2,7</w:t>
            </w:r>
          </w:p>
        </w:tc>
      </w:tr>
      <w:tr w:rsidR="003E776E" w:rsidRPr="00D56CBE" w:rsidTr="00996726">
        <w:tc>
          <w:tcPr>
            <w:tcW w:w="2835" w:type="dxa"/>
            <w:tcBorders>
              <w:top w:val="nil"/>
              <w:bottom w:val="nil"/>
              <w:right w:val="nil"/>
            </w:tcBorders>
          </w:tcPr>
          <w:p w:rsidR="003E776E" w:rsidRPr="00D56CBE" w:rsidRDefault="003E776E" w:rsidP="003E776E">
            <w:pPr>
              <w:spacing w:after="0" w:line="240" w:lineRule="auto"/>
              <w:rPr>
                <w:rFonts w:ascii="Tw Cen MT" w:hAnsi="Tw Cen MT" w:cs="Times New Roman"/>
                <w:sz w:val="20"/>
                <w:szCs w:val="20"/>
                <w:lang w:val="en-US"/>
              </w:rPr>
            </w:pPr>
            <w:r w:rsidRPr="00D56CBE">
              <w:rPr>
                <w:rFonts w:ascii="Tw Cen MT" w:hAnsi="Tw Cen MT" w:cs="Times New Roman"/>
                <w:sz w:val="20"/>
                <w:szCs w:val="20"/>
                <w:lang w:val="en-US"/>
              </w:rPr>
              <w:t>Age of menarche, years</w:t>
            </w:r>
          </w:p>
        </w:tc>
        <w:tc>
          <w:tcPr>
            <w:tcW w:w="567" w:type="dxa"/>
            <w:tcBorders>
              <w:top w:val="nil"/>
              <w:left w:val="nil"/>
              <w:bottom w:val="nil"/>
              <w:right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c>
          <w:tcPr>
            <w:tcW w:w="709" w:type="dxa"/>
            <w:tcBorders>
              <w:top w:val="nil"/>
              <w:left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r>
      <w:tr w:rsidR="003E776E" w:rsidRPr="00D56CBE" w:rsidTr="00996726">
        <w:tc>
          <w:tcPr>
            <w:tcW w:w="2835" w:type="dxa"/>
            <w:tcBorders>
              <w:top w:val="nil"/>
              <w:bottom w:val="nil"/>
              <w:right w:val="nil"/>
            </w:tcBorders>
            <w:vAlign w:val="bottom"/>
          </w:tcPr>
          <w:p w:rsidR="003E776E" w:rsidRPr="00D56CBE" w:rsidRDefault="003E776E" w:rsidP="003E776E">
            <w:pPr>
              <w:spacing w:after="0" w:line="240" w:lineRule="auto"/>
              <w:ind w:left="175" w:hanging="1"/>
              <w:rPr>
                <w:rFonts w:ascii="Tw Cen MT" w:eastAsia="Times New Roman" w:hAnsi="Tw Cen MT" w:cs="Times New Roman"/>
                <w:color w:val="000000"/>
                <w:sz w:val="20"/>
                <w:szCs w:val="20"/>
                <w:lang w:val="en-US"/>
              </w:rPr>
            </w:pPr>
            <w:r w:rsidRPr="00D56CBE">
              <w:rPr>
                <w:rFonts w:ascii="Tw Cen MT" w:eastAsia="Times New Roman" w:hAnsi="Tw Cen MT" w:cs="Times New Roman"/>
                <w:color w:val="000000"/>
                <w:sz w:val="20"/>
                <w:szCs w:val="20"/>
              </w:rPr>
              <w:t xml:space="preserve">&lt; 12 </w:t>
            </w:r>
          </w:p>
        </w:tc>
        <w:tc>
          <w:tcPr>
            <w:tcW w:w="567" w:type="dxa"/>
            <w:tcBorders>
              <w:top w:val="nil"/>
              <w:left w:val="nil"/>
              <w:bottom w:val="nil"/>
              <w:right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37</w:t>
            </w:r>
          </w:p>
        </w:tc>
        <w:tc>
          <w:tcPr>
            <w:tcW w:w="709" w:type="dxa"/>
            <w:tcBorders>
              <w:top w:val="nil"/>
              <w:left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14,2</w:t>
            </w:r>
          </w:p>
        </w:tc>
      </w:tr>
      <w:tr w:rsidR="003E776E" w:rsidRPr="00D56CBE" w:rsidTr="00996726">
        <w:tc>
          <w:tcPr>
            <w:tcW w:w="2835" w:type="dxa"/>
            <w:tcBorders>
              <w:top w:val="nil"/>
              <w:bottom w:val="single" w:sz="4" w:space="0" w:color="auto"/>
              <w:right w:val="nil"/>
            </w:tcBorders>
          </w:tcPr>
          <w:p w:rsidR="003E776E" w:rsidRPr="00D56CBE" w:rsidRDefault="003E776E" w:rsidP="003E776E">
            <w:pPr>
              <w:spacing w:after="0" w:line="240" w:lineRule="auto"/>
              <w:ind w:left="175"/>
              <w:rPr>
                <w:rFonts w:ascii="Tw Cen MT" w:hAnsi="Tw Cen MT" w:cs="Times New Roman"/>
                <w:sz w:val="20"/>
                <w:szCs w:val="20"/>
              </w:rPr>
            </w:pPr>
            <w:r w:rsidRPr="00D56CBE">
              <w:rPr>
                <w:rFonts w:ascii="Tw Cen MT" w:eastAsia="Times New Roman" w:hAnsi="Tw Cen MT" w:cs="Times New Roman"/>
                <w:color w:val="000000"/>
                <w:sz w:val="20"/>
                <w:szCs w:val="20"/>
              </w:rPr>
              <w:t xml:space="preserve">≥ 12 </w:t>
            </w:r>
          </w:p>
        </w:tc>
        <w:tc>
          <w:tcPr>
            <w:tcW w:w="567" w:type="dxa"/>
            <w:tcBorders>
              <w:top w:val="nil"/>
              <w:left w:val="nil"/>
              <w:bottom w:val="single" w:sz="4" w:space="0" w:color="auto"/>
              <w:right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224</w:t>
            </w:r>
          </w:p>
        </w:tc>
        <w:tc>
          <w:tcPr>
            <w:tcW w:w="709" w:type="dxa"/>
            <w:tcBorders>
              <w:top w:val="nil"/>
              <w:left w:val="nil"/>
              <w:bottom w:val="single" w:sz="4" w:space="0" w:color="auto"/>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85,8</w:t>
            </w:r>
          </w:p>
        </w:tc>
      </w:tr>
    </w:tbl>
    <w:p w:rsidR="003E776E" w:rsidRPr="009D3421" w:rsidRDefault="003E776E" w:rsidP="003E776E">
      <w:pPr>
        <w:spacing w:after="0" w:line="240" w:lineRule="auto"/>
        <w:rPr>
          <w:rFonts w:ascii="Times New Roman" w:hAnsi="Times New Roman" w:cs="Times New Roman"/>
        </w:rPr>
      </w:pPr>
      <w:r w:rsidRPr="00D56CBE">
        <w:rPr>
          <w:rFonts w:ascii="Tw Cen MT" w:hAnsi="Tw Cen MT" w:cs="Times New Roman"/>
          <w:sz w:val="20"/>
          <w:szCs w:val="20"/>
          <w:vertAlign w:val="superscript"/>
        </w:rPr>
        <w:t>*</w:t>
      </w:r>
      <w:r w:rsidRPr="00D56CBE">
        <w:rPr>
          <w:rFonts w:ascii="Tw Cen MT" w:hAnsi="Tw Cen MT" w:cs="Times New Roman"/>
          <w:sz w:val="20"/>
          <w:szCs w:val="20"/>
        </w:rPr>
        <w:t xml:space="preserve">n: number; </w:t>
      </w:r>
      <w:r w:rsidRPr="00D56CBE">
        <w:rPr>
          <w:rFonts w:ascii="Tw Cen MT" w:eastAsia="Times New Roman" w:hAnsi="Tw Cen MT" w:cs="Times New Roman"/>
          <w:sz w:val="20"/>
          <w:szCs w:val="20"/>
        </w:rPr>
        <w:t>%: percentage</w:t>
      </w:r>
    </w:p>
    <w:p w:rsidR="00033C9A" w:rsidRDefault="00033C9A" w:rsidP="00033C9A">
      <w:pPr>
        <w:spacing w:after="0" w:line="240" w:lineRule="auto"/>
        <w:jc w:val="both"/>
        <w:rPr>
          <w:rFonts w:ascii="Tw Cen MT" w:eastAsia="Times New Roman" w:hAnsi="Tw Cen MT" w:cs="Times New Roman"/>
          <w:sz w:val="24"/>
          <w:szCs w:val="24"/>
        </w:rPr>
      </w:pPr>
      <w:r w:rsidRPr="00D94E62">
        <w:rPr>
          <w:rFonts w:ascii="Tw Cen MT" w:eastAsia="Times New Roman" w:hAnsi="Tw Cen MT" w:cs="Times New Roman"/>
          <w:sz w:val="24"/>
          <w:szCs w:val="24"/>
        </w:rPr>
        <w:t xml:space="preserve">Half of the participants reported premenstrual symptoms that they sometimes had, including lower backpain, sore breast and mood swings or irritability, while 52.9% </w:t>
      </w:r>
      <w:r w:rsidRPr="00D94E62">
        <w:rPr>
          <w:rFonts w:ascii="Tw Cen MT" w:eastAsia="Times New Roman" w:hAnsi="Tw Cen MT" w:cs="Times New Roman"/>
          <w:sz w:val="24"/>
          <w:szCs w:val="24"/>
        </w:rPr>
        <w:lastRenderedPageBreak/>
        <w:t xml:space="preserve">of participants reported never had headache. Participants reported that they had usually </w:t>
      </w:r>
      <w:r w:rsidRPr="00D94E62">
        <w:rPr>
          <w:rFonts w:ascii="Tw Cen MT" w:hAnsi="Tw Cen MT" w:cs="Times New Roman"/>
          <w:sz w:val="24"/>
          <w:szCs w:val="24"/>
        </w:rPr>
        <w:t>dysmenorrhea</w:t>
      </w:r>
      <w:r w:rsidRPr="00D94E62">
        <w:rPr>
          <w:rFonts w:ascii="Tw Cen MT" w:eastAsia="Times New Roman" w:hAnsi="Tw Cen MT" w:cs="Times New Roman"/>
          <w:sz w:val="24"/>
          <w:szCs w:val="24"/>
        </w:rPr>
        <w:t xml:space="preserve"> (53.2%), had never less blood flow (53.3%), and had sometimes backpain (5</w:t>
      </w:r>
      <w:bookmarkStart w:id="0" w:name="_GoBack"/>
      <w:bookmarkEnd w:id="0"/>
      <w:r w:rsidRPr="00D94E62">
        <w:rPr>
          <w:rFonts w:ascii="Tw Cen MT" w:eastAsia="Times New Roman" w:hAnsi="Tw Cen MT" w:cs="Times New Roman"/>
          <w:sz w:val="24"/>
          <w:szCs w:val="24"/>
        </w:rPr>
        <w:t xml:space="preserve">0.5%) and menorrhagia (47.5%) (Table 2). </w:t>
      </w:r>
    </w:p>
    <w:p w:rsidR="00033C9A" w:rsidRDefault="00033C9A" w:rsidP="00033C9A">
      <w:pPr>
        <w:spacing w:after="0" w:line="240" w:lineRule="auto"/>
        <w:jc w:val="both"/>
        <w:rPr>
          <w:rFonts w:ascii="Tw Cen MT" w:eastAsia="Times New Roman" w:hAnsi="Tw Cen MT" w:cs="Times New Roman"/>
          <w:sz w:val="24"/>
          <w:szCs w:val="24"/>
        </w:rPr>
      </w:pPr>
      <w:r w:rsidRPr="00D94E62">
        <w:rPr>
          <w:rFonts w:ascii="Tw Cen MT" w:eastAsia="Times New Roman" w:hAnsi="Tw Cen MT" w:cs="Times New Roman"/>
          <w:sz w:val="24"/>
          <w:szCs w:val="24"/>
        </w:rPr>
        <w:lastRenderedPageBreak/>
        <w:t xml:space="preserve">Majority of participants had mild premenstrual symptoms and other symptoms, while few participants had severe menstrual syndrome (Table 3). </w:t>
      </w:r>
    </w:p>
    <w:p w:rsidR="00033C9A" w:rsidRDefault="00033C9A" w:rsidP="00033C9A">
      <w:pPr>
        <w:spacing w:after="0" w:line="240" w:lineRule="auto"/>
        <w:jc w:val="both"/>
        <w:rPr>
          <w:rFonts w:ascii="Tw Cen MT" w:hAnsi="Tw Cen MT" w:cs="Times New Roman"/>
          <w:sz w:val="20"/>
          <w:szCs w:val="20"/>
        </w:rPr>
      </w:pPr>
    </w:p>
    <w:p w:rsidR="00033C9A" w:rsidRDefault="00033C9A" w:rsidP="00033C9A">
      <w:pPr>
        <w:spacing w:after="0" w:line="240" w:lineRule="auto"/>
        <w:outlineLvl w:val="0"/>
        <w:rPr>
          <w:rFonts w:ascii="Tw Cen MT" w:hAnsi="Tw Cen MT" w:cs="Times New Roman"/>
          <w:sz w:val="20"/>
          <w:szCs w:val="20"/>
        </w:rPr>
      </w:pPr>
    </w:p>
    <w:p w:rsidR="00033C9A" w:rsidRDefault="00033C9A" w:rsidP="00033C9A">
      <w:pPr>
        <w:spacing w:after="0" w:line="240" w:lineRule="auto"/>
        <w:outlineLvl w:val="0"/>
        <w:rPr>
          <w:rFonts w:ascii="Tw Cen MT" w:hAnsi="Tw Cen MT" w:cs="Times New Roman"/>
          <w:sz w:val="20"/>
          <w:szCs w:val="20"/>
        </w:rPr>
        <w:sectPr w:rsidR="00033C9A" w:rsidSect="002E03AC">
          <w:type w:val="continuous"/>
          <w:pgSz w:w="11907" w:h="16840" w:code="9"/>
          <w:pgMar w:top="1418" w:right="1418" w:bottom="1418" w:left="1418" w:header="1134" w:footer="890" w:gutter="0"/>
          <w:pgNumType w:start="55"/>
          <w:cols w:num="2" w:space="567"/>
          <w:titlePg/>
          <w:docGrid w:linePitch="360"/>
        </w:sectPr>
      </w:pPr>
    </w:p>
    <w:p w:rsidR="00033C9A" w:rsidRPr="00D56CBE" w:rsidRDefault="00033C9A" w:rsidP="002E03AC">
      <w:pPr>
        <w:spacing w:after="0" w:line="240" w:lineRule="auto"/>
        <w:jc w:val="center"/>
        <w:outlineLvl w:val="0"/>
        <w:rPr>
          <w:rFonts w:ascii="Tw Cen MT" w:hAnsi="Tw Cen MT" w:cs="Times New Roman"/>
          <w:sz w:val="20"/>
          <w:szCs w:val="20"/>
        </w:rPr>
      </w:pPr>
      <w:r w:rsidRPr="00D56CBE">
        <w:rPr>
          <w:rFonts w:ascii="Tw Cen MT" w:hAnsi="Tw Cen MT" w:cs="Times New Roman"/>
          <w:sz w:val="20"/>
          <w:szCs w:val="20"/>
        </w:rPr>
        <w:lastRenderedPageBreak/>
        <w:t>Table 2. The frequency of premenstrual symptoms and menstrual syndrome among college students</w:t>
      </w:r>
    </w:p>
    <w:tbl>
      <w:tblPr>
        <w:tblW w:w="7230" w:type="dxa"/>
        <w:jc w:val="center"/>
        <w:tblBorders>
          <w:top w:val="single" w:sz="4" w:space="0" w:color="auto"/>
          <w:bottom w:val="single" w:sz="4" w:space="0" w:color="auto"/>
        </w:tblBorders>
        <w:tblLayout w:type="fixed"/>
        <w:tblLook w:val="04A0" w:firstRow="1" w:lastRow="0" w:firstColumn="1" w:lastColumn="0" w:noHBand="0" w:noVBand="1"/>
      </w:tblPr>
      <w:tblGrid>
        <w:gridCol w:w="2835"/>
        <w:gridCol w:w="993"/>
        <w:gridCol w:w="1134"/>
        <w:gridCol w:w="1134"/>
        <w:gridCol w:w="1134"/>
      </w:tblGrid>
      <w:tr w:rsidR="00033C9A" w:rsidRPr="00D56CBE" w:rsidTr="002E03AC">
        <w:trPr>
          <w:trHeight w:val="300"/>
          <w:jc w:val="center"/>
        </w:trPr>
        <w:tc>
          <w:tcPr>
            <w:tcW w:w="2835" w:type="dxa"/>
            <w:tcBorders>
              <w:top w:val="single" w:sz="4" w:space="0" w:color="auto"/>
              <w:left w:val="nil"/>
              <w:bottom w:val="nil"/>
              <w:right w:val="nil"/>
            </w:tcBorders>
            <w:vAlign w:val="center"/>
            <w:hideMark/>
          </w:tcPr>
          <w:p w:rsidR="00033C9A" w:rsidRPr="00D56CBE" w:rsidRDefault="00033C9A" w:rsidP="00996726">
            <w:pPr>
              <w:spacing w:after="0" w:line="240" w:lineRule="auto"/>
              <w:jc w:val="center"/>
              <w:rPr>
                <w:rFonts w:ascii="Tw Cen MT" w:eastAsia="Times New Roman" w:hAnsi="Tw Cen MT" w:cs="Times New Roman"/>
                <w:sz w:val="20"/>
                <w:szCs w:val="20"/>
              </w:rPr>
            </w:pPr>
          </w:p>
        </w:tc>
        <w:tc>
          <w:tcPr>
            <w:tcW w:w="993" w:type="dxa"/>
            <w:tcBorders>
              <w:top w:val="single" w:sz="4" w:space="0" w:color="auto"/>
              <w:left w:val="nil"/>
              <w:bottom w:val="single" w:sz="4" w:space="0" w:color="auto"/>
              <w:right w:val="nil"/>
            </w:tcBorders>
            <w:vAlign w:val="bottom"/>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Usually</w:t>
            </w:r>
          </w:p>
        </w:tc>
        <w:tc>
          <w:tcPr>
            <w:tcW w:w="1134" w:type="dxa"/>
            <w:tcBorders>
              <w:top w:val="single" w:sz="4" w:space="0" w:color="auto"/>
              <w:left w:val="nil"/>
              <w:bottom w:val="single" w:sz="4" w:space="0" w:color="auto"/>
              <w:right w:val="nil"/>
            </w:tcBorders>
            <w:shd w:val="clear" w:color="auto" w:fill="auto"/>
            <w:noWrap/>
            <w:vAlign w:val="bottom"/>
            <w:hideMark/>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Sometimes</w:t>
            </w:r>
          </w:p>
        </w:tc>
        <w:tc>
          <w:tcPr>
            <w:tcW w:w="1134" w:type="dxa"/>
            <w:tcBorders>
              <w:top w:val="single" w:sz="4" w:space="0" w:color="auto"/>
              <w:left w:val="nil"/>
              <w:bottom w:val="single" w:sz="4" w:space="0" w:color="auto"/>
              <w:right w:val="nil"/>
            </w:tcBorders>
            <w:vAlign w:val="bottom"/>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Never</w:t>
            </w:r>
          </w:p>
        </w:tc>
        <w:tc>
          <w:tcPr>
            <w:tcW w:w="1134" w:type="dxa"/>
            <w:vMerge w:val="restart"/>
            <w:tcBorders>
              <w:top w:val="single" w:sz="4" w:space="0" w:color="auto"/>
              <w:left w:val="nil"/>
              <w:right w:val="nil"/>
            </w:tcBorders>
            <w:vAlign w:val="center"/>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 xml:space="preserve">Total </w:t>
            </w:r>
          </w:p>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w:t>
            </w:r>
          </w:p>
        </w:tc>
      </w:tr>
      <w:tr w:rsidR="00033C9A" w:rsidRPr="00D56CBE" w:rsidTr="002E03AC">
        <w:trPr>
          <w:trHeight w:val="300"/>
          <w:jc w:val="center"/>
        </w:trPr>
        <w:tc>
          <w:tcPr>
            <w:tcW w:w="2835" w:type="dxa"/>
            <w:tcBorders>
              <w:top w:val="nil"/>
              <w:left w:val="nil"/>
              <w:bottom w:val="single" w:sz="4" w:space="0" w:color="auto"/>
              <w:right w:val="nil"/>
            </w:tcBorders>
            <w:vAlign w:val="center"/>
            <w:hideMark/>
          </w:tcPr>
          <w:p w:rsidR="00033C9A" w:rsidRPr="00D56CBE" w:rsidRDefault="00033C9A" w:rsidP="00996726">
            <w:pPr>
              <w:spacing w:after="0" w:line="240" w:lineRule="auto"/>
              <w:jc w:val="center"/>
              <w:rPr>
                <w:rFonts w:ascii="Tw Cen MT" w:eastAsia="Times New Roman" w:hAnsi="Tw Cen MT" w:cs="Times New Roman"/>
                <w:sz w:val="20"/>
                <w:szCs w:val="20"/>
              </w:rPr>
            </w:pPr>
          </w:p>
        </w:tc>
        <w:tc>
          <w:tcPr>
            <w:tcW w:w="993" w:type="dxa"/>
            <w:tcBorders>
              <w:top w:val="single" w:sz="4" w:space="0" w:color="auto"/>
              <w:left w:val="nil"/>
              <w:bottom w:val="single" w:sz="4" w:space="0" w:color="auto"/>
              <w:right w:val="nil"/>
            </w:tcBorders>
            <w:vAlign w:val="bottom"/>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n</w:t>
            </w:r>
            <w:r w:rsidRPr="00D56CBE">
              <w:rPr>
                <w:rFonts w:ascii="Tw Cen MT" w:eastAsia="Times New Roman" w:hAnsi="Tw Cen MT" w:cs="Times New Roman"/>
                <w:sz w:val="20"/>
                <w:szCs w:val="20"/>
                <w:vertAlign w:val="superscript"/>
              </w:rPr>
              <w:t>*</w:t>
            </w:r>
            <w:r w:rsidRPr="00D56CBE">
              <w:rPr>
                <w:rFonts w:ascii="Tw Cen MT" w:eastAsia="Times New Roman" w:hAnsi="Tw Cen MT" w:cs="Times New Roman"/>
                <w:sz w:val="20"/>
                <w:szCs w:val="20"/>
              </w:rPr>
              <w:t xml:space="preserve"> (%)</w:t>
            </w:r>
          </w:p>
        </w:tc>
        <w:tc>
          <w:tcPr>
            <w:tcW w:w="1134" w:type="dxa"/>
            <w:tcBorders>
              <w:top w:val="single" w:sz="4" w:space="0" w:color="auto"/>
              <w:left w:val="nil"/>
              <w:bottom w:val="single" w:sz="4" w:space="0" w:color="auto"/>
              <w:right w:val="nil"/>
            </w:tcBorders>
            <w:shd w:val="clear" w:color="auto" w:fill="auto"/>
            <w:noWrap/>
            <w:vAlign w:val="bottom"/>
            <w:hideMark/>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n</w:t>
            </w:r>
            <w:r w:rsidRPr="00D56CBE">
              <w:rPr>
                <w:rFonts w:ascii="Tw Cen MT" w:eastAsia="Times New Roman" w:hAnsi="Tw Cen MT" w:cs="Times New Roman"/>
                <w:sz w:val="20"/>
                <w:szCs w:val="20"/>
                <w:vertAlign w:val="superscript"/>
              </w:rPr>
              <w:t>*</w:t>
            </w:r>
            <w:r w:rsidRPr="00D56CBE">
              <w:rPr>
                <w:rFonts w:ascii="Tw Cen MT" w:eastAsia="Times New Roman" w:hAnsi="Tw Cen MT" w:cs="Times New Roman"/>
                <w:sz w:val="20"/>
                <w:szCs w:val="20"/>
              </w:rPr>
              <w:t xml:space="preserve"> (%)</w:t>
            </w:r>
          </w:p>
        </w:tc>
        <w:tc>
          <w:tcPr>
            <w:tcW w:w="1134" w:type="dxa"/>
            <w:tcBorders>
              <w:top w:val="single" w:sz="4" w:space="0" w:color="auto"/>
              <w:left w:val="nil"/>
              <w:bottom w:val="single" w:sz="4" w:space="0" w:color="auto"/>
              <w:right w:val="nil"/>
            </w:tcBorders>
            <w:vAlign w:val="bottom"/>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n</w:t>
            </w:r>
            <w:r w:rsidRPr="00D56CBE">
              <w:rPr>
                <w:rFonts w:ascii="Tw Cen MT" w:eastAsia="Times New Roman" w:hAnsi="Tw Cen MT" w:cs="Times New Roman"/>
                <w:sz w:val="20"/>
                <w:szCs w:val="20"/>
                <w:vertAlign w:val="superscript"/>
              </w:rPr>
              <w:t>*</w:t>
            </w:r>
            <w:r w:rsidRPr="00D56CBE">
              <w:rPr>
                <w:rFonts w:ascii="Tw Cen MT" w:eastAsia="Times New Roman" w:hAnsi="Tw Cen MT" w:cs="Times New Roman"/>
                <w:sz w:val="20"/>
                <w:szCs w:val="20"/>
              </w:rPr>
              <w:t xml:space="preserve"> (%)</w:t>
            </w:r>
          </w:p>
        </w:tc>
        <w:tc>
          <w:tcPr>
            <w:tcW w:w="1134" w:type="dxa"/>
            <w:vMerge/>
            <w:tcBorders>
              <w:left w:val="nil"/>
              <w:bottom w:val="single" w:sz="4" w:space="0" w:color="auto"/>
              <w:right w:val="nil"/>
            </w:tcBorders>
          </w:tcPr>
          <w:p w:rsidR="00033C9A" w:rsidRPr="00D56CBE" w:rsidRDefault="00033C9A" w:rsidP="00996726">
            <w:pPr>
              <w:spacing w:after="0" w:line="240" w:lineRule="auto"/>
              <w:jc w:val="center"/>
              <w:rPr>
                <w:rFonts w:ascii="Tw Cen MT" w:eastAsia="Times New Roman" w:hAnsi="Tw Cen MT" w:cs="Times New Roman"/>
                <w:sz w:val="20"/>
                <w:szCs w:val="20"/>
              </w:rPr>
            </w:pPr>
          </w:p>
        </w:tc>
      </w:tr>
      <w:tr w:rsidR="00033C9A" w:rsidRPr="00D56CBE" w:rsidTr="002E03AC">
        <w:trPr>
          <w:trHeight w:val="300"/>
          <w:jc w:val="center"/>
        </w:trPr>
        <w:tc>
          <w:tcPr>
            <w:tcW w:w="2835" w:type="dxa"/>
            <w:tcBorders>
              <w:top w:val="single" w:sz="4" w:space="0" w:color="auto"/>
              <w:left w:val="nil"/>
              <w:bottom w:val="nil"/>
              <w:right w:val="nil"/>
            </w:tcBorders>
            <w:shd w:val="clear" w:color="auto" w:fill="auto"/>
            <w:noWrap/>
            <w:vAlign w:val="bottom"/>
            <w:hideMark/>
          </w:tcPr>
          <w:p w:rsidR="00033C9A" w:rsidRPr="00D56CBE" w:rsidRDefault="00033C9A" w:rsidP="00996726">
            <w:pPr>
              <w:spacing w:after="0" w:line="240" w:lineRule="auto"/>
              <w:rPr>
                <w:rFonts w:ascii="Tw Cen MT" w:eastAsia="Times New Roman" w:hAnsi="Tw Cen MT" w:cs="Times New Roman"/>
                <w:sz w:val="20"/>
                <w:szCs w:val="20"/>
              </w:rPr>
            </w:pPr>
            <w:r w:rsidRPr="00D56CBE">
              <w:rPr>
                <w:rFonts w:ascii="Tw Cen MT" w:eastAsia="Times New Roman" w:hAnsi="Tw Cen MT" w:cs="Times New Roman"/>
                <w:sz w:val="20"/>
                <w:szCs w:val="20"/>
              </w:rPr>
              <w:t>Premenstrual symptoms</w:t>
            </w:r>
          </w:p>
        </w:tc>
        <w:tc>
          <w:tcPr>
            <w:tcW w:w="993" w:type="dxa"/>
            <w:tcBorders>
              <w:top w:val="single" w:sz="4" w:space="0" w:color="auto"/>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single" w:sz="4" w:space="0" w:color="auto"/>
              <w:left w:val="nil"/>
              <w:bottom w:val="nil"/>
              <w:right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single" w:sz="4" w:space="0" w:color="auto"/>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single" w:sz="4" w:space="0" w:color="auto"/>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p>
        </w:tc>
      </w:tr>
      <w:tr w:rsidR="00033C9A" w:rsidRPr="00D56CBE" w:rsidTr="002E03AC">
        <w:trPr>
          <w:trHeight w:val="315"/>
          <w:jc w:val="center"/>
        </w:trPr>
        <w:tc>
          <w:tcPr>
            <w:tcW w:w="2835"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Lower backpain</w:t>
            </w:r>
          </w:p>
        </w:tc>
        <w:tc>
          <w:tcPr>
            <w:tcW w:w="993"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51 (19,5)</w:t>
            </w:r>
          </w:p>
        </w:tc>
        <w:tc>
          <w:tcPr>
            <w:tcW w:w="1134"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132 (50,6)</w:t>
            </w:r>
          </w:p>
        </w:tc>
        <w:tc>
          <w:tcPr>
            <w:tcW w:w="1134"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78 (29,9)</w:t>
            </w:r>
          </w:p>
        </w:tc>
        <w:tc>
          <w:tcPr>
            <w:tcW w:w="1134"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r w:rsidR="00033C9A" w:rsidRPr="00D56CBE" w:rsidTr="002E03AC">
        <w:trPr>
          <w:trHeight w:val="315"/>
          <w:jc w:val="center"/>
        </w:trPr>
        <w:tc>
          <w:tcPr>
            <w:tcW w:w="2835"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Fatigue</w:t>
            </w:r>
          </w:p>
        </w:tc>
        <w:tc>
          <w:tcPr>
            <w:tcW w:w="993"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22 (8,4)</w:t>
            </w:r>
          </w:p>
        </w:tc>
        <w:tc>
          <w:tcPr>
            <w:tcW w:w="1134"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101 (38,7)</w:t>
            </w:r>
          </w:p>
        </w:tc>
        <w:tc>
          <w:tcPr>
            <w:tcW w:w="1134"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138 (52,9)</w:t>
            </w:r>
          </w:p>
        </w:tc>
        <w:tc>
          <w:tcPr>
            <w:tcW w:w="1134"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r w:rsidR="00033C9A" w:rsidRPr="00D56CBE" w:rsidTr="002E03AC">
        <w:trPr>
          <w:trHeight w:val="315"/>
          <w:jc w:val="center"/>
        </w:trPr>
        <w:tc>
          <w:tcPr>
            <w:tcW w:w="2835"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Sore breast</w:t>
            </w:r>
          </w:p>
        </w:tc>
        <w:tc>
          <w:tcPr>
            <w:tcW w:w="993"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51 (19,5)</w:t>
            </w:r>
          </w:p>
        </w:tc>
        <w:tc>
          <w:tcPr>
            <w:tcW w:w="1134"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140 (53,7)</w:t>
            </w:r>
          </w:p>
        </w:tc>
        <w:tc>
          <w:tcPr>
            <w:tcW w:w="1134"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70 (26,8)</w:t>
            </w:r>
          </w:p>
        </w:tc>
        <w:tc>
          <w:tcPr>
            <w:tcW w:w="1134"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r w:rsidR="00033C9A" w:rsidRPr="00D56CBE" w:rsidTr="002E03AC">
        <w:trPr>
          <w:trHeight w:val="315"/>
          <w:jc w:val="center"/>
        </w:trPr>
        <w:tc>
          <w:tcPr>
            <w:tcW w:w="2835"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Mood swings and irritability</w:t>
            </w:r>
          </w:p>
        </w:tc>
        <w:tc>
          <w:tcPr>
            <w:tcW w:w="993"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82 (31,4)</w:t>
            </w:r>
          </w:p>
        </w:tc>
        <w:tc>
          <w:tcPr>
            <w:tcW w:w="1134"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148 (56,7)</w:t>
            </w:r>
          </w:p>
        </w:tc>
        <w:tc>
          <w:tcPr>
            <w:tcW w:w="1134"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31 (11,9)</w:t>
            </w:r>
          </w:p>
        </w:tc>
        <w:tc>
          <w:tcPr>
            <w:tcW w:w="1134"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r w:rsidR="00033C9A" w:rsidRPr="00D56CBE" w:rsidTr="002E03AC">
        <w:trPr>
          <w:trHeight w:val="315"/>
          <w:jc w:val="center"/>
        </w:trPr>
        <w:tc>
          <w:tcPr>
            <w:tcW w:w="2835" w:type="dxa"/>
            <w:tcBorders>
              <w:top w:val="nil"/>
              <w:bottom w:val="nil"/>
            </w:tcBorders>
            <w:shd w:val="clear" w:color="auto" w:fill="auto"/>
            <w:noWrap/>
            <w:vAlign w:val="bottom"/>
            <w:hideMark/>
          </w:tcPr>
          <w:p w:rsidR="00033C9A" w:rsidRPr="00D56CBE" w:rsidRDefault="00033C9A" w:rsidP="00996726">
            <w:pPr>
              <w:spacing w:after="0" w:line="240" w:lineRule="auto"/>
              <w:rPr>
                <w:rFonts w:ascii="Tw Cen MT" w:eastAsia="Times New Roman" w:hAnsi="Tw Cen MT" w:cs="Times New Roman"/>
                <w:sz w:val="20"/>
                <w:szCs w:val="20"/>
              </w:rPr>
            </w:pPr>
            <w:r w:rsidRPr="00D56CBE">
              <w:rPr>
                <w:rFonts w:ascii="Tw Cen MT" w:eastAsia="Times New Roman" w:hAnsi="Tw Cen MT" w:cs="Times New Roman"/>
                <w:sz w:val="20"/>
                <w:szCs w:val="20"/>
              </w:rPr>
              <w:t>Menstrual syndrome</w:t>
            </w:r>
          </w:p>
        </w:tc>
        <w:tc>
          <w:tcPr>
            <w:tcW w:w="993"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p>
        </w:tc>
      </w:tr>
      <w:tr w:rsidR="00033C9A" w:rsidRPr="00D56CBE" w:rsidTr="002E03AC">
        <w:trPr>
          <w:trHeight w:val="315"/>
          <w:jc w:val="center"/>
        </w:trPr>
        <w:tc>
          <w:tcPr>
            <w:tcW w:w="2835" w:type="dxa"/>
            <w:tcBorders>
              <w:top w:val="nil"/>
              <w:bottom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hAnsi="Tw Cen MT" w:cs="Times New Roman"/>
                <w:sz w:val="20"/>
                <w:szCs w:val="20"/>
              </w:rPr>
              <w:t>Dysmenorrhea</w:t>
            </w:r>
          </w:p>
        </w:tc>
        <w:tc>
          <w:tcPr>
            <w:tcW w:w="993"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139 (53,2)</w:t>
            </w:r>
          </w:p>
        </w:tc>
        <w:tc>
          <w:tcPr>
            <w:tcW w:w="1134" w:type="dxa"/>
            <w:tcBorders>
              <w:top w:val="nil"/>
              <w:bottom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105 (40,3)</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17 (6,5)</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r w:rsidR="00033C9A" w:rsidRPr="00D56CBE" w:rsidTr="002E03AC">
        <w:trPr>
          <w:trHeight w:val="315"/>
          <w:jc w:val="center"/>
        </w:trPr>
        <w:tc>
          <w:tcPr>
            <w:tcW w:w="2835" w:type="dxa"/>
            <w:tcBorders>
              <w:top w:val="nil"/>
              <w:bottom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 xml:space="preserve">Backpain </w:t>
            </w:r>
          </w:p>
        </w:tc>
        <w:tc>
          <w:tcPr>
            <w:tcW w:w="993"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85 (32,6)</w:t>
            </w:r>
          </w:p>
        </w:tc>
        <w:tc>
          <w:tcPr>
            <w:tcW w:w="1134" w:type="dxa"/>
            <w:tcBorders>
              <w:top w:val="nil"/>
              <w:bottom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132 (50,5)</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44 (16,9)</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r w:rsidR="00033C9A" w:rsidRPr="00D56CBE" w:rsidTr="002E03AC">
        <w:trPr>
          <w:trHeight w:val="315"/>
          <w:jc w:val="center"/>
        </w:trPr>
        <w:tc>
          <w:tcPr>
            <w:tcW w:w="2835" w:type="dxa"/>
            <w:tcBorders>
              <w:top w:val="nil"/>
              <w:bottom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Menorrhagia</w:t>
            </w:r>
          </w:p>
        </w:tc>
        <w:tc>
          <w:tcPr>
            <w:tcW w:w="993"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48 (18,4)</w:t>
            </w:r>
          </w:p>
        </w:tc>
        <w:tc>
          <w:tcPr>
            <w:tcW w:w="1134" w:type="dxa"/>
            <w:tcBorders>
              <w:top w:val="nil"/>
              <w:bottom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124 (47,5)</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89 (34,1)</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r w:rsidR="00033C9A" w:rsidRPr="00D56CBE" w:rsidTr="002E03AC">
        <w:trPr>
          <w:trHeight w:val="315"/>
          <w:jc w:val="center"/>
        </w:trPr>
        <w:tc>
          <w:tcPr>
            <w:tcW w:w="2835" w:type="dxa"/>
            <w:tcBorders>
              <w:top w:val="nil"/>
              <w:bottom w:val="nil"/>
            </w:tcBorders>
            <w:shd w:val="clear" w:color="auto" w:fill="auto"/>
            <w:noWrap/>
            <w:vAlign w:val="center"/>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Less blood flow</w:t>
            </w:r>
          </w:p>
        </w:tc>
        <w:tc>
          <w:tcPr>
            <w:tcW w:w="993"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17 (6,5)</w:t>
            </w:r>
          </w:p>
        </w:tc>
        <w:tc>
          <w:tcPr>
            <w:tcW w:w="1134" w:type="dxa"/>
            <w:tcBorders>
              <w:top w:val="nil"/>
              <w:bottom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105(40,2)</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139 (53,3)</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r w:rsidR="00033C9A" w:rsidRPr="00D56CBE" w:rsidTr="002E03AC">
        <w:trPr>
          <w:trHeight w:val="315"/>
          <w:jc w:val="center"/>
        </w:trPr>
        <w:tc>
          <w:tcPr>
            <w:tcW w:w="2835" w:type="dxa"/>
            <w:tcBorders>
              <w:top w:val="nil"/>
              <w:bottom w:val="nil"/>
            </w:tcBorders>
            <w:shd w:val="clear" w:color="auto" w:fill="auto"/>
            <w:noWrap/>
            <w:vAlign w:val="bottom"/>
            <w:hideMark/>
          </w:tcPr>
          <w:p w:rsidR="00033C9A" w:rsidRPr="00D56CBE" w:rsidRDefault="00033C9A" w:rsidP="00996726">
            <w:pPr>
              <w:spacing w:after="0" w:line="240" w:lineRule="auto"/>
              <w:rPr>
                <w:rFonts w:ascii="Tw Cen MT" w:eastAsia="Times New Roman" w:hAnsi="Tw Cen MT" w:cs="Times New Roman"/>
                <w:sz w:val="20"/>
                <w:szCs w:val="20"/>
              </w:rPr>
            </w:pPr>
            <w:r w:rsidRPr="00D56CBE">
              <w:rPr>
                <w:rFonts w:ascii="Tw Cen MT" w:eastAsia="Times New Roman" w:hAnsi="Tw Cen MT" w:cs="Times New Roman"/>
                <w:sz w:val="20"/>
                <w:szCs w:val="20"/>
              </w:rPr>
              <w:t>Other symptoms</w:t>
            </w:r>
          </w:p>
        </w:tc>
        <w:tc>
          <w:tcPr>
            <w:tcW w:w="993"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p>
        </w:tc>
      </w:tr>
      <w:tr w:rsidR="00033C9A" w:rsidRPr="00D56CBE" w:rsidTr="002E03AC">
        <w:trPr>
          <w:trHeight w:val="315"/>
          <w:jc w:val="center"/>
        </w:trPr>
        <w:tc>
          <w:tcPr>
            <w:tcW w:w="2835" w:type="dxa"/>
            <w:tcBorders>
              <w:top w:val="nil"/>
              <w:bottom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Vaginal discharge</w:t>
            </w:r>
          </w:p>
        </w:tc>
        <w:tc>
          <w:tcPr>
            <w:tcW w:w="993"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20 (7,7)</w:t>
            </w:r>
          </w:p>
        </w:tc>
        <w:tc>
          <w:tcPr>
            <w:tcW w:w="1134" w:type="dxa"/>
            <w:tcBorders>
              <w:top w:val="nil"/>
              <w:bottom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120 (36,0)</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121 (46,3)</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r w:rsidR="00033C9A" w:rsidRPr="00D56CBE" w:rsidTr="002E03AC">
        <w:trPr>
          <w:trHeight w:val="315"/>
          <w:jc w:val="center"/>
        </w:trPr>
        <w:tc>
          <w:tcPr>
            <w:tcW w:w="2835" w:type="dxa"/>
            <w:tcBorders>
              <w:top w:val="nil"/>
              <w:bottom w:val="single" w:sz="4" w:space="0" w:color="auto"/>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Pruritus Vulvae</w:t>
            </w:r>
          </w:p>
        </w:tc>
        <w:tc>
          <w:tcPr>
            <w:tcW w:w="993" w:type="dxa"/>
            <w:tcBorders>
              <w:top w:val="nil"/>
              <w:bottom w:val="single" w:sz="4" w:space="0" w:color="auto"/>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10 (3,8)</w:t>
            </w:r>
          </w:p>
        </w:tc>
        <w:tc>
          <w:tcPr>
            <w:tcW w:w="1134" w:type="dxa"/>
            <w:tcBorders>
              <w:top w:val="nil"/>
              <w:bottom w:val="single" w:sz="4" w:space="0" w:color="auto"/>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147 (46,3)</w:t>
            </w:r>
          </w:p>
        </w:tc>
        <w:tc>
          <w:tcPr>
            <w:tcW w:w="1134" w:type="dxa"/>
            <w:tcBorders>
              <w:top w:val="nil"/>
              <w:bottom w:val="single" w:sz="4" w:space="0" w:color="auto"/>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104 (39,8)</w:t>
            </w:r>
          </w:p>
        </w:tc>
        <w:tc>
          <w:tcPr>
            <w:tcW w:w="1134" w:type="dxa"/>
            <w:tcBorders>
              <w:top w:val="nil"/>
              <w:bottom w:val="single" w:sz="4" w:space="0" w:color="auto"/>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bl>
    <w:p w:rsidR="00033C9A" w:rsidRDefault="002E03AC" w:rsidP="00033C9A">
      <w:pPr>
        <w:spacing w:after="0" w:line="240" w:lineRule="auto"/>
        <w:rPr>
          <w:rFonts w:ascii="Tw Cen MT" w:eastAsia="Times New Roman" w:hAnsi="Tw Cen MT" w:cs="Times New Roman"/>
          <w:sz w:val="20"/>
          <w:szCs w:val="20"/>
        </w:rPr>
      </w:pPr>
      <w:r>
        <w:rPr>
          <w:rFonts w:ascii="Tw Cen MT" w:hAnsi="Tw Cen MT" w:cs="Times New Roman"/>
          <w:sz w:val="20"/>
          <w:szCs w:val="20"/>
          <w:vertAlign w:val="superscript"/>
        </w:rPr>
        <w:t xml:space="preserve">                         </w:t>
      </w:r>
      <w:r w:rsidR="00033C9A" w:rsidRPr="00D56CBE">
        <w:rPr>
          <w:rFonts w:ascii="Tw Cen MT" w:hAnsi="Tw Cen MT" w:cs="Times New Roman"/>
          <w:sz w:val="20"/>
          <w:szCs w:val="20"/>
          <w:vertAlign w:val="superscript"/>
        </w:rPr>
        <w:t>*</w:t>
      </w:r>
      <w:r w:rsidR="00033C9A" w:rsidRPr="00D56CBE">
        <w:rPr>
          <w:rFonts w:ascii="Tw Cen MT" w:hAnsi="Tw Cen MT" w:cs="Times New Roman"/>
          <w:sz w:val="20"/>
          <w:szCs w:val="20"/>
        </w:rPr>
        <w:t xml:space="preserve">n: number; </w:t>
      </w:r>
      <w:r w:rsidR="00033C9A" w:rsidRPr="00D56CBE">
        <w:rPr>
          <w:rFonts w:ascii="Tw Cen MT" w:eastAsia="Times New Roman" w:hAnsi="Tw Cen MT" w:cs="Times New Roman"/>
          <w:sz w:val="20"/>
          <w:szCs w:val="20"/>
        </w:rPr>
        <w:t>%: percentage</w:t>
      </w:r>
    </w:p>
    <w:p w:rsidR="00033C9A" w:rsidRDefault="00033C9A" w:rsidP="00033C9A">
      <w:pPr>
        <w:spacing w:after="0" w:line="240" w:lineRule="auto"/>
        <w:rPr>
          <w:rFonts w:ascii="Tw Cen MT" w:eastAsia="Times New Roman" w:hAnsi="Tw Cen MT" w:cs="Times New Roman"/>
          <w:sz w:val="20"/>
          <w:szCs w:val="20"/>
        </w:rPr>
      </w:pPr>
    </w:p>
    <w:p w:rsidR="00033C9A" w:rsidRPr="00D56CBE" w:rsidRDefault="00033C9A" w:rsidP="002E03AC">
      <w:pPr>
        <w:spacing w:after="0" w:line="240" w:lineRule="auto"/>
        <w:jc w:val="center"/>
        <w:outlineLvl w:val="0"/>
        <w:rPr>
          <w:rFonts w:ascii="Tw Cen MT" w:hAnsi="Tw Cen MT" w:cs="Times New Roman"/>
          <w:sz w:val="20"/>
          <w:szCs w:val="20"/>
        </w:rPr>
      </w:pPr>
      <w:r w:rsidRPr="00D56CBE">
        <w:rPr>
          <w:rFonts w:ascii="Tw Cen MT" w:hAnsi="Tw Cen MT" w:cs="Times New Roman"/>
          <w:sz w:val="20"/>
          <w:szCs w:val="20"/>
        </w:rPr>
        <w:t>Table 3. Proportions of premenstrual symptoms and menstrual syndrome according to its severity</w:t>
      </w:r>
    </w:p>
    <w:tbl>
      <w:tblPr>
        <w:tblW w:w="7371" w:type="dxa"/>
        <w:jc w:val="center"/>
        <w:tblBorders>
          <w:top w:val="single" w:sz="4" w:space="0" w:color="auto"/>
          <w:bottom w:val="single" w:sz="4" w:space="0" w:color="auto"/>
        </w:tblBorders>
        <w:tblLayout w:type="fixed"/>
        <w:tblLook w:val="04A0" w:firstRow="1" w:lastRow="0" w:firstColumn="1" w:lastColumn="0" w:noHBand="0" w:noVBand="1"/>
      </w:tblPr>
      <w:tblGrid>
        <w:gridCol w:w="2977"/>
        <w:gridCol w:w="992"/>
        <w:gridCol w:w="1134"/>
        <w:gridCol w:w="1134"/>
        <w:gridCol w:w="1134"/>
      </w:tblGrid>
      <w:tr w:rsidR="00033C9A" w:rsidRPr="00D56CBE" w:rsidTr="002E03AC">
        <w:trPr>
          <w:trHeight w:val="300"/>
          <w:jc w:val="center"/>
        </w:trPr>
        <w:tc>
          <w:tcPr>
            <w:tcW w:w="2977" w:type="dxa"/>
            <w:tcBorders>
              <w:top w:val="single" w:sz="4" w:space="0" w:color="auto"/>
              <w:left w:val="nil"/>
              <w:bottom w:val="nil"/>
              <w:right w:val="nil"/>
            </w:tcBorders>
            <w:vAlign w:val="center"/>
            <w:hideMark/>
          </w:tcPr>
          <w:p w:rsidR="00033C9A" w:rsidRPr="00D56CBE" w:rsidRDefault="00033C9A" w:rsidP="00996726">
            <w:pPr>
              <w:spacing w:after="0" w:line="240" w:lineRule="auto"/>
              <w:jc w:val="center"/>
              <w:rPr>
                <w:rFonts w:ascii="Tw Cen MT" w:eastAsia="Times New Roman" w:hAnsi="Tw Cen MT" w:cs="Times New Roman"/>
                <w:sz w:val="20"/>
                <w:szCs w:val="20"/>
              </w:rPr>
            </w:pPr>
          </w:p>
        </w:tc>
        <w:tc>
          <w:tcPr>
            <w:tcW w:w="992" w:type="dxa"/>
            <w:tcBorders>
              <w:top w:val="single" w:sz="4" w:space="0" w:color="auto"/>
              <w:left w:val="nil"/>
              <w:bottom w:val="single" w:sz="4" w:space="0" w:color="auto"/>
              <w:right w:val="nil"/>
            </w:tcBorders>
            <w:vAlign w:val="bottom"/>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Severe</w:t>
            </w:r>
          </w:p>
        </w:tc>
        <w:tc>
          <w:tcPr>
            <w:tcW w:w="1134" w:type="dxa"/>
            <w:tcBorders>
              <w:top w:val="single" w:sz="4" w:space="0" w:color="auto"/>
              <w:left w:val="nil"/>
              <w:bottom w:val="single" w:sz="4" w:space="0" w:color="auto"/>
              <w:right w:val="nil"/>
            </w:tcBorders>
            <w:shd w:val="clear" w:color="auto" w:fill="auto"/>
            <w:noWrap/>
            <w:vAlign w:val="bottom"/>
            <w:hideMark/>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Moderate</w:t>
            </w:r>
          </w:p>
        </w:tc>
        <w:tc>
          <w:tcPr>
            <w:tcW w:w="1134" w:type="dxa"/>
            <w:tcBorders>
              <w:top w:val="single" w:sz="4" w:space="0" w:color="auto"/>
              <w:left w:val="nil"/>
              <w:bottom w:val="single" w:sz="4" w:space="0" w:color="auto"/>
              <w:right w:val="nil"/>
            </w:tcBorders>
            <w:vAlign w:val="bottom"/>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Mild</w:t>
            </w:r>
          </w:p>
        </w:tc>
        <w:tc>
          <w:tcPr>
            <w:tcW w:w="1134" w:type="dxa"/>
            <w:vMerge w:val="restart"/>
            <w:tcBorders>
              <w:top w:val="single" w:sz="4" w:space="0" w:color="auto"/>
              <w:left w:val="nil"/>
              <w:right w:val="nil"/>
            </w:tcBorders>
            <w:vAlign w:val="center"/>
          </w:tcPr>
          <w:p w:rsidR="00033C9A" w:rsidRPr="00D56CBE" w:rsidRDefault="00033C9A" w:rsidP="00996726">
            <w:pPr>
              <w:spacing w:after="0" w:line="240" w:lineRule="auto"/>
              <w:contextualSpacing/>
              <w:jc w:val="center"/>
              <w:rPr>
                <w:rFonts w:ascii="Tw Cen MT" w:eastAsia="Times New Roman" w:hAnsi="Tw Cen MT" w:cs="Times New Roman"/>
                <w:sz w:val="20"/>
                <w:szCs w:val="20"/>
              </w:rPr>
            </w:pPr>
            <w:r w:rsidRPr="00D56CBE">
              <w:rPr>
                <w:rFonts w:ascii="Tw Cen MT" w:eastAsia="Times New Roman" w:hAnsi="Tw Cen MT" w:cs="Times New Roman"/>
                <w:sz w:val="20"/>
                <w:szCs w:val="20"/>
              </w:rPr>
              <w:t>Total</w:t>
            </w:r>
          </w:p>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w:t>
            </w:r>
          </w:p>
        </w:tc>
      </w:tr>
      <w:tr w:rsidR="00033C9A" w:rsidRPr="00D56CBE" w:rsidTr="002E03AC">
        <w:trPr>
          <w:trHeight w:val="300"/>
          <w:jc w:val="center"/>
        </w:trPr>
        <w:tc>
          <w:tcPr>
            <w:tcW w:w="2977" w:type="dxa"/>
            <w:tcBorders>
              <w:top w:val="nil"/>
              <w:left w:val="nil"/>
              <w:bottom w:val="single" w:sz="4" w:space="0" w:color="auto"/>
              <w:right w:val="nil"/>
            </w:tcBorders>
            <w:vAlign w:val="center"/>
            <w:hideMark/>
          </w:tcPr>
          <w:p w:rsidR="00033C9A" w:rsidRPr="00D56CBE" w:rsidRDefault="00033C9A" w:rsidP="00996726">
            <w:pPr>
              <w:spacing w:after="0" w:line="240" w:lineRule="auto"/>
              <w:jc w:val="center"/>
              <w:rPr>
                <w:rFonts w:ascii="Tw Cen MT" w:eastAsia="Times New Roman" w:hAnsi="Tw Cen MT" w:cs="Times New Roman"/>
                <w:sz w:val="20"/>
                <w:szCs w:val="20"/>
              </w:rPr>
            </w:pPr>
          </w:p>
        </w:tc>
        <w:tc>
          <w:tcPr>
            <w:tcW w:w="992" w:type="dxa"/>
            <w:tcBorders>
              <w:top w:val="single" w:sz="4" w:space="0" w:color="auto"/>
              <w:left w:val="nil"/>
              <w:bottom w:val="single" w:sz="4" w:space="0" w:color="auto"/>
              <w:right w:val="nil"/>
            </w:tcBorders>
            <w:vAlign w:val="bottom"/>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hAnsi="Tw Cen MT" w:cs="Times New Roman"/>
                <w:sz w:val="20"/>
                <w:szCs w:val="20"/>
                <w:vertAlign w:val="superscript"/>
              </w:rPr>
              <w:t>*</w:t>
            </w:r>
            <w:r w:rsidRPr="00D56CBE">
              <w:rPr>
                <w:rFonts w:ascii="Tw Cen MT" w:hAnsi="Tw Cen MT" w:cs="Times New Roman"/>
                <w:sz w:val="20"/>
                <w:szCs w:val="20"/>
              </w:rPr>
              <w:t>n</w:t>
            </w:r>
            <w:r w:rsidRPr="00D56CBE">
              <w:rPr>
                <w:rFonts w:ascii="Tw Cen MT" w:eastAsia="Times New Roman" w:hAnsi="Tw Cen MT" w:cs="Times New Roman"/>
                <w:sz w:val="20"/>
                <w:szCs w:val="20"/>
              </w:rPr>
              <w:t xml:space="preserve"> (%)</w:t>
            </w:r>
          </w:p>
        </w:tc>
        <w:tc>
          <w:tcPr>
            <w:tcW w:w="1134" w:type="dxa"/>
            <w:tcBorders>
              <w:top w:val="single" w:sz="4" w:space="0" w:color="auto"/>
              <w:left w:val="nil"/>
              <w:bottom w:val="single" w:sz="4" w:space="0" w:color="auto"/>
              <w:right w:val="nil"/>
            </w:tcBorders>
            <w:shd w:val="clear" w:color="auto" w:fill="auto"/>
            <w:noWrap/>
            <w:vAlign w:val="bottom"/>
            <w:hideMark/>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hAnsi="Tw Cen MT" w:cs="Times New Roman"/>
                <w:sz w:val="20"/>
                <w:szCs w:val="20"/>
                <w:vertAlign w:val="superscript"/>
              </w:rPr>
              <w:t>*</w:t>
            </w:r>
            <w:r w:rsidRPr="00D56CBE">
              <w:rPr>
                <w:rFonts w:ascii="Tw Cen MT" w:hAnsi="Tw Cen MT" w:cs="Times New Roman"/>
                <w:sz w:val="20"/>
                <w:szCs w:val="20"/>
              </w:rPr>
              <w:t>n</w:t>
            </w:r>
            <w:r w:rsidRPr="00D56CBE">
              <w:rPr>
                <w:rFonts w:ascii="Tw Cen MT" w:eastAsia="Times New Roman" w:hAnsi="Tw Cen MT" w:cs="Times New Roman"/>
                <w:sz w:val="20"/>
                <w:szCs w:val="20"/>
              </w:rPr>
              <w:t xml:space="preserve"> (%)</w:t>
            </w:r>
          </w:p>
        </w:tc>
        <w:tc>
          <w:tcPr>
            <w:tcW w:w="1134" w:type="dxa"/>
            <w:tcBorders>
              <w:top w:val="single" w:sz="4" w:space="0" w:color="auto"/>
              <w:left w:val="nil"/>
              <w:bottom w:val="single" w:sz="4" w:space="0" w:color="auto"/>
              <w:right w:val="nil"/>
            </w:tcBorders>
            <w:vAlign w:val="bottom"/>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hAnsi="Tw Cen MT" w:cs="Times New Roman"/>
                <w:sz w:val="20"/>
                <w:szCs w:val="20"/>
                <w:vertAlign w:val="superscript"/>
              </w:rPr>
              <w:t>*</w:t>
            </w:r>
            <w:r w:rsidRPr="00D56CBE">
              <w:rPr>
                <w:rFonts w:ascii="Tw Cen MT" w:hAnsi="Tw Cen MT" w:cs="Times New Roman"/>
                <w:sz w:val="20"/>
                <w:szCs w:val="20"/>
              </w:rPr>
              <w:t>n</w:t>
            </w:r>
            <w:r w:rsidRPr="00D56CBE">
              <w:rPr>
                <w:rFonts w:ascii="Tw Cen MT" w:eastAsia="Times New Roman" w:hAnsi="Tw Cen MT" w:cs="Times New Roman"/>
                <w:sz w:val="20"/>
                <w:szCs w:val="20"/>
              </w:rPr>
              <w:t xml:space="preserve"> (%)</w:t>
            </w:r>
          </w:p>
        </w:tc>
        <w:tc>
          <w:tcPr>
            <w:tcW w:w="1134" w:type="dxa"/>
            <w:vMerge/>
            <w:tcBorders>
              <w:left w:val="nil"/>
              <w:bottom w:val="single" w:sz="4" w:space="0" w:color="auto"/>
              <w:right w:val="nil"/>
            </w:tcBorders>
          </w:tcPr>
          <w:p w:rsidR="00033C9A" w:rsidRPr="00D56CBE" w:rsidRDefault="00033C9A" w:rsidP="00996726">
            <w:pPr>
              <w:spacing w:after="0" w:line="240" w:lineRule="auto"/>
              <w:jc w:val="center"/>
              <w:rPr>
                <w:rFonts w:ascii="Tw Cen MT" w:eastAsia="Times New Roman" w:hAnsi="Tw Cen MT" w:cs="Times New Roman"/>
                <w:sz w:val="20"/>
                <w:szCs w:val="20"/>
              </w:rPr>
            </w:pPr>
          </w:p>
        </w:tc>
      </w:tr>
      <w:tr w:rsidR="00033C9A" w:rsidRPr="00D56CBE" w:rsidTr="002E03AC">
        <w:trPr>
          <w:trHeight w:val="300"/>
          <w:jc w:val="center"/>
        </w:trPr>
        <w:tc>
          <w:tcPr>
            <w:tcW w:w="2977" w:type="dxa"/>
            <w:tcBorders>
              <w:top w:val="single" w:sz="4" w:space="0" w:color="auto"/>
              <w:left w:val="nil"/>
              <w:bottom w:val="nil"/>
              <w:right w:val="nil"/>
            </w:tcBorders>
            <w:shd w:val="clear" w:color="auto" w:fill="auto"/>
            <w:noWrap/>
            <w:vAlign w:val="bottom"/>
            <w:hideMark/>
          </w:tcPr>
          <w:p w:rsidR="00033C9A" w:rsidRPr="00D56CBE" w:rsidRDefault="00033C9A" w:rsidP="00996726">
            <w:pPr>
              <w:spacing w:after="0" w:line="240" w:lineRule="auto"/>
              <w:rPr>
                <w:rFonts w:ascii="Tw Cen MT" w:eastAsia="Times New Roman" w:hAnsi="Tw Cen MT" w:cs="Times New Roman"/>
                <w:sz w:val="20"/>
                <w:szCs w:val="20"/>
              </w:rPr>
            </w:pPr>
            <w:r w:rsidRPr="00D56CBE">
              <w:rPr>
                <w:rFonts w:ascii="Tw Cen MT" w:eastAsia="Times New Roman" w:hAnsi="Tw Cen MT" w:cs="Times New Roman"/>
                <w:sz w:val="20"/>
                <w:szCs w:val="20"/>
              </w:rPr>
              <w:t>Premenstrual symptoms</w:t>
            </w:r>
          </w:p>
        </w:tc>
        <w:tc>
          <w:tcPr>
            <w:tcW w:w="992" w:type="dxa"/>
            <w:tcBorders>
              <w:top w:val="single" w:sz="4" w:space="0" w:color="auto"/>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single" w:sz="4" w:space="0" w:color="auto"/>
              <w:left w:val="nil"/>
              <w:bottom w:val="nil"/>
              <w:right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 </w:t>
            </w:r>
          </w:p>
        </w:tc>
        <w:tc>
          <w:tcPr>
            <w:tcW w:w="1134" w:type="dxa"/>
            <w:tcBorders>
              <w:top w:val="single" w:sz="4" w:space="0" w:color="auto"/>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single" w:sz="4" w:space="0" w:color="auto"/>
              <w:left w:val="nil"/>
              <w:bottom w:val="nil"/>
              <w:right w:val="nil"/>
            </w:tcBorders>
          </w:tcPr>
          <w:p w:rsidR="00033C9A" w:rsidRPr="00D56CBE" w:rsidRDefault="00033C9A" w:rsidP="00996726">
            <w:pPr>
              <w:spacing w:after="0" w:line="240" w:lineRule="auto"/>
              <w:jc w:val="right"/>
              <w:rPr>
                <w:rFonts w:ascii="Tw Cen MT" w:eastAsia="Times New Roman" w:hAnsi="Tw Cen MT" w:cs="Times New Roman"/>
                <w:sz w:val="20"/>
                <w:szCs w:val="20"/>
              </w:rPr>
            </w:pPr>
          </w:p>
        </w:tc>
      </w:tr>
      <w:tr w:rsidR="00033C9A" w:rsidRPr="00D56CBE" w:rsidTr="002E03AC">
        <w:trPr>
          <w:trHeight w:val="315"/>
          <w:jc w:val="center"/>
        </w:trPr>
        <w:tc>
          <w:tcPr>
            <w:tcW w:w="2977"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Lower backpain</w:t>
            </w:r>
          </w:p>
        </w:tc>
        <w:tc>
          <w:tcPr>
            <w:tcW w:w="992"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8 (4,4)</w:t>
            </w:r>
          </w:p>
        </w:tc>
        <w:tc>
          <w:tcPr>
            <w:tcW w:w="1134" w:type="dxa"/>
            <w:tcBorders>
              <w:top w:val="nil"/>
              <w:left w:val="nil"/>
              <w:bottom w:val="nil"/>
              <w:right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84 (45,9)</w:t>
            </w:r>
          </w:p>
        </w:tc>
        <w:tc>
          <w:tcPr>
            <w:tcW w:w="1134"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91 (49,7)</w:t>
            </w:r>
          </w:p>
        </w:tc>
        <w:tc>
          <w:tcPr>
            <w:tcW w:w="1134"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183 (100)</w:t>
            </w:r>
          </w:p>
        </w:tc>
      </w:tr>
      <w:tr w:rsidR="00033C9A" w:rsidRPr="00D56CBE" w:rsidTr="002E03AC">
        <w:trPr>
          <w:trHeight w:val="315"/>
          <w:jc w:val="center"/>
        </w:trPr>
        <w:tc>
          <w:tcPr>
            <w:tcW w:w="2977"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Fatigue</w:t>
            </w:r>
          </w:p>
        </w:tc>
        <w:tc>
          <w:tcPr>
            <w:tcW w:w="992"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7 (5,6)</w:t>
            </w:r>
          </w:p>
        </w:tc>
        <w:tc>
          <w:tcPr>
            <w:tcW w:w="1134" w:type="dxa"/>
            <w:tcBorders>
              <w:top w:val="nil"/>
              <w:left w:val="nil"/>
              <w:bottom w:val="nil"/>
              <w:right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39 (31,5)</w:t>
            </w:r>
          </w:p>
        </w:tc>
        <w:tc>
          <w:tcPr>
            <w:tcW w:w="1134"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78 (62,9)</w:t>
            </w:r>
          </w:p>
        </w:tc>
        <w:tc>
          <w:tcPr>
            <w:tcW w:w="1134"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124 (100)</w:t>
            </w:r>
          </w:p>
        </w:tc>
      </w:tr>
      <w:tr w:rsidR="00033C9A" w:rsidRPr="00D56CBE" w:rsidTr="002E03AC">
        <w:trPr>
          <w:trHeight w:val="315"/>
          <w:jc w:val="center"/>
        </w:trPr>
        <w:tc>
          <w:tcPr>
            <w:tcW w:w="2977"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Sore breast</w:t>
            </w:r>
          </w:p>
        </w:tc>
        <w:tc>
          <w:tcPr>
            <w:tcW w:w="992"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7 (3,7)</w:t>
            </w:r>
          </w:p>
        </w:tc>
        <w:tc>
          <w:tcPr>
            <w:tcW w:w="1134" w:type="dxa"/>
            <w:tcBorders>
              <w:top w:val="nil"/>
              <w:left w:val="nil"/>
              <w:bottom w:val="nil"/>
              <w:right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64 (33,5)</w:t>
            </w:r>
          </w:p>
        </w:tc>
        <w:tc>
          <w:tcPr>
            <w:tcW w:w="1134"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120 (62,8)</w:t>
            </w:r>
          </w:p>
        </w:tc>
        <w:tc>
          <w:tcPr>
            <w:tcW w:w="1134"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191 (100)</w:t>
            </w:r>
          </w:p>
        </w:tc>
      </w:tr>
      <w:tr w:rsidR="00033C9A" w:rsidRPr="00D56CBE" w:rsidTr="002E03AC">
        <w:trPr>
          <w:trHeight w:val="315"/>
          <w:jc w:val="center"/>
        </w:trPr>
        <w:tc>
          <w:tcPr>
            <w:tcW w:w="2977"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Mood swings and irritability</w:t>
            </w:r>
          </w:p>
        </w:tc>
        <w:tc>
          <w:tcPr>
            <w:tcW w:w="992"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14 (6,1)</w:t>
            </w:r>
          </w:p>
        </w:tc>
        <w:tc>
          <w:tcPr>
            <w:tcW w:w="1134" w:type="dxa"/>
            <w:tcBorders>
              <w:top w:val="nil"/>
              <w:left w:val="nil"/>
              <w:bottom w:val="nil"/>
              <w:right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93 (40,4)</w:t>
            </w:r>
          </w:p>
        </w:tc>
        <w:tc>
          <w:tcPr>
            <w:tcW w:w="1134"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123 (53,5)</w:t>
            </w:r>
          </w:p>
        </w:tc>
        <w:tc>
          <w:tcPr>
            <w:tcW w:w="1134"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230 (100)</w:t>
            </w:r>
          </w:p>
        </w:tc>
      </w:tr>
      <w:tr w:rsidR="00033C9A" w:rsidRPr="00D56CBE" w:rsidTr="002E03AC">
        <w:trPr>
          <w:trHeight w:val="315"/>
          <w:jc w:val="center"/>
        </w:trPr>
        <w:tc>
          <w:tcPr>
            <w:tcW w:w="2977" w:type="dxa"/>
            <w:tcBorders>
              <w:top w:val="nil"/>
              <w:bottom w:val="nil"/>
            </w:tcBorders>
            <w:shd w:val="clear" w:color="auto" w:fill="auto"/>
            <w:noWrap/>
            <w:vAlign w:val="bottom"/>
            <w:hideMark/>
          </w:tcPr>
          <w:p w:rsidR="00033C9A" w:rsidRPr="00D56CBE" w:rsidRDefault="00033C9A" w:rsidP="00996726">
            <w:pPr>
              <w:spacing w:after="0" w:line="240" w:lineRule="auto"/>
              <w:rPr>
                <w:rFonts w:ascii="Tw Cen MT" w:eastAsia="Times New Roman" w:hAnsi="Tw Cen MT" w:cs="Times New Roman"/>
                <w:sz w:val="20"/>
                <w:szCs w:val="20"/>
              </w:rPr>
            </w:pPr>
            <w:r w:rsidRPr="00D56CBE">
              <w:rPr>
                <w:rFonts w:ascii="Tw Cen MT" w:eastAsia="Times New Roman" w:hAnsi="Tw Cen MT" w:cs="Times New Roman"/>
                <w:sz w:val="20"/>
                <w:szCs w:val="20"/>
              </w:rPr>
              <w:t>Menstrual syndrome</w:t>
            </w:r>
          </w:p>
        </w:tc>
        <w:tc>
          <w:tcPr>
            <w:tcW w:w="992"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p>
        </w:tc>
      </w:tr>
      <w:tr w:rsidR="00033C9A" w:rsidRPr="00D56CBE" w:rsidTr="002E03AC">
        <w:trPr>
          <w:trHeight w:val="315"/>
          <w:jc w:val="center"/>
        </w:trPr>
        <w:tc>
          <w:tcPr>
            <w:tcW w:w="2977" w:type="dxa"/>
            <w:tcBorders>
              <w:top w:val="nil"/>
              <w:bottom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hAnsi="Tw Cen MT" w:cs="Times New Roman"/>
                <w:sz w:val="20"/>
                <w:szCs w:val="20"/>
              </w:rPr>
              <w:t>Dysmenorrhea</w:t>
            </w:r>
            <w:r w:rsidRPr="00D56CBE">
              <w:rPr>
                <w:rFonts w:ascii="Tw Cen MT" w:eastAsia="Times New Roman" w:hAnsi="Tw Cen MT" w:cs="Times New Roman"/>
                <w:sz w:val="20"/>
                <w:szCs w:val="20"/>
              </w:rPr>
              <w:t xml:space="preserve"> </w:t>
            </w:r>
          </w:p>
        </w:tc>
        <w:tc>
          <w:tcPr>
            <w:tcW w:w="992"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51 (20,9)</w:t>
            </w:r>
          </w:p>
        </w:tc>
        <w:tc>
          <w:tcPr>
            <w:tcW w:w="1134" w:type="dxa"/>
            <w:tcBorders>
              <w:top w:val="nil"/>
              <w:bottom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119 (48,8)</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74 (30,3)</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224 (100)</w:t>
            </w:r>
          </w:p>
        </w:tc>
      </w:tr>
      <w:tr w:rsidR="00033C9A" w:rsidRPr="00D56CBE" w:rsidTr="002E03AC">
        <w:trPr>
          <w:trHeight w:val="315"/>
          <w:jc w:val="center"/>
        </w:trPr>
        <w:tc>
          <w:tcPr>
            <w:tcW w:w="2977" w:type="dxa"/>
            <w:tcBorders>
              <w:top w:val="nil"/>
              <w:bottom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 xml:space="preserve">Backpain </w:t>
            </w:r>
          </w:p>
        </w:tc>
        <w:tc>
          <w:tcPr>
            <w:tcW w:w="992"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21 (9,7)</w:t>
            </w:r>
          </w:p>
        </w:tc>
        <w:tc>
          <w:tcPr>
            <w:tcW w:w="1134" w:type="dxa"/>
            <w:tcBorders>
              <w:top w:val="nil"/>
              <w:bottom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102 (47,0)</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94 (43,3)</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217 (100)</w:t>
            </w:r>
          </w:p>
        </w:tc>
      </w:tr>
      <w:tr w:rsidR="00033C9A" w:rsidRPr="00D56CBE" w:rsidTr="002E03AC">
        <w:trPr>
          <w:trHeight w:val="315"/>
          <w:jc w:val="center"/>
        </w:trPr>
        <w:tc>
          <w:tcPr>
            <w:tcW w:w="2977" w:type="dxa"/>
            <w:tcBorders>
              <w:top w:val="nil"/>
              <w:bottom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Menorrhagia</w:t>
            </w:r>
          </w:p>
        </w:tc>
        <w:tc>
          <w:tcPr>
            <w:tcW w:w="992"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8 (4,6)</w:t>
            </w:r>
          </w:p>
        </w:tc>
        <w:tc>
          <w:tcPr>
            <w:tcW w:w="1134" w:type="dxa"/>
            <w:tcBorders>
              <w:top w:val="nil"/>
              <w:bottom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77 (44,5)</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88 (50,9)</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173 (100)</w:t>
            </w:r>
          </w:p>
        </w:tc>
      </w:tr>
      <w:tr w:rsidR="00033C9A" w:rsidRPr="00D56CBE" w:rsidTr="002E03AC">
        <w:trPr>
          <w:trHeight w:val="315"/>
          <w:jc w:val="center"/>
        </w:trPr>
        <w:tc>
          <w:tcPr>
            <w:tcW w:w="2977" w:type="dxa"/>
            <w:tcBorders>
              <w:top w:val="nil"/>
              <w:bottom w:val="nil"/>
            </w:tcBorders>
            <w:shd w:val="clear" w:color="auto" w:fill="auto"/>
            <w:noWrap/>
            <w:vAlign w:val="center"/>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Less blood flow</w:t>
            </w:r>
          </w:p>
        </w:tc>
        <w:tc>
          <w:tcPr>
            <w:tcW w:w="992"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6 (4,9)</w:t>
            </w:r>
          </w:p>
        </w:tc>
        <w:tc>
          <w:tcPr>
            <w:tcW w:w="1134" w:type="dxa"/>
            <w:tcBorders>
              <w:top w:val="nil"/>
              <w:bottom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30 (24,4)</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87 (70,7)</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123 (100)</w:t>
            </w:r>
          </w:p>
        </w:tc>
      </w:tr>
      <w:tr w:rsidR="00033C9A" w:rsidRPr="00D56CBE" w:rsidTr="002E03AC">
        <w:trPr>
          <w:trHeight w:val="315"/>
          <w:jc w:val="center"/>
        </w:trPr>
        <w:tc>
          <w:tcPr>
            <w:tcW w:w="2977" w:type="dxa"/>
            <w:tcBorders>
              <w:top w:val="nil"/>
              <w:bottom w:val="nil"/>
            </w:tcBorders>
            <w:shd w:val="clear" w:color="auto" w:fill="auto"/>
            <w:noWrap/>
            <w:vAlign w:val="bottom"/>
            <w:hideMark/>
          </w:tcPr>
          <w:p w:rsidR="00033C9A" w:rsidRPr="00D56CBE" w:rsidRDefault="00033C9A" w:rsidP="00996726">
            <w:pPr>
              <w:spacing w:after="0" w:line="240" w:lineRule="auto"/>
              <w:rPr>
                <w:rFonts w:ascii="Tw Cen MT" w:eastAsia="Times New Roman" w:hAnsi="Tw Cen MT" w:cs="Times New Roman"/>
                <w:sz w:val="20"/>
                <w:szCs w:val="20"/>
              </w:rPr>
            </w:pPr>
            <w:r w:rsidRPr="00D56CBE">
              <w:rPr>
                <w:rFonts w:ascii="Tw Cen MT" w:eastAsia="Times New Roman" w:hAnsi="Tw Cen MT" w:cs="Times New Roman"/>
                <w:sz w:val="20"/>
                <w:szCs w:val="20"/>
              </w:rPr>
              <w:t>Other symptoms</w:t>
            </w:r>
          </w:p>
        </w:tc>
        <w:tc>
          <w:tcPr>
            <w:tcW w:w="992"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p>
        </w:tc>
      </w:tr>
      <w:tr w:rsidR="00033C9A" w:rsidRPr="00D56CBE" w:rsidTr="002E03AC">
        <w:trPr>
          <w:trHeight w:val="315"/>
          <w:jc w:val="center"/>
        </w:trPr>
        <w:tc>
          <w:tcPr>
            <w:tcW w:w="2977" w:type="dxa"/>
            <w:tcBorders>
              <w:top w:val="nil"/>
              <w:bottom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Vaginal discharge</w:t>
            </w:r>
          </w:p>
        </w:tc>
        <w:tc>
          <w:tcPr>
            <w:tcW w:w="992"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3 (2,1)</w:t>
            </w:r>
          </w:p>
        </w:tc>
        <w:tc>
          <w:tcPr>
            <w:tcW w:w="1134" w:type="dxa"/>
            <w:tcBorders>
              <w:top w:val="nil"/>
              <w:bottom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39 (27,7)</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99 (70,2)</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141 (100)</w:t>
            </w:r>
          </w:p>
        </w:tc>
      </w:tr>
      <w:tr w:rsidR="00033C9A" w:rsidRPr="00D56CBE" w:rsidTr="002E03AC">
        <w:trPr>
          <w:trHeight w:val="315"/>
          <w:jc w:val="center"/>
        </w:trPr>
        <w:tc>
          <w:tcPr>
            <w:tcW w:w="2977" w:type="dxa"/>
            <w:tcBorders>
              <w:top w:val="nil"/>
              <w:bottom w:val="single" w:sz="4" w:space="0" w:color="auto"/>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Pruritus Vulvae</w:t>
            </w:r>
          </w:p>
        </w:tc>
        <w:tc>
          <w:tcPr>
            <w:tcW w:w="992" w:type="dxa"/>
            <w:tcBorders>
              <w:top w:val="nil"/>
              <w:bottom w:val="single" w:sz="4" w:space="0" w:color="auto"/>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5 (3,2)</w:t>
            </w:r>
          </w:p>
        </w:tc>
        <w:tc>
          <w:tcPr>
            <w:tcW w:w="1134" w:type="dxa"/>
            <w:tcBorders>
              <w:top w:val="nil"/>
              <w:bottom w:val="single" w:sz="4" w:space="0" w:color="auto"/>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31 (19,6)</w:t>
            </w:r>
          </w:p>
        </w:tc>
        <w:tc>
          <w:tcPr>
            <w:tcW w:w="1134" w:type="dxa"/>
            <w:tcBorders>
              <w:top w:val="nil"/>
              <w:bottom w:val="single" w:sz="4" w:space="0" w:color="auto"/>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122 (77,2)</w:t>
            </w:r>
          </w:p>
        </w:tc>
        <w:tc>
          <w:tcPr>
            <w:tcW w:w="1134" w:type="dxa"/>
            <w:tcBorders>
              <w:top w:val="nil"/>
              <w:bottom w:val="single" w:sz="4" w:space="0" w:color="auto"/>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158 (100)</w:t>
            </w:r>
          </w:p>
        </w:tc>
      </w:tr>
    </w:tbl>
    <w:p w:rsidR="00033C9A" w:rsidRPr="006D4190" w:rsidRDefault="002E03AC" w:rsidP="00AD3F6C">
      <w:pPr>
        <w:jc w:val="both"/>
        <w:rPr>
          <w:rFonts w:ascii="Tw Cen MT" w:hAnsi="Tw Cen MT"/>
          <w:sz w:val="24"/>
          <w:szCs w:val="24"/>
        </w:rPr>
      </w:pPr>
      <w:r>
        <w:rPr>
          <w:rFonts w:ascii="Tw Cen MT" w:hAnsi="Tw Cen MT" w:cs="Times New Roman"/>
          <w:sz w:val="20"/>
          <w:szCs w:val="20"/>
          <w:vertAlign w:val="superscript"/>
        </w:rPr>
        <w:t xml:space="preserve">                       </w:t>
      </w:r>
      <w:r w:rsidR="00033C9A" w:rsidRPr="00D56CBE">
        <w:rPr>
          <w:rFonts w:ascii="Tw Cen MT" w:hAnsi="Tw Cen MT" w:cs="Times New Roman"/>
          <w:sz w:val="20"/>
          <w:szCs w:val="20"/>
          <w:vertAlign w:val="superscript"/>
        </w:rPr>
        <w:t>*</w:t>
      </w:r>
      <w:r w:rsidR="00033C9A" w:rsidRPr="00D56CBE">
        <w:rPr>
          <w:rFonts w:ascii="Tw Cen MT" w:hAnsi="Tw Cen MT" w:cs="Times New Roman"/>
          <w:sz w:val="20"/>
          <w:szCs w:val="20"/>
        </w:rPr>
        <w:t xml:space="preserve">n: number; </w:t>
      </w:r>
      <w:r w:rsidR="00033C9A" w:rsidRPr="00D56CBE">
        <w:rPr>
          <w:rFonts w:ascii="Tw Cen MT" w:eastAsia="Times New Roman" w:hAnsi="Tw Cen MT" w:cs="Times New Roman"/>
          <w:sz w:val="20"/>
          <w:szCs w:val="20"/>
        </w:rPr>
        <w:t>%: percentage</w:t>
      </w:r>
    </w:p>
    <w:p w:rsidR="00033C9A" w:rsidRDefault="00033C9A" w:rsidP="00AD3F6C">
      <w:pPr>
        <w:spacing w:after="0" w:line="240" w:lineRule="auto"/>
        <w:jc w:val="both"/>
        <w:rPr>
          <w:rFonts w:ascii="Tw Cen MT" w:hAnsi="Tw Cen MT" w:cs="Times New Roman"/>
          <w:sz w:val="24"/>
          <w:szCs w:val="24"/>
        </w:rPr>
        <w:sectPr w:rsidR="00033C9A" w:rsidSect="00033C9A">
          <w:type w:val="continuous"/>
          <w:pgSz w:w="11907" w:h="16840" w:code="9"/>
          <w:pgMar w:top="1418" w:right="1418" w:bottom="1418" w:left="1418" w:header="1134" w:footer="890" w:gutter="0"/>
          <w:pgNumType w:start="2"/>
          <w:cols w:space="720"/>
          <w:titlePg/>
          <w:docGrid w:linePitch="360"/>
        </w:sectPr>
      </w:pPr>
    </w:p>
    <w:p w:rsidR="00033C9A" w:rsidRPr="006D4190" w:rsidRDefault="00033C9A" w:rsidP="00033C9A">
      <w:pPr>
        <w:spacing w:after="0" w:line="240" w:lineRule="auto"/>
        <w:jc w:val="both"/>
        <w:rPr>
          <w:rFonts w:ascii="Tw Cen MT" w:eastAsia="Times New Roman" w:hAnsi="Tw Cen MT" w:cs="Times New Roman"/>
          <w:sz w:val="24"/>
          <w:szCs w:val="24"/>
        </w:rPr>
      </w:pPr>
      <w:r w:rsidRPr="006D4190">
        <w:rPr>
          <w:rFonts w:ascii="Tw Cen MT" w:eastAsia="Times New Roman" w:hAnsi="Tw Cen MT" w:cs="Times New Roman"/>
          <w:sz w:val="24"/>
          <w:szCs w:val="24"/>
        </w:rPr>
        <w:lastRenderedPageBreak/>
        <w:t xml:space="preserve">The proportions of premenstrual symptoms and menstrual syndrome according to </w:t>
      </w:r>
      <w:r w:rsidRPr="006D4190">
        <w:rPr>
          <w:rFonts w:ascii="Tw Cen MT" w:eastAsia="Times New Roman" w:hAnsi="Tw Cen MT" w:cs="Times New Roman"/>
          <w:sz w:val="24"/>
          <w:szCs w:val="24"/>
        </w:rPr>
        <w:lastRenderedPageBreak/>
        <w:t xml:space="preserve">physical activity, smoking behavior, and level of stress are shown in Table 4. </w:t>
      </w:r>
      <w:r w:rsidRPr="006D4190">
        <w:rPr>
          <w:rFonts w:ascii="Tw Cen MT" w:eastAsia="Times New Roman" w:hAnsi="Tw Cen MT" w:cs="Times New Roman"/>
          <w:sz w:val="24"/>
          <w:szCs w:val="24"/>
        </w:rPr>
        <w:lastRenderedPageBreak/>
        <w:t>Participants who had premenstrual symptoms were more likely to be physically active, never smokers, and tended to have moderate level of stress. Similar proportions were shown among participants who had menstrual syndrome (Table 4). While a few participants (18.8%) looked for treatment for their premenstrual symptoms and menstrual syndrome, majority of participants (81.2%) did not seek any treatments. Among those who looked for treatment, general physicians and midwifery were more likely to be their health care providers (59.2%). Participants who did not go to health care providers were more likely to let the symptoms disappeared (64.6%).</w:t>
      </w:r>
      <w:r w:rsidR="001845BA">
        <w:rPr>
          <w:rFonts w:ascii="Tw Cen MT" w:eastAsia="Times New Roman" w:hAnsi="Tw Cen MT" w:cs="Times New Roman"/>
          <w:sz w:val="24"/>
          <w:szCs w:val="24"/>
        </w:rPr>
        <w:t xml:space="preserve"> </w:t>
      </w:r>
      <w:r w:rsidRPr="006D4190">
        <w:rPr>
          <w:rFonts w:ascii="Tw Cen MT" w:eastAsia="Times New Roman" w:hAnsi="Tw Cen MT" w:cs="Times New Roman"/>
          <w:sz w:val="24"/>
          <w:szCs w:val="24"/>
        </w:rPr>
        <w:t>The reasons for not seeking treatment were largely because the menstrual problems did not interfere participants’ daily activities (80.2%) (Table 5).</w:t>
      </w:r>
    </w:p>
    <w:p w:rsidR="00CA172D" w:rsidRDefault="00CA172D" w:rsidP="00CA172D">
      <w:pPr>
        <w:spacing w:after="0" w:line="240" w:lineRule="auto"/>
        <w:outlineLvl w:val="0"/>
        <w:rPr>
          <w:rFonts w:ascii="Tw Cen MT" w:hAnsi="Tw Cen MT" w:cs="Times New Roman"/>
          <w:sz w:val="20"/>
          <w:szCs w:val="20"/>
        </w:rPr>
      </w:pPr>
      <w:bookmarkStart w:id="1" w:name="_Hlk27158533"/>
    </w:p>
    <w:p w:rsidR="00CA172D" w:rsidRPr="007930D9" w:rsidRDefault="00CA172D" w:rsidP="00CA172D">
      <w:pPr>
        <w:spacing w:after="0" w:line="240" w:lineRule="auto"/>
        <w:outlineLvl w:val="0"/>
        <w:rPr>
          <w:rFonts w:ascii="Tw Cen MT" w:hAnsi="Tw Cen MT" w:cs="Times New Roman"/>
          <w:sz w:val="20"/>
          <w:szCs w:val="20"/>
        </w:rPr>
      </w:pPr>
      <w:r w:rsidRPr="007930D9">
        <w:rPr>
          <w:rFonts w:ascii="Tw Cen MT" w:hAnsi="Tw Cen MT" w:cs="Times New Roman"/>
          <w:sz w:val="20"/>
          <w:szCs w:val="20"/>
        </w:rPr>
        <w:t xml:space="preserve">Table 4. Proportions of premenstrual symptoms and menstrual syndrome according to physical activity, smoking behavior, and level of stress </w:t>
      </w:r>
    </w:p>
    <w:bookmarkEnd w:id="1"/>
    <w:tbl>
      <w:tblPr>
        <w:tblW w:w="4436" w:type="dxa"/>
        <w:tblLayout w:type="fixed"/>
        <w:tblLook w:val="04A0" w:firstRow="1" w:lastRow="0" w:firstColumn="1" w:lastColumn="0" w:noHBand="0" w:noVBand="1"/>
      </w:tblPr>
      <w:tblGrid>
        <w:gridCol w:w="1601"/>
        <w:gridCol w:w="1276"/>
        <w:gridCol w:w="1559"/>
      </w:tblGrid>
      <w:tr w:rsidR="00CA172D" w:rsidRPr="007930D9" w:rsidTr="00996726">
        <w:trPr>
          <w:trHeight w:val="315"/>
        </w:trPr>
        <w:tc>
          <w:tcPr>
            <w:tcW w:w="1601" w:type="dxa"/>
            <w:vMerge w:val="restart"/>
            <w:tcBorders>
              <w:top w:val="single" w:sz="4" w:space="0" w:color="auto"/>
              <w:bottom w:val="single" w:sz="4" w:space="0" w:color="auto"/>
            </w:tcBorders>
            <w:shd w:val="clear" w:color="auto" w:fill="auto"/>
            <w:noWrap/>
            <w:vAlign w:val="bottom"/>
            <w:hideMark/>
          </w:tcPr>
          <w:p w:rsidR="00CA172D" w:rsidRPr="007930D9" w:rsidRDefault="00CA172D" w:rsidP="00996726">
            <w:pPr>
              <w:spacing w:after="0" w:line="240" w:lineRule="auto"/>
              <w:contextualSpacing/>
              <w:jc w:val="center"/>
              <w:rPr>
                <w:rFonts w:ascii="Tw Cen MT" w:eastAsia="Times New Roman" w:hAnsi="Tw Cen MT" w:cs="Times New Roman"/>
                <w:sz w:val="20"/>
                <w:szCs w:val="20"/>
              </w:rPr>
            </w:pPr>
          </w:p>
        </w:tc>
        <w:tc>
          <w:tcPr>
            <w:tcW w:w="1276" w:type="dxa"/>
            <w:tcBorders>
              <w:top w:val="single" w:sz="4" w:space="0" w:color="auto"/>
              <w:bottom w:val="single" w:sz="4" w:space="0" w:color="auto"/>
            </w:tcBorders>
          </w:tcPr>
          <w:p w:rsidR="00CA172D" w:rsidRPr="007930D9" w:rsidRDefault="00CA172D" w:rsidP="00996726">
            <w:pPr>
              <w:spacing w:after="0" w:line="240" w:lineRule="auto"/>
              <w:contextualSpacing/>
              <w:jc w:val="center"/>
              <w:rPr>
                <w:rFonts w:ascii="Tw Cen MT" w:eastAsia="Times New Roman" w:hAnsi="Tw Cen MT" w:cs="Times New Roman"/>
                <w:sz w:val="20"/>
                <w:szCs w:val="20"/>
              </w:rPr>
            </w:pPr>
            <w:r w:rsidRPr="007930D9">
              <w:rPr>
                <w:rFonts w:ascii="Tw Cen MT" w:eastAsia="Times New Roman" w:hAnsi="Tw Cen MT" w:cs="Times New Roman"/>
                <w:sz w:val="20"/>
                <w:szCs w:val="20"/>
              </w:rPr>
              <w:t>Premenstrual symptoms</w:t>
            </w:r>
          </w:p>
        </w:tc>
        <w:tc>
          <w:tcPr>
            <w:tcW w:w="1559" w:type="dxa"/>
            <w:tcBorders>
              <w:top w:val="single" w:sz="4" w:space="0" w:color="auto"/>
              <w:bottom w:val="single" w:sz="4" w:space="0" w:color="auto"/>
            </w:tcBorders>
          </w:tcPr>
          <w:p w:rsidR="00CA172D" w:rsidRPr="007930D9" w:rsidRDefault="00CA172D" w:rsidP="00996726">
            <w:pPr>
              <w:spacing w:after="0" w:line="240" w:lineRule="auto"/>
              <w:contextualSpacing/>
              <w:jc w:val="center"/>
              <w:rPr>
                <w:rFonts w:ascii="Tw Cen MT" w:eastAsia="Times New Roman" w:hAnsi="Tw Cen MT" w:cs="Times New Roman"/>
                <w:sz w:val="20"/>
                <w:szCs w:val="20"/>
              </w:rPr>
            </w:pPr>
            <w:r w:rsidRPr="007930D9">
              <w:rPr>
                <w:rFonts w:ascii="Tw Cen MT" w:eastAsia="Times New Roman" w:hAnsi="Tw Cen MT" w:cs="Times New Roman"/>
                <w:sz w:val="20"/>
                <w:szCs w:val="20"/>
              </w:rPr>
              <w:t>Menstrual Syndrome</w:t>
            </w:r>
          </w:p>
        </w:tc>
      </w:tr>
      <w:tr w:rsidR="00CA172D" w:rsidRPr="007930D9" w:rsidTr="00996726">
        <w:trPr>
          <w:trHeight w:val="315"/>
        </w:trPr>
        <w:tc>
          <w:tcPr>
            <w:tcW w:w="1601" w:type="dxa"/>
            <w:vMerge/>
            <w:tcBorders>
              <w:top w:val="single" w:sz="4" w:space="0" w:color="auto"/>
              <w:bottom w:val="single" w:sz="4" w:space="0" w:color="auto"/>
            </w:tcBorders>
            <w:shd w:val="clear" w:color="auto" w:fill="auto"/>
            <w:noWrap/>
            <w:vAlign w:val="bottom"/>
            <w:hideMark/>
          </w:tcPr>
          <w:p w:rsidR="00CA172D" w:rsidRPr="007930D9" w:rsidRDefault="00CA172D" w:rsidP="00996726">
            <w:pPr>
              <w:spacing w:after="0" w:line="240" w:lineRule="auto"/>
              <w:ind w:firstLineChars="200" w:firstLine="400"/>
              <w:contextualSpacing/>
              <w:rPr>
                <w:rFonts w:ascii="Tw Cen MT" w:eastAsia="Times New Roman" w:hAnsi="Tw Cen MT" w:cs="Times New Roman"/>
                <w:sz w:val="20"/>
                <w:szCs w:val="20"/>
              </w:rPr>
            </w:pPr>
          </w:p>
        </w:tc>
        <w:tc>
          <w:tcPr>
            <w:tcW w:w="1276" w:type="dxa"/>
            <w:tcBorders>
              <w:top w:val="single" w:sz="4" w:space="0" w:color="auto"/>
              <w:bottom w:val="single" w:sz="4" w:space="0" w:color="auto"/>
            </w:tcBorders>
            <w:vAlign w:val="center"/>
          </w:tcPr>
          <w:p w:rsidR="00CA172D" w:rsidRPr="007930D9" w:rsidRDefault="00CA172D" w:rsidP="00996726">
            <w:pPr>
              <w:spacing w:after="0" w:line="240" w:lineRule="auto"/>
              <w:contextualSpacing/>
              <w:jc w:val="center"/>
              <w:rPr>
                <w:rFonts w:ascii="Tw Cen MT" w:eastAsia="Times New Roman" w:hAnsi="Tw Cen MT" w:cs="Times New Roman"/>
                <w:sz w:val="20"/>
                <w:szCs w:val="20"/>
              </w:rPr>
            </w:pPr>
            <w:r w:rsidRPr="007930D9">
              <w:rPr>
                <w:rFonts w:ascii="Tw Cen MT" w:eastAsia="Times New Roman" w:hAnsi="Tw Cen MT" w:cs="Times New Roman"/>
                <w:sz w:val="20"/>
                <w:szCs w:val="20"/>
              </w:rPr>
              <w:t>n</w:t>
            </w:r>
            <w:r w:rsidRPr="007930D9">
              <w:rPr>
                <w:rFonts w:ascii="Tw Cen MT" w:eastAsia="Times New Roman" w:hAnsi="Tw Cen MT" w:cs="Times New Roman"/>
                <w:sz w:val="20"/>
                <w:szCs w:val="20"/>
                <w:vertAlign w:val="superscript"/>
              </w:rPr>
              <w:t>*</w:t>
            </w:r>
            <w:r w:rsidRPr="007930D9">
              <w:rPr>
                <w:rFonts w:ascii="Tw Cen MT" w:eastAsia="Times New Roman" w:hAnsi="Tw Cen MT" w:cs="Times New Roman"/>
                <w:sz w:val="20"/>
                <w:szCs w:val="20"/>
              </w:rPr>
              <w:t>=245 (%)</w:t>
            </w:r>
          </w:p>
        </w:tc>
        <w:tc>
          <w:tcPr>
            <w:tcW w:w="1559" w:type="dxa"/>
            <w:tcBorders>
              <w:top w:val="single" w:sz="4" w:space="0" w:color="auto"/>
              <w:bottom w:val="single" w:sz="4" w:space="0" w:color="auto"/>
            </w:tcBorders>
            <w:vAlign w:val="center"/>
          </w:tcPr>
          <w:p w:rsidR="00CA172D" w:rsidRPr="007930D9" w:rsidRDefault="00CA172D" w:rsidP="00996726">
            <w:pPr>
              <w:spacing w:after="0" w:line="240" w:lineRule="auto"/>
              <w:ind w:firstLineChars="200" w:firstLine="400"/>
              <w:contextualSpacing/>
              <w:jc w:val="center"/>
              <w:rPr>
                <w:rFonts w:ascii="Tw Cen MT" w:eastAsia="Times New Roman" w:hAnsi="Tw Cen MT" w:cs="Times New Roman"/>
                <w:sz w:val="20"/>
                <w:szCs w:val="20"/>
              </w:rPr>
            </w:pPr>
            <w:r w:rsidRPr="007930D9">
              <w:rPr>
                <w:rFonts w:ascii="Tw Cen MT" w:eastAsia="Times New Roman" w:hAnsi="Tw Cen MT" w:cs="Times New Roman"/>
                <w:sz w:val="20"/>
                <w:szCs w:val="20"/>
              </w:rPr>
              <w:t>n</w:t>
            </w:r>
            <w:r w:rsidRPr="007930D9">
              <w:rPr>
                <w:rFonts w:ascii="Tw Cen MT" w:eastAsia="Times New Roman" w:hAnsi="Tw Cen MT" w:cs="Times New Roman"/>
                <w:sz w:val="20"/>
                <w:szCs w:val="20"/>
                <w:vertAlign w:val="superscript"/>
              </w:rPr>
              <w:t>*</w:t>
            </w:r>
            <w:r w:rsidRPr="007930D9">
              <w:rPr>
                <w:rFonts w:ascii="Tw Cen MT" w:eastAsia="Times New Roman" w:hAnsi="Tw Cen MT" w:cs="Times New Roman"/>
                <w:sz w:val="20"/>
                <w:szCs w:val="20"/>
              </w:rPr>
              <w:t>=260 (%)</w:t>
            </w:r>
          </w:p>
        </w:tc>
      </w:tr>
      <w:tr w:rsidR="00CA172D" w:rsidRPr="007930D9" w:rsidTr="00996726">
        <w:trPr>
          <w:trHeight w:val="315"/>
        </w:trPr>
        <w:tc>
          <w:tcPr>
            <w:tcW w:w="1601" w:type="dxa"/>
            <w:tcBorders>
              <w:top w:val="single" w:sz="4" w:space="0" w:color="auto"/>
            </w:tcBorders>
            <w:shd w:val="clear" w:color="auto" w:fill="auto"/>
            <w:noWrap/>
            <w:vAlign w:val="bottom"/>
            <w:hideMark/>
          </w:tcPr>
          <w:p w:rsidR="00CA172D" w:rsidRPr="007930D9" w:rsidRDefault="00CA172D" w:rsidP="00996726">
            <w:pPr>
              <w:spacing w:after="0" w:line="240" w:lineRule="auto"/>
              <w:ind w:left="49" w:hanging="1"/>
              <w:contextualSpacing/>
              <w:rPr>
                <w:rFonts w:ascii="Tw Cen MT" w:eastAsia="Times New Roman" w:hAnsi="Tw Cen MT" w:cs="Times New Roman"/>
                <w:sz w:val="20"/>
                <w:szCs w:val="20"/>
              </w:rPr>
            </w:pPr>
            <w:r w:rsidRPr="007930D9">
              <w:rPr>
                <w:rFonts w:ascii="Tw Cen MT" w:eastAsia="Times New Roman" w:hAnsi="Tw Cen MT" w:cs="Times New Roman"/>
                <w:sz w:val="20"/>
                <w:szCs w:val="20"/>
              </w:rPr>
              <w:t xml:space="preserve"> Physical activity</w:t>
            </w:r>
          </w:p>
        </w:tc>
        <w:tc>
          <w:tcPr>
            <w:tcW w:w="1276" w:type="dxa"/>
            <w:tcBorders>
              <w:top w:val="single" w:sz="4" w:space="0" w:color="auto"/>
            </w:tcBorders>
          </w:tcPr>
          <w:p w:rsidR="00CA172D" w:rsidRPr="007930D9" w:rsidRDefault="00CA172D" w:rsidP="00996726">
            <w:pPr>
              <w:spacing w:after="0" w:line="240" w:lineRule="auto"/>
              <w:ind w:left="49" w:firstLine="23"/>
              <w:contextualSpacing/>
              <w:jc w:val="center"/>
              <w:rPr>
                <w:rFonts w:ascii="Tw Cen MT" w:eastAsia="Times New Roman" w:hAnsi="Tw Cen MT" w:cs="Times New Roman"/>
                <w:sz w:val="20"/>
                <w:szCs w:val="20"/>
              </w:rPr>
            </w:pPr>
          </w:p>
        </w:tc>
        <w:tc>
          <w:tcPr>
            <w:tcW w:w="1559" w:type="dxa"/>
            <w:tcBorders>
              <w:top w:val="single" w:sz="4" w:space="0" w:color="auto"/>
            </w:tcBorders>
          </w:tcPr>
          <w:p w:rsidR="00CA172D" w:rsidRPr="007930D9" w:rsidRDefault="00CA172D" w:rsidP="00996726">
            <w:pPr>
              <w:spacing w:after="0" w:line="240" w:lineRule="auto"/>
              <w:ind w:left="49" w:hanging="1"/>
              <w:contextualSpacing/>
              <w:jc w:val="center"/>
              <w:rPr>
                <w:rFonts w:ascii="Tw Cen MT" w:eastAsia="Times New Roman" w:hAnsi="Tw Cen MT" w:cs="Times New Roman"/>
                <w:sz w:val="20"/>
                <w:szCs w:val="20"/>
              </w:rPr>
            </w:pPr>
          </w:p>
        </w:tc>
      </w:tr>
      <w:tr w:rsidR="00CA172D" w:rsidRPr="007930D9" w:rsidTr="00996726">
        <w:trPr>
          <w:trHeight w:val="300"/>
        </w:trPr>
        <w:tc>
          <w:tcPr>
            <w:tcW w:w="1601" w:type="dxa"/>
            <w:shd w:val="clear" w:color="auto" w:fill="auto"/>
            <w:noWrap/>
            <w:vAlign w:val="bottom"/>
            <w:hideMark/>
          </w:tcPr>
          <w:p w:rsidR="00CA172D" w:rsidRPr="007930D9" w:rsidRDefault="00CA172D" w:rsidP="00996726">
            <w:pPr>
              <w:spacing w:after="0" w:line="240" w:lineRule="auto"/>
              <w:ind w:left="204" w:hanging="1"/>
              <w:contextualSpacing/>
              <w:rPr>
                <w:rFonts w:ascii="Tw Cen MT" w:eastAsia="Times New Roman" w:hAnsi="Tw Cen MT" w:cs="Times New Roman"/>
                <w:sz w:val="20"/>
                <w:szCs w:val="20"/>
              </w:rPr>
            </w:pPr>
            <w:r w:rsidRPr="007930D9">
              <w:rPr>
                <w:rFonts w:ascii="Tw Cen MT" w:eastAsia="Times New Roman" w:hAnsi="Tw Cen MT" w:cs="Times New Roman"/>
                <w:sz w:val="20"/>
                <w:szCs w:val="20"/>
              </w:rPr>
              <w:t>Yes</w:t>
            </w:r>
          </w:p>
        </w:tc>
        <w:tc>
          <w:tcPr>
            <w:tcW w:w="1276" w:type="dxa"/>
            <w:vAlign w:val="center"/>
          </w:tcPr>
          <w:p w:rsidR="00CA172D" w:rsidRPr="007930D9" w:rsidRDefault="00CA172D" w:rsidP="00996726">
            <w:pPr>
              <w:spacing w:after="0" w:line="240" w:lineRule="auto"/>
              <w:jc w:val="center"/>
              <w:rPr>
                <w:rFonts w:ascii="Tw Cen MT" w:eastAsia="Times New Roman" w:hAnsi="Tw Cen MT" w:cs="Times New Roman"/>
                <w:sz w:val="20"/>
                <w:szCs w:val="20"/>
              </w:rPr>
            </w:pPr>
            <w:r w:rsidRPr="007930D9">
              <w:rPr>
                <w:rFonts w:ascii="Tw Cen MT" w:eastAsia="Times New Roman" w:hAnsi="Tw Cen MT" w:cs="Times New Roman"/>
                <w:sz w:val="20"/>
                <w:szCs w:val="20"/>
              </w:rPr>
              <w:t>190 (77.6)</w:t>
            </w:r>
          </w:p>
        </w:tc>
        <w:tc>
          <w:tcPr>
            <w:tcW w:w="1559" w:type="dxa"/>
            <w:vAlign w:val="center"/>
          </w:tcPr>
          <w:p w:rsidR="00CA172D" w:rsidRPr="007930D9" w:rsidRDefault="00CA172D" w:rsidP="00996726">
            <w:pPr>
              <w:spacing w:after="0" w:line="240" w:lineRule="auto"/>
              <w:jc w:val="center"/>
              <w:rPr>
                <w:rFonts w:ascii="Tw Cen MT" w:eastAsia="Times New Roman" w:hAnsi="Tw Cen MT" w:cs="Times New Roman"/>
                <w:sz w:val="20"/>
                <w:szCs w:val="20"/>
              </w:rPr>
            </w:pPr>
            <w:r w:rsidRPr="007930D9">
              <w:rPr>
                <w:rFonts w:ascii="Tw Cen MT" w:eastAsia="Times New Roman" w:hAnsi="Tw Cen MT" w:cs="Times New Roman"/>
                <w:sz w:val="20"/>
                <w:szCs w:val="20"/>
              </w:rPr>
              <w:t>200 (76.9)</w:t>
            </w:r>
          </w:p>
        </w:tc>
      </w:tr>
      <w:tr w:rsidR="00CA172D" w:rsidRPr="007930D9" w:rsidTr="00996726">
        <w:trPr>
          <w:trHeight w:val="315"/>
        </w:trPr>
        <w:tc>
          <w:tcPr>
            <w:tcW w:w="1601" w:type="dxa"/>
            <w:shd w:val="clear" w:color="auto" w:fill="auto"/>
            <w:noWrap/>
            <w:vAlign w:val="bottom"/>
            <w:hideMark/>
          </w:tcPr>
          <w:p w:rsidR="00CA172D" w:rsidRPr="007930D9" w:rsidRDefault="00CA172D" w:rsidP="00996726">
            <w:pPr>
              <w:spacing w:after="0" w:line="240" w:lineRule="auto"/>
              <w:ind w:left="204" w:hanging="1"/>
              <w:contextualSpacing/>
              <w:rPr>
                <w:rFonts w:ascii="Tw Cen MT" w:eastAsia="Times New Roman" w:hAnsi="Tw Cen MT" w:cs="Times New Roman"/>
                <w:sz w:val="20"/>
                <w:szCs w:val="20"/>
              </w:rPr>
            </w:pPr>
            <w:r w:rsidRPr="007930D9">
              <w:rPr>
                <w:rFonts w:ascii="Tw Cen MT" w:eastAsia="Times New Roman" w:hAnsi="Tw Cen MT" w:cs="Times New Roman"/>
                <w:sz w:val="20"/>
                <w:szCs w:val="20"/>
              </w:rPr>
              <w:t>No</w:t>
            </w:r>
          </w:p>
        </w:tc>
        <w:tc>
          <w:tcPr>
            <w:tcW w:w="1276" w:type="dxa"/>
            <w:vAlign w:val="center"/>
          </w:tcPr>
          <w:p w:rsidR="00CA172D" w:rsidRPr="007930D9" w:rsidRDefault="00CA172D" w:rsidP="00996726">
            <w:pPr>
              <w:spacing w:after="0" w:line="240" w:lineRule="auto"/>
              <w:jc w:val="center"/>
              <w:rPr>
                <w:rFonts w:ascii="Tw Cen MT" w:eastAsia="Times New Roman" w:hAnsi="Tw Cen MT" w:cs="Times New Roman"/>
                <w:sz w:val="20"/>
                <w:szCs w:val="20"/>
              </w:rPr>
            </w:pPr>
            <w:r w:rsidRPr="007930D9">
              <w:rPr>
                <w:rFonts w:ascii="Tw Cen MT" w:eastAsia="Times New Roman" w:hAnsi="Tw Cen MT" w:cs="Times New Roman"/>
                <w:sz w:val="20"/>
                <w:szCs w:val="20"/>
              </w:rPr>
              <w:t>55 (22.3)</w:t>
            </w:r>
          </w:p>
        </w:tc>
        <w:tc>
          <w:tcPr>
            <w:tcW w:w="1559" w:type="dxa"/>
            <w:vAlign w:val="center"/>
          </w:tcPr>
          <w:p w:rsidR="00CA172D" w:rsidRPr="007930D9" w:rsidRDefault="00CA172D" w:rsidP="00996726">
            <w:pPr>
              <w:spacing w:after="0" w:line="240" w:lineRule="auto"/>
              <w:jc w:val="center"/>
              <w:rPr>
                <w:rFonts w:ascii="Tw Cen MT" w:eastAsia="Times New Roman" w:hAnsi="Tw Cen MT" w:cs="Times New Roman"/>
                <w:sz w:val="20"/>
                <w:szCs w:val="20"/>
              </w:rPr>
            </w:pPr>
            <w:r w:rsidRPr="007930D9">
              <w:rPr>
                <w:rFonts w:ascii="Tw Cen MT" w:eastAsia="Times New Roman" w:hAnsi="Tw Cen MT" w:cs="Times New Roman"/>
                <w:sz w:val="20"/>
                <w:szCs w:val="20"/>
              </w:rPr>
              <w:t>60 (23.1)</w:t>
            </w:r>
          </w:p>
        </w:tc>
      </w:tr>
      <w:tr w:rsidR="00CA172D" w:rsidRPr="007930D9" w:rsidTr="00996726">
        <w:trPr>
          <w:trHeight w:val="315"/>
        </w:trPr>
        <w:tc>
          <w:tcPr>
            <w:tcW w:w="1601" w:type="dxa"/>
            <w:shd w:val="clear" w:color="auto" w:fill="auto"/>
            <w:noWrap/>
            <w:vAlign w:val="bottom"/>
            <w:hideMark/>
          </w:tcPr>
          <w:p w:rsidR="00CA172D" w:rsidRPr="007930D9" w:rsidRDefault="00CA172D" w:rsidP="00996726">
            <w:pPr>
              <w:spacing w:after="0" w:line="240" w:lineRule="auto"/>
              <w:ind w:left="49" w:hanging="1"/>
              <w:contextualSpacing/>
              <w:rPr>
                <w:rFonts w:ascii="Tw Cen MT" w:eastAsia="Times New Roman" w:hAnsi="Tw Cen MT" w:cs="Times New Roman"/>
                <w:sz w:val="20"/>
                <w:szCs w:val="20"/>
              </w:rPr>
            </w:pPr>
            <w:r w:rsidRPr="007930D9">
              <w:rPr>
                <w:rFonts w:ascii="Tw Cen MT" w:eastAsia="Times New Roman" w:hAnsi="Tw Cen MT" w:cs="Times New Roman"/>
                <w:sz w:val="20"/>
                <w:szCs w:val="20"/>
              </w:rPr>
              <w:t>Smoking status</w:t>
            </w:r>
          </w:p>
        </w:tc>
        <w:tc>
          <w:tcPr>
            <w:tcW w:w="1276" w:type="dxa"/>
          </w:tcPr>
          <w:p w:rsidR="00CA172D" w:rsidRPr="007930D9" w:rsidRDefault="00CA172D" w:rsidP="00996726">
            <w:pPr>
              <w:spacing w:after="0" w:line="240" w:lineRule="auto"/>
              <w:ind w:left="49" w:firstLine="23"/>
              <w:contextualSpacing/>
              <w:jc w:val="center"/>
              <w:rPr>
                <w:rFonts w:ascii="Tw Cen MT" w:eastAsia="Times New Roman" w:hAnsi="Tw Cen MT" w:cs="Times New Roman"/>
                <w:sz w:val="20"/>
                <w:szCs w:val="20"/>
              </w:rPr>
            </w:pPr>
          </w:p>
        </w:tc>
        <w:tc>
          <w:tcPr>
            <w:tcW w:w="1559" w:type="dxa"/>
          </w:tcPr>
          <w:p w:rsidR="00CA172D" w:rsidRPr="007930D9" w:rsidRDefault="00CA172D" w:rsidP="00996726">
            <w:pPr>
              <w:spacing w:after="0" w:line="240" w:lineRule="auto"/>
              <w:ind w:left="49" w:hanging="1"/>
              <w:contextualSpacing/>
              <w:jc w:val="center"/>
              <w:rPr>
                <w:rFonts w:ascii="Tw Cen MT" w:eastAsia="Times New Roman" w:hAnsi="Tw Cen MT" w:cs="Times New Roman"/>
                <w:sz w:val="20"/>
                <w:szCs w:val="20"/>
              </w:rPr>
            </w:pPr>
          </w:p>
        </w:tc>
      </w:tr>
      <w:tr w:rsidR="00CA172D" w:rsidRPr="007930D9" w:rsidTr="00996726">
        <w:trPr>
          <w:trHeight w:val="315"/>
        </w:trPr>
        <w:tc>
          <w:tcPr>
            <w:tcW w:w="1601" w:type="dxa"/>
            <w:shd w:val="clear" w:color="auto" w:fill="auto"/>
            <w:noWrap/>
            <w:vAlign w:val="bottom"/>
            <w:hideMark/>
          </w:tcPr>
          <w:p w:rsidR="00CA172D" w:rsidRPr="007930D9" w:rsidRDefault="00CA172D" w:rsidP="00996726">
            <w:pPr>
              <w:spacing w:after="0" w:line="240" w:lineRule="auto"/>
              <w:rPr>
                <w:rFonts w:ascii="Tw Cen MT" w:hAnsi="Tw Cen MT" w:cs="Times New Roman"/>
                <w:sz w:val="20"/>
                <w:szCs w:val="20"/>
              </w:rPr>
            </w:pPr>
            <w:r w:rsidRPr="007930D9">
              <w:rPr>
                <w:rFonts w:ascii="Tw Cen MT" w:hAnsi="Tw Cen MT" w:cs="Times New Roman"/>
                <w:sz w:val="20"/>
                <w:szCs w:val="20"/>
              </w:rPr>
              <w:t xml:space="preserve">    Yes</w:t>
            </w:r>
          </w:p>
        </w:tc>
        <w:tc>
          <w:tcPr>
            <w:tcW w:w="1276" w:type="dxa"/>
            <w:vAlign w:val="center"/>
          </w:tcPr>
          <w:p w:rsidR="00CA172D" w:rsidRPr="007930D9" w:rsidRDefault="00CA172D" w:rsidP="00996726">
            <w:pPr>
              <w:spacing w:after="0" w:line="240" w:lineRule="auto"/>
              <w:ind w:left="49" w:firstLine="23"/>
              <w:contextualSpacing/>
              <w:jc w:val="center"/>
              <w:rPr>
                <w:rFonts w:ascii="Tw Cen MT" w:eastAsia="Times New Roman" w:hAnsi="Tw Cen MT" w:cs="Times New Roman"/>
                <w:sz w:val="20"/>
                <w:szCs w:val="20"/>
              </w:rPr>
            </w:pPr>
            <w:r w:rsidRPr="007930D9">
              <w:rPr>
                <w:rFonts w:ascii="Tw Cen MT" w:eastAsia="Times New Roman" w:hAnsi="Tw Cen MT" w:cs="Times New Roman"/>
                <w:sz w:val="20"/>
                <w:szCs w:val="20"/>
              </w:rPr>
              <w:t>5 (2.0)</w:t>
            </w:r>
          </w:p>
        </w:tc>
        <w:tc>
          <w:tcPr>
            <w:tcW w:w="1559" w:type="dxa"/>
            <w:vAlign w:val="center"/>
          </w:tcPr>
          <w:p w:rsidR="00CA172D" w:rsidRPr="007930D9" w:rsidRDefault="00CA172D" w:rsidP="00996726">
            <w:pPr>
              <w:spacing w:after="0" w:line="240" w:lineRule="auto"/>
              <w:ind w:left="49" w:firstLine="23"/>
              <w:contextualSpacing/>
              <w:jc w:val="center"/>
              <w:rPr>
                <w:rFonts w:ascii="Tw Cen MT" w:eastAsia="Times New Roman" w:hAnsi="Tw Cen MT" w:cs="Times New Roman"/>
                <w:sz w:val="20"/>
                <w:szCs w:val="20"/>
              </w:rPr>
            </w:pPr>
            <w:r w:rsidRPr="007930D9">
              <w:rPr>
                <w:rFonts w:ascii="Tw Cen MT" w:eastAsia="Times New Roman" w:hAnsi="Tw Cen MT" w:cs="Times New Roman"/>
                <w:sz w:val="20"/>
                <w:szCs w:val="20"/>
              </w:rPr>
              <w:t>5 (2.0)</w:t>
            </w:r>
          </w:p>
        </w:tc>
      </w:tr>
      <w:tr w:rsidR="00CA172D" w:rsidRPr="007930D9" w:rsidTr="00996726">
        <w:trPr>
          <w:trHeight w:val="315"/>
        </w:trPr>
        <w:tc>
          <w:tcPr>
            <w:tcW w:w="1601" w:type="dxa"/>
            <w:shd w:val="clear" w:color="auto" w:fill="auto"/>
            <w:noWrap/>
            <w:vAlign w:val="bottom"/>
            <w:hideMark/>
          </w:tcPr>
          <w:p w:rsidR="00CA172D" w:rsidRPr="007930D9" w:rsidRDefault="00CA172D" w:rsidP="00996726">
            <w:pPr>
              <w:spacing w:after="0" w:line="240" w:lineRule="auto"/>
              <w:ind w:left="204"/>
              <w:rPr>
                <w:rFonts w:ascii="Tw Cen MT" w:hAnsi="Tw Cen MT" w:cs="Times New Roman"/>
                <w:sz w:val="20"/>
                <w:szCs w:val="20"/>
              </w:rPr>
            </w:pPr>
            <w:r w:rsidRPr="007930D9">
              <w:rPr>
                <w:rFonts w:ascii="Tw Cen MT" w:hAnsi="Tw Cen MT" w:cs="Times New Roman"/>
                <w:sz w:val="20"/>
                <w:szCs w:val="20"/>
              </w:rPr>
              <w:t>No</w:t>
            </w:r>
          </w:p>
        </w:tc>
        <w:tc>
          <w:tcPr>
            <w:tcW w:w="1276" w:type="dxa"/>
            <w:vAlign w:val="center"/>
          </w:tcPr>
          <w:p w:rsidR="00CA172D" w:rsidRPr="007930D9" w:rsidRDefault="00CA172D" w:rsidP="00996726">
            <w:pPr>
              <w:spacing w:after="0" w:line="240" w:lineRule="auto"/>
              <w:ind w:left="49" w:firstLine="23"/>
              <w:contextualSpacing/>
              <w:jc w:val="center"/>
              <w:rPr>
                <w:rFonts w:ascii="Tw Cen MT" w:eastAsia="Times New Roman" w:hAnsi="Tw Cen MT" w:cs="Times New Roman"/>
                <w:sz w:val="20"/>
                <w:szCs w:val="20"/>
              </w:rPr>
            </w:pPr>
            <w:r w:rsidRPr="007930D9">
              <w:rPr>
                <w:rFonts w:ascii="Tw Cen MT" w:eastAsia="Times New Roman" w:hAnsi="Tw Cen MT" w:cs="Times New Roman"/>
                <w:sz w:val="20"/>
                <w:szCs w:val="20"/>
              </w:rPr>
              <w:t>240 (98.0)</w:t>
            </w:r>
          </w:p>
        </w:tc>
        <w:tc>
          <w:tcPr>
            <w:tcW w:w="1559" w:type="dxa"/>
            <w:vAlign w:val="center"/>
          </w:tcPr>
          <w:p w:rsidR="00CA172D" w:rsidRPr="007930D9" w:rsidRDefault="00CA172D" w:rsidP="00996726">
            <w:pPr>
              <w:spacing w:after="0" w:line="240" w:lineRule="auto"/>
              <w:ind w:left="49" w:firstLine="23"/>
              <w:contextualSpacing/>
              <w:jc w:val="center"/>
              <w:rPr>
                <w:rFonts w:ascii="Tw Cen MT" w:eastAsia="Times New Roman" w:hAnsi="Tw Cen MT" w:cs="Times New Roman"/>
                <w:sz w:val="20"/>
                <w:szCs w:val="20"/>
              </w:rPr>
            </w:pPr>
            <w:r w:rsidRPr="007930D9">
              <w:rPr>
                <w:rFonts w:ascii="Tw Cen MT" w:eastAsia="Times New Roman" w:hAnsi="Tw Cen MT" w:cs="Times New Roman"/>
                <w:sz w:val="20"/>
                <w:szCs w:val="20"/>
              </w:rPr>
              <w:t>255 (98.0)</w:t>
            </w:r>
          </w:p>
        </w:tc>
      </w:tr>
      <w:tr w:rsidR="00CA172D" w:rsidRPr="007930D9" w:rsidTr="00996726">
        <w:trPr>
          <w:trHeight w:val="315"/>
        </w:trPr>
        <w:tc>
          <w:tcPr>
            <w:tcW w:w="1601" w:type="dxa"/>
            <w:shd w:val="clear" w:color="auto" w:fill="auto"/>
            <w:noWrap/>
            <w:vAlign w:val="bottom"/>
            <w:hideMark/>
          </w:tcPr>
          <w:p w:rsidR="00CA172D" w:rsidRPr="007930D9" w:rsidRDefault="00CA172D" w:rsidP="00996726">
            <w:pPr>
              <w:spacing w:after="0" w:line="240" w:lineRule="auto"/>
              <w:ind w:left="49" w:hanging="1"/>
              <w:contextualSpacing/>
              <w:rPr>
                <w:rFonts w:ascii="Tw Cen MT" w:eastAsia="Times New Roman" w:hAnsi="Tw Cen MT" w:cs="Times New Roman"/>
                <w:sz w:val="20"/>
                <w:szCs w:val="20"/>
              </w:rPr>
            </w:pPr>
            <w:r w:rsidRPr="007930D9">
              <w:rPr>
                <w:rFonts w:ascii="Tw Cen MT" w:eastAsia="Times New Roman" w:hAnsi="Tw Cen MT" w:cs="Times New Roman"/>
                <w:sz w:val="20"/>
                <w:szCs w:val="20"/>
              </w:rPr>
              <w:t>Stress</w:t>
            </w:r>
          </w:p>
        </w:tc>
        <w:tc>
          <w:tcPr>
            <w:tcW w:w="1276" w:type="dxa"/>
          </w:tcPr>
          <w:p w:rsidR="00CA172D" w:rsidRPr="007930D9" w:rsidRDefault="00CA172D" w:rsidP="00996726">
            <w:pPr>
              <w:spacing w:after="0" w:line="240" w:lineRule="auto"/>
              <w:ind w:left="49" w:firstLine="23"/>
              <w:contextualSpacing/>
              <w:jc w:val="center"/>
              <w:rPr>
                <w:rFonts w:ascii="Tw Cen MT" w:eastAsia="Times New Roman" w:hAnsi="Tw Cen MT" w:cs="Times New Roman"/>
                <w:sz w:val="20"/>
                <w:szCs w:val="20"/>
              </w:rPr>
            </w:pPr>
          </w:p>
        </w:tc>
        <w:tc>
          <w:tcPr>
            <w:tcW w:w="1559" w:type="dxa"/>
          </w:tcPr>
          <w:p w:rsidR="00CA172D" w:rsidRPr="007930D9" w:rsidRDefault="00CA172D" w:rsidP="00996726">
            <w:pPr>
              <w:spacing w:after="0" w:line="240" w:lineRule="auto"/>
              <w:ind w:left="49" w:firstLine="23"/>
              <w:contextualSpacing/>
              <w:jc w:val="center"/>
              <w:rPr>
                <w:rFonts w:ascii="Tw Cen MT" w:eastAsia="Times New Roman" w:hAnsi="Tw Cen MT" w:cs="Times New Roman"/>
                <w:sz w:val="20"/>
                <w:szCs w:val="20"/>
              </w:rPr>
            </w:pPr>
          </w:p>
        </w:tc>
      </w:tr>
      <w:tr w:rsidR="00CA172D" w:rsidRPr="007930D9" w:rsidTr="00996726">
        <w:trPr>
          <w:trHeight w:val="315"/>
        </w:trPr>
        <w:tc>
          <w:tcPr>
            <w:tcW w:w="1601" w:type="dxa"/>
            <w:shd w:val="clear" w:color="auto" w:fill="auto"/>
            <w:noWrap/>
            <w:vAlign w:val="center"/>
            <w:hideMark/>
          </w:tcPr>
          <w:p w:rsidR="00CA172D" w:rsidRPr="007930D9" w:rsidRDefault="00CA172D" w:rsidP="00996726">
            <w:pPr>
              <w:spacing w:after="0" w:line="240" w:lineRule="auto"/>
              <w:ind w:left="204"/>
              <w:rPr>
                <w:rFonts w:ascii="Tw Cen MT" w:hAnsi="Tw Cen MT" w:cs="Times New Roman"/>
                <w:sz w:val="20"/>
                <w:szCs w:val="20"/>
              </w:rPr>
            </w:pPr>
            <w:r w:rsidRPr="007930D9">
              <w:rPr>
                <w:rFonts w:ascii="Tw Cen MT" w:hAnsi="Tw Cen MT" w:cs="Times New Roman"/>
                <w:sz w:val="20"/>
                <w:szCs w:val="20"/>
              </w:rPr>
              <w:t>Moderate</w:t>
            </w:r>
          </w:p>
        </w:tc>
        <w:tc>
          <w:tcPr>
            <w:tcW w:w="1276" w:type="dxa"/>
            <w:vAlign w:val="center"/>
          </w:tcPr>
          <w:p w:rsidR="00CA172D" w:rsidRPr="007930D9" w:rsidRDefault="00CA172D" w:rsidP="00996726">
            <w:pPr>
              <w:spacing w:after="0" w:line="240" w:lineRule="auto"/>
              <w:ind w:left="49" w:firstLine="23"/>
              <w:jc w:val="center"/>
              <w:rPr>
                <w:rFonts w:ascii="Tw Cen MT" w:eastAsia="Times New Roman" w:hAnsi="Tw Cen MT" w:cs="Times New Roman"/>
                <w:sz w:val="20"/>
                <w:szCs w:val="20"/>
              </w:rPr>
            </w:pPr>
            <w:r w:rsidRPr="007930D9">
              <w:rPr>
                <w:rFonts w:ascii="Tw Cen MT" w:eastAsia="Times New Roman" w:hAnsi="Tw Cen MT" w:cs="Times New Roman"/>
                <w:sz w:val="20"/>
                <w:szCs w:val="20"/>
              </w:rPr>
              <w:t>61 (24.9)</w:t>
            </w:r>
          </w:p>
        </w:tc>
        <w:tc>
          <w:tcPr>
            <w:tcW w:w="1559" w:type="dxa"/>
            <w:vAlign w:val="center"/>
          </w:tcPr>
          <w:p w:rsidR="00CA172D" w:rsidRPr="007930D9" w:rsidRDefault="00CA172D" w:rsidP="00996726">
            <w:pPr>
              <w:spacing w:after="0" w:line="240" w:lineRule="auto"/>
              <w:ind w:left="49" w:firstLine="23"/>
              <w:jc w:val="center"/>
              <w:rPr>
                <w:rFonts w:ascii="Tw Cen MT" w:eastAsia="Times New Roman" w:hAnsi="Tw Cen MT" w:cs="Times New Roman"/>
                <w:sz w:val="20"/>
                <w:szCs w:val="20"/>
              </w:rPr>
            </w:pPr>
            <w:r w:rsidRPr="007930D9">
              <w:rPr>
                <w:rFonts w:ascii="Tw Cen MT" w:eastAsia="Times New Roman" w:hAnsi="Tw Cen MT" w:cs="Times New Roman"/>
                <w:sz w:val="20"/>
                <w:szCs w:val="20"/>
              </w:rPr>
              <w:t>66 (25.4)</w:t>
            </w:r>
          </w:p>
        </w:tc>
      </w:tr>
      <w:tr w:rsidR="00CA172D" w:rsidRPr="007930D9" w:rsidTr="00996726">
        <w:trPr>
          <w:trHeight w:val="315"/>
        </w:trPr>
        <w:tc>
          <w:tcPr>
            <w:tcW w:w="1601" w:type="dxa"/>
            <w:shd w:val="clear" w:color="auto" w:fill="auto"/>
            <w:noWrap/>
            <w:vAlign w:val="center"/>
            <w:hideMark/>
          </w:tcPr>
          <w:p w:rsidR="00CA172D" w:rsidRPr="007930D9" w:rsidRDefault="00CA172D" w:rsidP="00996726">
            <w:pPr>
              <w:spacing w:after="0" w:line="240" w:lineRule="auto"/>
              <w:ind w:left="204"/>
              <w:rPr>
                <w:rFonts w:ascii="Tw Cen MT" w:hAnsi="Tw Cen MT" w:cs="Times New Roman"/>
                <w:sz w:val="20"/>
                <w:szCs w:val="20"/>
              </w:rPr>
            </w:pPr>
            <w:r w:rsidRPr="007930D9">
              <w:rPr>
                <w:rFonts w:ascii="Tw Cen MT" w:hAnsi="Tw Cen MT" w:cs="Times New Roman"/>
                <w:sz w:val="20"/>
                <w:szCs w:val="20"/>
              </w:rPr>
              <w:t>Mild</w:t>
            </w:r>
          </w:p>
        </w:tc>
        <w:tc>
          <w:tcPr>
            <w:tcW w:w="1276" w:type="dxa"/>
            <w:vAlign w:val="center"/>
          </w:tcPr>
          <w:p w:rsidR="00CA172D" w:rsidRPr="007930D9" w:rsidRDefault="00CA172D" w:rsidP="00996726">
            <w:pPr>
              <w:spacing w:after="0" w:line="240" w:lineRule="auto"/>
              <w:ind w:left="49" w:firstLine="23"/>
              <w:jc w:val="center"/>
              <w:rPr>
                <w:rFonts w:ascii="Tw Cen MT" w:eastAsia="Times New Roman" w:hAnsi="Tw Cen MT" w:cs="Times New Roman"/>
                <w:sz w:val="20"/>
                <w:szCs w:val="20"/>
              </w:rPr>
            </w:pPr>
            <w:r w:rsidRPr="007930D9">
              <w:rPr>
                <w:rFonts w:ascii="Tw Cen MT" w:eastAsia="Times New Roman" w:hAnsi="Tw Cen MT" w:cs="Times New Roman"/>
                <w:sz w:val="20"/>
                <w:szCs w:val="20"/>
              </w:rPr>
              <w:t>161 (65.7)</w:t>
            </w:r>
          </w:p>
        </w:tc>
        <w:tc>
          <w:tcPr>
            <w:tcW w:w="1559" w:type="dxa"/>
            <w:vAlign w:val="center"/>
          </w:tcPr>
          <w:p w:rsidR="00CA172D" w:rsidRPr="007930D9" w:rsidRDefault="00CA172D" w:rsidP="00996726">
            <w:pPr>
              <w:spacing w:after="0" w:line="240" w:lineRule="auto"/>
              <w:ind w:left="49" w:firstLine="23"/>
              <w:jc w:val="center"/>
              <w:rPr>
                <w:rFonts w:ascii="Tw Cen MT" w:eastAsia="Times New Roman" w:hAnsi="Tw Cen MT" w:cs="Times New Roman"/>
                <w:sz w:val="20"/>
                <w:szCs w:val="20"/>
              </w:rPr>
            </w:pPr>
            <w:r w:rsidRPr="007930D9">
              <w:rPr>
                <w:rFonts w:ascii="Tw Cen MT" w:eastAsia="Times New Roman" w:hAnsi="Tw Cen MT" w:cs="Times New Roman"/>
                <w:sz w:val="20"/>
                <w:szCs w:val="20"/>
              </w:rPr>
              <w:t>170 (65,4)</w:t>
            </w:r>
          </w:p>
        </w:tc>
      </w:tr>
      <w:tr w:rsidR="00CA172D" w:rsidRPr="007930D9" w:rsidTr="00996726">
        <w:trPr>
          <w:trHeight w:val="315"/>
        </w:trPr>
        <w:tc>
          <w:tcPr>
            <w:tcW w:w="1601" w:type="dxa"/>
            <w:tcBorders>
              <w:bottom w:val="single" w:sz="4" w:space="0" w:color="auto"/>
            </w:tcBorders>
            <w:shd w:val="clear" w:color="auto" w:fill="auto"/>
            <w:noWrap/>
            <w:vAlign w:val="center"/>
            <w:hideMark/>
          </w:tcPr>
          <w:p w:rsidR="00CA172D" w:rsidRPr="007930D9" w:rsidRDefault="00CA172D" w:rsidP="00996726">
            <w:pPr>
              <w:spacing w:after="0" w:line="240" w:lineRule="auto"/>
              <w:ind w:left="204"/>
              <w:rPr>
                <w:rFonts w:ascii="Tw Cen MT" w:hAnsi="Tw Cen MT" w:cs="Times New Roman"/>
                <w:sz w:val="20"/>
                <w:szCs w:val="20"/>
              </w:rPr>
            </w:pPr>
            <w:r w:rsidRPr="007930D9">
              <w:rPr>
                <w:rFonts w:ascii="Tw Cen MT" w:hAnsi="Tw Cen MT" w:cs="Times New Roman"/>
                <w:sz w:val="20"/>
                <w:szCs w:val="20"/>
              </w:rPr>
              <w:t>Normal</w:t>
            </w:r>
          </w:p>
        </w:tc>
        <w:tc>
          <w:tcPr>
            <w:tcW w:w="1276" w:type="dxa"/>
            <w:tcBorders>
              <w:bottom w:val="single" w:sz="4" w:space="0" w:color="auto"/>
            </w:tcBorders>
            <w:vAlign w:val="center"/>
          </w:tcPr>
          <w:p w:rsidR="00CA172D" w:rsidRPr="007930D9" w:rsidRDefault="00CA172D" w:rsidP="00996726">
            <w:pPr>
              <w:spacing w:after="0" w:line="240" w:lineRule="auto"/>
              <w:ind w:left="49" w:firstLine="23"/>
              <w:jc w:val="center"/>
              <w:rPr>
                <w:rFonts w:ascii="Tw Cen MT" w:eastAsia="Times New Roman" w:hAnsi="Tw Cen MT" w:cs="Times New Roman"/>
                <w:sz w:val="20"/>
                <w:szCs w:val="20"/>
              </w:rPr>
            </w:pPr>
            <w:r w:rsidRPr="007930D9">
              <w:rPr>
                <w:rFonts w:ascii="Tw Cen MT" w:eastAsia="Times New Roman" w:hAnsi="Tw Cen MT" w:cs="Times New Roman"/>
                <w:sz w:val="20"/>
                <w:szCs w:val="20"/>
              </w:rPr>
              <w:t>23 (9.4)</w:t>
            </w:r>
          </w:p>
        </w:tc>
        <w:tc>
          <w:tcPr>
            <w:tcW w:w="1559" w:type="dxa"/>
            <w:tcBorders>
              <w:bottom w:val="single" w:sz="4" w:space="0" w:color="auto"/>
            </w:tcBorders>
            <w:vAlign w:val="center"/>
          </w:tcPr>
          <w:p w:rsidR="00CA172D" w:rsidRPr="007930D9" w:rsidRDefault="00CA172D" w:rsidP="00996726">
            <w:pPr>
              <w:spacing w:after="0" w:line="240" w:lineRule="auto"/>
              <w:ind w:left="49" w:firstLine="23"/>
              <w:jc w:val="center"/>
              <w:rPr>
                <w:rFonts w:ascii="Tw Cen MT" w:eastAsia="Times New Roman" w:hAnsi="Tw Cen MT" w:cs="Times New Roman"/>
                <w:sz w:val="20"/>
                <w:szCs w:val="20"/>
              </w:rPr>
            </w:pPr>
            <w:r w:rsidRPr="007930D9">
              <w:rPr>
                <w:rFonts w:ascii="Tw Cen MT" w:eastAsia="Times New Roman" w:hAnsi="Tw Cen MT" w:cs="Times New Roman"/>
                <w:sz w:val="20"/>
                <w:szCs w:val="20"/>
              </w:rPr>
              <w:t>24 (9.2)</w:t>
            </w:r>
          </w:p>
        </w:tc>
      </w:tr>
    </w:tbl>
    <w:p w:rsidR="00CA172D" w:rsidRPr="007930D9" w:rsidRDefault="00CA172D" w:rsidP="00CA172D">
      <w:pPr>
        <w:spacing w:after="0" w:line="240" w:lineRule="auto"/>
        <w:rPr>
          <w:rFonts w:ascii="Tw Cen MT" w:hAnsi="Tw Cen MT" w:cs="Times New Roman"/>
          <w:sz w:val="20"/>
          <w:szCs w:val="20"/>
        </w:rPr>
      </w:pPr>
      <w:r w:rsidRPr="007930D9">
        <w:rPr>
          <w:rFonts w:ascii="Tw Cen MT" w:hAnsi="Tw Cen MT" w:cs="Times New Roman"/>
          <w:sz w:val="20"/>
          <w:szCs w:val="20"/>
          <w:vertAlign w:val="superscript"/>
        </w:rPr>
        <w:t>*</w:t>
      </w:r>
      <w:r w:rsidRPr="007930D9">
        <w:rPr>
          <w:rFonts w:ascii="Tw Cen MT" w:hAnsi="Tw Cen MT" w:cs="Times New Roman"/>
          <w:sz w:val="20"/>
          <w:szCs w:val="20"/>
        </w:rPr>
        <w:t xml:space="preserve">n: number; </w:t>
      </w:r>
      <w:r w:rsidRPr="007930D9">
        <w:rPr>
          <w:rFonts w:ascii="Tw Cen MT" w:eastAsia="Times New Roman" w:hAnsi="Tw Cen MT" w:cs="Times New Roman"/>
          <w:sz w:val="20"/>
          <w:szCs w:val="20"/>
        </w:rPr>
        <w:t>%: percentage</w:t>
      </w:r>
    </w:p>
    <w:p w:rsidR="00CA172D" w:rsidRDefault="00CA172D" w:rsidP="00AD3F6C">
      <w:pPr>
        <w:spacing w:after="0" w:line="240" w:lineRule="auto"/>
        <w:jc w:val="both"/>
        <w:rPr>
          <w:rFonts w:ascii="Tw Cen MT" w:hAnsi="Tw Cen MT" w:cs="Times New Roman"/>
          <w:sz w:val="24"/>
          <w:szCs w:val="24"/>
        </w:rPr>
      </w:pPr>
    </w:p>
    <w:p w:rsidR="00CA172D" w:rsidRDefault="00CA172D" w:rsidP="00AD3F6C">
      <w:pPr>
        <w:spacing w:after="0" w:line="240" w:lineRule="auto"/>
        <w:jc w:val="both"/>
        <w:rPr>
          <w:rFonts w:ascii="Tw Cen MT" w:hAnsi="Tw Cen MT" w:cs="Times New Roman"/>
          <w:sz w:val="24"/>
          <w:szCs w:val="24"/>
        </w:rPr>
      </w:pPr>
    </w:p>
    <w:p w:rsidR="00CA172D" w:rsidRDefault="006D4190" w:rsidP="007D0504">
      <w:pPr>
        <w:spacing w:after="0" w:line="240" w:lineRule="auto"/>
        <w:ind w:right="-143"/>
        <w:jc w:val="both"/>
        <w:rPr>
          <w:rFonts w:ascii="Tw Cen MT" w:hAnsi="Tw Cen MT" w:cs="Times New Roman"/>
          <w:sz w:val="24"/>
          <w:szCs w:val="24"/>
        </w:rPr>
      </w:pPr>
      <w:r w:rsidRPr="006D4190">
        <w:rPr>
          <w:rFonts w:ascii="Tw Cen MT" w:hAnsi="Tw Cen MT" w:cs="Times New Roman"/>
          <w:sz w:val="24"/>
          <w:szCs w:val="24"/>
        </w:rPr>
        <w:t xml:space="preserve">Menstrual problems are generally perceived as minor health concerns, thus irrelevant to the public health agenda. Data on the frequency of menstrual dysfunction and treatment seeking behavior among women in developing countries are limited. </w:t>
      </w:r>
      <w:r w:rsidRPr="006D4190">
        <w:rPr>
          <w:rFonts w:ascii="Tw Cen MT" w:hAnsi="Tw Cen MT" w:cs="Times New Roman"/>
          <w:sz w:val="24"/>
          <w:szCs w:val="24"/>
        </w:rPr>
        <w:lastRenderedPageBreak/>
        <w:t xml:space="preserve">The lack of data and the private nature of menstruation preserve the belief that menstrual problems do not warrant the attention of the public health community </w:t>
      </w:r>
      <w:r w:rsidR="0092093D">
        <w:rPr>
          <w:rFonts w:ascii="Tw Cen MT" w:hAnsi="Tw Cen MT" w:cs="Times New Roman"/>
          <w:sz w:val="24"/>
          <w:szCs w:val="24"/>
        </w:rPr>
        <w:fldChar w:fldCharType="begin"/>
      </w:r>
      <w:r w:rsidR="0092093D">
        <w:rPr>
          <w:rFonts w:ascii="Tw Cen MT" w:hAnsi="Tw Cen MT" w:cs="Times New Roman"/>
          <w:sz w:val="24"/>
          <w:szCs w:val="24"/>
        </w:rPr>
        <w:instrText xml:space="preserve"> ADDIN EN.CITE &lt;EndNote&gt;&lt;Cite&gt;&lt;Author&gt;Lakshmi&lt;/Author&gt;&lt;Year&gt;2011&lt;/Year&gt;&lt;RecNum&gt;8&lt;/RecNum&gt;&lt;DisplayText&gt;[6]&lt;/DisplayText&gt;&lt;record&gt;&lt;rec-number&gt;8&lt;/rec-number&gt;&lt;foreign-keys&gt;&lt;key app="EN" db-id="sdrw2ftfypfp52e5xzqpvrd6e5vrsrtxs5wx" timestamp="1576246011"&gt;8&lt;/key&gt;&lt;/foreign-keys&gt;&lt;ref-type name="Journal Article"&gt;17&lt;/ref-type&gt;&lt;contributors&gt;&lt;authors&gt;&lt;author&gt;Lakshmi, A.S.&lt;/author&gt;&lt;author&gt;Saraswathi, I.&lt;/author&gt;&lt;author&gt;Saravanan, A.&lt;/author&gt;&lt;author&gt;Ramamchandran, C.&lt;/author&gt;&lt;/authors&gt;&lt;/contributors&gt;&lt;titles&gt;&lt;title&gt;Prevalence of premenstrual syndrome and dysmenorrhoea among female medical students and its association with college absenteeism&lt;/title&gt;&lt;secondary-title&gt;International Journal of Biological and Medical Research&lt;/secondary-title&gt;&lt;/titles&gt;&lt;periodical&gt;&lt;full-title&gt;International Journal of Biological and Medical Research&lt;/full-title&gt;&lt;/periodical&gt;&lt;pages&gt;111-116&lt;/pages&gt;&lt;volume&gt;2&lt;/volume&gt;&lt;number&gt;4&lt;/number&gt;&lt;dates&gt;&lt;year&gt;2011&lt;/year&gt;&lt;/dates&gt;&lt;urls&gt;&lt;/urls&gt;&lt;/record&gt;&lt;/Cite&gt;&lt;/EndNote&gt;</w:instrText>
      </w:r>
      <w:r w:rsidR="0092093D">
        <w:rPr>
          <w:rFonts w:ascii="Tw Cen MT" w:hAnsi="Tw Cen MT" w:cs="Times New Roman"/>
          <w:sz w:val="24"/>
          <w:szCs w:val="24"/>
        </w:rPr>
        <w:fldChar w:fldCharType="separate"/>
      </w:r>
      <w:r w:rsidR="0092093D">
        <w:rPr>
          <w:rFonts w:ascii="Tw Cen MT" w:hAnsi="Tw Cen MT" w:cs="Times New Roman"/>
          <w:noProof/>
          <w:sz w:val="24"/>
          <w:szCs w:val="24"/>
        </w:rPr>
        <w:t>[6]</w:t>
      </w:r>
      <w:r w:rsidR="0092093D">
        <w:rPr>
          <w:rFonts w:ascii="Tw Cen MT" w:hAnsi="Tw Cen MT" w:cs="Times New Roman"/>
          <w:sz w:val="24"/>
          <w:szCs w:val="24"/>
        </w:rPr>
        <w:fldChar w:fldCharType="end"/>
      </w:r>
      <w:r w:rsidRPr="006D4190">
        <w:rPr>
          <w:rFonts w:ascii="Tw Cen MT" w:hAnsi="Tw Cen MT" w:cs="Times New Roman"/>
          <w:sz w:val="24"/>
          <w:szCs w:val="24"/>
        </w:rPr>
        <w:t xml:space="preserve">. </w:t>
      </w:r>
    </w:p>
    <w:p w:rsidR="00CA172D" w:rsidRDefault="00CA172D" w:rsidP="00B90924">
      <w:pPr>
        <w:spacing w:after="0" w:line="240" w:lineRule="auto"/>
        <w:ind w:left="-284"/>
        <w:jc w:val="both"/>
        <w:rPr>
          <w:rFonts w:ascii="Tw Cen MT" w:hAnsi="Tw Cen MT" w:cs="Times New Roman"/>
          <w:sz w:val="24"/>
          <w:szCs w:val="24"/>
        </w:rPr>
      </w:pPr>
    </w:p>
    <w:p w:rsidR="00CA172D" w:rsidRPr="007930D9" w:rsidRDefault="00CA172D" w:rsidP="007D0504">
      <w:pPr>
        <w:spacing w:after="0" w:line="240" w:lineRule="auto"/>
        <w:outlineLvl w:val="0"/>
        <w:rPr>
          <w:rFonts w:ascii="Tw Cen MT" w:hAnsi="Tw Cen MT" w:cs="Times New Roman"/>
          <w:sz w:val="20"/>
          <w:szCs w:val="20"/>
        </w:rPr>
      </w:pPr>
      <w:r w:rsidRPr="007930D9">
        <w:rPr>
          <w:rFonts w:ascii="Tw Cen MT" w:hAnsi="Tw Cen MT" w:cs="Times New Roman"/>
          <w:sz w:val="20"/>
          <w:szCs w:val="20"/>
        </w:rPr>
        <w:t>Table 5. Reasons for not seeking treatment, n=212</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5"/>
        <w:gridCol w:w="1134"/>
      </w:tblGrid>
      <w:tr w:rsidR="00CA172D" w:rsidRPr="007930D9" w:rsidTr="007D0504">
        <w:tc>
          <w:tcPr>
            <w:tcW w:w="2735" w:type="dxa"/>
            <w:tcBorders>
              <w:top w:val="single" w:sz="4" w:space="0" w:color="auto"/>
              <w:bottom w:val="single" w:sz="4" w:space="0" w:color="auto"/>
            </w:tcBorders>
          </w:tcPr>
          <w:p w:rsidR="00CA172D" w:rsidRPr="007930D9" w:rsidRDefault="00CA172D" w:rsidP="007D0504">
            <w:pPr>
              <w:spacing w:after="0" w:line="240" w:lineRule="auto"/>
              <w:outlineLvl w:val="0"/>
              <w:rPr>
                <w:rFonts w:ascii="Tw Cen MT" w:hAnsi="Tw Cen MT" w:cs="Times New Roman"/>
                <w:sz w:val="20"/>
                <w:szCs w:val="20"/>
                <w:lang w:val="en-US"/>
              </w:rPr>
            </w:pPr>
            <w:r w:rsidRPr="007930D9">
              <w:rPr>
                <w:rFonts w:ascii="Tw Cen MT" w:hAnsi="Tw Cen MT" w:cs="Times New Roman"/>
                <w:sz w:val="20"/>
                <w:szCs w:val="20"/>
                <w:lang w:val="en-US"/>
              </w:rPr>
              <w:t>Reasons</w:t>
            </w:r>
          </w:p>
        </w:tc>
        <w:tc>
          <w:tcPr>
            <w:tcW w:w="1134" w:type="dxa"/>
            <w:tcBorders>
              <w:top w:val="single" w:sz="4" w:space="0" w:color="auto"/>
              <w:bottom w:val="single" w:sz="4" w:space="0" w:color="auto"/>
            </w:tcBorders>
          </w:tcPr>
          <w:p w:rsidR="00CA172D" w:rsidRPr="007930D9" w:rsidRDefault="00CA172D" w:rsidP="00B90924">
            <w:pPr>
              <w:spacing w:after="0" w:line="240" w:lineRule="auto"/>
              <w:ind w:left="-284"/>
              <w:jc w:val="center"/>
              <w:outlineLvl w:val="0"/>
              <w:rPr>
                <w:rFonts w:ascii="Tw Cen MT" w:hAnsi="Tw Cen MT" w:cs="Times New Roman"/>
                <w:sz w:val="20"/>
                <w:szCs w:val="20"/>
                <w:lang w:val="en-US"/>
              </w:rPr>
            </w:pPr>
            <w:r w:rsidRPr="007930D9">
              <w:rPr>
                <w:rFonts w:ascii="Tw Cen MT" w:hAnsi="Tw Cen MT" w:cs="Times New Roman"/>
                <w:sz w:val="20"/>
                <w:szCs w:val="20"/>
                <w:lang w:val="en-US"/>
              </w:rPr>
              <w:t>n</w:t>
            </w:r>
            <w:r w:rsidRPr="007930D9">
              <w:rPr>
                <w:rFonts w:ascii="Tw Cen MT" w:hAnsi="Tw Cen MT" w:cs="Times New Roman"/>
                <w:sz w:val="20"/>
                <w:szCs w:val="20"/>
                <w:vertAlign w:val="superscript"/>
                <w:lang w:val="en-US"/>
              </w:rPr>
              <w:t>*</w:t>
            </w:r>
            <w:r w:rsidRPr="007930D9">
              <w:rPr>
                <w:rFonts w:ascii="Tw Cen MT" w:hAnsi="Tw Cen MT" w:cs="Times New Roman"/>
                <w:sz w:val="20"/>
                <w:szCs w:val="20"/>
                <w:lang w:val="en-US"/>
              </w:rPr>
              <w:t xml:space="preserve"> (%)</w:t>
            </w:r>
          </w:p>
        </w:tc>
      </w:tr>
      <w:tr w:rsidR="00CA172D" w:rsidRPr="007930D9" w:rsidTr="007D0504">
        <w:tc>
          <w:tcPr>
            <w:tcW w:w="2735" w:type="dxa"/>
            <w:tcBorders>
              <w:top w:val="single" w:sz="4" w:space="0" w:color="auto"/>
            </w:tcBorders>
          </w:tcPr>
          <w:p w:rsidR="00CA172D" w:rsidRPr="007930D9" w:rsidRDefault="00CA172D" w:rsidP="007D0504">
            <w:pPr>
              <w:spacing w:after="0" w:line="240" w:lineRule="auto"/>
              <w:outlineLvl w:val="0"/>
              <w:rPr>
                <w:rFonts w:ascii="Tw Cen MT" w:hAnsi="Tw Cen MT" w:cs="Times New Roman"/>
                <w:sz w:val="20"/>
                <w:szCs w:val="20"/>
                <w:lang w:val="en-US"/>
              </w:rPr>
            </w:pPr>
            <w:r w:rsidRPr="007930D9">
              <w:rPr>
                <w:rFonts w:ascii="Tw Cen MT" w:hAnsi="Tw Cen MT" w:cs="Times New Roman"/>
                <w:sz w:val="20"/>
                <w:szCs w:val="20"/>
                <w:lang w:val="en-US"/>
              </w:rPr>
              <w:t>Did not interfere daily activities</w:t>
            </w:r>
          </w:p>
        </w:tc>
        <w:tc>
          <w:tcPr>
            <w:tcW w:w="1134" w:type="dxa"/>
            <w:tcBorders>
              <w:top w:val="single" w:sz="4" w:space="0" w:color="auto"/>
            </w:tcBorders>
          </w:tcPr>
          <w:p w:rsidR="00CA172D" w:rsidRPr="007930D9" w:rsidRDefault="00CA172D" w:rsidP="00B90924">
            <w:pPr>
              <w:spacing w:after="0" w:line="240" w:lineRule="auto"/>
              <w:ind w:left="-284"/>
              <w:jc w:val="center"/>
              <w:outlineLvl w:val="0"/>
              <w:rPr>
                <w:rFonts w:ascii="Tw Cen MT" w:hAnsi="Tw Cen MT" w:cs="Times New Roman"/>
                <w:sz w:val="20"/>
                <w:szCs w:val="20"/>
                <w:lang w:val="en-US"/>
              </w:rPr>
            </w:pPr>
            <w:r w:rsidRPr="007930D9">
              <w:rPr>
                <w:rFonts w:ascii="Tw Cen MT" w:hAnsi="Tw Cen MT" w:cs="Times New Roman"/>
                <w:sz w:val="20"/>
                <w:szCs w:val="20"/>
                <w:lang w:val="en-US"/>
              </w:rPr>
              <w:t>170 (80.2)</w:t>
            </w:r>
          </w:p>
        </w:tc>
      </w:tr>
      <w:tr w:rsidR="00CA172D" w:rsidRPr="007930D9" w:rsidTr="007D0504">
        <w:tc>
          <w:tcPr>
            <w:tcW w:w="2735" w:type="dxa"/>
          </w:tcPr>
          <w:p w:rsidR="00CA172D" w:rsidRPr="007930D9" w:rsidRDefault="00CA172D" w:rsidP="007D0504">
            <w:pPr>
              <w:spacing w:after="0" w:line="240" w:lineRule="auto"/>
              <w:outlineLvl w:val="0"/>
              <w:rPr>
                <w:rFonts w:ascii="Tw Cen MT" w:hAnsi="Tw Cen MT" w:cs="Times New Roman"/>
                <w:sz w:val="20"/>
                <w:szCs w:val="20"/>
                <w:lang w:val="en-US"/>
              </w:rPr>
            </w:pPr>
            <w:r w:rsidRPr="007930D9">
              <w:rPr>
                <w:rFonts w:ascii="Tw Cen MT" w:hAnsi="Tw Cen MT" w:cs="Times New Roman"/>
                <w:sz w:val="20"/>
                <w:szCs w:val="20"/>
                <w:lang w:val="en-US"/>
              </w:rPr>
              <w:t>Did not have money</w:t>
            </w:r>
          </w:p>
        </w:tc>
        <w:tc>
          <w:tcPr>
            <w:tcW w:w="1134" w:type="dxa"/>
          </w:tcPr>
          <w:p w:rsidR="00CA172D" w:rsidRPr="007930D9" w:rsidRDefault="00CA172D" w:rsidP="00B90924">
            <w:pPr>
              <w:spacing w:after="0" w:line="240" w:lineRule="auto"/>
              <w:ind w:left="-284"/>
              <w:jc w:val="center"/>
              <w:outlineLvl w:val="0"/>
              <w:rPr>
                <w:rFonts w:ascii="Tw Cen MT" w:hAnsi="Tw Cen MT" w:cs="Times New Roman"/>
                <w:sz w:val="20"/>
                <w:szCs w:val="20"/>
                <w:lang w:val="en-US"/>
              </w:rPr>
            </w:pPr>
            <w:r w:rsidRPr="007930D9">
              <w:rPr>
                <w:rFonts w:ascii="Tw Cen MT" w:hAnsi="Tw Cen MT" w:cs="Times New Roman"/>
                <w:sz w:val="20"/>
                <w:szCs w:val="20"/>
                <w:lang w:val="en-US"/>
              </w:rPr>
              <w:t>1 (0.5)</w:t>
            </w:r>
          </w:p>
        </w:tc>
      </w:tr>
      <w:tr w:rsidR="00CA172D" w:rsidRPr="007930D9" w:rsidTr="007D0504">
        <w:tc>
          <w:tcPr>
            <w:tcW w:w="2735" w:type="dxa"/>
          </w:tcPr>
          <w:p w:rsidR="00CA172D" w:rsidRPr="007930D9" w:rsidRDefault="00CA172D" w:rsidP="007D0504">
            <w:pPr>
              <w:spacing w:after="0" w:line="240" w:lineRule="auto"/>
              <w:outlineLvl w:val="0"/>
              <w:rPr>
                <w:rFonts w:ascii="Tw Cen MT" w:hAnsi="Tw Cen MT" w:cs="Times New Roman"/>
                <w:sz w:val="20"/>
                <w:szCs w:val="20"/>
                <w:lang w:val="en-US"/>
              </w:rPr>
            </w:pPr>
            <w:r w:rsidRPr="007930D9">
              <w:rPr>
                <w:rFonts w:ascii="Tw Cen MT" w:hAnsi="Tw Cen MT" w:cs="Times New Roman"/>
                <w:sz w:val="20"/>
                <w:szCs w:val="20"/>
                <w:lang w:val="en-US"/>
              </w:rPr>
              <w:t>Reluctant to take medication</w:t>
            </w:r>
          </w:p>
        </w:tc>
        <w:tc>
          <w:tcPr>
            <w:tcW w:w="1134" w:type="dxa"/>
          </w:tcPr>
          <w:p w:rsidR="00CA172D" w:rsidRPr="007930D9" w:rsidRDefault="00CA172D" w:rsidP="00B90924">
            <w:pPr>
              <w:spacing w:after="0" w:line="240" w:lineRule="auto"/>
              <w:ind w:left="-284"/>
              <w:jc w:val="center"/>
              <w:outlineLvl w:val="0"/>
              <w:rPr>
                <w:rFonts w:ascii="Tw Cen MT" w:hAnsi="Tw Cen MT" w:cs="Times New Roman"/>
                <w:sz w:val="20"/>
                <w:szCs w:val="20"/>
                <w:lang w:val="en-US"/>
              </w:rPr>
            </w:pPr>
            <w:r w:rsidRPr="007930D9">
              <w:rPr>
                <w:rFonts w:ascii="Tw Cen MT" w:hAnsi="Tw Cen MT" w:cs="Times New Roman"/>
                <w:sz w:val="20"/>
                <w:szCs w:val="20"/>
                <w:lang w:val="en-US"/>
              </w:rPr>
              <w:t>17 (8.0)</w:t>
            </w:r>
          </w:p>
        </w:tc>
      </w:tr>
      <w:tr w:rsidR="00CA172D" w:rsidRPr="007930D9" w:rsidTr="007D0504">
        <w:tc>
          <w:tcPr>
            <w:tcW w:w="2735" w:type="dxa"/>
          </w:tcPr>
          <w:p w:rsidR="00CA172D" w:rsidRPr="007930D9" w:rsidRDefault="00CA172D" w:rsidP="007D0504">
            <w:pPr>
              <w:spacing w:after="0" w:line="240" w:lineRule="auto"/>
              <w:outlineLvl w:val="0"/>
              <w:rPr>
                <w:rFonts w:ascii="Tw Cen MT" w:hAnsi="Tw Cen MT" w:cs="Times New Roman"/>
                <w:sz w:val="20"/>
                <w:szCs w:val="20"/>
                <w:lang w:val="en-US"/>
              </w:rPr>
            </w:pPr>
            <w:r w:rsidRPr="007930D9">
              <w:rPr>
                <w:rFonts w:ascii="Tw Cen MT" w:hAnsi="Tw Cen MT" w:cs="Times New Roman"/>
                <w:sz w:val="20"/>
                <w:szCs w:val="20"/>
                <w:lang w:val="en-US"/>
              </w:rPr>
              <w:t xml:space="preserve">Busy </w:t>
            </w:r>
          </w:p>
        </w:tc>
        <w:tc>
          <w:tcPr>
            <w:tcW w:w="1134" w:type="dxa"/>
          </w:tcPr>
          <w:p w:rsidR="00CA172D" w:rsidRPr="007930D9" w:rsidRDefault="00CA172D" w:rsidP="00B90924">
            <w:pPr>
              <w:spacing w:after="0" w:line="240" w:lineRule="auto"/>
              <w:ind w:left="-284"/>
              <w:jc w:val="center"/>
              <w:outlineLvl w:val="0"/>
              <w:rPr>
                <w:rFonts w:ascii="Tw Cen MT" w:hAnsi="Tw Cen MT" w:cs="Times New Roman"/>
                <w:sz w:val="20"/>
                <w:szCs w:val="20"/>
                <w:lang w:val="en-US"/>
              </w:rPr>
            </w:pPr>
            <w:r w:rsidRPr="007930D9">
              <w:rPr>
                <w:rFonts w:ascii="Tw Cen MT" w:hAnsi="Tw Cen MT" w:cs="Times New Roman"/>
                <w:sz w:val="20"/>
                <w:szCs w:val="20"/>
                <w:lang w:val="en-US"/>
              </w:rPr>
              <w:t>4 (1.9)</w:t>
            </w:r>
          </w:p>
        </w:tc>
      </w:tr>
      <w:tr w:rsidR="00CA172D" w:rsidRPr="007930D9" w:rsidTr="007D0504">
        <w:tc>
          <w:tcPr>
            <w:tcW w:w="2735" w:type="dxa"/>
          </w:tcPr>
          <w:p w:rsidR="00CA172D" w:rsidRPr="007930D9" w:rsidRDefault="00CA172D" w:rsidP="007D0504">
            <w:pPr>
              <w:spacing w:after="0" w:line="240" w:lineRule="auto"/>
              <w:outlineLvl w:val="0"/>
              <w:rPr>
                <w:rFonts w:ascii="Tw Cen MT" w:hAnsi="Tw Cen MT" w:cs="Times New Roman"/>
                <w:sz w:val="20"/>
                <w:szCs w:val="20"/>
                <w:lang w:val="en-US"/>
              </w:rPr>
            </w:pPr>
            <w:r w:rsidRPr="007930D9">
              <w:rPr>
                <w:rFonts w:ascii="Tw Cen MT" w:hAnsi="Tw Cen MT" w:cs="Times New Roman"/>
                <w:sz w:val="20"/>
                <w:szCs w:val="20"/>
                <w:lang w:val="en-US"/>
              </w:rPr>
              <w:t>Health facility concern</w:t>
            </w:r>
          </w:p>
        </w:tc>
        <w:tc>
          <w:tcPr>
            <w:tcW w:w="1134" w:type="dxa"/>
          </w:tcPr>
          <w:p w:rsidR="00CA172D" w:rsidRPr="007930D9" w:rsidRDefault="00CA172D" w:rsidP="00B90924">
            <w:pPr>
              <w:spacing w:after="0" w:line="240" w:lineRule="auto"/>
              <w:ind w:left="-284"/>
              <w:jc w:val="center"/>
              <w:outlineLvl w:val="0"/>
              <w:rPr>
                <w:rFonts w:ascii="Tw Cen MT" w:hAnsi="Tw Cen MT" w:cs="Times New Roman"/>
                <w:sz w:val="20"/>
                <w:szCs w:val="20"/>
                <w:lang w:val="en-US"/>
              </w:rPr>
            </w:pPr>
            <w:r w:rsidRPr="007930D9">
              <w:rPr>
                <w:rFonts w:ascii="Tw Cen MT" w:hAnsi="Tw Cen MT" w:cs="Times New Roman"/>
                <w:sz w:val="20"/>
                <w:szCs w:val="20"/>
                <w:lang w:val="en-US"/>
              </w:rPr>
              <w:t>1 (0.5)</w:t>
            </w:r>
          </w:p>
        </w:tc>
      </w:tr>
      <w:tr w:rsidR="00CA172D" w:rsidRPr="007930D9" w:rsidTr="007D0504">
        <w:tc>
          <w:tcPr>
            <w:tcW w:w="2735" w:type="dxa"/>
          </w:tcPr>
          <w:p w:rsidR="00CA172D" w:rsidRPr="007930D9" w:rsidRDefault="00CA172D" w:rsidP="007D0504">
            <w:pPr>
              <w:spacing w:after="0" w:line="240" w:lineRule="auto"/>
              <w:outlineLvl w:val="0"/>
              <w:rPr>
                <w:rFonts w:ascii="Tw Cen MT" w:hAnsi="Tw Cen MT" w:cs="Times New Roman"/>
                <w:sz w:val="20"/>
                <w:szCs w:val="20"/>
                <w:lang w:val="en-US"/>
              </w:rPr>
            </w:pPr>
            <w:r w:rsidRPr="007930D9">
              <w:rPr>
                <w:rFonts w:ascii="Tw Cen MT" w:hAnsi="Tw Cen MT" w:cs="Times New Roman"/>
                <w:sz w:val="20"/>
                <w:szCs w:val="20"/>
                <w:lang w:val="en-US"/>
              </w:rPr>
              <w:t>Feel shy</w:t>
            </w:r>
          </w:p>
        </w:tc>
        <w:tc>
          <w:tcPr>
            <w:tcW w:w="1134" w:type="dxa"/>
          </w:tcPr>
          <w:p w:rsidR="00CA172D" w:rsidRPr="007930D9" w:rsidRDefault="00CA172D" w:rsidP="00B90924">
            <w:pPr>
              <w:spacing w:after="0" w:line="240" w:lineRule="auto"/>
              <w:ind w:left="-284"/>
              <w:jc w:val="center"/>
              <w:outlineLvl w:val="0"/>
              <w:rPr>
                <w:rFonts w:ascii="Tw Cen MT" w:hAnsi="Tw Cen MT" w:cs="Times New Roman"/>
                <w:sz w:val="20"/>
                <w:szCs w:val="20"/>
                <w:lang w:val="en-US"/>
              </w:rPr>
            </w:pPr>
            <w:r w:rsidRPr="007930D9">
              <w:rPr>
                <w:rFonts w:ascii="Tw Cen MT" w:hAnsi="Tw Cen MT" w:cs="Times New Roman"/>
                <w:sz w:val="20"/>
                <w:szCs w:val="20"/>
                <w:lang w:val="en-US"/>
              </w:rPr>
              <w:t>4 (1.9)</w:t>
            </w:r>
          </w:p>
        </w:tc>
      </w:tr>
      <w:tr w:rsidR="00CA172D" w:rsidRPr="007930D9" w:rsidTr="007D0504">
        <w:tc>
          <w:tcPr>
            <w:tcW w:w="2735" w:type="dxa"/>
            <w:tcBorders>
              <w:bottom w:val="single" w:sz="4" w:space="0" w:color="auto"/>
            </w:tcBorders>
          </w:tcPr>
          <w:p w:rsidR="00CA172D" w:rsidRPr="007930D9" w:rsidRDefault="00CA172D" w:rsidP="007D0504">
            <w:pPr>
              <w:spacing w:after="0" w:line="240" w:lineRule="auto"/>
              <w:outlineLvl w:val="0"/>
              <w:rPr>
                <w:rFonts w:ascii="Tw Cen MT" w:hAnsi="Tw Cen MT" w:cs="Times New Roman"/>
                <w:sz w:val="20"/>
                <w:szCs w:val="20"/>
                <w:lang w:val="en-US"/>
              </w:rPr>
            </w:pPr>
            <w:r w:rsidRPr="007930D9">
              <w:rPr>
                <w:rFonts w:ascii="Tw Cen MT" w:hAnsi="Tw Cen MT" w:cs="Times New Roman"/>
                <w:sz w:val="20"/>
                <w:szCs w:val="20"/>
                <w:lang w:val="en-US"/>
              </w:rPr>
              <w:t>Feel afraid</w:t>
            </w:r>
          </w:p>
        </w:tc>
        <w:tc>
          <w:tcPr>
            <w:tcW w:w="1134" w:type="dxa"/>
            <w:tcBorders>
              <w:bottom w:val="single" w:sz="4" w:space="0" w:color="auto"/>
            </w:tcBorders>
          </w:tcPr>
          <w:p w:rsidR="00CA172D" w:rsidRPr="007930D9" w:rsidRDefault="00CA172D" w:rsidP="00B90924">
            <w:pPr>
              <w:spacing w:after="0" w:line="240" w:lineRule="auto"/>
              <w:ind w:left="-284"/>
              <w:jc w:val="center"/>
              <w:outlineLvl w:val="0"/>
              <w:rPr>
                <w:rFonts w:ascii="Tw Cen MT" w:hAnsi="Tw Cen MT" w:cs="Times New Roman"/>
                <w:sz w:val="20"/>
                <w:szCs w:val="20"/>
                <w:lang w:val="en-US"/>
              </w:rPr>
            </w:pPr>
            <w:r w:rsidRPr="007930D9">
              <w:rPr>
                <w:rFonts w:ascii="Tw Cen MT" w:hAnsi="Tw Cen MT" w:cs="Times New Roman"/>
                <w:sz w:val="20"/>
                <w:szCs w:val="20"/>
                <w:lang w:val="en-US"/>
              </w:rPr>
              <w:t>15 (7.1)</w:t>
            </w:r>
          </w:p>
        </w:tc>
      </w:tr>
    </w:tbl>
    <w:p w:rsidR="00CA172D" w:rsidRPr="007930D9" w:rsidRDefault="00CA172D" w:rsidP="007D0504">
      <w:pPr>
        <w:spacing w:after="0" w:line="240" w:lineRule="auto"/>
        <w:rPr>
          <w:rFonts w:ascii="Tw Cen MT" w:hAnsi="Tw Cen MT" w:cs="Times New Roman"/>
          <w:sz w:val="20"/>
          <w:szCs w:val="20"/>
        </w:rPr>
      </w:pPr>
      <w:r w:rsidRPr="007930D9">
        <w:rPr>
          <w:rFonts w:ascii="Tw Cen MT" w:hAnsi="Tw Cen MT" w:cs="Times New Roman"/>
          <w:sz w:val="20"/>
          <w:szCs w:val="20"/>
          <w:vertAlign w:val="superscript"/>
        </w:rPr>
        <w:t>*</w:t>
      </w:r>
      <w:r w:rsidRPr="007930D9">
        <w:rPr>
          <w:rFonts w:ascii="Tw Cen MT" w:hAnsi="Tw Cen MT" w:cs="Times New Roman"/>
          <w:sz w:val="20"/>
          <w:szCs w:val="20"/>
        </w:rPr>
        <w:t xml:space="preserve">n: number; </w:t>
      </w:r>
      <w:r w:rsidRPr="007930D9">
        <w:rPr>
          <w:rFonts w:ascii="Tw Cen MT" w:eastAsia="Times New Roman" w:hAnsi="Tw Cen MT" w:cs="Times New Roman"/>
          <w:sz w:val="20"/>
          <w:szCs w:val="20"/>
        </w:rPr>
        <w:t>%: percentage</w:t>
      </w:r>
    </w:p>
    <w:p w:rsidR="00CA172D" w:rsidRDefault="00CA172D" w:rsidP="00B90924">
      <w:pPr>
        <w:spacing w:after="0" w:line="240" w:lineRule="auto"/>
        <w:ind w:left="-284"/>
        <w:jc w:val="both"/>
        <w:rPr>
          <w:rFonts w:ascii="Tw Cen MT" w:hAnsi="Tw Cen MT" w:cs="Times New Roman"/>
          <w:sz w:val="24"/>
          <w:szCs w:val="24"/>
        </w:rPr>
      </w:pPr>
    </w:p>
    <w:p w:rsidR="006D4190" w:rsidRPr="006D4190" w:rsidRDefault="006D4190" w:rsidP="007D0504">
      <w:pPr>
        <w:spacing w:after="0" w:line="240" w:lineRule="auto"/>
        <w:ind w:right="-143"/>
        <w:jc w:val="both"/>
        <w:rPr>
          <w:rFonts w:ascii="Tw Cen MT" w:hAnsi="Tw Cen MT" w:cs="Times New Roman"/>
          <w:sz w:val="24"/>
          <w:szCs w:val="24"/>
          <w:shd w:val="clear" w:color="auto" w:fill="FFFFFF"/>
        </w:rPr>
      </w:pPr>
      <w:r w:rsidRPr="006D4190">
        <w:rPr>
          <w:rFonts w:ascii="Tw Cen MT" w:hAnsi="Tw Cen MT" w:cs="Times New Roman"/>
          <w:sz w:val="24"/>
          <w:szCs w:val="24"/>
        </w:rPr>
        <w:t xml:space="preserve">Premenstrual symptoms and dysmenorrhoea are common gynaecologic disorders among female adolescents </w:t>
      </w:r>
      <w:r w:rsidR="0092093D">
        <w:rPr>
          <w:rFonts w:ascii="Tw Cen MT" w:hAnsi="Tw Cen MT" w:cs="Times New Roman"/>
          <w:sz w:val="24"/>
          <w:szCs w:val="24"/>
        </w:rPr>
        <w:fldChar w:fldCharType="begin">
          <w:fldData xml:space="preserve">PEVuZE5vdGU+PENpdGU+PEF1dGhvcj5CYW5pa2FyaW08L0F1dGhvcj48WWVhcj4yMDAwPC9ZZWFy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</w:fldData>
        </w:fldChar>
      </w:r>
      <w:r w:rsidR="0092093D">
        <w:rPr>
          <w:rFonts w:ascii="Tw Cen MT" w:hAnsi="Tw Cen MT" w:cs="Times New Roman"/>
          <w:sz w:val="24"/>
          <w:szCs w:val="24"/>
        </w:rPr>
        <w:instrText xml:space="preserve"> ADDIN EN.CITE </w:instrText>
      </w:r>
      <w:r w:rsidR="0092093D">
        <w:rPr>
          <w:rFonts w:ascii="Tw Cen MT" w:hAnsi="Tw Cen MT" w:cs="Times New Roman"/>
          <w:sz w:val="24"/>
          <w:szCs w:val="24"/>
        </w:rPr>
        <w:fldChar w:fldCharType="begin">
          <w:fldData xml:space="preserve">PEVuZE5vdGU+PENpdGU+PEF1dGhvcj5CYW5pa2FyaW08L0F1dGhvcj48WWVhcj4yMDAwPC9ZZWFy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</w:fldData>
        </w:fldChar>
      </w:r>
      <w:r w:rsidR="0092093D">
        <w:rPr>
          <w:rFonts w:ascii="Tw Cen MT" w:hAnsi="Tw Cen MT" w:cs="Times New Roman"/>
          <w:sz w:val="24"/>
          <w:szCs w:val="24"/>
        </w:rPr>
        <w:instrText xml:space="preserve"> ADDIN EN.CITE.DATA </w:instrText>
      </w:r>
      <w:r w:rsidR="0092093D">
        <w:rPr>
          <w:rFonts w:ascii="Tw Cen MT" w:hAnsi="Tw Cen MT" w:cs="Times New Roman"/>
          <w:sz w:val="24"/>
          <w:szCs w:val="24"/>
        </w:rPr>
      </w:r>
      <w:r w:rsidR="0092093D">
        <w:rPr>
          <w:rFonts w:ascii="Tw Cen MT" w:hAnsi="Tw Cen MT" w:cs="Times New Roman"/>
          <w:sz w:val="24"/>
          <w:szCs w:val="24"/>
        </w:rPr>
        <w:fldChar w:fldCharType="end"/>
      </w:r>
      <w:r w:rsidR="0092093D">
        <w:rPr>
          <w:rFonts w:ascii="Tw Cen MT" w:hAnsi="Tw Cen MT" w:cs="Times New Roman"/>
          <w:sz w:val="24"/>
          <w:szCs w:val="24"/>
        </w:rPr>
      </w:r>
      <w:r w:rsidR="0092093D">
        <w:rPr>
          <w:rFonts w:ascii="Tw Cen MT" w:hAnsi="Tw Cen MT" w:cs="Times New Roman"/>
          <w:sz w:val="24"/>
          <w:szCs w:val="24"/>
        </w:rPr>
        <w:fldChar w:fldCharType="separate"/>
      </w:r>
      <w:r w:rsidR="0092093D">
        <w:rPr>
          <w:rFonts w:ascii="Tw Cen MT" w:hAnsi="Tw Cen MT" w:cs="Times New Roman"/>
          <w:noProof/>
          <w:sz w:val="24"/>
          <w:szCs w:val="24"/>
        </w:rPr>
        <w:t>[9, 14]</w:t>
      </w:r>
      <w:r w:rsidR="0092093D">
        <w:rPr>
          <w:rFonts w:ascii="Tw Cen MT" w:hAnsi="Tw Cen MT" w:cs="Times New Roman"/>
          <w:sz w:val="24"/>
          <w:szCs w:val="24"/>
        </w:rPr>
        <w:fldChar w:fldCharType="end"/>
      </w:r>
      <w:r w:rsidRPr="006D4190">
        <w:rPr>
          <w:rFonts w:ascii="Tw Cen MT" w:hAnsi="Tw Cen MT" w:cs="Times New Roman"/>
          <w:sz w:val="24"/>
          <w:szCs w:val="24"/>
        </w:rPr>
        <w:t xml:space="preserve">. </w:t>
      </w:r>
      <w:r w:rsidRPr="006D4190">
        <w:rPr>
          <w:rFonts w:ascii="Tw Cen MT" w:eastAsia="Times New Roman" w:hAnsi="Tw Cen MT" w:cs="Times New Roman"/>
          <w:sz w:val="24"/>
          <w:szCs w:val="24"/>
        </w:rPr>
        <w:t>This study identified that more than 50% participants had premenstrual symptoms or menstrual syndrome.</w:t>
      </w:r>
      <w:r w:rsidRPr="006D4190">
        <w:rPr>
          <w:rFonts w:ascii="Tw Cen MT" w:hAnsi="Tw Cen MT" w:cs="Times New Roman"/>
          <w:sz w:val="24"/>
          <w:szCs w:val="24"/>
        </w:rPr>
        <w:t xml:space="preserve"> The severity of dysmenorrhea varied greatly.</w:t>
      </w:r>
      <w:r w:rsidR="007E1487">
        <w:rPr>
          <w:rFonts w:ascii="Tw Cen MT" w:hAnsi="Tw Cen MT" w:cs="Times New Roman"/>
          <w:sz w:val="24"/>
          <w:szCs w:val="24"/>
        </w:rPr>
        <w:t xml:space="preserve"> The </w:t>
      </w:r>
      <w:r w:rsidR="00FE5631">
        <w:rPr>
          <w:rFonts w:ascii="Tw Cen MT" w:hAnsi="Tw Cen MT" w:cs="Times New Roman"/>
          <w:sz w:val="24"/>
          <w:szCs w:val="24"/>
        </w:rPr>
        <w:t>differences in severity’s level reported  m</w:t>
      </w:r>
      <w:r w:rsidR="00AD06FB">
        <w:rPr>
          <w:rFonts w:ascii="Tw Cen MT" w:hAnsi="Tw Cen MT" w:cs="Times New Roman"/>
          <w:sz w:val="24"/>
          <w:szCs w:val="24"/>
        </w:rPr>
        <w:t>ay be explained by the effect of culture on</w:t>
      </w:r>
      <w:r w:rsidR="007E1487" w:rsidRPr="006D4190">
        <w:rPr>
          <w:rFonts w:ascii="Tw Cen MT" w:hAnsi="Tw Cen MT" w:cs="Times New Roman"/>
          <w:sz w:val="24"/>
          <w:szCs w:val="24"/>
        </w:rPr>
        <w:t xml:space="preserve"> </w:t>
      </w:r>
      <w:r w:rsidR="00AD06FB">
        <w:rPr>
          <w:rFonts w:ascii="Tw Cen MT" w:hAnsi="Tw Cen MT" w:cs="Times New Roman"/>
          <w:sz w:val="24"/>
          <w:szCs w:val="24"/>
        </w:rPr>
        <w:t xml:space="preserve">perception in </w:t>
      </w:r>
      <w:r w:rsidR="007E1487" w:rsidRPr="006D4190">
        <w:rPr>
          <w:rFonts w:ascii="Tw Cen MT" w:hAnsi="Tw Cen MT" w:cs="Times New Roman"/>
          <w:sz w:val="24"/>
          <w:szCs w:val="24"/>
        </w:rPr>
        <w:t xml:space="preserve">pain </w:t>
      </w:r>
      <w:r w:rsidR="00FE5631">
        <w:rPr>
          <w:rFonts w:ascii="Tw Cen MT" w:hAnsi="Tw Cen MT" w:cs="Times New Roman"/>
          <w:sz w:val="24"/>
          <w:szCs w:val="24"/>
        </w:rPr>
        <w:t>sensitivity</w:t>
      </w:r>
      <w:r w:rsidR="007E1487" w:rsidRPr="006D4190">
        <w:rPr>
          <w:rFonts w:ascii="Tw Cen MT" w:hAnsi="Tw Cen MT" w:cs="Times New Roman"/>
          <w:sz w:val="24"/>
          <w:szCs w:val="24"/>
        </w:rPr>
        <w:t xml:space="preserve"> </w:t>
      </w:r>
      <w:r w:rsidR="0092093D">
        <w:rPr>
          <w:rFonts w:ascii="Tw Cen MT" w:hAnsi="Tw Cen MT" w:cs="Times New Roman"/>
          <w:sz w:val="24"/>
          <w:szCs w:val="24"/>
        </w:rPr>
        <w:fldChar w:fldCharType="begin"/>
      </w:r>
      <w:r w:rsidR="0092093D">
        <w:rPr>
          <w:rFonts w:ascii="Tw Cen MT" w:hAnsi="Tw Cen MT" w:cs="Times New Roman"/>
          <w:sz w:val="24"/>
          <w:szCs w:val="24"/>
        </w:rPr>
        <w:instrText xml:space="preserve"> ADDIN EN.CITE &lt;EndNote&gt;&lt;Cite&gt;&lt;Author&gt;Banikarim&lt;/Author&gt;&lt;Year&gt;2000&lt;/Year&gt;&lt;RecNum&gt;15&lt;/RecNum&gt;&lt;DisplayText&gt;[14]&lt;/DisplayText&gt;&lt;record&gt;&lt;rec-number&gt;15&lt;/rec-number&gt;&lt;foreign-keys&gt;&lt;key app="EN" db-id="sdrw2ftfypfp52e5xzqpvrd6e5vrsrtxs5wx" timestamp="1576467669"&gt;15&lt;/key&gt;&lt;/foreign-keys&gt;&lt;ref-type name="Journal Article"&gt;17&lt;/ref-type&gt;&lt;contributors&gt;&lt;authors&gt;&lt;author&gt;Banikarim, C.&lt;/author&gt;&lt;author&gt;Chacko, M. R.&lt;/author&gt;&lt;author&gt;Kelder, S. H.&lt;/author&gt;&lt;/authors&gt;&lt;/contributors&gt;&lt;auth-address&gt;MPH, 113 Savannah Dr, Trincity, Trinidad, West Indies.&lt;/auth-address&gt;&lt;titles&gt;&lt;title&gt;Prevalence and impact of dysmenorrhea on Hispanic female adolescents&lt;/title&gt;&lt;secondary-title&gt;Arch Pediatr Adolesc Med&lt;/secondary-title&gt;&lt;alt-title&gt;Archives of pediatrics &amp;amp; adolescent medicine&lt;/alt-title&gt;&lt;/titles&gt;&lt;periodical&gt;&lt;full-title&gt;Arch Pediatr Adolesc Med&lt;/full-title&gt;&lt;abbr-1&gt;Archives of pediatrics &amp;amp; adolescent medicine&lt;/abbr-1&gt;&lt;/periodical&gt;&lt;alt-periodical&gt;&lt;full-title&gt;Arch Pediatr Adolesc Med&lt;/full-title&gt;&lt;abbr-1&gt;Archives of pediatrics &amp;amp; adolescent medicine&lt;/abbr-1&gt;&lt;/alt-periodical&gt;&lt;pages&gt;1226-9&lt;/pages&gt;&lt;volume&gt;154&lt;/volume&gt;&lt;number&gt;12&lt;/number&gt;&lt;edition&gt;2000/12/15&lt;/edition&gt;&lt;keywords&gt;&lt;keyword&gt;Absenteeism&lt;/keyword&gt;&lt;keyword&gt;Adolescent&lt;/keyword&gt;&lt;keyword&gt;Dysmenorrhea/classification/*epidemiology/therapy&lt;/keyword&gt;&lt;keyword&gt;Female&lt;/keyword&gt;&lt;keyword&gt;*Hispanic Americans&lt;/keyword&gt;&lt;keyword&gt;Humans&lt;/keyword&gt;&lt;keyword&gt;Prevalence&lt;/keyword&gt;&lt;keyword&gt;Severity of Illness Index&lt;/keyword&gt;&lt;keyword&gt;Surveys and Questionnaires&lt;/keyword&gt;&lt;keyword&gt;Texas/epidemiology&lt;/keyword&gt;&lt;/keywords&gt;&lt;dates&gt;&lt;year&gt;2000&lt;/year&gt;&lt;pub-dates&gt;&lt;date&gt;Dec&lt;/date&gt;&lt;/pub-dates&gt;&lt;/dates&gt;&lt;isbn&gt;1072-4710 (Print)&amp;#xD;1072-4710&lt;/isbn&gt;&lt;accession-num&gt;11115307&lt;/accession-num&gt;&lt;urls&gt;&lt;/urls&gt;&lt;electronic-resource-num&gt;10.1001/archpedi.154.12.1226&lt;/electronic-resource-num&gt;&lt;remote-database-provider&gt;NLM&lt;/remote-database-provider&gt;&lt;language&gt;eng&lt;/language&gt;&lt;/record&gt;&lt;/Cite&gt;&lt;/EndNote&gt;</w:instrText>
      </w:r>
      <w:r w:rsidR="0092093D">
        <w:rPr>
          <w:rFonts w:ascii="Tw Cen MT" w:hAnsi="Tw Cen MT" w:cs="Times New Roman"/>
          <w:sz w:val="24"/>
          <w:szCs w:val="24"/>
        </w:rPr>
        <w:fldChar w:fldCharType="separate"/>
      </w:r>
      <w:r w:rsidR="0092093D">
        <w:rPr>
          <w:rFonts w:ascii="Tw Cen MT" w:hAnsi="Tw Cen MT" w:cs="Times New Roman"/>
          <w:noProof/>
          <w:sz w:val="24"/>
          <w:szCs w:val="24"/>
        </w:rPr>
        <w:t>[14]</w:t>
      </w:r>
      <w:r w:rsidR="0092093D">
        <w:rPr>
          <w:rFonts w:ascii="Tw Cen MT" w:hAnsi="Tw Cen MT" w:cs="Times New Roman"/>
          <w:sz w:val="24"/>
          <w:szCs w:val="24"/>
        </w:rPr>
        <w:fldChar w:fldCharType="end"/>
      </w:r>
      <w:r w:rsidRPr="006D4190">
        <w:rPr>
          <w:rFonts w:ascii="Tw Cen MT" w:hAnsi="Tw Cen MT" w:cs="Times New Roman"/>
          <w:sz w:val="24"/>
          <w:szCs w:val="24"/>
        </w:rPr>
        <w:t xml:space="preserve">. </w:t>
      </w:r>
      <w:r w:rsidRPr="006D4190">
        <w:rPr>
          <w:rFonts w:ascii="Tw Cen MT" w:hAnsi="Tw Cen MT" w:cs="Times New Roman"/>
          <w:sz w:val="24"/>
          <w:szCs w:val="24"/>
          <w:shd w:val="clear" w:color="auto" w:fill="FFFFFF"/>
        </w:rPr>
        <w:t>Focusing on the characteristics of the menstrual cycle, </w:t>
      </w:r>
      <w:r w:rsidRPr="006D4190">
        <w:rPr>
          <w:rFonts w:ascii="Tw Cen MT" w:hAnsi="Tw Cen MT" w:cs="Times New Roman"/>
          <w:sz w:val="24"/>
          <w:szCs w:val="24"/>
        </w:rPr>
        <w:t>m</w:t>
      </w:r>
      <w:r w:rsidRPr="006D4190">
        <w:rPr>
          <w:rFonts w:ascii="Tw Cen MT" w:eastAsia="Times New Roman" w:hAnsi="Tw Cen MT" w:cs="Times New Roman"/>
          <w:sz w:val="24"/>
          <w:szCs w:val="24"/>
        </w:rPr>
        <w:t xml:space="preserve">ajority of participants (73%) had a normal length of menstrual cycle. However, </w:t>
      </w:r>
      <w:r w:rsidRPr="006D4190">
        <w:rPr>
          <w:rFonts w:ascii="Tw Cen MT" w:hAnsi="Tw Cen MT" w:cs="Times New Roman"/>
          <w:sz w:val="24"/>
          <w:szCs w:val="24"/>
          <w:shd w:val="clear" w:color="auto" w:fill="FFFFFF"/>
        </w:rPr>
        <w:t xml:space="preserve">variations in menstrual cycle duration have been shown in different populations, and intra- and inter-individual variations are also common. For instance, it has been reported that 2.2% of women in India experience shorter (&lt;21 days) and 4.1% longer menstrual cycles (&gt;35 days) </w:t>
      </w:r>
      <w:r w:rsidR="0092093D">
        <w:rPr>
          <w:rFonts w:ascii="Tw Cen MT" w:hAnsi="Tw Cen MT" w:cs="Times New Roman"/>
          <w:sz w:val="24"/>
          <w:szCs w:val="24"/>
          <w:shd w:val="clear" w:color="auto" w:fill="FFFFFF"/>
        </w:rPr>
        <w:fldChar w:fldCharType="begin"/>
      </w:r>
      <w:r w:rsidR="0092093D">
        <w:rPr>
          <w:rFonts w:ascii="Tw Cen MT" w:hAnsi="Tw Cen MT" w:cs="Times New Roman"/>
          <w:sz w:val="24"/>
          <w:szCs w:val="24"/>
          <w:shd w:val="clear" w:color="auto" w:fill="FFFFFF"/>
        </w:rPr>
        <w:instrText xml:space="preserve"> ADDIN EN.CITE &lt;EndNote&gt;&lt;Cite&gt;&lt;Author&gt;Omidvar&lt;/Author&gt;&lt;Year&gt;2011&lt;/Year&gt;&lt;RecNum&gt;16&lt;/RecNum&gt;&lt;DisplayText&gt;[15]&lt;/DisplayText&gt;&lt;record&gt;&lt;rec-number&gt;16&lt;/rec-number&gt;&lt;foreign-keys&gt;&lt;key app="EN" db-id="sdrw2ftfypfp52e5xzqpvrd6e5vrsrtxs5wx" timestamp="1576467711"&gt;16&lt;/key&gt;&lt;/foreign-keys&gt;&lt;ref-type name="Journal Article"&gt;17&lt;/ref-type&gt;&lt;contributors&gt;&lt;authors&gt;&lt;author&gt;Omidvar, S.&lt;/author&gt;&lt;author&gt;Begum, K.&lt;/author&gt;&lt;/authors&gt;&lt;/contributors&gt;&lt;auth-address&gt;Department of Food Science and Nutrition and Faculty of Nursing and Midwifery Department in Babol University of Medical Sciences, Iran.&lt;/auth-address&gt;&lt;titles&gt;&lt;title&gt;Menstrual pattern among unmarried women from south India&lt;/title&gt;&lt;secondary-title&gt;J Nat Sci Biol Med&lt;/secondary-title&gt;&lt;alt-title&gt;Journal of natural science, biology, and medicine&lt;/alt-title&gt;&lt;/titles&gt;&lt;periodical&gt;&lt;full-title&gt;J Nat Sci Biol Med&lt;/full-title&gt;&lt;abbr-1&gt;Journal of natural science, biology, and medicine&lt;/abbr-1&gt;&lt;/periodical&gt;&lt;alt-periodical&gt;&lt;full-title&gt;J Nat Sci Biol Med&lt;/full-title&gt;&lt;abbr-1&gt;Journal of natural science, biology, and medicine&lt;/abbr-1&gt;&lt;/alt-periodical&gt;&lt;pages&gt;174-9&lt;/pages&gt;&lt;volume&gt;2&lt;/volume&gt;&lt;number&gt;2&lt;/number&gt;&lt;edition&gt;2012/02/22&lt;/edition&gt;&lt;keywords&gt;&lt;keyword&gt;Flow&lt;/keyword&gt;&lt;keyword&gt;menarche&lt;/keyword&gt;&lt;keyword&gt;menstrual pain&lt;/keyword&gt;&lt;keyword&gt;menstrual symptoms&lt;/keyword&gt;&lt;/keywords&gt;&lt;dates&gt;&lt;year&gt;2011&lt;/year&gt;&lt;pub-dates&gt;&lt;date&gt;Jul&lt;/date&gt;&lt;/pub-dates&gt;&lt;/dates&gt;&lt;isbn&gt;0976-9668&lt;/isbn&gt;&lt;accession-num&gt;22346231&lt;/accession-num&gt;&lt;urls&gt;&lt;/urls&gt;&lt;custom2&gt;PMC3276009&lt;/custom2&gt;&lt;electronic-resource-num&gt;10.4103/0976-9668.92329&lt;/electronic-resource-num&gt;&lt;remote-database-provider&gt;NLM&lt;/remote-database-provider&gt;&lt;language&gt;eng&lt;/language&gt;&lt;/record&gt;&lt;/Cite&gt;&lt;/EndNote&gt;</w:instrText>
      </w:r>
      <w:r w:rsidR="0092093D">
        <w:rPr>
          <w:rFonts w:ascii="Tw Cen MT" w:hAnsi="Tw Cen MT" w:cs="Times New Roman"/>
          <w:sz w:val="24"/>
          <w:szCs w:val="24"/>
          <w:shd w:val="clear" w:color="auto" w:fill="FFFFFF"/>
        </w:rPr>
        <w:fldChar w:fldCharType="separate"/>
      </w:r>
      <w:r w:rsidR="0092093D">
        <w:rPr>
          <w:rFonts w:ascii="Tw Cen MT" w:hAnsi="Tw Cen MT" w:cs="Times New Roman"/>
          <w:noProof/>
          <w:sz w:val="24"/>
          <w:szCs w:val="24"/>
          <w:shd w:val="clear" w:color="auto" w:fill="FFFFFF"/>
        </w:rPr>
        <w:t>[15]</w:t>
      </w:r>
      <w:r w:rsidR="0092093D">
        <w:rPr>
          <w:rFonts w:ascii="Tw Cen MT" w:hAnsi="Tw Cen MT" w:cs="Times New Roman"/>
          <w:sz w:val="24"/>
          <w:szCs w:val="24"/>
          <w:shd w:val="clear" w:color="auto" w:fill="FFFFFF"/>
        </w:rPr>
        <w:fldChar w:fldCharType="end"/>
      </w:r>
      <w:r w:rsidRPr="006D4190">
        <w:rPr>
          <w:rFonts w:ascii="Tw Cen MT" w:hAnsi="Tw Cen MT" w:cs="Times New Roman"/>
          <w:sz w:val="24"/>
          <w:szCs w:val="24"/>
          <w:shd w:val="clear" w:color="auto" w:fill="FFFFFF"/>
        </w:rPr>
        <w:t xml:space="preserve">. In this study, 25% of the participants reported short and 3% reported long menstrual periods. </w:t>
      </w:r>
    </w:p>
    <w:p w:rsidR="006D4190" w:rsidRDefault="006D4190" w:rsidP="00B90924">
      <w:pPr>
        <w:spacing w:after="0" w:line="240" w:lineRule="auto"/>
        <w:ind w:left="-284"/>
        <w:jc w:val="both"/>
        <w:rPr>
          <w:rFonts w:ascii="Tw Cen MT" w:eastAsia="Times New Roman" w:hAnsi="Tw Cen MT" w:cs="Times New Roman"/>
          <w:sz w:val="24"/>
          <w:szCs w:val="24"/>
        </w:rPr>
      </w:pPr>
    </w:p>
    <w:p w:rsidR="006D4190" w:rsidRPr="006D4190" w:rsidRDefault="006D4190" w:rsidP="00457BB9">
      <w:pPr>
        <w:spacing w:after="0" w:line="240" w:lineRule="auto"/>
        <w:ind w:right="-219"/>
        <w:jc w:val="both"/>
        <w:rPr>
          <w:rFonts w:ascii="Tw Cen MT" w:hAnsi="Tw Cen MT" w:cs="Times New Roman"/>
          <w:sz w:val="24"/>
          <w:szCs w:val="24"/>
          <w:shd w:val="clear" w:color="auto" w:fill="FFFFFF"/>
        </w:rPr>
      </w:pPr>
      <w:r w:rsidRPr="006D4190">
        <w:rPr>
          <w:rFonts w:ascii="Tw Cen MT" w:eastAsia="Times New Roman" w:hAnsi="Tw Cen MT" w:cs="Times New Roman"/>
          <w:sz w:val="24"/>
          <w:szCs w:val="24"/>
        </w:rPr>
        <w:t xml:space="preserve">Some studies have shown the associations of physical activity with premenstrual symptoms or menstrual syndrome </w:t>
      </w:r>
      <w:r w:rsidR="0092093D">
        <w:rPr>
          <w:rFonts w:ascii="Tw Cen MT" w:eastAsia="Times New Roman" w:hAnsi="Tw Cen MT" w:cs="Times New Roman"/>
          <w:sz w:val="24"/>
          <w:szCs w:val="24"/>
        </w:rPr>
        <w:fldChar w:fldCharType="begin">
          <w:fldData xml:space="preserve">PEVuZE5vdGU+PENpdGU+PEF1dGhvcj5TYW1hZGk8L0F1dGhvcj48WWVhcj4yMDEzPC9ZZWFyPjxS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</w:fldData>
        </w:fldChar>
      </w:r>
      <w:r w:rsidR="0092093D">
        <w:rPr>
          <w:rFonts w:ascii="Tw Cen MT" w:eastAsia="Times New Roman" w:hAnsi="Tw Cen MT" w:cs="Times New Roman"/>
          <w:sz w:val="24"/>
          <w:szCs w:val="24"/>
        </w:rPr>
        <w:instrText xml:space="preserve"> ADDIN EN.CITE </w:instrText>
      </w:r>
      <w:r w:rsidR="0092093D">
        <w:rPr>
          <w:rFonts w:ascii="Tw Cen MT" w:eastAsia="Times New Roman" w:hAnsi="Tw Cen MT" w:cs="Times New Roman"/>
          <w:sz w:val="24"/>
          <w:szCs w:val="24"/>
        </w:rPr>
        <w:fldChar w:fldCharType="begin">
          <w:fldData xml:space="preserve">PEVuZE5vdGU+PENpdGU+PEF1dGhvcj5TYW1hZGk8L0F1dGhvcj48WWVhcj4yMDEzPC9ZZWFyPjxS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</w:fldData>
        </w:fldChar>
      </w:r>
      <w:r w:rsidR="0092093D">
        <w:rPr>
          <w:rFonts w:ascii="Tw Cen MT" w:eastAsia="Times New Roman" w:hAnsi="Tw Cen MT" w:cs="Times New Roman"/>
          <w:sz w:val="24"/>
          <w:szCs w:val="24"/>
        </w:rPr>
        <w:instrText xml:space="preserve"> ADDIN EN.CITE.DATA </w:instrText>
      </w:r>
      <w:r w:rsidR="0092093D">
        <w:rPr>
          <w:rFonts w:ascii="Tw Cen MT" w:eastAsia="Times New Roman" w:hAnsi="Tw Cen MT" w:cs="Times New Roman"/>
          <w:sz w:val="24"/>
          <w:szCs w:val="24"/>
        </w:rPr>
      </w:r>
      <w:r w:rsidR="0092093D">
        <w:rPr>
          <w:rFonts w:ascii="Tw Cen MT" w:eastAsia="Times New Roman" w:hAnsi="Tw Cen MT" w:cs="Times New Roman"/>
          <w:sz w:val="24"/>
          <w:szCs w:val="24"/>
        </w:rPr>
        <w:fldChar w:fldCharType="end"/>
      </w:r>
      <w:r w:rsidR="0092093D">
        <w:rPr>
          <w:rFonts w:ascii="Tw Cen MT" w:eastAsia="Times New Roman" w:hAnsi="Tw Cen MT" w:cs="Times New Roman"/>
          <w:sz w:val="24"/>
          <w:szCs w:val="24"/>
        </w:rPr>
      </w:r>
      <w:r w:rsidR="0092093D">
        <w:rPr>
          <w:rFonts w:ascii="Tw Cen MT" w:eastAsia="Times New Roman" w:hAnsi="Tw Cen MT" w:cs="Times New Roman"/>
          <w:sz w:val="24"/>
          <w:szCs w:val="24"/>
        </w:rPr>
        <w:fldChar w:fldCharType="separate"/>
      </w:r>
      <w:r w:rsidR="0092093D">
        <w:rPr>
          <w:rFonts w:ascii="Tw Cen MT" w:eastAsia="Times New Roman" w:hAnsi="Tw Cen MT" w:cs="Times New Roman"/>
          <w:noProof/>
          <w:sz w:val="24"/>
          <w:szCs w:val="24"/>
        </w:rPr>
        <w:t>[16, 17]</w:t>
      </w:r>
      <w:r w:rsidR="0092093D">
        <w:rPr>
          <w:rFonts w:ascii="Tw Cen MT" w:eastAsia="Times New Roman" w:hAnsi="Tw Cen MT" w:cs="Times New Roman"/>
          <w:sz w:val="24"/>
          <w:szCs w:val="24"/>
        </w:rPr>
        <w:fldChar w:fldCharType="end"/>
      </w:r>
      <w:r w:rsidRPr="006D4190">
        <w:rPr>
          <w:rFonts w:ascii="Tw Cen MT" w:eastAsia="Times New Roman" w:hAnsi="Tw Cen MT" w:cs="Times New Roman"/>
          <w:sz w:val="24"/>
          <w:szCs w:val="24"/>
        </w:rPr>
        <w:t>, although such associations were not observed in other studies</w:t>
      </w:r>
      <w:r w:rsidR="0021728C">
        <w:rPr>
          <w:rFonts w:ascii="Tw Cen MT" w:eastAsia="Times New Roman" w:hAnsi="Tw Cen MT" w:cs="Times New Roman"/>
          <w:sz w:val="24"/>
          <w:szCs w:val="24"/>
        </w:rPr>
        <w:t xml:space="preserve"> </w:t>
      </w:r>
      <w:r w:rsidR="0092093D">
        <w:rPr>
          <w:rFonts w:ascii="Tw Cen MT" w:eastAsia="Times New Roman" w:hAnsi="Tw Cen MT" w:cs="Times New Roman"/>
          <w:sz w:val="24"/>
          <w:szCs w:val="24"/>
        </w:rPr>
        <w:fldChar w:fldCharType="begin"/>
      </w:r>
      <w:r w:rsidR="0092093D">
        <w:rPr>
          <w:rFonts w:ascii="Tw Cen MT" w:eastAsia="Times New Roman" w:hAnsi="Tw Cen MT" w:cs="Times New Roman"/>
          <w:sz w:val="24"/>
          <w:szCs w:val="24"/>
        </w:rPr>
        <w:instrText xml:space="preserve"> ADDIN EN.CITE &lt;EndNote&gt;&lt;Cite&gt;&lt;Author&gt;Fekr&lt;/Author&gt;&lt;Year&gt;2012&lt;/Year&gt;&lt;RecNum&gt;18&lt;/RecNum&gt;&lt;DisplayText&gt;[6, 18]&lt;/DisplayText&gt;&lt;record&gt;&lt;rec-number&gt;18&lt;/rec-number&gt;&lt;foreign-keys&gt;&lt;key app="EN" db-id="sdrw2ftfypfp52e5xzqpvrd6e5vrsrtxs5wx" timestamp="1576468608"&gt;18&lt;/key&gt;&lt;/foreign-keys&gt;&lt;ref-type name="Journal Article"&gt;17&lt;/ref-type&gt;&lt;contributors&gt;&lt;authors&gt;&lt;author&gt;Fekr, L. Z.&lt;/author&gt;&lt;author&gt;Zadeh, T. A. Moghadam, J. B.&lt;/author&gt;&lt;author&gt;Salehian, M. H.&lt;/author&gt;&lt;/authors&gt;&lt;/contributors&gt;&lt;titles&gt;&lt;title&gt;Comparison of disorders menstrual frequency between female athlete and&amp;#xD;non-athlete university students &lt;/title&gt;&lt;secondary-title&gt;European Journal of Experimental Biology&lt;/secondary-title&gt;&lt;/titles&gt;&lt;periodical&gt;&lt;full-title&gt;European Journal of Experimental Biology&lt;/full-title&gt;&lt;/periodical&gt;&lt;pages&gt;944-947&lt;/pages&gt;&lt;volume&gt;2&lt;/volume&gt;&lt;number&gt;4&lt;/number&gt;&lt;dates&gt;&lt;year&gt;2012&lt;/year&gt;&lt;/dates&gt;&lt;urls&gt;&lt;/urls&gt;&lt;/record&gt;&lt;/Cite&gt;&lt;Cite&gt;&lt;Author&gt;Lakshmi&lt;/Author&gt;&lt;Year&gt;2011&lt;/Year&gt;&lt;RecNum&gt;8&lt;/RecNum&gt;&lt;record&gt;&lt;rec-number&gt;8&lt;/rec-number&gt;&lt;foreign-keys&gt;&lt;key app="EN" db-id="sdrw2ftfypfp52e5xzqpvrd6e5vrsrtxs5wx" timestamp="1576246011"&gt;8&lt;/key&gt;&lt;/foreign-keys&gt;&lt;ref-type name="Journal Article"&gt;17&lt;/ref-type&gt;&lt;contributors&gt;&lt;authors&gt;&lt;author&gt;Lakshmi, A.S.&lt;/author&gt;&lt;author&gt;Saraswathi, I.&lt;/author&gt;&lt;author&gt;Saravanan, A.&lt;/author&gt;&lt;author&gt;Ramamchandran, C.&lt;/author&gt;&lt;/authors&gt;&lt;/contributors&gt;&lt;titles&gt;&lt;title&gt;Prevalence of premenstrual syndrome and dysmenorrhoea among female medical students and its association with college absenteeism&lt;/title&gt;&lt;secondary-title&gt;International Journal of Biological and Medical Research&lt;/secondary-title&gt;&lt;/titles&gt;&lt;periodical&gt;&lt;full-title&gt;International Journal of Biological and Medical Research&lt;/full-title&gt;&lt;/periodical&gt;&lt;pages&gt;111-116&lt;/pages&gt;&lt;volume&gt;2&lt;/volume&gt;&lt;number&gt;4&lt;/number&gt;&lt;dates&gt;&lt;year&gt;2011&lt;/year&gt;&lt;/dates&gt;&lt;urls&gt;&lt;/urls&gt;&lt;/record&gt;&lt;/Cite&gt;&lt;/EndNote&gt;</w:instrText>
      </w:r>
      <w:r w:rsidR="0092093D">
        <w:rPr>
          <w:rFonts w:ascii="Tw Cen MT" w:eastAsia="Times New Roman" w:hAnsi="Tw Cen MT" w:cs="Times New Roman"/>
          <w:sz w:val="24"/>
          <w:szCs w:val="24"/>
        </w:rPr>
        <w:fldChar w:fldCharType="separate"/>
      </w:r>
      <w:r w:rsidR="0092093D">
        <w:rPr>
          <w:rFonts w:ascii="Tw Cen MT" w:eastAsia="Times New Roman" w:hAnsi="Tw Cen MT" w:cs="Times New Roman"/>
          <w:noProof/>
          <w:sz w:val="24"/>
          <w:szCs w:val="24"/>
        </w:rPr>
        <w:t>[6, 18]</w:t>
      </w:r>
      <w:r w:rsidR="0092093D">
        <w:rPr>
          <w:rFonts w:ascii="Tw Cen MT" w:eastAsia="Times New Roman" w:hAnsi="Tw Cen MT" w:cs="Times New Roman"/>
          <w:sz w:val="24"/>
          <w:szCs w:val="24"/>
        </w:rPr>
        <w:fldChar w:fldCharType="end"/>
      </w:r>
      <w:r w:rsidRPr="006D4190">
        <w:rPr>
          <w:rFonts w:ascii="Tw Cen MT" w:eastAsia="Times New Roman" w:hAnsi="Tw Cen MT" w:cs="Times New Roman"/>
          <w:sz w:val="24"/>
          <w:szCs w:val="24"/>
        </w:rPr>
        <w:t xml:space="preserve">. In this study, participants who had premenstrual symptoms or menstrual syndromes were more likely to be physically active, indicating that physical activity was not related with participants’ menstrual problems. Smoking can cause menstrual </w:t>
      </w:r>
      <w:r w:rsidRPr="006D4190">
        <w:rPr>
          <w:rFonts w:ascii="Tw Cen MT" w:eastAsia="Times New Roman" w:hAnsi="Tw Cen MT" w:cs="Times New Roman"/>
          <w:sz w:val="24"/>
          <w:szCs w:val="24"/>
        </w:rPr>
        <w:lastRenderedPageBreak/>
        <w:t>disorders because the nicotine contained in cigarettes can cause constriction of the blood vessels, resulting in the flow of endometrial blood vessels to decline</w:t>
      </w:r>
      <w:r w:rsidR="0021728C">
        <w:rPr>
          <w:rFonts w:ascii="Tw Cen MT" w:eastAsia="Times New Roman" w:hAnsi="Tw Cen MT" w:cs="Times New Roman"/>
          <w:sz w:val="24"/>
          <w:szCs w:val="24"/>
        </w:rPr>
        <w:t xml:space="preserve"> </w:t>
      </w:r>
      <w:r w:rsidR="0092093D">
        <w:rPr>
          <w:rFonts w:ascii="Tw Cen MT" w:eastAsia="Times New Roman" w:hAnsi="Tw Cen MT" w:cs="Times New Roman"/>
          <w:sz w:val="24"/>
          <w:szCs w:val="24"/>
        </w:rPr>
        <w:fldChar w:fldCharType="begin"/>
      </w:r>
      <w:r w:rsidR="0092093D">
        <w:rPr>
          <w:rFonts w:ascii="Tw Cen MT" w:eastAsia="Times New Roman" w:hAnsi="Tw Cen MT" w:cs="Times New Roman"/>
          <w:sz w:val="24"/>
          <w:szCs w:val="24"/>
        </w:rPr>
        <w:instrText xml:space="preserve"> ADDIN EN.CITE &lt;EndNote&gt;&lt;Cite&gt;&lt;Author&gt;Chen&lt;/Author&gt;&lt;Year&gt;2000&lt;/Year&gt;&lt;RecNum&gt;25&lt;/RecNum&gt;&lt;DisplayText&gt;[19]&lt;/DisplayText&gt;&lt;record&gt;&lt;rec-number&gt;25&lt;/rec-number&gt;&lt;foreign-keys&gt;&lt;key app="EN" db-id="sdrw2ftfypfp52e5xzqpvrd6e5vrsrtxs5wx" timestamp="1576576765"&gt;25&lt;/key&gt;&lt;/foreign-keys&gt;&lt;ref-type name="Journal Article"&gt;17&lt;/ref-type&gt;&lt;contributors&gt;&lt;authors&gt;&lt;author&gt;Chen, C.&lt;/author&gt;&lt;author&gt;Cho, S. I.&lt;/author&gt;&lt;author&gt;Damokosh, A. I.&lt;/author&gt;&lt;author&gt;Chen, D.&lt;/author&gt;&lt;author&gt;Li, G.&lt;/author&gt;&lt;author&gt;Wang, X.&lt;/author&gt;&lt;author&gt;Xu, X.&lt;/author&gt;&lt;/authors&gt;&lt;/contributors&gt;&lt;auth-address&gt;Department of Environmental Health, Harvard School of Public Health, Boston, Massachusetts 02115, USA.&lt;/auth-address&gt;&lt;titles&gt;&lt;title&gt;Prospective study of exposure to environmental tobacco smoke and dysmenorrhea&lt;/title&gt;&lt;secondary-title&gt;Environ Health Perspect&lt;/secondary-title&gt;&lt;alt-title&gt;Environmental health perspectives&lt;/alt-title&gt;&lt;/titles&gt;&lt;periodical&gt;&lt;full-title&gt;Environ Health Perspect&lt;/full-title&gt;&lt;abbr-1&gt;Environmental health perspectives&lt;/abbr-1&gt;&lt;/periodical&gt;&lt;alt-periodical&gt;&lt;full-title&gt;Environ Health Perspect&lt;/full-title&gt;&lt;abbr-1&gt;Environmental health perspectives&lt;/abbr-1&gt;&lt;/alt-periodical&gt;&lt;pages&gt;1019-22&lt;/pages&gt;&lt;volume&gt;108&lt;/volume&gt;&lt;number&gt;11&lt;/number&gt;&lt;edition&gt;2000/12/05&lt;/edition&gt;&lt;keywords&gt;&lt;keyword&gt;Adult&lt;/keyword&gt;&lt;keyword&gt;China/epidemiology&lt;/keyword&gt;&lt;keyword&gt;Dysmenorrhea/epidemiology/*etiology&lt;/keyword&gt;&lt;keyword&gt;Environmental Exposure&lt;/keyword&gt;&lt;keyword&gt;Environmental Health&lt;/keyword&gt;&lt;keyword&gt;Female&lt;/keyword&gt;&lt;keyword&gt;Humans&lt;/keyword&gt;&lt;keyword&gt;Odds Ratio&lt;/keyword&gt;&lt;keyword&gt;Pregnancy&lt;/keyword&gt;&lt;keyword&gt;Prospective Studies&lt;/keyword&gt;&lt;keyword&gt;Tobacco Smoke Pollution/*adverse effects&lt;/keyword&gt;&lt;/keywords&gt;&lt;dates&gt;&lt;year&gt;2000&lt;/year&gt;&lt;pub-dates&gt;&lt;date&gt;Nov&lt;/date&gt;&lt;/pub-dates&gt;&lt;/dates&gt;&lt;isbn&gt;0091-6765 (Print)&amp;#xD;0091-6765&lt;/isbn&gt;&lt;accession-num&gt;11102290&lt;/accession-num&gt;&lt;urls&gt;&lt;/urls&gt;&lt;custom2&gt;PMC1240156&lt;/custom2&gt;&lt;electronic-resource-num&gt;10.1289/ehp.001081019&lt;/electronic-resource-num&gt;&lt;remote-database-provider&gt;NLM&lt;/remote-database-provider&gt;&lt;language&gt;eng&lt;/language&gt;&lt;/record&gt;&lt;/Cite&gt;&lt;/EndNote&gt;</w:instrText>
      </w:r>
      <w:r w:rsidR="0092093D">
        <w:rPr>
          <w:rFonts w:ascii="Tw Cen MT" w:eastAsia="Times New Roman" w:hAnsi="Tw Cen MT" w:cs="Times New Roman"/>
          <w:sz w:val="24"/>
          <w:szCs w:val="24"/>
        </w:rPr>
        <w:fldChar w:fldCharType="separate"/>
      </w:r>
      <w:r w:rsidR="0092093D">
        <w:rPr>
          <w:rFonts w:ascii="Tw Cen MT" w:eastAsia="Times New Roman" w:hAnsi="Tw Cen MT" w:cs="Times New Roman"/>
          <w:noProof/>
          <w:sz w:val="24"/>
          <w:szCs w:val="24"/>
        </w:rPr>
        <w:t>[19]</w:t>
      </w:r>
      <w:r w:rsidR="0092093D">
        <w:rPr>
          <w:rFonts w:ascii="Tw Cen MT" w:eastAsia="Times New Roman" w:hAnsi="Tw Cen MT" w:cs="Times New Roman"/>
          <w:sz w:val="24"/>
          <w:szCs w:val="24"/>
        </w:rPr>
        <w:fldChar w:fldCharType="end"/>
      </w:r>
      <w:r w:rsidRPr="006D4190">
        <w:rPr>
          <w:rFonts w:ascii="Tw Cen MT" w:eastAsia="Times New Roman" w:hAnsi="Tw Cen MT" w:cs="Times New Roman"/>
          <w:sz w:val="24"/>
          <w:szCs w:val="24"/>
        </w:rPr>
        <w:t>. Results of a previous study showed that adolescence and young adults who smoked had 25% greater risk of premenstrual syndromes</w:t>
      </w:r>
      <w:r w:rsidR="00EE3EE6">
        <w:rPr>
          <w:rFonts w:ascii="Tw Cen MT" w:eastAsia="Times New Roman" w:hAnsi="Tw Cen MT" w:cs="Times New Roman"/>
          <w:sz w:val="24"/>
          <w:szCs w:val="24"/>
        </w:rPr>
        <w:t xml:space="preserve"> </w:t>
      </w:r>
      <w:r w:rsidR="0092093D">
        <w:rPr>
          <w:rFonts w:ascii="Tw Cen MT" w:eastAsia="Times New Roman" w:hAnsi="Tw Cen MT" w:cs="Times New Roman"/>
          <w:sz w:val="24"/>
          <w:szCs w:val="24"/>
        </w:rPr>
        <w:fldChar w:fldCharType="begin"/>
      </w:r>
      <w:r w:rsidR="0092093D">
        <w:rPr>
          <w:rFonts w:ascii="Tw Cen MT" w:eastAsia="Times New Roman" w:hAnsi="Tw Cen MT" w:cs="Times New Roman"/>
          <w:sz w:val="24"/>
          <w:szCs w:val="24"/>
        </w:rPr>
        <w:instrText xml:space="preserve"> ADDIN EN.CITE &lt;EndNote&gt;&lt;Cite&gt;&lt;Author&gt;Bertone-Johnson&lt;/Author&gt;&lt;Year&gt;2008&lt;/Year&gt;&lt;RecNum&gt;20&lt;/RecNum&gt;&lt;DisplayText&gt;[20]&lt;/DisplayText&gt;&lt;record&gt;&lt;rec-number&gt;20&lt;/rec-number&gt;&lt;foreign-keys&gt;&lt;key app="EN" db-id="sdrw2ftfypfp52e5xzqpvrd6e5vrsrtxs5wx" timestamp="1576468754"&gt;20&lt;/key&gt;&lt;/foreign-keys&gt;&lt;ref-type name="Journal Article"&gt;17&lt;/ref-type&gt;&lt;contributors&gt;&lt;authors&gt;&lt;author&gt;Bertone-Johnson, E. R.&lt;/author&gt;&lt;author&gt;Hankinson, S. E.&lt;/author&gt;&lt;author&gt;Johnson, S. R.&lt;/author&gt;&lt;author&gt;Manson, J. E.&lt;/author&gt;&lt;/authors&gt;&lt;/contributors&gt;&lt;auth-address&gt;Arnold House, University of Massachusetts, 715 North Pleasant Street, Amherst, MA 01003-9304, USA. ebertone@schoolph.umass.edu&lt;/auth-address&gt;&lt;titles&gt;&lt;title&gt;Cigarette smoking and the development of premenstrual syndrome&lt;/title&gt;&lt;secondary-title&gt;Am J Epidemiol&lt;/secondary-title&gt;&lt;alt-title&gt;American journal of epidemiology&lt;/alt-title&gt;&lt;/titles&gt;&lt;periodical&gt;&lt;full-title&gt;Am J Epidemiol&lt;/full-title&gt;&lt;abbr-1&gt;American journal of epidemiology&lt;/abbr-1&gt;&lt;/periodical&gt;&lt;alt-periodical&gt;&lt;full-title&gt;Am J Epidemiol&lt;/full-title&gt;&lt;abbr-1&gt;American journal of epidemiology&lt;/abbr-1&gt;&lt;/alt-periodical&gt;&lt;pages&gt;938-45&lt;/pages&gt;&lt;volume&gt;168&lt;/volume&gt;&lt;number&gt;8&lt;/number&gt;&lt;edition&gt;2008/08/15&lt;/edition&gt;&lt;keywords&gt;&lt;keyword&gt;Adult&lt;/keyword&gt;&lt;keyword&gt;Female&lt;/keyword&gt;&lt;keyword&gt;Humans&lt;/keyword&gt;&lt;keyword&gt;Premenstrual Syndrome/*etiology&lt;/keyword&gt;&lt;keyword&gt;Risk Factors&lt;/keyword&gt;&lt;keyword&gt;Severity of Illness Index&lt;/keyword&gt;&lt;keyword&gt;Smoking/*adverse effects&lt;/keyword&gt;&lt;/keywords&gt;&lt;dates&gt;&lt;year&gt;2008&lt;/year&gt;&lt;pub-dates&gt;&lt;date&gt;Oct 15&lt;/date&gt;&lt;/pub-dates&gt;&lt;/dates&gt;&lt;isbn&gt;0002-9262&lt;/isbn&gt;&lt;accession-num&gt;18701443&lt;/accession-num&gt;&lt;urls&gt;&lt;/urls&gt;&lt;custom2&gt;PMC2727205&lt;/custom2&gt;&lt;electronic-resource-num&gt;10.1093/aje/kwn194&lt;/electronic-resource-num&gt;&lt;remote-database-provider&gt;NLM&lt;/remote-database-provider&gt;&lt;language&gt;eng&lt;/language&gt;&lt;/record&gt;&lt;/Cite&gt;&lt;/EndNote&gt;</w:instrText>
      </w:r>
      <w:r w:rsidR="0092093D">
        <w:rPr>
          <w:rFonts w:ascii="Tw Cen MT" w:eastAsia="Times New Roman" w:hAnsi="Tw Cen MT" w:cs="Times New Roman"/>
          <w:sz w:val="24"/>
          <w:szCs w:val="24"/>
        </w:rPr>
        <w:fldChar w:fldCharType="separate"/>
      </w:r>
      <w:r w:rsidR="0092093D">
        <w:rPr>
          <w:rFonts w:ascii="Tw Cen MT" w:eastAsia="Times New Roman" w:hAnsi="Tw Cen MT" w:cs="Times New Roman"/>
          <w:noProof/>
          <w:sz w:val="24"/>
          <w:szCs w:val="24"/>
        </w:rPr>
        <w:t>[20]</w:t>
      </w:r>
      <w:r w:rsidR="0092093D">
        <w:rPr>
          <w:rFonts w:ascii="Tw Cen MT" w:eastAsia="Times New Roman" w:hAnsi="Tw Cen MT" w:cs="Times New Roman"/>
          <w:sz w:val="24"/>
          <w:szCs w:val="24"/>
        </w:rPr>
        <w:fldChar w:fldCharType="end"/>
      </w:r>
      <w:r w:rsidRPr="006D4190">
        <w:rPr>
          <w:rFonts w:ascii="Tw Cen MT" w:eastAsia="Times New Roman" w:hAnsi="Tw Cen MT" w:cs="Times New Roman"/>
          <w:sz w:val="24"/>
          <w:szCs w:val="24"/>
        </w:rPr>
        <w:t>. However, the effect of smoking on menstrual syndromes could not be seen in this study since participants were mostly nonsmokers (98%).  Interestingly, this study observed that participants who exposed to stress were more likely to have premenstrual symptoms or menstrual syndrome. For example, o</w:t>
      </w:r>
      <w:r w:rsidRPr="006D4190">
        <w:rPr>
          <w:rFonts w:ascii="Tw Cen MT" w:hAnsi="Tw Cen MT" w:cs="Times New Roman"/>
          <w:sz w:val="24"/>
          <w:szCs w:val="24"/>
        </w:rPr>
        <w:t xml:space="preserve">ut of 245 participants with premenstrual symptoms, 90.61% of them experienced stress, mild or moderate. Previous study at a university in America also showed that college students with premenstrual symptoms had greater proportions of stress (66.6%) </w:t>
      </w:r>
      <w:r w:rsidR="0092093D">
        <w:rPr>
          <w:rFonts w:ascii="Tw Cen MT" w:hAnsi="Tw Cen MT" w:cs="Times New Roman"/>
          <w:sz w:val="24"/>
          <w:szCs w:val="24"/>
        </w:rPr>
        <w:fldChar w:fldCharType="begin">
          <w:fldData xml:space="preserve">PEVuZE5vdGU+PENpdGU+PEF1dGhvcj5UYWJhc3N1bTwvQXV0aG9yPjxZZWFyPjIwMDU8L1llYXI+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</w:fldData>
        </w:fldChar>
      </w:r>
      <w:r w:rsidR="0092093D">
        <w:rPr>
          <w:rFonts w:ascii="Tw Cen MT" w:hAnsi="Tw Cen MT" w:cs="Times New Roman"/>
          <w:sz w:val="24"/>
          <w:szCs w:val="24"/>
        </w:rPr>
        <w:instrText xml:space="preserve"> ADDIN EN.CITE </w:instrText>
      </w:r>
      <w:r w:rsidR="0092093D">
        <w:rPr>
          <w:rFonts w:ascii="Tw Cen MT" w:hAnsi="Tw Cen MT" w:cs="Times New Roman"/>
          <w:sz w:val="24"/>
          <w:szCs w:val="24"/>
        </w:rPr>
        <w:fldChar w:fldCharType="begin">
          <w:fldData xml:space="preserve">PEVuZE5vdGU+PENpdGU+PEF1dGhvcj5UYWJhc3N1bTwvQXV0aG9yPjxZZWFyPjIwMDU8L1llYXI+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</w:fldData>
        </w:fldChar>
      </w:r>
      <w:r w:rsidR="0092093D">
        <w:rPr>
          <w:rFonts w:ascii="Tw Cen MT" w:hAnsi="Tw Cen MT" w:cs="Times New Roman"/>
          <w:sz w:val="24"/>
          <w:szCs w:val="24"/>
        </w:rPr>
        <w:instrText xml:space="preserve"> ADDIN EN.CITE.DATA </w:instrText>
      </w:r>
      <w:r w:rsidR="0092093D">
        <w:rPr>
          <w:rFonts w:ascii="Tw Cen MT" w:hAnsi="Tw Cen MT" w:cs="Times New Roman"/>
          <w:sz w:val="24"/>
          <w:szCs w:val="24"/>
        </w:rPr>
      </w:r>
      <w:r w:rsidR="0092093D">
        <w:rPr>
          <w:rFonts w:ascii="Tw Cen MT" w:hAnsi="Tw Cen MT" w:cs="Times New Roman"/>
          <w:sz w:val="24"/>
          <w:szCs w:val="24"/>
        </w:rPr>
        <w:fldChar w:fldCharType="end"/>
      </w:r>
      <w:r w:rsidR="0092093D">
        <w:rPr>
          <w:rFonts w:ascii="Tw Cen MT" w:hAnsi="Tw Cen MT" w:cs="Times New Roman"/>
          <w:sz w:val="24"/>
          <w:szCs w:val="24"/>
        </w:rPr>
      </w:r>
      <w:r w:rsidR="0092093D">
        <w:rPr>
          <w:rFonts w:ascii="Tw Cen MT" w:hAnsi="Tw Cen MT" w:cs="Times New Roman"/>
          <w:sz w:val="24"/>
          <w:szCs w:val="24"/>
        </w:rPr>
        <w:fldChar w:fldCharType="separate"/>
      </w:r>
      <w:r w:rsidR="0092093D">
        <w:rPr>
          <w:rFonts w:ascii="Tw Cen MT" w:hAnsi="Tw Cen MT" w:cs="Times New Roman"/>
          <w:noProof/>
          <w:sz w:val="24"/>
          <w:szCs w:val="24"/>
        </w:rPr>
        <w:t>[21]</w:t>
      </w:r>
      <w:r w:rsidR="0092093D">
        <w:rPr>
          <w:rFonts w:ascii="Tw Cen MT" w:hAnsi="Tw Cen MT" w:cs="Times New Roman"/>
          <w:sz w:val="24"/>
          <w:szCs w:val="24"/>
        </w:rPr>
        <w:fldChar w:fldCharType="end"/>
      </w:r>
      <w:r w:rsidRPr="006D4190">
        <w:rPr>
          <w:rFonts w:ascii="Tw Cen MT" w:hAnsi="Tw Cen MT" w:cs="Times New Roman"/>
          <w:sz w:val="24"/>
          <w:szCs w:val="24"/>
        </w:rPr>
        <w:t>. Menstrual disorders may occur due to the deregulations of the body's response to stressful conditions. Under stress conditions, the hypothalamic-pituitary</w:t>
      </w:r>
      <w:r w:rsidR="00EE3EE6">
        <w:rPr>
          <w:rFonts w:ascii="Tw Cen MT" w:hAnsi="Tw Cen MT" w:cs="Times New Roman"/>
          <w:sz w:val="24"/>
          <w:szCs w:val="24"/>
        </w:rPr>
        <w:t xml:space="preserve"> </w:t>
      </w:r>
      <w:r w:rsidRPr="006D4190">
        <w:rPr>
          <w:rFonts w:ascii="Tw Cen MT" w:hAnsi="Tw Cen MT" w:cs="Times New Roman"/>
          <w:sz w:val="24"/>
          <w:szCs w:val="24"/>
        </w:rPr>
        <w:t xml:space="preserve">adrenal axis (hypothalamus) plays a gonadotropin-releasing hormone in the pulse. Therefore, stress can cause irregularities in the menstrual cycle and ovulatory disruption </w:t>
      </w:r>
      <w:r w:rsidR="0092093D">
        <w:rPr>
          <w:rFonts w:ascii="Tw Cen MT" w:hAnsi="Tw Cen MT" w:cs="Times New Roman"/>
          <w:sz w:val="24"/>
          <w:szCs w:val="24"/>
        </w:rPr>
        <w:fldChar w:fldCharType="begin">
          <w:fldData xml:space="preserve">PEVuZE5vdGU+PENpdGU+PEF1dGhvcj5BbGxzd29ydGg8L0F1dGhvcj48WWVhcj4yMDA3PC9ZZWFy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</w:fldData>
        </w:fldChar>
      </w:r>
      <w:r w:rsidR="0092093D">
        <w:rPr>
          <w:rFonts w:ascii="Tw Cen MT" w:hAnsi="Tw Cen MT" w:cs="Times New Roman"/>
          <w:sz w:val="24"/>
          <w:szCs w:val="24"/>
        </w:rPr>
        <w:instrText xml:space="preserve"> ADDIN EN.CITE </w:instrText>
      </w:r>
      <w:r w:rsidR="0092093D">
        <w:rPr>
          <w:rFonts w:ascii="Tw Cen MT" w:hAnsi="Tw Cen MT" w:cs="Times New Roman"/>
          <w:sz w:val="24"/>
          <w:szCs w:val="24"/>
        </w:rPr>
        <w:fldChar w:fldCharType="begin">
          <w:fldData xml:space="preserve">PEVuZE5vdGU+PENpdGU+PEF1dGhvcj5BbGxzd29ydGg8L0F1dGhvcj48WWVhcj4yMDA3PC9ZZWFy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</w:fldData>
        </w:fldChar>
      </w:r>
      <w:r w:rsidR="0092093D">
        <w:rPr>
          <w:rFonts w:ascii="Tw Cen MT" w:hAnsi="Tw Cen MT" w:cs="Times New Roman"/>
          <w:sz w:val="24"/>
          <w:szCs w:val="24"/>
        </w:rPr>
        <w:instrText xml:space="preserve"> ADDIN EN.CITE.DATA </w:instrText>
      </w:r>
      <w:r w:rsidR="0092093D">
        <w:rPr>
          <w:rFonts w:ascii="Tw Cen MT" w:hAnsi="Tw Cen MT" w:cs="Times New Roman"/>
          <w:sz w:val="24"/>
          <w:szCs w:val="24"/>
        </w:rPr>
      </w:r>
      <w:r w:rsidR="0092093D">
        <w:rPr>
          <w:rFonts w:ascii="Tw Cen MT" w:hAnsi="Tw Cen MT" w:cs="Times New Roman"/>
          <w:sz w:val="24"/>
          <w:szCs w:val="24"/>
        </w:rPr>
        <w:fldChar w:fldCharType="end"/>
      </w:r>
      <w:r w:rsidR="0092093D">
        <w:rPr>
          <w:rFonts w:ascii="Tw Cen MT" w:hAnsi="Tw Cen MT" w:cs="Times New Roman"/>
          <w:sz w:val="24"/>
          <w:szCs w:val="24"/>
        </w:rPr>
      </w:r>
      <w:r w:rsidR="0092093D">
        <w:rPr>
          <w:rFonts w:ascii="Tw Cen MT" w:hAnsi="Tw Cen MT" w:cs="Times New Roman"/>
          <w:sz w:val="24"/>
          <w:szCs w:val="24"/>
        </w:rPr>
        <w:fldChar w:fldCharType="separate"/>
      </w:r>
      <w:r w:rsidR="0092093D">
        <w:rPr>
          <w:rFonts w:ascii="Tw Cen MT" w:hAnsi="Tw Cen MT" w:cs="Times New Roman"/>
          <w:noProof/>
          <w:sz w:val="24"/>
          <w:szCs w:val="24"/>
        </w:rPr>
        <w:t>[22]</w:t>
      </w:r>
      <w:r w:rsidR="0092093D">
        <w:rPr>
          <w:rFonts w:ascii="Tw Cen MT" w:hAnsi="Tw Cen MT" w:cs="Times New Roman"/>
          <w:sz w:val="24"/>
          <w:szCs w:val="24"/>
        </w:rPr>
        <w:fldChar w:fldCharType="end"/>
      </w:r>
      <w:r w:rsidRPr="006D4190">
        <w:rPr>
          <w:rFonts w:ascii="Tw Cen MT" w:hAnsi="Tw Cen MT" w:cs="Times New Roman"/>
          <w:sz w:val="24"/>
          <w:szCs w:val="24"/>
        </w:rPr>
        <w:t>.</w:t>
      </w:r>
    </w:p>
    <w:p w:rsidR="006D4190" w:rsidRDefault="006D4190" w:rsidP="002C1AC5">
      <w:pPr>
        <w:spacing w:after="0" w:line="240" w:lineRule="auto"/>
        <w:ind w:right="-568"/>
        <w:jc w:val="both"/>
        <w:rPr>
          <w:rFonts w:ascii="Tw Cen MT" w:hAnsi="Tw Cen MT" w:cs="Times New Roman"/>
          <w:sz w:val="24"/>
          <w:szCs w:val="24"/>
        </w:rPr>
      </w:pPr>
    </w:p>
    <w:p w:rsidR="001845BA" w:rsidRDefault="006D4190" w:rsidP="00457BB9">
      <w:pPr>
        <w:spacing w:after="0" w:line="240" w:lineRule="auto"/>
        <w:ind w:right="-219"/>
        <w:jc w:val="both"/>
        <w:rPr>
          <w:rFonts w:ascii="Tw Cen MT" w:hAnsi="Tw Cen MT" w:cs="Times New Roman"/>
          <w:sz w:val="24"/>
          <w:szCs w:val="24"/>
        </w:rPr>
      </w:pPr>
      <w:r w:rsidRPr="006D4190">
        <w:rPr>
          <w:rFonts w:ascii="Tw Cen MT" w:hAnsi="Tw Cen MT" w:cs="Times New Roman"/>
          <w:sz w:val="24"/>
          <w:szCs w:val="24"/>
        </w:rPr>
        <w:t>Treatment of menstrual syndrome should be directed at providing relief from the</w:t>
      </w:r>
      <w:r w:rsidR="001845BA">
        <w:rPr>
          <w:rFonts w:ascii="Tw Cen MT" w:hAnsi="Tw Cen MT" w:cs="Times New Roman"/>
          <w:sz w:val="24"/>
          <w:szCs w:val="24"/>
        </w:rPr>
        <w:t xml:space="preserve"> </w:t>
      </w:r>
      <w:r w:rsidR="001845BA" w:rsidRPr="006D4190">
        <w:rPr>
          <w:rFonts w:ascii="Tw Cen MT" w:hAnsi="Tw Cen MT" w:cs="Times New Roman"/>
          <w:sz w:val="24"/>
          <w:szCs w:val="24"/>
        </w:rPr>
        <w:t xml:space="preserve">cramping pelvic pain and associated symptoms. Non-steroidal anti-inflammatory drugs and oral contraceptives are reported as providing the most effective treatment </w:t>
      </w:r>
      <w:r w:rsidR="0092093D">
        <w:rPr>
          <w:rFonts w:ascii="Tw Cen MT" w:hAnsi="Tw Cen MT" w:cs="Times New Roman"/>
          <w:sz w:val="24"/>
          <w:szCs w:val="24"/>
        </w:rPr>
        <w:fldChar w:fldCharType="begin"/>
      </w:r>
      <w:r w:rsidR="0092093D">
        <w:rPr>
          <w:rFonts w:ascii="Tw Cen MT" w:hAnsi="Tw Cen MT" w:cs="Times New Roman"/>
          <w:sz w:val="24"/>
          <w:szCs w:val="24"/>
        </w:rPr>
        <w:instrText xml:space="preserve"> ADDIN EN.CITE &lt;EndNote&gt;&lt;Cite&gt;&lt;Author&gt;Lakshmi&lt;/Author&gt;&lt;Year&gt;2011&lt;/Year&gt;&lt;RecNum&gt;8&lt;/RecNum&gt;&lt;DisplayText&gt;[6]&lt;/DisplayText&gt;&lt;record&gt;&lt;rec-number&gt;8&lt;/rec-number&gt;&lt;foreign-keys&gt;&lt;key app="EN" db-id="sdrw2ftfypfp52e5xzqpvrd6e5vrsrtxs5wx" timestamp="1576246011"&gt;8&lt;/key&gt;&lt;/foreign-keys&gt;&lt;ref-type name="Journal Article"&gt;17&lt;/ref-type&gt;&lt;contributors&gt;&lt;authors&gt;&lt;author&gt;Lakshmi, A.S.&lt;/author&gt;&lt;author&gt;Saraswathi, I.&lt;/author&gt;&lt;author&gt;Saravanan, A.&lt;/author&gt;&lt;author&gt;Ramamchandran, C.&lt;/author&gt;&lt;/authors&gt;&lt;/contributors&gt;&lt;titles&gt;&lt;title&gt;Prevalence of premenstrual syndrome and dysmenorrhoea among female medical students and its association with college absenteeism&lt;/title&gt;&lt;secondary-title&gt;International Journal of Biological and Medical Research&lt;/secondary-title&gt;&lt;/titles&gt;&lt;periodical&gt;&lt;full-title&gt;International Journal of Biological and Medical Research&lt;/full-title&gt;&lt;/periodical&gt;&lt;pages&gt;111-116&lt;/pages&gt;&lt;volume&gt;2&lt;/volume&gt;&lt;number&gt;4&lt;/number&gt;&lt;dates&gt;&lt;year&gt;2011&lt;/year&gt;&lt;/dates&gt;&lt;urls&gt;&lt;/urls&gt;&lt;/record&gt;&lt;/Cite&gt;&lt;/EndNote&gt;</w:instrText>
      </w:r>
      <w:r w:rsidR="0092093D">
        <w:rPr>
          <w:rFonts w:ascii="Tw Cen MT" w:hAnsi="Tw Cen MT" w:cs="Times New Roman"/>
          <w:sz w:val="24"/>
          <w:szCs w:val="24"/>
        </w:rPr>
        <w:fldChar w:fldCharType="separate"/>
      </w:r>
      <w:r w:rsidR="0092093D">
        <w:rPr>
          <w:rFonts w:ascii="Tw Cen MT" w:hAnsi="Tw Cen MT" w:cs="Times New Roman"/>
          <w:noProof/>
          <w:sz w:val="24"/>
          <w:szCs w:val="24"/>
        </w:rPr>
        <w:t>[6]</w:t>
      </w:r>
      <w:r w:rsidR="0092093D">
        <w:rPr>
          <w:rFonts w:ascii="Tw Cen MT" w:hAnsi="Tw Cen MT" w:cs="Times New Roman"/>
          <w:sz w:val="24"/>
          <w:szCs w:val="24"/>
        </w:rPr>
        <w:fldChar w:fldCharType="end"/>
      </w:r>
      <w:r w:rsidR="001845BA" w:rsidRPr="006D4190">
        <w:rPr>
          <w:rFonts w:ascii="Tw Cen MT" w:hAnsi="Tw Cen MT" w:cs="Times New Roman"/>
          <w:sz w:val="24"/>
          <w:szCs w:val="24"/>
        </w:rPr>
        <w:t>. The use of oral contraceptives by unmarried female is, however, culturally unacceptable in our traditional and conservative community. In this study, only 18% of the students consulted health care provider. This is consistent with other findings that most adolescents with menstrual syndromes self-medicate with the over-the counter preparations</w:t>
      </w:r>
      <w:r w:rsidR="00EE3EE6">
        <w:rPr>
          <w:rFonts w:ascii="Tw Cen MT" w:hAnsi="Tw Cen MT" w:cs="Times New Roman"/>
          <w:sz w:val="24"/>
          <w:szCs w:val="24"/>
        </w:rPr>
        <w:t xml:space="preserve"> </w:t>
      </w:r>
      <w:r w:rsidR="0092093D">
        <w:rPr>
          <w:rFonts w:ascii="Tw Cen MT" w:hAnsi="Tw Cen MT" w:cs="Times New Roman"/>
          <w:sz w:val="24"/>
          <w:szCs w:val="24"/>
        </w:rPr>
        <w:fldChar w:fldCharType="begin">
          <w:fldData xml:space="preserve">PEVuZE5vdGU+PENpdGU+PEF1dGhvcj5EYXZpczwvQXV0aG9yPjxZZWFyPjIwMDE8L1llYXI+PFJl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=
</w:fldData>
        </w:fldChar>
      </w:r>
      <w:r w:rsidR="0092093D">
        <w:rPr>
          <w:rFonts w:ascii="Tw Cen MT" w:hAnsi="Tw Cen MT" w:cs="Times New Roman"/>
          <w:sz w:val="24"/>
          <w:szCs w:val="24"/>
        </w:rPr>
        <w:instrText xml:space="preserve"> ADDIN EN.CITE </w:instrText>
      </w:r>
      <w:r w:rsidR="0092093D">
        <w:rPr>
          <w:rFonts w:ascii="Tw Cen MT" w:hAnsi="Tw Cen MT" w:cs="Times New Roman"/>
          <w:sz w:val="24"/>
          <w:szCs w:val="24"/>
        </w:rPr>
        <w:fldChar w:fldCharType="begin">
          <w:fldData xml:space="preserve">PEVuZE5vdGU+PENpdGU+PEF1dGhvcj5EYXZpczwvQXV0aG9yPjxZZWFyPjIwMDE8L1llYXI+PFJl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=
</w:fldData>
        </w:fldChar>
      </w:r>
      <w:r w:rsidR="0092093D">
        <w:rPr>
          <w:rFonts w:ascii="Tw Cen MT" w:hAnsi="Tw Cen MT" w:cs="Times New Roman"/>
          <w:sz w:val="24"/>
          <w:szCs w:val="24"/>
        </w:rPr>
        <w:instrText xml:space="preserve"> ADDIN EN.CITE.DATA </w:instrText>
      </w:r>
      <w:r w:rsidR="0092093D">
        <w:rPr>
          <w:rFonts w:ascii="Tw Cen MT" w:hAnsi="Tw Cen MT" w:cs="Times New Roman"/>
          <w:sz w:val="24"/>
          <w:szCs w:val="24"/>
        </w:rPr>
      </w:r>
      <w:r w:rsidR="0092093D">
        <w:rPr>
          <w:rFonts w:ascii="Tw Cen MT" w:hAnsi="Tw Cen MT" w:cs="Times New Roman"/>
          <w:sz w:val="24"/>
          <w:szCs w:val="24"/>
        </w:rPr>
        <w:fldChar w:fldCharType="end"/>
      </w:r>
      <w:r w:rsidR="0092093D">
        <w:rPr>
          <w:rFonts w:ascii="Tw Cen MT" w:hAnsi="Tw Cen MT" w:cs="Times New Roman"/>
          <w:sz w:val="24"/>
          <w:szCs w:val="24"/>
        </w:rPr>
      </w:r>
      <w:r w:rsidR="0092093D">
        <w:rPr>
          <w:rFonts w:ascii="Tw Cen MT" w:hAnsi="Tw Cen MT" w:cs="Times New Roman"/>
          <w:sz w:val="24"/>
          <w:szCs w:val="24"/>
        </w:rPr>
        <w:fldChar w:fldCharType="separate"/>
      </w:r>
      <w:r w:rsidR="0092093D">
        <w:rPr>
          <w:rFonts w:ascii="Tw Cen MT" w:hAnsi="Tw Cen MT" w:cs="Times New Roman"/>
          <w:noProof/>
          <w:sz w:val="24"/>
          <w:szCs w:val="24"/>
        </w:rPr>
        <w:t>[6, 23]</w:t>
      </w:r>
      <w:r w:rsidR="0092093D">
        <w:rPr>
          <w:rFonts w:ascii="Tw Cen MT" w:hAnsi="Tw Cen MT" w:cs="Times New Roman"/>
          <w:sz w:val="24"/>
          <w:szCs w:val="24"/>
        </w:rPr>
        <w:fldChar w:fldCharType="end"/>
      </w:r>
      <w:r w:rsidR="001845BA" w:rsidRPr="006D4190">
        <w:rPr>
          <w:rFonts w:ascii="Tw Cen MT" w:hAnsi="Tw Cen MT" w:cs="Times New Roman"/>
          <w:sz w:val="24"/>
          <w:szCs w:val="24"/>
        </w:rPr>
        <w:t xml:space="preserve">. Majority of the participants in this study did not seek for health care provider because they felt menstrual problems did not interfere with their daily activities (80%) and they felt reluctant to take medication (8%). </w:t>
      </w:r>
    </w:p>
    <w:p w:rsidR="001845BA" w:rsidRPr="00FC6224" w:rsidRDefault="001845BA" w:rsidP="00FC6224">
      <w:pPr>
        <w:spacing w:after="0" w:line="240" w:lineRule="auto"/>
        <w:jc w:val="both"/>
        <w:rPr>
          <w:rFonts w:ascii="Tw Cen MT" w:hAnsi="Tw Cen MT" w:cs="Times New Roman"/>
          <w:sz w:val="24"/>
          <w:szCs w:val="24"/>
        </w:rPr>
      </w:pPr>
      <w:r w:rsidRPr="006D4190">
        <w:rPr>
          <w:rFonts w:ascii="Tw Cen MT" w:hAnsi="Tw Cen MT" w:cs="Times New Roman"/>
          <w:sz w:val="24"/>
          <w:szCs w:val="24"/>
          <w:shd w:val="clear" w:color="auto" w:fill="FFFFFF"/>
        </w:rPr>
        <w:lastRenderedPageBreak/>
        <w:t>This study used the validated questionnaire to explore menstrual problems and treatment seeking behavior among college students. However, there are several limitations of the present study; for instance, it was a cross sectional study, so it was not possible to conclude a causative relationship between psychological stress and menstrual problems. The effect of other confounding factors, such as body mass index, use of oral contraceptive pills, lack of sleep, and parents’ socioeconomic status were not considered. Moreover, the analysis relied on data obtained using questionnaire, and no history was taken, or medical examination/investigations performed.</w:t>
      </w:r>
      <w:r>
        <w:rPr>
          <w:rFonts w:ascii="Tw Cen MT" w:hAnsi="Tw Cen MT" w:cs="Times New Roman"/>
          <w:sz w:val="24"/>
          <w:szCs w:val="24"/>
          <w:shd w:val="clear" w:color="auto" w:fill="FFFFFF"/>
        </w:rPr>
        <w:t xml:space="preserve"> </w:t>
      </w:r>
    </w:p>
    <w:p w:rsidR="001845BA" w:rsidRDefault="001845BA" w:rsidP="00B90924">
      <w:pPr>
        <w:spacing w:after="0" w:line="240" w:lineRule="auto"/>
        <w:ind w:left="-284"/>
        <w:jc w:val="both"/>
        <w:rPr>
          <w:rFonts w:ascii="Tw Cen MT" w:hAnsi="Tw Cen MT" w:cs="Times New Roman"/>
          <w:sz w:val="24"/>
          <w:szCs w:val="24"/>
          <w:shd w:val="clear" w:color="auto" w:fill="FFFFFF"/>
        </w:rPr>
      </w:pPr>
    </w:p>
    <w:p w:rsidR="001845BA" w:rsidRDefault="001845BA" w:rsidP="00B90924">
      <w:pPr>
        <w:spacing w:after="0" w:line="240" w:lineRule="auto"/>
        <w:ind w:left="-284"/>
        <w:jc w:val="both"/>
        <w:rPr>
          <w:rFonts w:ascii="Tw Cen MT" w:hAnsi="Tw Cen MT" w:cs="Times New Roman"/>
          <w:sz w:val="24"/>
          <w:szCs w:val="24"/>
          <w:shd w:val="clear" w:color="auto" w:fill="FFFFFF"/>
        </w:rPr>
      </w:pPr>
    </w:p>
    <w:p w:rsidR="00B90924" w:rsidRDefault="008E607C" w:rsidP="002C1AC5">
      <w:pPr>
        <w:spacing w:after="0" w:line="360" w:lineRule="auto"/>
        <w:jc w:val="both"/>
        <w:rPr>
          <w:rFonts w:ascii="Tw Cen MT" w:hAnsi="Tw Cen MT"/>
          <w:lang w:val="sv-SE"/>
        </w:rPr>
      </w:pPr>
      <w:r>
        <w:rPr>
          <w:rFonts w:ascii="Tw Cen MT" w:hAnsi="Tw Cen MT"/>
          <w:b/>
          <w:sz w:val="24"/>
          <w:szCs w:val="24"/>
        </w:rPr>
        <w:t>CONCLUSION</w:t>
      </w:r>
    </w:p>
    <w:p w:rsidR="00B90924" w:rsidRPr="006D4190" w:rsidRDefault="00B90924" w:rsidP="002C1AC5">
      <w:pPr>
        <w:spacing w:after="0" w:line="240" w:lineRule="auto"/>
        <w:ind w:right="-427"/>
        <w:jc w:val="both"/>
        <w:rPr>
          <w:rFonts w:ascii="Tw Cen MT" w:hAnsi="Tw Cen MT" w:cs="Times New Roman"/>
          <w:sz w:val="24"/>
        </w:rPr>
      </w:pPr>
      <w:r w:rsidRPr="006D4190">
        <w:rPr>
          <w:rFonts w:ascii="Tw Cen MT" w:hAnsi="Tw Cen MT" w:cs="Times New Roman"/>
          <w:sz w:val="24"/>
        </w:rPr>
        <w:t xml:space="preserve">In this study, premenstrual symptoms and menstrual syndrome are highly prevalent among college students of UIN Jakarta, with highly variable in its severity. Mothers were the main source </w:t>
      </w:r>
      <w:r w:rsidRPr="006D4190">
        <w:rPr>
          <w:rFonts w:ascii="Tw Cen MT" w:hAnsi="Tw Cen MT" w:cs="Times New Roman"/>
          <w:sz w:val="24"/>
          <w:lang w:val="fr-FR"/>
        </w:rPr>
        <w:t>of information about reproductive health, and</w:t>
      </w:r>
      <w:r w:rsidRPr="006D4190">
        <w:rPr>
          <w:rFonts w:ascii="Tw Cen MT" w:hAnsi="Tw Cen MT" w:cs="Times New Roman"/>
          <w:sz w:val="24"/>
        </w:rPr>
        <w:t xml:space="preserve"> the most common of premenstrual symptoms reported were lower backpain, mood swings and irritability, sore breast and fatigue. Those who</w:t>
      </w:r>
      <w:r w:rsidRPr="006D4190">
        <w:rPr>
          <w:rFonts w:ascii="Tw Cen MT" w:eastAsia="Times New Roman" w:hAnsi="Tw Cen MT" w:cs="Times New Roman"/>
          <w:sz w:val="24"/>
        </w:rPr>
        <w:t xml:space="preserve"> exposed to stress were more likely to have premenstrual symptoms or menstrual syndrome. </w:t>
      </w:r>
      <w:r w:rsidRPr="006D4190">
        <w:rPr>
          <w:rFonts w:ascii="Tw Cen MT" w:hAnsi="Tw Cen MT" w:cs="Times New Roman"/>
          <w:sz w:val="24"/>
        </w:rPr>
        <w:t xml:space="preserve">Majority of the participants did not seek for health care provider because they felt that menstrual problems did not interfere their daily activities. </w:t>
      </w:r>
    </w:p>
    <w:p w:rsidR="00B90924" w:rsidRDefault="00B90924" w:rsidP="00B90924">
      <w:pPr>
        <w:tabs>
          <w:tab w:val="left" w:pos="426"/>
        </w:tabs>
        <w:ind w:left="-284"/>
        <w:contextualSpacing/>
        <w:jc w:val="both"/>
        <w:rPr>
          <w:rFonts w:ascii="Tw Cen MT" w:hAnsi="Tw Cen MT"/>
          <w:b/>
          <w:sz w:val="24"/>
          <w:szCs w:val="24"/>
        </w:rPr>
      </w:pPr>
    </w:p>
    <w:p w:rsidR="00B90924" w:rsidRDefault="00B90924" w:rsidP="00B90924">
      <w:pPr>
        <w:tabs>
          <w:tab w:val="left" w:pos="426"/>
        </w:tabs>
        <w:ind w:left="-284"/>
        <w:contextualSpacing/>
        <w:jc w:val="both"/>
        <w:rPr>
          <w:rFonts w:ascii="Tw Cen MT" w:hAnsi="Tw Cen MT"/>
          <w:b/>
          <w:sz w:val="24"/>
          <w:szCs w:val="24"/>
        </w:rPr>
      </w:pPr>
    </w:p>
    <w:p w:rsidR="00B90924" w:rsidRPr="001C3756" w:rsidRDefault="008E607C" w:rsidP="002C1AC5">
      <w:pPr>
        <w:tabs>
          <w:tab w:val="left" w:pos="426"/>
        </w:tabs>
        <w:ind w:left="-284" w:firstLine="284"/>
        <w:contextualSpacing/>
        <w:jc w:val="both"/>
        <w:rPr>
          <w:rFonts w:ascii="Tw Cen MT" w:hAnsi="Tw Cen MT"/>
          <w:b/>
          <w:sz w:val="24"/>
          <w:szCs w:val="24"/>
        </w:rPr>
      </w:pPr>
      <w:r>
        <w:rPr>
          <w:rFonts w:ascii="Tw Cen MT" w:hAnsi="Tw Cen MT"/>
          <w:b/>
          <w:sz w:val="24"/>
          <w:szCs w:val="24"/>
        </w:rPr>
        <w:t>ACKNOWLEDGMENT</w:t>
      </w:r>
    </w:p>
    <w:p w:rsidR="00B90924" w:rsidRDefault="00B90924" w:rsidP="00457BB9">
      <w:pPr>
        <w:spacing w:after="0" w:line="240" w:lineRule="auto"/>
        <w:ind w:right="-77"/>
        <w:jc w:val="both"/>
        <w:rPr>
          <w:rFonts w:ascii="Tw Cen MT" w:hAnsi="Tw Cen MT" w:cs="Times New Roman"/>
          <w:sz w:val="24"/>
          <w:szCs w:val="24"/>
        </w:rPr>
      </w:pPr>
      <w:r w:rsidRPr="006D4190">
        <w:rPr>
          <w:rFonts w:ascii="Tw Cen MT" w:hAnsi="Tw Cen MT" w:cs="Times New Roman"/>
          <w:sz w:val="24"/>
          <w:szCs w:val="24"/>
        </w:rPr>
        <w:t>We thank the Universitas Islam Negeri (UIN) Syarif Hidayatullah Jakarta for collaboration and cordial support. We also thank the students majoring Epidemiology of the Study Program of Public Health Faculty of Health Sciences UIN for their role in data collecting. We are grateful to the study subjects for their participation in this survey.</w:t>
      </w:r>
    </w:p>
    <w:p w:rsidR="0053798F" w:rsidRDefault="0053798F" w:rsidP="0053798F">
      <w:pPr>
        <w:spacing w:after="0" w:line="240" w:lineRule="auto"/>
        <w:ind w:right="-285"/>
        <w:jc w:val="both"/>
        <w:rPr>
          <w:rFonts w:ascii="Tw Cen MT" w:hAnsi="Tw Cen MT"/>
          <w:b/>
          <w:sz w:val="24"/>
          <w:szCs w:val="24"/>
        </w:rPr>
      </w:pPr>
    </w:p>
    <w:p w:rsidR="00FC6224" w:rsidRDefault="00FC6224" w:rsidP="0053798F">
      <w:pPr>
        <w:spacing w:after="0" w:line="240" w:lineRule="auto"/>
        <w:ind w:right="-285"/>
        <w:jc w:val="both"/>
        <w:rPr>
          <w:rFonts w:ascii="Tw Cen MT" w:hAnsi="Tw Cen MT"/>
          <w:b/>
          <w:sz w:val="24"/>
          <w:szCs w:val="24"/>
        </w:rPr>
      </w:pPr>
    </w:p>
    <w:p w:rsidR="0053798F" w:rsidRDefault="008E607C" w:rsidP="0053798F">
      <w:pPr>
        <w:spacing w:after="0" w:line="240" w:lineRule="auto"/>
        <w:ind w:right="-285"/>
        <w:jc w:val="both"/>
        <w:rPr>
          <w:rFonts w:ascii="Tw Cen MT" w:hAnsi="Tw Cen MT" w:cs="Times New Roman"/>
          <w:sz w:val="24"/>
          <w:szCs w:val="24"/>
        </w:rPr>
      </w:pPr>
      <w:r>
        <w:rPr>
          <w:rFonts w:ascii="Tw Cen MT" w:hAnsi="Tw Cen MT"/>
          <w:b/>
          <w:sz w:val="24"/>
          <w:szCs w:val="24"/>
        </w:rPr>
        <w:lastRenderedPageBreak/>
        <w:t>REFERENCE</w:t>
      </w:r>
    </w:p>
    <w:p w:rsidR="00996726" w:rsidRDefault="00996726" w:rsidP="0092093D">
      <w:pPr>
        <w:pStyle w:val="EndNoteBibliography"/>
        <w:spacing w:after="0"/>
        <w:rPr>
          <w:rFonts w:ascii="Tw Cen MT" w:hAnsi="Tw Cen MT"/>
          <w:sz w:val="24"/>
          <w:szCs w:val="24"/>
        </w:rPr>
      </w:pPr>
    </w:p>
    <w:p w:rsidR="0092093D" w:rsidRDefault="00124697" w:rsidP="008E607C">
      <w:pPr>
        <w:pStyle w:val="EndNoteBibliography"/>
        <w:spacing w:after="0"/>
        <w:ind w:left="270" w:hanging="270"/>
        <w:jc w:val="both"/>
        <w:rPr>
          <w:rFonts w:ascii="Tw Cen MT" w:hAnsi="Tw Cen MT"/>
          <w:sz w:val="24"/>
          <w:szCs w:val="24"/>
        </w:rPr>
      </w:pPr>
      <w:r w:rsidRPr="0092093D">
        <w:rPr>
          <w:rFonts w:ascii="Tw Cen MT" w:hAnsi="Tw Cen MT"/>
          <w:sz w:val="24"/>
          <w:szCs w:val="24"/>
        </w:rPr>
        <w:fldChar w:fldCharType="begin"/>
      </w:r>
      <w:r w:rsidRPr="0092093D">
        <w:rPr>
          <w:rFonts w:ascii="Tw Cen MT" w:hAnsi="Tw Cen MT"/>
          <w:sz w:val="24"/>
          <w:szCs w:val="24"/>
        </w:rPr>
        <w:instrText xml:space="preserve"> ADDIN EN.REFLIST </w:instrText>
      </w:r>
      <w:r w:rsidRPr="0092093D">
        <w:rPr>
          <w:rFonts w:ascii="Tw Cen MT" w:hAnsi="Tw Cen MT"/>
          <w:sz w:val="24"/>
          <w:szCs w:val="24"/>
        </w:rPr>
        <w:fldChar w:fldCharType="separate"/>
      </w:r>
      <w:r w:rsidR="0092093D" w:rsidRPr="0092093D">
        <w:rPr>
          <w:rFonts w:ascii="Tw Cen MT" w:hAnsi="Tw Cen MT"/>
          <w:sz w:val="24"/>
          <w:szCs w:val="24"/>
        </w:rPr>
        <w:t>1</w:t>
      </w:r>
      <w:r w:rsidR="0092093D">
        <w:rPr>
          <w:rFonts w:ascii="Tw Cen MT" w:hAnsi="Tw Cen MT"/>
          <w:sz w:val="24"/>
          <w:szCs w:val="24"/>
        </w:rPr>
        <w:t>.</w:t>
      </w:r>
      <w:r w:rsidR="0092093D" w:rsidRPr="0092093D">
        <w:rPr>
          <w:rFonts w:ascii="Tw Cen MT" w:hAnsi="Tw Cen MT"/>
          <w:sz w:val="24"/>
          <w:szCs w:val="24"/>
        </w:rPr>
        <w:tab/>
        <w:t>Jarrell, J.: ‘The significance and evolution of menstruation’, Best practice &amp; research. Clinical obstetrics &amp; gynaecology, 2018, 50, pp. 18-26</w:t>
      </w:r>
    </w:p>
    <w:p w:rsidR="0092093D" w:rsidRPr="0092093D" w:rsidRDefault="0092093D" w:rsidP="0092093D">
      <w:pPr>
        <w:pStyle w:val="EndNoteBibliography"/>
        <w:spacing w:after="0"/>
        <w:rPr>
          <w:rFonts w:ascii="Tw Cen MT" w:hAnsi="Tw Cen MT"/>
          <w:sz w:val="24"/>
          <w:szCs w:val="24"/>
        </w:rPr>
      </w:pPr>
    </w:p>
    <w:p w:rsidR="0092093D" w:rsidRDefault="0092093D" w:rsidP="008E607C">
      <w:pPr>
        <w:pStyle w:val="EndNoteBibliography"/>
        <w:spacing w:after="0"/>
        <w:ind w:left="270" w:hanging="270"/>
        <w:jc w:val="both"/>
        <w:rPr>
          <w:rFonts w:ascii="Tw Cen MT" w:hAnsi="Tw Cen MT"/>
          <w:sz w:val="24"/>
          <w:szCs w:val="24"/>
        </w:rPr>
      </w:pPr>
      <w:r w:rsidRPr="0092093D">
        <w:rPr>
          <w:rFonts w:ascii="Tw Cen MT" w:hAnsi="Tw Cen MT"/>
          <w:sz w:val="24"/>
          <w:szCs w:val="24"/>
        </w:rPr>
        <w:t>2</w:t>
      </w:r>
      <w:r>
        <w:rPr>
          <w:rFonts w:ascii="Tw Cen MT" w:hAnsi="Tw Cen MT"/>
          <w:sz w:val="24"/>
          <w:szCs w:val="24"/>
        </w:rPr>
        <w:t>.</w:t>
      </w:r>
      <w:r w:rsidRPr="0092093D">
        <w:rPr>
          <w:rFonts w:ascii="Tw Cen MT" w:hAnsi="Tw Cen MT"/>
          <w:sz w:val="24"/>
          <w:szCs w:val="24"/>
        </w:rPr>
        <w:tab/>
        <w:t>Chia, C.F., Lai, J.H., Cheung, P.K., Kwong, L.T., Lau, F.P., Leung, K.H., Leung, M.T., Wong, F.C., and Ngu, S.F.: ‘Dysmenorrhoea among Hong Kong university students: prevalence, impact, and management’, Hong Kong medical journal = Xianggang yi xue za zhi, 2013, 19, (3), pp. 222-228</w:t>
      </w:r>
    </w:p>
    <w:p w:rsidR="0092093D" w:rsidRPr="0092093D" w:rsidRDefault="0092093D" w:rsidP="0092093D">
      <w:pPr>
        <w:pStyle w:val="EndNoteBibliography"/>
        <w:spacing w:after="0"/>
        <w:rPr>
          <w:rFonts w:ascii="Tw Cen MT" w:hAnsi="Tw Cen MT"/>
          <w:sz w:val="24"/>
          <w:szCs w:val="24"/>
        </w:rPr>
      </w:pPr>
    </w:p>
    <w:p w:rsidR="0092093D" w:rsidRDefault="0092093D" w:rsidP="008E607C">
      <w:pPr>
        <w:pStyle w:val="EndNoteBibliography"/>
        <w:spacing w:after="0"/>
        <w:ind w:left="270" w:hanging="270"/>
        <w:jc w:val="both"/>
        <w:rPr>
          <w:rFonts w:ascii="Tw Cen MT" w:hAnsi="Tw Cen MT"/>
          <w:sz w:val="24"/>
          <w:szCs w:val="24"/>
        </w:rPr>
      </w:pPr>
      <w:r w:rsidRPr="0092093D">
        <w:rPr>
          <w:rFonts w:ascii="Tw Cen MT" w:hAnsi="Tw Cen MT"/>
          <w:sz w:val="24"/>
          <w:szCs w:val="24"/>
        </w:rPr>
        <w:t>3</w:t>
      </w:r>
      <w:r>
        <w:rPr>
          <w:rFonts w:ascii="Tw Cen MT" w:hAnsi="Tw Cen MT"/>
          <w:sz w:val="24"/>
          <w:szCs w:val="24"/>
        </w:rPr>
        <w:t>.</w:t>
      </w:r>
      <w:r w:rsidRPr="0092093D">
        <w:rPr>
          <w:rFonts w:ascii="Tw Cen MT" w:hAnsi="Tw Cen MT"/>
          <w:sz w:val="24"/>
          <w:szCs w:val="24"/>
        </w:rPr>
        <w:tab/>
        <w:t>Karout, N., Hawai, S.M., and Altuwaijri, S.: ‘Prevalence and pattern of menstrual disorders among Lebanese nursing students’, East Mediterr Health J, 2012, 18, (4), pp. 346-352</w:t>
      </w:r>
    </w:p>
    <w:p w:rsidR="0092093D" w:rsidRPr="0092093D" w:rsidRDefault="0092093D" w:rsidP="0092093D">
      <w:pPr>
        <w:pStyle w:val="EndNoteBibliography"/>
        <w:spacing w:after="0"/>
        <w:rPr>
          <w:rFonts w:ascii="Tw Cen MT" w:hAnsi="Tw Cen MT"/>
          <w:sz w:val="24"/>
          <w:szCs w:val="24"/>
        </w:rPr>
      </w:pPr>
    </w:p>
    <w:p w:rsidR="0092093D" w:rsidRDefault="0092093D" w:rsidP="008E607C">
      <w:pPr>
        <w:pStyle w:val="EndNoteBibliography"/>
        <w:spacing w:after="0"/>
        <w:ind w:left="270" w:hanging="270"/>
        <w:jc w:val="both"/>
        <w:rPr>
          <w:rFonts w:ascii="Tw Cen MT" w:hAnsi="Tw Cen MT"/>
          <w:sz w:val="24"/>
          <w:szCs w:val="24"/>
        </w:rPr>
      </w:pPr>
      <w:r w:rsidRPr="0092093D">
        <w:rPr>
          <w:rFonts w:ascii="Tw Cen MT" w:hAnsi="Tw Cen MT"/>
          <w:sz w:val="24"/>
          <w:szCs w:val="24"/>
        </w:rPr>
        <w:t>4</w:t>
      </w:r>
      <w:r>
        <w:rPr>
          <w:rFonts w:ascii="Tw Cen MT" w:hAnsi="Tw Cen MT"/>
          <w:sz w:val="24"/>
          <w:szCs w:val="24"/>
        </w:rPr>
        <w:t>.</w:t>
      </w:r>
      <w:r w:rsidRPr="0092093D">
        <w:rPr>
          <w:rFonts w:ascii="Tw Cen MT" w:hAnsi="Tw Cen MT"/>
          <w:sz w:val="24"/>
          <w:szCs w:val="24"/>
        </w:rPr>
        <w:tab/>
        <w:t>Amini, R., Raden, A., Hidayati, R.S., Dewi, Y.L.R., and Indrayanto, Y.: ‘The effect of passive smoking on the incidence of primary dysmenorrhea’, Folia Medica Indonesiana, 2011, 47, (3), pp. 160-165</w:t>
      </w:r>
    </w:p>
    <w:p w:rsidR="0092093D" w:rsidRPr="0092093D" w:rsidRDefault="0092093D" w:rsidP="0092093D">
      <w:pPr>
        <w:pStyle w:val="EndNoteBibliography"/>
        <w:spacing w:after="0"/>
        <w:rPr>
          <w:rFonts w:ascii="Tw Cen MT" w:hAnsi="Tw Cen MT"/>
          <w:sz w:val="24"/>
          <w:szCs w:val="24"/>
        </w:rPr>
      </w:pPr>
    </w:p>
    <w:p w:rsidR="0092093D" w:rsidRDefault="0092093D" w:rsidP="008E607C">
      <w:pPr>
        <w:pStyle w:val="EndNoteBibliography"/>
        <w:spacing w:after="0"/>
        <w:ind w:left="270" w:hanging="270"/>
        <w:jc w:val="both"/>
        <w:rPr>
          <w:rFonts w:ascii="Tw Cen MT" w:hAnsi="Tw Cen MT"/>
          <w:sz w:val="24"/>
          <w:szCs w:val="24"/>
        </w:rPr>
      </w:pPr>
      <w:r w:rsidRPr="0092093D">
        <w:rPr>
          <w:rFonts w:ascii="Tw Cen MT" w:hAnsi="Tw Cen MT"/>
          <w:sz w:val="24"/>
          <w:szCs w:val="24"/>
        </w:rPr>
        <w:t>5</w:t>
      </w:r>
      <w:r>
        <w:rPr>
          <w:rFonts w:ascii="Tw Cen MT" w:hAnsi="Tw Cen MT"/>
          <w:sz w:val="24"/>
          <w:szCs w:val="24"/>
        </w:rPr>
        <w:t>.</w:t>
      </w:r>
      <w:r w:rsidRPr="0092093D">
        <w:rPr>
          <w:rFonts w:ascii="Tw Cen MT" w:hAnsi="Tw Cen MT"/>
          <w:sz w:val="24"/>
          <w:szCs w:val="24"/>
        </w:rPr>
        <w:tab/>
        <w:t>Purba, F.S., Sarumpaet, S.M., and Jemadi: ‘Faktor – Faktor yang Berhubungan Dengan Disminor pada Siswi SMK Negeri 10 Medan Tahun 2013’, Gizi, Kesehatan Reproduksi dan Epidemiologi, 2013, 2, (5)</w:t>
      </w:r>
    </w:p>
    <w:p w:rsidR="0092093D" w:rsidRPr="0092093D" w:rsidRDefault="0092093D" w:rsidP="0092093D">
      <w:pPr>
        <w:pStyle w:val="EndNoteBibliography"/>
        <w:spacing w:after="0"/>
        <w:rPr>
          <w:rFonts w:ascii="Tw Cen MT" w:hAnsi="Tw Cen MT"/>
          <w:sz w:val="24"/>
          <w:szCs w:val="24"/>
        </w:rPr>
      </w:pPr>
    </w:p>
    <w:p w:rsidR="0092093D" w:rsidRDefault="0092093D" w:rsidP="008E607C">
      <w:pPr>
        <w:pStyle w:val="EndNoteBibliography"/>
        <w:spacing w:after="0"/>
        <w:ind w:left="270" w:hanging="270"/>
        <w:jc w:val="both"/>
        <w:rPr>
          <w:rFonts w:ascii="Tw Cen MT" w:hAnsi="Tw Cen MT"/>
          <w:sz w:val="24"/>
          <w:szCs w:val="24"/>
        </w:rPr>
      </w:pPr>
      <w:r w:rsidRPr="0092093D">
        <w:rPr>
          <w:rFonts w:ascii="Tw Cen MT" w:hAnsi="Tw Cen MT"/>
          <w:sz w:val="24"/>
          <w:szCs w:val="24"/>
        </w:rPr>
        <w:t>6</w:t>
      </w:r>
      <w:r>
        <w:rPr>
          <w:rFonts w:ascii="Tw Cen MT" w:hAnsi="Tw Cen MT"/>
          <w:sz w:val="24"/>
          <w:szCs w:val="24"/>
        </w:rPr>
        <w:t>.</w:t>
      </w:r>
      <w:r w:rsidRPr="0092093D">
        <w:rPr>
          <w:rFonts w:ascii="Tw Cen MT" w:hAnsi="Tw Cen MT"/>
          <w:sz w:val="24"/>
          <w:szCs w:val="24"/>
        </w:rPr>
        <w:tab/>
        <w:t>Lakshmi, A.S., Saraswathi, I., Saravanan, A., and Ramamchandran, C.: ‘Prevalence of premenstrual syndrome and dysmenorrhoea among female medical students and its association with college absenteeism’, International Journal of Biological and Medical Research, 2011, 2, (4), pp. 111-116</w:t>
      </w:r>
    </w:p>
    <w:p w:rsidR="0092093D" w:rsidRPr="0092093D" w:rsidRDefault="0092093D" w:rsidP="0092093D">
      <w:pPr>
        <w:pStyle w:val="EndNoteBibliography"/>
        <w:spacing w:after="0"/>
        <w:rPr>
          <w:rFonts w:ascii="Tw Cen MT" w:hAnsi="Tw Cen MT"/>
          <w:sz w:val="24"/>
          <w:szCs w:val="24"/>
        </w:rPr>
      </w:pPr>
    </w:p>
    <w:p w:rsidR="0092093D" w:rsidRDefault="0092093D" w:rsidP="008E607C">
      <w:pPr>
        <w:pStyle w:val="EndNoteBibliography"/>
        <w:spacing w:after="0"/>
        <w:ind w:left="270" w:hanging="270"/>
        <w:jc w:val="both"/>
        <w:rPr>
          <w:rFonts w:ascii="Tw Cen MT" w:hAnsi="Tw Cen MT"/>
          <w:sz w:val="24"/>
          <w:szCs w:val="24"/>
        </w:rPr>
      </w:pPr>
      <w:r w:rsidRPr="0092093D">
        <w:rPr>
          <w:rFonts w:ascii="Tw Cen MT" w:hAnsi="Tw Cen MT"/>
          <w:sz w:val="24"/>
          <w:szCs w:val="24"/>
        </w:rPr>
        <w:t>7</w:t>
      </w:r>
      <w:r>
        <w:rPr>
          <w:rFonts w:ascii="Tw Cen MT" w:hAnsi="Tw Cen MT"/>
          <w:sz w:val="24"/>
          <w:szCs w:val="24"/>
        </w:rPr>
        <w:t>.</w:t>
      </w:r>
      <w:r w:rsidRPr="0092093D">
        <w:rPr>
          <w:rFonts w:ascii="Tw Cen MT" w:hAnsi="Tw Cen MT"/>
          <w:sz w:val="24"/>
          <w:szCs w:val="24"/>
        </w:rPr>
        <w:tab/>
        <w:t xml:space="preserve">Chi, C., Pollard, D., Tuddenham, E.G., and Kadir, R.A.: ‘Menorrhagia in adolescents with inherited bleeding </w:t>
      </w:r>
      <w:r w:rsidRPr="0092093D">
        <w:rPr>
          <w:rFonts w:ascii="Tw Cen MT" w:hAnsi="Tw Cen MT"/>
          <w:sz w:val="24"/>
          <w:szCs w:val="24"/>
        </w:rPr>
        <w:lastRenderedPageBreak/>
        <w:t>disorders’, Journal of pediatric and adolescent gynecology, 2010, 23, (4), pp. 215-222</w:t>
      </w:r>
    </w:p>
    <w:p w:rsidR="0092093D" w:rsidRPr="0092093D" w:rsidRDefault="0092093D" w:rsidP="0092093D">
      <w:pPr>
        <w:pStyle w:val="EndNoteBibliography"/>
        <w:spacing w:after="0"/>
        <w:rPr>
          <w:rFonts w:ascii="Tw Cen MT" w:hAnsi="Tw Cen MT"/>
          <w:sz w:val="24"/>
          <w:szCs w:val="24"/>
        </w:rPr>
      </w:pPr>
    </w:p>
    <w:p w:rsidR="0092093D" w:rsidRDefault="0092093D" w:rsidP="008E607C">
      <w:pPr>
        <w:pStyle w:val="EndNoteBibliography"/>
        <w:spacing w:after="0"/>
        <w:ind w:left="270" w:hanging="270"/>
        <w:jc w:val="both"/>
        <w:rPr>
          <w:rFonts w:ascii="Tw Cen MT" w:hAnsi="Tw Cen MT"/>
          <w:sz w:val="24"/>
          <w:szCs w:val="24"/>
        </w:rPr>
      </w:pPr>
      <w:r w:rsidRPr="0092093D">
        <w:rPr>
          <w:rFonts w:ascii="Tw Cen MT" w:hAnsi="Tw Cen MT"/>
          <w:sz w:val="24"/>
          <w:szCs w:val="24"/>
        </w:rPr>
        <w:t>8</w:t>
      </w:r>
      <w:r>
        <w:rPr>
          <w:rFonts w:ascii="Tw Cen MT" w:hAnsi="Tw Cen MT"/>
          <w:sz w:val="24"/>
          <w:szCs w:val="24"/>
        </w:rPr>
        <w:t>.</w:t>
      </w:r>
      <w:r w:rsidRPr="0092093D">
        <w:rPr>
          <w:rFonts w:ascii="Tw Cen MT" w:hAnsi="Tw Cen MT"/>
          <w:sz w:val="24"/>
          <w:szCs w:val="24"/>
        </w:rPr>
        <w:tab/>
        <w:t>Solomon, C.G., Hu, F.B., Dunaif, A., Rich-Edwards, J.E., Stampfer, M.J., Willett, W.C., Speizer, F.E., and Manson, J.E.: ‘Menstrual cycle irregularity and risk for future cardiovascular disease’, The Journal of clinical endocrinology and metabolism, 2002, 87, (5), pp. 2013-2017</w:t>
      </w:r>
    </w:p>
    <w:p w:rsidR="0092093D" w:rsidRPr="0092093D" w:rsidRDefault="0092093D" w:rsidP="0092093D">
      <w:pPr>
        <w:pStyle w:val="EndNoteBibliography"/>
        <w:spacing w:after="0"/>
        <w:rPr>
          <w:rFonts w:ascii="Tw Cen MT" w:hAnsi="Tw Cen MT"/>
          <w:sz w:val="24"/>
          <w:szCs w:val="24"/>
        </w:rPr>
      </w:pPr>
    </w:p>
    <w:p w:rsidR="0092093D" w:rsidRDefault="0092093D" w:rsidP="008E607C">
      <w:pPr>
        <w:pStyle w:val="EndNoteBibliography"/>
        <w:spacing w:after="0"/>
        <w:ind w:left="270" w:hanging="270"/>
        <w:jc w:val="both"/>
        <w:rPr>
          <w:rFonts w:ascii="Tw Cen MT" w:hAnsi="Tw Cen MT"/>
          <w:sz w:val="24"/>
          <w:szCs w:val="24"/>
        </w:rPr>
      </w:pPr>
      <w:r w:rsidRPr="0092093D">
        <w:rPr>
          <w:rFonts w:ascii="Tw Cen MT" w:hAnsi="Tw Cen MT"/>
          <w:sz w:val="24"/>
          <w:szCs w:val="24"/>
        </w:rPr>
        <w:t>9</w:t>
      </w:r>
      <w:r>
        <w:rPr>
          <w:rFonts w:ascii="Tw Cen MT" w:hAnsi="Tw Cen MT"/>
          <w:sz w:val="24"/>
          <w:szCs w:val="24"/>
        </w:rPr>
        <w:t>.</w:t>
      </w:r>
      <w:r w:rsidRPr="0092093D">
        <w:rPr>
          <w:rFonts w:ascii="Tw Cen MT" w:hAnsi="Tw Cen MT"/>
          <w:sz w:val="24"/>
          <w:szCs w:val="24"/>
        </w:rPr>
        <w:tab/>
        <w:t>Grant, C., Gallier, L., Fahey, T., Pearson, N., and Sarangi, J.: ‘Management of menorrhagia in primary care-impact on referral and hysterectomy: data from the Somerset Morbidity Project’, Journal of epidemiology and community health, 2000, 54, (9), pp. 709-713</w:t>
      </w:r>
    </w:p>
    <w:p w:rsidR="0092093D" w:rsidRPr="0092093D" w:rsidRDefault="0092093D" w:rsidP="0092093D">
      <w:pPr>
        <w:pStyle w:val="EndNoteBibliography"/>
        <w:spacing w:after="0"/>
        <w:rPr>
          <w:rFonts w:ascii="Tw Cen MT" w:hAnsi="Tw Cen MT"/>
          <w:sz w:val="24"/>
          <w:szCs w:val="24"/>
        </w:rPr>
      </w:pPr>
    </w:p>
    <w:p w:rsidR="0092093D" w:rsidRDefault="0092093D" w:rsidP="008E607C">
      <w:pPr>
        <w:pStyle w:val="EndNoteBibliography"/>
        <w:spacing w:after="0"/>
        <w:ind w:left="360" w:hanging="360"/>
        <w:jc w:val="both"/>
        <w:rPr>
          <w:rFonts w:ascii="Tw Cen MT" w:hAnsi="Tw Cen MT"/>
          <w:sz w:val="24"/>
          <w:szCs w:val="24"/>
        </w:rPr>
      </w:pPr>
      <w:r w:rsidRPr="0092093D">
        <w:rPr>
          <w:rFonts w:ascii="Tw Cen MT" w:hAnsi="Tw Cen MT"/>
          <w:sz w:val="24"/>
          <w:szCs w:val="24"/>
        </w:rPr>
        <w:t>10</w:t>
      </w:r>
      <w:r>
        <w:rPr>
          <w:rFonts w:ascii="Tw Cen MT" w:hAnsi="Tw Cen MT"/>
          <w:sz w:val="24"/>
          <w:szCs w:val="24"/>
        </w:rPr>
        <w:t>.</w:t>
      </w:r>
      <w:r w:rsidRPr="0092093D">
        <w:rPr>
          <w:rFonts w:ascii="Tw Cen MT" w:hAnsi="Tw Cen MT"/>
          <w:sz w:val="24"/>
          <w:szCs w:val="24"/>
        </w:rPr>
        <w:tab/>
        <w:t>Geary, R.S., Gurol-Urganci, I., Kiran, A., Cromwell, D.A., Bansi-Matharu, L., Shakespeare, J., Mahmood, T., and van der Meulen, J.: ‘Factors associated with receiving surgical treatment for menorrhagia in England and Wales: findings from a cohort study of the National Heavy Menstrual Bleeding Audit’, BMJ open, 2019, 9, (2), pp. e024260</w:t>
      </w:r>
    </w:p>
    <w:p w:rsidR="0092093D" w:rsidRPr="0092093D" w:rsidRDefault="0092093D" w:rsidP="0092093D">
      <w:pPr>
        <w:pStyle w:val="EndNoteBibliography"/>
        <w:spacing w:after="0"/>
        <w:rPr>
          <w:rFonts w:ascii="Tw Cen MT" w:hAnsi="Tw Cen MT"/>
          <w:sz w:val="24"/>
          <w:szCs w:val="24"/>
        </w:rPr>
      </w:pPr>
    </w:p>
    <w:p w:rsidR="0092093D" w:rsidRDefault="0092093D" w:rsidP="008E607C">
      <w:pPr>
        <w:pStyle w:val="EndNoteBibliography"/>
        <w:spacing w:after="0"/>
        <w:ind w:left="360" w:hanging="360"/>
        <w:jc w:val="both"/>
        <w:rPr>
          <w:rFonts w:ascii="Tw Cen MT" w:hAnsi="Tw Cen MT"/>
          <w:sz w:val="24"/>
          <w:szCs w:val="24"/>
        </w:rPr>
      </w:pPr>
      <w:r w:rsidRPr="0092093D">
        <w:rPr>
          <w:rFonts w:ascii="Tw Cen MT" w:hAnsi="Tw Cen MT"/>
          <w:sz w:val="24"/>
          <w:szCs w:val="24"/>
        </w:rPr>
        <w:t>11</w:t>
      </w:r>
      <w:r>
        <w:rPr>
          <w:rFonts w:ascii="Tw Cen MT" w:hAnsi="Tw Cen MT"/>
          <w:sz w:val="24"/>
          <w:szCs w:val="24"/>
        </w:rPr>
        <w:t>.</w:t>
      </w:r>
      <w:r w:rsidRPr="0092093D">
        <w:rPr>
          <w:rFonts w:ascii="Tw Cen MT" w:hAnsi="Tw Cen MT"/>
          <w:sz w:val="24"/>
          <w:szCs w:val="24"/>
        </w:rPr>
        <w:tab/>
        <w:t>Liu, Y., Gold, E.B., Lasley, B.L., and Johnson, W.O.: ‘Factors affecting menstrual cycle characteristics’, American journal of epidemiology, 2004, 160, (2), pp. 131-140</w:t>
      </w:r>
    </w:p>
    <w:p w:rsidR="0092093D" w:rsidRPr="0092093D" w:rsidRDefault="0092093D" w:rsidP="0092093D">
      <w:pPr>
        <w:pStyle w:val="EndNoteBibliography"/>
        <w:spacing w:after="0"/>
        <w:rPr>
          <w:rFonts w:ascii="Tw Cen MT" w:hAnsi="Tw Cen MT"/>
          <w:sz w:val="24"/>
          <w:szCs w:val="24"/>
        </w:rPr>
      </w:pPr>
    </w:p>
    <w:p w:rsidR="0092093D" w:rsidRDefault="0092093D" w:rsidP="008E607C">
      <w:pPr>
        <w:pStyle w:val="EndNoteBibliography"/>
        <w:spacing w:after="0"/>
        <w:ind w:left="360" w:hanging="360"/>
        <w:jc w:val="both"/>
        <w:rPr>
          <w:rFonts w:ascii="Tw Cen MT" w:hAnsi="Tw Cen MT"/>
          <w:sz w:val="24"/>
          <w:szCs w:val="24"/>
        </w:rPr>
      </w:pPr>
      <w:r w:rsidRPr="0092093D">
        <w:rPr>
          <w:rFonts w:ascii="Tw Cen MT" w:hAnsi="Tw Cen MT"/>
          <w:sz w:val="24"/>
          <w:szCs w:val="24"/>
        </w:rPr>
        <w:t>12</w:t>
      </w:r>
      <w:r>
        <w:rPr>
          <w:rFonts w:ascii="Tw Cen MT" w:hAnsi="Tw Cen MT"/>
          <w:sz w:val="24"/>
          <w:szCs w:val="24"/>
        </w:rPr>
        <w:t>.</w:t>
      </w:r>
      <w:r w:rsidRPr="0092093D">
        <w:rPr>
          <w:rFonts w:ascii="Tw Cen MT" w:hAnsi="Tw Cen MT"/>
          <w:sz w:val="24"/>
          <w:szCs w:val="24"/>
        </w:rPr>
        <w:tab/>
        <w:t>Yamamoto, K., Okazaki, A., Sakamoto, Y., and Funatsu, M.: ‘The relationship between premenstrual symptoms, menstrual pain, irregular menstrual cycles, and psychosocial stress among Japanese college students’, Journal of physiological anthropology, 2009, 28, (3), pp. 129-136</w:t>
      </w:r>
    </w:p>
    <w:p w:rsidR="0092093D" w:rsidRPr="0092093D" w:rsidRDefault="0092093D" w:rsidP="0092093D">
      <w:pPr>
        <w:pStyle w:val="EndNoteBibliography"/>
        <w:spacing w:after="0"/>
        <w:rPr>
          <w:rFonts w:ascii="Tw Cen MT" w:hAnsi="Tw Cen MT"/>
          <w:sz w:val="24"/>
          <w:szCs w:val="24"/>
        </w:rPr>
      </w:pPr>
    </w:p>
    <w:p w:rsidR="0092093D" w:rsidRDefault="0092093D" w:rsidP="002E03AC">
      <w:pPr>
        <w:pStyle w:val="EndNoteBibliography"/>
        <w:spacing w:after="0"/>
        <w:ind w:left="360" w:hanging="360"/>
        <w:jc w:val="both"/>
        <w:rPr>
          <w:rFonts w:ascii="Tw Cen MT" w:hAnsi="Tw Cen MT"/>
          <w:sz w:val="24"/>
          <w:szCs w:val="24"/>
        </w:rPr>
      </w:pPr>
      <w:r w:rsidRPr="0092093D">
        <w:rPr>
          <w:rFonts w:ascii="Tw Cen MT" w:hAnsi="Tw Cen MT"/>
          <w:sz w:val="24"/>
          <w:szCs w:val="24"/>
        </w:rPr>
        <w:t>13</w:t>
      </w:r>
      <w:r>
        <w:rPr>
          <w:rFonts w:ascii="Tw Cen MT" w:hAnsi="Tw Cen MT"/>
          <w:sz w:val="24"/>
          <w:szCs w:val="24"/>
        </w:rPr>
        <w:t>.</w:t>
      </w:r>
      <w:r w:rsidRPr="0092093D">
        <w:rPr>
          <w:rFonts w:ascii="Tw Cen MT" w:hAnsi="Tw Cen MT"/>
          <w:sz w:val="24"/>
          <w:szCs w:val="24"/>
        </w:rPr>
        <w:tab/>
        <w:t xml:space="preserve">Lestari, H., Metusala, J., and Suryanto, D.Y.: ‘Gambaran Dismenorea pada </w:t>
      </w:r>
      <w:r w:rsidRPr="0092093D">
        <w:rPr>
          <w:rFonts w:ascii="Tw Cen MT" w:hAnsi="Tw Cen MT"/>
          <w:sz w:val="24"/>
          <w:szCs w:val="24"/>
        </w:rPr>
        <w:lastRenderedPageBreak/>
        <w:t>Remaja Putri Sekolah Menengah Pertama di Manado’, Sari Pediatri, 2010, 12, (2), pp. 99-102</w:t>
      </w:r>
    </w:p>
    <w:p w:rsidR="0092093D" w:rsidRPr="0092093D" w:rsidRDefault="0092093D" w:rsidP="0092093D">
      <w:pPr>
        <w:pStyle w:val="EndNoteBibliography"/>
        <w:spacing w:after="0"/>
        <w:rPr>
          <w:rFonts w:ascii="Tw Cen MT" w:hAnsi="Tw Cen MT"/>
          <w:sz w:val="24"/>
          <w:szCs w:val="24"/>
        </w:rPr>
      </w:pPr>
    </w:p>
    <w:p w:rsidR="0092093D" w:rsidRDefault="0092093D" w:rsidP="002E03AC">
      <w:pPr>
        <w:pStyle w:val="EndNoteBibliography"/>
        <w:spacing w:after="0"/>
        <w:ind w:left="360" w:hanging="360"/>
        <w:jc w:val="both"/>
        <w:rPr>
          <w:rFonts w:ascii="Tw Cen MT" w:hAnsi="Tw Cen MT"/>
          <w:sz w:val="24"/>
          <w:szCs w:val="24"/>
        </w:rPr>
      </w:pPr>
      <w:r w:rsidRPr="0092093D">
        <w:rPr>
          <w:rFonts w:ascii="Tw Cen MT" w:hAnsi="Tw Cen MT"/>
          <w:sz w:val="24"/>
          <w:szCs w:val="24"/>
        </w:rPr>
        <w:t>14</w:t>
      </w:r>
      <w:r>
        <w:rPr>
          <w:rFonts w:ascii="Tw Cen MT" w:hAnsi="Tw Cen MT"/>
          <w:sz w:val="24"/>
          <w:szCs w:val="24"/>
        </w:rPr>
        <w:t>.</w:t>
      </w:r>
      <w:r w:rsidRPr="0092093D">
        <w:rPr>
          <w:rFonts w:ascii="Tw Cen MT" w:hAnsi="Tw Cen MT"/>
          <w:sz w:val="24"/>
          <w:szCs w:val="24"/>
        </w:rPr>
        <w:tab/>
        <w:t>Banikarim, C., Chacko, M.R., and Kelder, S.H.: ‘Prevalence and impact of dysmenorrhea on Hispanic female adolescents’, Archives of pediatrics &amp; adolescent medicine, 2000, 154, (12), pp. 1226-1229</w:t>
      </w:r>
    </w:p>
    <w:p w:rsidR="0092093D" w:rsidRPr="0092093D" w:rsidRDefault="0092093D" w:rsidP="0092093D">
      <w:pPr>
        <w:pStyle w:val="EndNoteBibliography"/>
        <w:spacing w:after="0"/>
        <w:rPr>
          <w:rFonts w:ascii="Tw Cen MT" w:hAnsi="Tw Cen MT"/>
          <w:sz w:val="24"/>
          <w:szCs w:val="24"/>
        </w:rPr>
      </w:pPr>
    </w:p>
    <w:p w:rsidR="0092093D" w:rsidRDefault="0092093D" w:rsidP="002E03AC">
      <w:pPr>
        <w:pStyle w:val="EndNoteBibliography"/>
        <w:spacing w:after="0"/>
        <w:ind w:left="360" w:hanging="360"/>
        <w:jc w:val="both"/>
        <w:rPr>
          <w:rFonts w:ascii="Tw Cen MT" w:hAnsi="Tw Cen MT"/>
          <w:sz w:val="24"/>
          <w:szCs w:val="24"/>
        </w:rPr>
      </w:pPr>
      <w:r w:rsidRPr="0092093D">
        <w:rPr>
          <w:rFonts w:ascii="Tw Cen MT" w:hAnsi="Tw Cen MT"/>
          <w:sz w:val="24"/>
          <w:szCs w:val="24"/>
        </w:rPr>
        <w:t>15</w:t>
      </w:r>
      <w:r>
        <w:rPr>
          <w:rFonts w:ascii="Tw Cen MT" w:hAnsi="Tw Cen MT"/>
          <w:sz w:val="24"/>
          <w:szCs w:val="24"/>
        </w:rPr>
        <w:t>.</w:t>
      </w:r>
      <w:r w:rsidRPr="0092093D">
        <w:rPr>
          <w:rFonts w:ascii="Tw Cen MT" w:hAnsi="Tw Cen MT"/>
          <w:sz w:val="24"/>
          <w:szCs w:val="24"/>
        </w:rPr>
        <w:tab/>
        <w:t>Omidvar, S., and Begum, K.: ‘Menstrual pattern among unmarried women from south India’, Journal of natural science, biology, and medicine, 2011, 2, (2), pp. 174-179</w:t>
      </w:r>
    </w:p>
    <w:p w:rsidR="0092093D" w:rsidRPr="0092093D" w:rsidRDefault="0092093D" w:rsidP="0092093D">
      <w:pPr>
        <w:pStyle w:val="EndNoteBibliography"/>
        <w:spacing w:after="0"/>
        <w:rPr>
          <w:rFonts w:ascii="Tw Cen MT" w:hAnsi="Tw Cen MT"/>
          <w:sz w:val="24"/>
          <w:szCs w:val="24"/>
        </w:rPr>
      </w:pPr>
    </w:p>
    <w:p w:rsidR="0092093D" w:rsidRDefault="0092093D" w:rsidP="002E03AC">
      <w:pPr>
        <w:pStyle w:val="EndNoteBibliography"/>
        <w:spacing w:after="0"/>
        <w:ind w:left="360" w:hanging="360"/>
        <w:jc w:val="both"/>
        <w:rPr>
          <w:rFonts w:ascii="Tw Cen MT" w:hAnsi="Tw Cen MT"/>
          <w:sz w:val="24"/>
          <w:szCs w:val="24"/>
        </w:rPr>
      </w:pPr>
      <w:r w:rsidRPr="0092093D">
        <w:rPr>
          <w:rFonts w:ascii="Tw Cen MT" w:hAnsi="Tw Cen MT"/>
          <w:sz w:val="24"/>
          <w:szCs w:val="24"/>
        </w:rPr>
        <w:t>16</w:t>
      </w:r>
      <w:r>
        <w:rPr>
          <w:rFonts w:ascii="Tw Cen MT" w:hAnsi="Tw Cen MT"/>
          <w:sz w:val="24"/>
          <w:szCs w:val="24"/>
        </w:rPr>
        <w:t>.</w:t>
      </w:r>
      <w:r w:rsidRPr="0092093D">
        <w:rPr>
          <w:rFonts w:ascii="Tw Cen MT" w:hAnsi="Tw Cen MT"/>
          <w:sz w:val="24"/>
          <w:szCs w:val="24"/>
        </w:rPr>
        <w:tab/>
        <w:t>Samadi, Z., Taghian, F., and Valiani, M.: ‘The effects of 8 weeks of regular aerobic exercise on the symptoms of premenstrual syndrome in non-athlete girls’, Iranian journal of nursing and midwifery research, 2013, 18, (1), pp. 14-19</w:t>
      </w:r>
    </w:p>
    <w:p w:rsidR="0092093D" w:rsidRPr="0092093D" w:rsidRDefault="0092093D" w:rsidP="0092093D">
      <w:pPr>
        <w:pStyle w:val="EndNoteBibliography"/>
        <w:spacing w:after="0"/>
        <w:rPr>
          <w:rFonts w:ascii="Tw Cen MT" w:hAnsi="Tw Cen MT"/>
          <w:sz w:val="24"/>
          <w:szCs w:val="24"/>
        </w:rPr>
      </w:pPr>
    </w:p>
    <w:p w:rsidR="0092093D" w:rsidRDefault="0092093D" w:rsidP="002E03AC">
      <w:pPr>
        <w:pStyle w:val="EndNoteBibliography"/>
        <w:spacing w:after="0"/>
        <w:ind w:left="360" w:hanging="360"/>
        <w:jc w:val="both"/>
        <w:rPr>
          <w:rFonts w:ascii="Tw Cen MT" w:hAnsi="Tw Cen MT"/>
          <w:sz w:val="24"/>
          <w:szCs w:val="24"/>
        </w:rPr>
      </w:pPr>
      <w:r w:rsidRPr="0092093D">
        <w:rPr>
          <w:rFonts w:ascii="Tw Cen MT" w:hAnsi="Tw Cen MT"/>
          <w:sz w:val="24"/>
          <w:szCs w:val="24"/>
        </w:rPr>
        <w:t>17</w:t>
      </w:r>
      <w:r>
        <w:rPr>
          <w:rFonts w:ascii="Tw Cen MT" w:hAnsi="Tw Cen MT"/>
          <w:sz w:val="24"/>
          <w:szCs w:val="24"/>
        </w:rPr>
        <w:t>.</w:t>
      </w:r>
      <w:r w:rsidRPr="0092093D">
        <w:rPr>
          <w:rFonts w:ascii="Tw Cen MT" w:hAnsi="Tw Cen MT"/>
          <w:sz w:val="24"/>
          <w:szCs w:val="24"/>
        </w:rPr>
        <w:tab/>
        <w:t>Seedhom, A.E., Mohammed, E.S., and Mohammed, E.M.: ‘Lifestyle Factors Associated with Premenstual Syndrome among El-Minia University Students, Egypt’, ISRN Public Health, 2013, 2013</w:t>
      </w:r>
    </w:p>
    <w:p w:rsidR="002E03AC" w:rsidRPr="0092093D" w:rsidRDefault="002E03AC" w:rsidP="002E03AC">
      <w:pPr>
        <w:pStyle w:val="EndNoteBibliography"/>
        <w:spacing w:after="0"/>
        <w:ind w:left="360" w:hanging="360"/>
        <w:jc w:val="both"/>
        <w:rPr>
          <w:rFonts w:ascii="Tw Cen MT" w:hAnsi="Tw Cen MT"/>
          <w:sz w:val="24"/>
          <w:szCs w:val="24"/>
        </w:rPr>
      </w:pPr>
    </w:p>
    <w:p w:rsidR="0092093D" w:rsidRPr="0092093D" w:rsidRDefault="0092093D" w:rsidP="002E03AC">
      <w:pPr>
        <w:pStyle w:val="EndNoteBibliography"/>
        <w:ind w:left="360" w:hanging="360"/>
        <w:jc w:val="both"/>
        <w:rPr>
          <w:rFonts w:ascii="Tw Cen MT" w:hAnsi="Tw Cen MT"/>
          <w:sz w:val="24"/>
          <w:szCs w:val="24"/>
        </w:rPr>
      </w:pPr>
      <w:r w:rsidRPr="0092093D">
        <w:rPr>
          <w:rFonts w:ascii="Tw Cen MT" w:hAnsi="Tw Cen MT"/>
          <w:sz w:val="24"/>
          <w:szCs w:val="24"/>
        </w:rPr>
        <w:t>18</w:t>
      </w:r>
      <w:r>
        <w:rPr>
          <w:rFonts w:ascii="Tw Cen MT" w:hAnsi="Tw Cen MT"/>
          <w:sz w:val="24"/>
          <w:szCs w:val="24"/>
        </w:rPr>
        <w:t>.</w:t>
      </w:r>
      <w:r w:rsidRPr="0092093D">
        <w:rPr>
          <w:rFonts w:ascii="Tw Cen MT" w:hAnsi="Tw Cen MT"/>
          <w:sz w:val="24"/>
          <w:szCs w:val="24"/>
        </w:rPr>
        <w:tab/>
        <w:t>Fekr, L.Z., Zadeh, T.A.M., J. B., and Salehian, M.H.: ‘Comparison of disorders menstrual frequency between female athlete and</w:t>
      </w:r>
      <w:r>
        <w:rPr>
          <w:rFonts w:ascii="Tw Cen MT" w:hAnsi="Tw Cen MT"/>
          <w:sz w:val="24"/>
          <w:szCs w:val="24"/>
        </w:rPr>
        <w:t xml:space="preserve"> </w:t>
      </w:r>
      <w:r w:rsidRPr="0092093D">
        <w:rPr>
          <w:rFonts w:ascii="Tw Cen MT" w:hAnsi="Tw Cen MT"/>
          <w:sz w:val="24"/>
          <w:szCs w:val="24"/>
        </w:rPr>
        <w:t>non-athlete university students ’, European Journal of Experimental Biology, 2012, 2, (4), pp. 944-947</w:t>
      </w:r>
    </w:p>
    <w:p w:rsidR="0092093D" w:rsidRDefault="0092093D" w:rsidP="002E03AC">
      <w:pPr>
        <w:pStyle w:val="EndNoteBibliography"/>
        <w:spacing w:after="0"/>
        <w:ind w:left="360" w:hanging="360"/>
        <w:jc w:val="both"/>
        <w:rPr>
          <w:rFonts w:ascii="Tw Cen MT" w:hAnsi="Tw Cen MT"/>
          <w:sz w:val="24"/>
          <w:szCs w:val="24"/>
        </w:rPr>
      </w:pPr>
      <w:r w:rsidRPr="0092093D">
        <w:rPr>
          <w:rFonts w:ascii="Tw Cen MT" w:hAnsi="Tw Cen MT"/>
          <w:sz w:val="24"/>
          <w:szCs w:val="24"/>
        </w:rPr>
        <w:lastRenderedPageBreak/>
        <w:t>19</w:t>
      </w:r>
      <w:r>
        <w:rPr>
          <w:rFonts w:ascii="Tw Cen MT" w:hAnsi="Tw Cen MT"/>
          <w:sz w:val="24"/>
          <w:szCs w:val="24"/>
        </w:rPr>
        <w:t>.</w:t>
      </w:r>
      <w:r w:rsidRPr="0092093D">
        <w:rPr>
          <w:rFonts w:ascii="Tw Cen MT" w:hAnsi="Tw Cen MT"/>
          <w:sz w:val="24"/>
          <w:szCs w:val="24"/>
        </w:rPr>
        <w:tab/>
        <w:t>Chen, C., Cho, S.I., Damokosh, A.I., Chen, D., Li, G., Wang, X., and Xu, X.: ‘Prospective study of exposure to environmental tobacco smoke and dysmenorrhea’, Environmental health perspectives, 2000, 108, (11), pp. 1019-1022</w:t>
      </w:r>
    </w:p>
    <w:p w:rsidR="0092093D" w:rsidRPr="0092093D" w:rsidRDefault="0092093D" w:rsidP="0092093D">
      <w:pPr>
        <w:pStyle w:val="EndNoteBibliography"/>
        <w:spacing w:after="0"/>
        <w:rPr>
          <w:rFonts w:ascii="Tw Cen MT" w:hAnsi="Tw Cen MT"/>
          <w:sz w:val="24"/>
          <w:szCs w:val="24"/>
        </w:rPr>
      </w:pPr>
    </w:p>
    <w:p w:rsidR="0092093D" w:rsidRDefault="0092093D" w:rsidP="002E03AC">
      <w:pPr>
        <w:pStyle w:val="EndNoteBibliography"/>
        <w:spacing w:after="0"/>
        <w:ind w:left="360" w:hanging="360"/>
        <w:jc w:val="both"/>
        <w:rPr>
          <w:rFonts w:ascii="Tw Cen MT" w:hAnsi="Tw Cen MT"/>
          <w:sz w:val="24"/>
          <w:szCs w:val="24"/>
        </w:rPr>
      </w:pPr>
      <w:r w:rsidRPr="0092093D">
        <w:rPr>
          <w:rFonts w:ascii="Tw Cen MT" w:hAnsi="Tw Cen MT"/>
          <w:sz w:val="24"/>
          <w:szCs w:val="24"/>
        </w:rPr>
        <w:t>20</w:t>
      </w:r>
      <w:r>
        <w:rPr>
          <w:rFonts w:ascii="Tw Cen MT" w:hAnsi="Tw Cen MT"/>
          <w:sz w:val="24"/>
          <w:szCs w:val="24"/>
        </w:rPr>
        <w:t>.</w:t>
      </w:r>
      <w:r w:rsidRPr="0092093D">
        <w:rPr>
          <w:rFonts w:ascii="Tw Cen MT" w:hAnsi="Tw Cen MT"/>
          <w:sz w:val="24"/>
          <w:szCs w:val="24"/>
        </w:rPr>
        <w:tab/>
        <w:t>Bertone-Johnson, E.R., Hankinson, S.E., Johnson, S.R., and Manson, J.E.: ‘Cigarette smoking and the development of premenstrual syndrome’, American journal of epidemiology, 2008, 168, (8), pp. 938-945</w:t>
      </w:r>
    </w:p>
    <w:p w:rsidR="0092093D" w:rsidRPr="0092093D" w:rsidRDefault="0092093D" w:rsidP="0092093D">
      <w:pPr>
        <w:pStyle w:val="EndNoteBibliography"/>
        <w:spacing w:after="0"/>
        <w:rPr>
          <w:rFonts w:ascii="Tw Cen MT" w:hAnsi="Tw Cen MT"/>
          <w:sz w:val="24"/>
          <w:szCs w:val="24"/>
        </w:rPr>
      </w:pPr>
    </w:p>
    <w:p w:rsidR="0092093D" w:rsidRDefault="0092093D" w:rsidP="002E03AC">
      <w:pPr>
        <w:pStyle w:val="EndNoteBibliography"/>
        <w:spacing w:after="0"/>
        <w:ind w:left="360" w:hanging="360"/>
        <w:jc w:val="both"/>
        <w:rPr>
          <w:rFonts w:ascii="Tw Cen MT" w:hAnsi="Tw Cen MT"/>
          <w:sz w:val="24"/>
          <w:szCs w:val="24"/>
        </w:rPr>
      </w:pPr>
      <w:r w:rsidRPr="0092093D">
        <w:rPr>
          <w:rFonts w:ascii="Tw Cen MT" w:hAnsi="Tw Cen MT"/>
          <w:sz w:val="24"/>
          <w:szCs w:val="24"/>
        </w:rPr>
        <w:t>21</w:t>
      </w:r>
      <w:r>
        <w:rPr>
          <w:rFonts w:ascii="Tw Cen MT" w:hAnsi="Tw Cen MT"/>
          <w:sz w:val="24"/>
          <w:szCs w:val="24"/>
        </w:rPr>
        <w:t>.</w:t>
      </w:r>
      <w:r w:rsidRPr="0092093D">
        <w:rPr>
          <w:rFonts w:ascii="Tw Cen MT" w:hAnsi="Tw Cen MT"/>
          <w:sz w:val="24"/>
          <w:szCs w:val="24"/>
        </w:rPr>
        <w:tab/>
        <w:t>Tabassum, S., Afridi, B., Aman, Z., Tabassum, W., and Durrani, R.: ‘Premenstrual syndrome: frequency and severity in young college girls’, JPMA. The Journal of the Pakistan Medical Association, 2005, 55, (12), pp. 546-549</w:t>
      </w:r>
    </w:p>
    <w:p w:rsidR="0092093D" w:rsidRPr="0092093D" w:rsidRDefault="0092093D" w:rsidP="0092093D">
      <w:pPr>
        <w:pStyle w:val="EndNoteBibliography"/>
        <w:spacing w:after="0"/>
        <w:rPr>
          <w:rFonts w:ascii="Tw Cen MT" w:hAnsi="Tw Cen MT"/>
          <w:sz w:val="24"/>
          <w:szCs w:val="24"/>
        </w:rPr>
      </w:pPr>
    </w:p>
    <w:p w:rsidR="0092093D" w:rsidRDefault="0092093D" w:rsidP="002E03AC">
      <w:pPr>
        <w:pStyle w:val="EndNoteBibliography"/>
        <w:spacing w:after="0"/>
        <w:ind w:left="360" w:hanging="360"/>
        <w:jc w:val="both"/>
        <w:rPr>
          <w:rFonts w:ascii="Tw Cen MT" w:hAnsi="Tw Cen MT"/>
          <w:sz w:val="24"/>
          <w:szCs w:val="24"/>
        </w:rPr>
      </w:pPr>
      <w:r w:rsidRPr="0092093D">
        <w:rPr>
          <w:rFonts w:ascii="Tw Cen MT" w:hAnsi="Tw Cen MT"/>
          <w:sz w:val="24"/>
          <w:szCs w:val="24"/>
        </w:rPr>
        <w:t>22</w:t>
      </w:r>
      <w:r>
        <w:rPr>
          <w:rFonts w:ascii="Tw Cen MT" w:hAnsi="Tw Cen MT"/>
          <w:sz w:val="24"/>
          <w:szCs w:val="24"/>
        </w:rPr>
        <w:t>.</w:t>
      </w:r>
      <w:r w:rsidRPr="0092093D">
        <w:rPr>
          <w:rFonts w:ascii="Tw Cen MT" w:hAnsi="Tw Cen MT"/>
          <w:sz w:val="24"/>
          <w:szCs w:val="24"/>
        </w:rPr>
        <w:tab/>
        <w:t>Allsworth, J.E., Clarke, J., Peipert, J.F., Hebert, M.R., Cooper, A., and Boardman, L.A.: ‘The influence of stress on the menstrual cycle among newly incarcerated women’, Women's health issues : official publication of the Jacobs Institute of Women's Health, 2007, 17, (4), pp. 202-209</w:t>
      </w:r>
    </w:p>
    <w:p w:rsidR="0092093D" w:rsidRPr="0092093D" w:rsidRDefault="0092093D" w:rsidP="0092093D">
      <w:pPr>
        <w:pStyle w:val="EndNoteBibliography"/>
        <w:spacing w:after="0"/>
        <w:rPr>
          <w:rFonts w:ascii="Tw Cen MT" w:hAnsi="Tw Cen MT"/>
          <w:sz w:val="24"/>
          <w:szCs w:val="24"/>
        </w:rPr>
      </w:pPr>
    </w:p>
    <w:p w:rsidR="0092093D" w:rsidRPr="0092093D" w:rsidRDefault="0092093D" w:rsidP="002E03AC">
      <w:pPr>
        <w:pStyle w:val="EndNoteBibliography"/>
        <w:ind w:left="360" w:hanging="360"/>
        <w:jc w:val="both"/>
        <w:rPr>
          <w:rFonts w:ascii="Tw Cen MT" w:hAnsi="Tw Cen MT"/>
          <w:sz w:val="24"/>
          <w:szCs w:val="24"/>
        </w:rPr>
      </w:pPr>
      <w:r w:rsidRPr="0092093D">
        <w:rPr>
          <w:rFonts w:ascii="Tw Cen MT" w:hAnsi="Tw Cen MT"/>
          <w:sz w:val="24"/>
          <w:szCs w:val="24"/>
        </w:rPr>
        <w:t>23</w:t>
      </w:r>
      <w:r>
        <w:rPr>
          <w:rFonts w:ascii="Tw Cen MT" w:hAnsi="Tw Cen MT"/>
          <w:sz w:val="24"/>
          <w:szCs w:val="24"/>
        </w:rPr>
        <w:t>.</w:t>
      </w:r>
      <w:r w:rsidRPr="0092093D">
        <w:rPr>
          <w:rFonts w:ascii="Tw Cen MT" w:hAnsi="Tw Cen MT"/>
          <w:sz w:val="24"/>
          <w:szCs w:val="24"/>
        </w:rPr>
        <w:tab/>
        <w:t>Davis, A.R., and Westhoff, C.L.: ‘Primary dysmenorrhea in adolescent girls and treatment with oral contraceptives’, Journal of pediatric and adolescent gynecology, 2001, 14, (1), pp. 3-8</w:t>
      </w:r>
    </w:p>
    <w:p w:rsidR="0092093D" w:rsidRDefault="00124697" w:rsidP="0092093D">
      <w:pPr>
        <w:tabs>
          <w:tab w:val="left" w:pos="1935"/>
        </w:tabs>
        <w:spacing w:line="240" w:lineRule="auto"/>
        <w:rPr>
          <w:rFonts w:ascii="Tw Cen MT" w:hAnsi="Tw Cen MT"/>
          <w:sz w:val="24"/>
          <w:szCs w:val="24"/>
        </w:rPr>
        <w:sectPr w:rsidR="0092093D" w:rsidSect="002E03AC">
          <w:type w:val="continuous"/>
          <w:pgSz w:w="11907" w:h="16840" w:code="9"/>
          <w:pgMar w:top="1418" w:right="1418" w:bottom="1418" w:left="1701" w:header="1134" w:footer="892" w:gutter="0"/>
          <w:pgNumType w:start="57"/>
          <w:cols w:num="2" w:space="720"/>
          <w:titlePg/>
          <w:docGrid w:linePitch="360"/>
        </w:sectPr>
      </w:pPr>
      <w:r w:rsidRPr="0092093D">
        <w:rPr>
          <w:rFonts w:ascii="Tw Cen MT" w:hAnsi="Tw Cen MT"/>
          <w:sz w:val="24"/>
          <w:szCs w:val="24"/>
        </w:rPr>
        <w:fldChar w:fldCharType="end"/>
      </w:r>
    </w:p>
    <w:p w:rsidR="00996726" w:rsidRDefault="00996726" w:rsidP="0092093D">
      <w:pPr>
        <w:tabs>
          <w:tab w:val="left" w:pos="1935"/>
        </w:tabs>
        <w:spacing w:line="240" w:lineRule="auto"/>
        <w:sectPr w:rsidR="00996726" w:rsidSect="0053798F">
          <w:type w:val="continuous"/>
          <w:pgSz w:w="11907" w:h="16840" w:code="9"/>
          <w:pgMar w:top="1418" w:right="1418" w:bottom="1418" w:left="1701" w:header="1134" w:footer="892" w:gutter="0"/>
          <w:pgNumType w:start="1"/>
          <w:cols w:num="2" w:space="720"/>
          <w:titlePg/>
          <w:docGrid w:linePitch="360"/>
        </w:sectPr>
      </w:pPr>
    </w:p>
    <w:p w:rsidR="0053798F" w:rsidRDefault="0053798F" w:rsidP="0092093D">
      <w:pPr>
        <w:tabs>
          <w:tab w:val="left" w:pos="1935"/>
        </w:tabs>
        <w:spacing w:line="240" w:lineRule="auto"/>
        <w:sectPr w:rsidR="0053798F" w:rsidSect="00996726">
          <w:type w:val="continuous"/>
          <w:pgSz w:w="11907" w:h="16840" w:code="9"/>
          <w:pgMar w:top="1418" w:right="1418" w:bottom="1418" w:left="1701" w:header="1134" w:footer="892" w:gutter="0"/>
          <w:pgNumType w:start="1"/>
          <w:cols w:space="720"/>
          <w:titlePg/>
          <w:docGrid w:linePitch="360"/>
        </w:sectPr>
      </w:pPr>
    </w:p>
    <w:p w:rsidR="00996726" w:rsidRPr="00715314" w:rsidRDefault="00996726" w:rsidP="0092093D">
      <w:pPr>
        <w:tabs>
          <w:tab w:val="left" w:pos="1935"/>
        </w:tabs>
        <w:spacing w:line="240" w:lineRule="auto"/>
      </w:pPr>
    </w:p>
    <w:sectPr w:rsidR="00996726" w:rsidRPr="00715314" w:rsidSect="00996726">
      <w:type w:val="continuous"/>
      <w:pgSz w:w="11907" w:h="16840" w:code="9"/>
      <w:pgMar w:top="1418" w:right="1418" w:bottom="1418" w:left="1701" w:header="1134" w:footer="89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10A" w:rsidRDefault="008E110A" w:rsidP="00715314">
      <w:pPr>
        <w:spacing w:after="0" w:line="240" w:lineRule="auto"/>
      </w:pPr>
      <w:r>
        <w:separator/>
      </w:r>
    </w:p>
  </w:endnote>
  <w:endnote w:type="continuationSeparator" w:id="0">
    <w:p w:rsidR="008E110A" w:rsidRDefault="008E110A" w:rsidP="0071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badi MT Condensed Light">
    <w:altName w:val="Calibri"/>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07C" w:rsidRPr="001C18A3" w:rsidRDefault="008E607C" w:rsidP="00996726">
    <w:pPr>
      <w:pStyle w:val="Header"/>
      <w:tabs>
        <w:tab w:val="clear" w:pos="4320"/>
        <w:tab w:val="clear" w:pos="8640"/>
        <w:tab w:val="left" w:pos="2992"/>
      </w:tabs>
      <w:spacing w:before="240"/>
      <w:rPr>
        <w:lang w:val="id-I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095069"/>
      <w:docPartObj>
        <w:docPartGallery w:val="Page Numbers (Bottom of Page)"/>
        <w:docPartUnique/>
      </w:docPartObj>
    </w:sdtPr>
    <w:sdtEndPr>
      <w:rPr>
        <w:rFonts w:ascii="Tw Cen MT" w:hAnsi="Tw Cen MT"/>
        <w:noProof/>
        <w:sz w:val="20"/>
        <w:szCs w:val="20"/>
      </w:rPr>
    </w:sdtEndPr>
    <w:sdtContent>
      <w:p w:rsidR="008E607C" w:rsidRPr="002E03AC" w:rsidRDefault="002E03AC">
        <w:pPr>
          <w:pStyle w:val="Footer"/>
          <w:jc w:val="right"/>
          <w:rPr>
            <w:rFonts w:ascii="Tw Cen MT" w:hAnsi="Tw Cen MT"/>
            <w:sz w:val="20"/>
            <w:szCs w:val="20"/>
          </w:rPr>
        </w:pPr>
        <w:r w:rsidRPr="002E03AC">
          <mc:AlternateContent>
            <mc:Choice Requires="wps">
              <w:drawing>
                <wp:anchor distT="4294967295" distB="4294967295" distL="114300" distR="114300" simplePos="0" relativeHeight="251671552" behindDoc="0" locked="0" layoutInCell="1" allowOverlap="1" wp14:anchorId="436AC29A" wp14:editId="71B8727F">
                  <wp:simplePos x="0" y="0"/>
                  <wp:positionH relativeFrom="column">
                    <wp:posOffset>-33020</wp:posOffset>
                  </wp:positionH>
                  <wp:positionV relativeFrom="paragraph">
                    <wp:posOffset>635</wp:posOffset>
                  </wp:positionV>
                  <wp:extent cx="58578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425F51" id="Straight Connector 4"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pt,.05pt" to="458.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" strokecolor="windowText" strokeweight="1pt">
                  <v:stroke joinstyle="miter"/>
                  <o:lock v:ext="edit" shapetype="f"/>
                </v:line>
              </w:pict>
            </mc:Fallback>
          </mc:AlternateContent>
        </w:r>
        <w:r w:rsidRPr="002E03AC">
          <mc:AlternateContent>
            <mc:Choice Requires="wps">
              <w:drawing>
                <wp:anchor distT="0" distB="0" distL="114300" distR="114300" simplePos="0" relativeHeight="251672576" behindDoc="0" locked="0" layoutInCell="1" allowOverlap="1" wp14:anchorId="4C0D6933" wp14:editId="39899521">
                  <wp:simplePos x="0" y="0"/>
                  <wp:positionH relativeFrom="margin">
                    <wp:posOffset>0</wp:posOffset>
                  </wp:positionH>
                  <wp:positionV relativeFrom="paragraph">
                    <wp:posOffset>-635</wp:posOffset>
                  </wp:positionV>
                  <wp:extent cx="2428875" cy="304800"/>
                  <wp:effectExtent l="0" t="0" r="0" b="0"/>
                  <wp:wrapNone/>
                  <wp:docPr id="5" name="Rectangle 5"/>
                  <wp:cNvGraphicFramePr/>
                  <a:graphic xmlns:a="http://schemas.openxmlformats.org/drawingml/2006/main">
                    <a:graphicData uri="http://schemas.microsoft.com/office/word/2010/wordprocessingShape">
                      <wps:wsp>
                        <wps:cNvSpPr/>
                        <wps:spPr>
                          <a:xfrm>
                            <a:off x="0" y="0"/>
                            <a:ext cx="24288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E03AC" w:rsidRPr="002E03AC" w:rsidRDefault="002E03AC" w:rsidP="002E03AC">
                              <w:pPr>
                                <w:jc w:val="center"/>
                                <w:rPr>
                                  <w:rFonts w:ascii="Tw Cen MT" w:hAnsi="Tw Cen MT"/>
                                  <w:color w:val="000000" w:themeColor="text1"/>
                                  <w:sz w:val="20"/>
                                  <w:szCs w:val="20"/>
                                </w:rPr>
                              </w:pPr>
                              <w:r w:rsidRPr="002E03AC">
                                <w:rPr>
                                  <w:rFonts w:ascii="Tw Cen MT" w:hAnsi="Tw Cen MT"/>
                                  <w:color w:val="000000" w:themeColor="text1"/>
                                  <w:sz w:val="20"/>
                                  <w:szCs w:val="20"/>
                                </w:rPr>
                                <w:t>Hoirun Nisa and hoirun.nisa@uinjkt.ac.id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D6933" id="Rectangle 5" o:spid="_x0000_s1027" style="position:absolute;left:0;text-align:left;margin-left:0;margin-top:-.05pt;width:191.25pt;height: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" filled="f" stroked="f" strokeweight="1pt">
                  <v:textbox>
                    <w:txbxContent>
                      <w:p w:rsidR="002E03AC" w:rsidRPr="002E03AC" w:rsidRDefault="002E03AC" w:rsidP="002E03AC">
                        <w:pPr>
                          <w:jc w:val="center"/>
                          <w:rPr>
                            <w:rFonts w:ascii="Tw Cen MT" w:hAnsi="Tw Cen MT"/>
                            <w:color w:val="000000" w:themeColor="text1"/>
                            <w:sz w:val="20"/>
                            <w:szCs w:val="20"/>
                          </w:rPr>
                        </w:pPr>
                        <w:r w:rsidRPr="002E03AC">
                          <w:rPr>
                            <w:rFonts w:ascii="Tw Cen MT" w:hAnsi="Tw Cen MT"/>
                            <w:color w:val="000000" w:themeColor="text1"/>
                            <w:sz w:val="20"/>
                            <w:szCs w:val="20"/>
                          </w:rPr>
                          <w:t>Hoirun Nisa and hoirun.nisa@uinjkt.ac.id</w:t>
                        </w:r>
                      </w:p>
                    </w:txbxContent>
                  </v:textbox>
                  <w10:wrap anchorx="margin"/>
                </v:rect>
              </w:pict>
            </mc:Fallback>
          </mc:AlternateContent>
        </w:r>
        <w:r w:rsidR="008E607C" w:rsidRPr="002E03AC">
          <w:rPr>
            <w:rFonts w:ascii="Tw Cen MT" w:hAnsi="Tw Cen MT"/>
            <w:sz w:val="20"/>
            <w:szCs w:val="20"/>
          </w:rPr>
          <w:fldChar w:fldCharType="begin"/>
        </w:r>
        <w:r w:rsidR="008E607C" w:rsidRPr="002E03AC">
          <w:rPr>
            <w:rFonts w:ascii="Tw Cen MT" w:hAnsi="Tw Cen MT"/>
            <w:sz w:val="20"/>
            <w:szCs w:val="20"/>
          </w:rPr>
          <w:instrText xml:space="preserve"> PAGE   \* MERGEFORMAT </w:instrText>
        </w:r>
        <w:r w:rsidR="008E607C" w:rsidRPr="002E03AC">
          <w:rPr>
            <w:rFonts w:ascii="Tw Cen MT" w:hAnsi="Tw Cen MT"/>
            <w:sz w:val="20"/>
            <w:szCs w:val="20"/>
          </w:rPr>
          <w:fldChar w:fldCharType="separate"/>
        </w:r>
        <w:r w:rsidR="008748AA">
          <w:rPr>
            <w:rFonts w:ascii="Tw Cen MT" w:hAnsi="Tw Cen MT"/>
            <w:noProof/>
            <w:sz w:val="20"/>
            <w:szCs w:val="20"/>
          </w:rPr>
          <w:t>61</w:t>
        </w:r>
        <w:r w:rsidR="008E607C" w:rsidRPr="002E03AC">
          <w:rPr>
            <w:rFonts w:ascii="Tw Cen MT" w:hAnsi="Tw Cen MT"/>
            <w:noProof/>
            <w:sz w:val="20"/>
            <w:szCs w:val="20"/>
          </w:rPr>
          <w:fldChar w:fldCharType="end"/>
        </w:r>
      </w:p>
    </w:sdtContent>
  </w:sdt>
  <w:p w:rsidR="008E607C" w:rsidRDefault="008E607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949621"/>
      <w:docPartObj>
        <w:docPartGallery w:val="Page Numbers (Bottom of Page)"/>
        <w:docPartUnique/>
      </w:docPartObj>
    </w:sdtPr>
    <w:sdtEndPr>
      <w:rPr>
        <w:noProof/>
      </w:rPr>
    </w:sdtEndPr>
    <w:sdtContent>
      <w:p w:rsidR="002E03AC" w:rsidRDefault="002E03AC">
        <w:pPr>
          <w:pStyle w:val="Footer"/>
          <w:jc w:val="right"/>
        </w:pPr>
        <w:r w:rsidRPr="002E03AC">
          <mc:AlternateContent>
            <mc:Choice Requires="wps">
              <w:drawing>
                <wp:anchor distT="4294967295" distB="4294967295" distL="114300" distR="114300" simplePos="0" relativeHeight="251668480" behindDoc="0" locked="0" layoutInCell="1" allowOverlap="1" wp14:anchorId="33562D5F" wp14:editId="0C176504">
                  <wp:simplePos x="0" y="0"/>
                  <wp:positionH relativeFrom="column">
                    <wp:posOffset>-33020</wp:posOffset>
                  </wp:positionH>
                  <wp:positionV relativeFrom="paragraph">
                    <wp:posOffset>635</wp:posOffset>
                  </wp:positionV>
                  <wp:extent cx="58578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5153EC" id="Straight Connector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pt,.05pt" to="458.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" strokecolor="windowText" strokeweight="1pt">
                  <v:stroke joinstyle="miter"/>
                  <o:lock v:ext="edit" shapetype="f"/>
                </v:line>
              </w:pict>
            </mc:Fallback>
          </mc:AlternateContent>
        </w:r>
        <w:r w:rsidRPr="002E03AC">
          <mc:AlternateContent>
            <mc:Choice Requires="wps">
              <w:drawing>
                <wp:anchor distT="0" distB="0" distL="114300" distR="114300" simplePos="0" relativeHeight="251669504" behindDoc="0" locked="0" layoutInCell="1" allowOverlap="1" wp14:anchorId="788AF336" wp14:editId="05A157A1">
                  <wp:simplePos x="0" y="0"/>
                  <wp:positionH relativeFrom="margin">
                    <wp:posOffset>0</wp:posOffset>
                  </wp:positionH>
                  <wp:positionV relativeFrom="paragraph">
                    <wp:posOffset>-635</wp:posOffset>
                  </wp:positionV>
                  <wp:extent cx="2428875" cy="304800"/>
                  <wp:effectExtent l="0" t="0" r="0" b="0"/>
                  <wp:wrapNone/>
                  <wp:docPr id="12" name="Rectangle 12"/>
                  <wp:cNvGraphicFramePr/>
                  <a:graphic xmlns:a="http://schemas.openxmlformats.org/drawingml/2006/main">
                    <a:graphicData uri="http://schemas.microsoft.com/office/word/2010/wordprocessingShape">
                      <wps:wsp>
                        <wps:cNvSpPr/>
                        <wps:spPr>
                          <a:xfrm>
                            <a:off x="0" y="0"/>
                            <a:ext cx="24288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E03AC" w:rsidRPr="002E03AC" w:rsidRDefault="002E03AC" w:rsidP="002E03AC">
                              <w:pPr>
                                <w:jc w:val="center"/>
                                <w:rPr>
                                  <w:rFonts w:ascii="Tw Cen MT" w:hAnsi="Tw Cen MT"/>
                                  <w:color w:val="000000" w:themeColor="text1"/>
                                  <w:sz w:val="20"/>
                                  <w:szCs w:val="20"/>
                                </w:rPr>
                              </w:pPr>
                              <w:r w:rsidRPr="002E03AC">
                                <w:rPr>
                                  <w:rFonts w:ascii="Tw Cen MT" w:hAnsi="Tw Cen MT"/>
                                  <w:color w:val="000000" w:themeColor="text1"/>
                                  <w:sz w:val="20"/>
                                  <w:szCs w:val="20"/>
                                </w:rPr>
                                <w:t>Hoirun Nisa</w:t>
                              </w:r>
                              <w:r w:rsidRPr="002E03AC">
                                <w:rPr>
                                  <w:rFonts w:ascii="Tw Cen MT" w:hAnsi="Tw Cen MT"/>
                                  <w:color w:val="000000" w:themeColor="text1"/>
                                  <w:sz w:val="20"/>
                                  <w:szCs w:val="20"/>
                                </w:rPr>
                                <w:t xml:space="preserve"> and </w:t>
                              </w:r>
                              <w:r w:rsidRPr="002E03AC">
                                <w:rPr>
                                  <w:rFonts w:ascii="Tw Cen MT" w:hAnsi="Tw Cen MT"/>
                                  <w:color w:val="000000" w:themeColor="text1"/>
                                  <w:sz w:val="20"/>
                                  <w:szCs w:val="20"/>
                                </w:rPr>
                                <w:t>hoirun.nisa@uinjkt.ac.id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AF336" id="Rectangle 12" o:spid="_x0000_s1028" style="position:absolute;left:0;text-align:left;margin-left:0;margin-top:-.05pt;width:191.25pt;height: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" filled="f" stroked="f" strokeweight="1pt">
                  <v:textbox>
                    <w:txbxContent>
                      <w:p w:rsidR="002E03AC" w:rsidRPr="002E03AC" w:rsidRDefault="002E03AC" w:rsidP="002E03AC">
                        <w:pPr>
                          <w:jc w:val="center"/>
                          <w:rPr>
                            <w:rFonts w:ascii="Tw Cen MT" w:hAnsi="Tw Cen MT"/>
                            <w:color w:val="000000" w:themeColor="text1"/>
                            <w:sz w:val="20"/>
                            <w:szCs w:val="20"/>
                          </w:rPr>
                        </w:pPr>
                        <w:r w:rsidRPr="002E03AC">
                          <w:rPr>
                            <w:rFonts w:ascii="Tw Cen MT" w:hAnsi="Tw Cen MT"/>
                            <w:color w:val="000000" w:themeColor="text1"/>
                            <w:sz w:val="20"/>
                            <w:szCs w:val="20"/>
                          </w:rPr>
                          <w:t>Hoirun Nisa</w:t>
                        </w:r>
                        <w:r w:rsidRPr="002E03AC">
                          <w:rPr>
                            <w:rFonts w:ascii="Tw Cen MT" w:hAnsi="Tw Cen MT"/>
                            <w:color w:val="000000" w:themeColor="text1"/>
                            <w:sz w:val="20"/>
                            <w:szCs w:val="20"/>
                          </w:rPr>
                          <w:t xml:space="preserve"> and </w:t>
                        </w:r>
                        <w:r w:rsidRPr="002E03AC">
                          <w:rPr>
                            <w:rFonts w:ascii="Tw Cen MT" w:hAnsi="Tw Cen MT"/>
                            <w:color w:val="000000" w:themeColor="text1"/>
                            <w:sz w:val="20"/>
                            <w:szCs w:val="20"/>
                          </w:rPr>
                          <w:t>hoirun.nisa@uinjkt.ac.id</w:t>
                        </w:r>
                      </w:p>
                    </w:txbxContent>
                  </v:textbox>
                  <w10:wrap anchorx="margin"/>
                </v:rect>
              </w:pict>
            </mc:Fallback>
          </mc:AlternateContent>
        </w:r>
        <w:r w:rsidRPr="002E03AC">
          <w:rPr>
            <w:rFonts w:ascii="Tw Cen MT" w:hAnsi="Tw Cen MT"/>
            <w:sz w:val="20"/>
            <w:szCs w:val="20"/>
          </w:rPr>
          <w:fldChar w:fldCharType="begin"/>
        </w:r>
        <w:r w:rsidRPr="002E03AC">
          <w:rPr>
            <w:rFonts w:ascii="Tw Cen MT" w:hAnsi="Tw Cen MT"/>
            <w:sz w:val="20"/>
            <w:szCs w:val="20"/>
          </w:rPr>
          <w:instrText xml:space="preserve"> PAGE   \* MERGEFORMAT </w:instrText>
        </w:r>
        <w:r w:rsidRPr="002E03AC">
          <w:rPr>
            <w:rFonts w:ascii="Tw Cen MT" w:hAnsi="Tw Cen MT"/>
            <w:sz w:val="20"/>
            <w:szCs w:val="20"/>
          </w:rPr>
          <w:fldChar w:fldCharType="separate"/>
        </w:r>
        <w:r w:rsidR="008748AA">
          <w:rPr>
            <w:rFonts w:ascii="Tw Cen MT" w:hAnsi="Tw Cen MT"/>
            <w:noProof/>
            <w:sz w:val="20"/>
            <w:szCs w:val="20"/>
          </w:rPr>
          <w:t>55</w:t>
        </w:r>
        <w:r w:rsidRPr="002E03AC">
          <w:rPr>
            <w:rFonts w:ascii="Tw Cen MT" w:hAnsi="Tw Cen MT"/>
            <w:noProof/>
            <w:sz w:val="20"/>
            <w:szCs w:val="20"/>
          </w:rPr>
          <w:fldChar w:fldCharType="end"/>
        </w:r>
      </w:p>
    </w:sdtContent>
  </w:sdt>
  <w:p w:rsidR="008E607C" w:rsidRPr="0068518E" w:rsidRDefault="008E607C" w:rsidP="00996726">
    <w:pPr>
      <w:contextualSpacing/>
      <w:rPr>
        <w:rFonts w:ascii="Tw Cen MT" w:hAnsi="Tw Cen MT"/>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10A" w:rsidRDefault="008E110A" w:rsidP="00715314">
      <w:pPr>
        <w:spacing w:after="0" w:line="240" w:lineRule="auto"/>
      </w:pPr>
      <w:r>
        <w:separator/>
      </w:r>
    </w:p>
  </w:footnote>
  <w:footnote w:type="continuationSeparator" w:id="0">
    <w:p w:rsidR="008E110A" w:rsidRDefault="008E110A" w:rsidP="0071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07C" w:rsidRPr="006654F8" w:rsidRDefault="008E607C" w:rsidP="00996726">
    <w:pPr>
      <w:pStyle w:val="Header"/>
      <w:tabs>
        <w:tab w:val="clear" w:pos="4320"/>
        <w:tab w:val="clear" w:pos="8640"/>
        <w:tab w:val="right" w:pos="851"/>
        <w:tab w:val="left" w:pos="1276"/>
        <w:tab w:val="right" w:pos="8789"/>
      </w:tabs>
      <w:spacing w:after="240"/>
      <w:rPr>
        <w:lang w:val="id-ID"/>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AC" w:rsidRPr="002E03AC" w:rsidRDefault="002E03AC" w:rsidP="002E03AC">
    <w:pPr>
      <w:spacing w:after="0"/>
      <w:rPr>
        <w:rFonts w:ascii="Tw Cen MT" w:hAnsi="Tw Cen MT" w:cs="Arial"/>
        <w:iCs/>
        <w:sz w:val="20"/>
        <w:szCs w:val="20"/>
      </w:rPr>
    </w:pPr>
    <w:r w:rsidRPr="002E03AC">
      <w:rPr>
        <w:rFonts w:ascii="Tw Cen MT" w:hAnsi="Tw Cen MT"/>
        <w:sz w:val="20"/>
        <w:szCs w:val="20"/>
      </w:rPr>
      <w:t>JPK: Jurnal Proteksi Kesehatan</w:t>
    </w:r>
  </w:p>
  <w:p w:rsidR="002E03AC" w:rsidRPr="002E03AC" w:rsidRDefault="002E03AC" w:rsidP="002E03AC">
    <w:pPr>
      <w:spacing w:after="0"/>
      <w:rPr>
        <w:rFonts w:ascii="Tw Cen MT" w:hAnsi="Tw Cen MT" w:cs="Arial"/>
        <w:iCs/>
        <w:sz w:val="20"/>
        <w:szCs w:val="20"/>
      </w:rPr>
    </w:pPr>
    <w:r w:rsidRPr="002E03AC">
      <w:rPr>
        <w:rFonts w:ascii="Tw Cen MT" w:hAnsi="Tw Cen MT" w:cs="Arial"/>
        <w:iCs/>
        <w:sz w:val="20"/>
        <w:szCs w:val="20"/>
      </w:rPr>
      <w:t xml:space="preserve">Vol.8, No.2, November 2019, pp. </w:t>
    </w:r>
    <w:r w:rsidR="00FC6224">
      <w:rPr>
        <w:rFonts w:ascii="Tw Cen MT" w:hAnsi="Tw Cen MT" w:cs="Arial"/>
        <w:iCs/>
        <w:sz w:val="20"/>
        <w:szCs w:val="20"/>
      </w:rPr>
      <w:t>54 - 61</w:t>
    </w:r>
    <w:r w:rsidRPr="002E03AC">
      <w:rPr>
        <w:rFonts w:ascii="Tw Cen MT" w:hAnsi="Tw Cen MT" w:cs="Arial"/>
        <w:iCs/>
        <w:sz w:val="20"/>
        <w:szCs w:val="20"/>
      </w:rPr>
      <w:tab/>
    </w:r>
    <w:r w:rsidRPr="002E03AC">
      <w:rPr>
        <w:rFonts w:ascii="Tw Cen MT" w:hAnsi="Tw Cen MT" w:cs="Arial"/>
        <w:iCs/>
        <w:sz w:val="20"/>
        <w:szCs w:val="20"/>
      </w:rPr>
      <w:tab/>
    </w:r>
  </w:p>
  <w:p w:rsidR="002E03AC" w:rsidRPr="002E03AC" w:rsidRDefault="002E03AC" w:rsidP="002E03AC">
    <w:pPr>
      <w:pStyle w:val="Header"/>
      <w:spacing w:after="0"/>
      <w:ind w:right="45"/>
      <w:rPr>
        <w:rStyle w:val="PageNumber"/>
        <w:rFonts w:ascii="Tw Cen MT" w:hAnsi="Tw Cen MT" w:cs="Arial"/>
        <w:sz w:val="20"/>
        <w:szCs w:val="20"/>
        <w:lang w:val="id-ID"/>
      </w:rPr>
    </w:pPr>
    <w:r w:rsidRPr="002E03AC">
      <w:rPr>
        <w:rFonts w:ascii="Tw Cen MT" w:hAnsi="Tw Cen MT" w:cs="Arial"/>
        <w:iCs/>
        <w:sz w:val="20"/>
        <w:szCs w:val="20"/>
      </w:rPr>
      <w:t xml:space="preserve">ISSN </w:t>
    </w:r>
    <w:r w:rsidRPr="002E03AC">
      <w:rPr>
        <w:rFonts w:ascii="Tw Cen MT" w:hAnsi="Tw Cen MT" w:cs="Arial"/>
        <w:sz w:val="20"/>
        <w:szCs w:val="20"/>
        <w:shd w:val="clear" w:color="auto" w:fill="FFFFFF"/>
      </w:rPr>
      <w:t>2715-1115</w:t>
    </w:r>
    <w:r w:rsidRPr="002E03AC">
      <w:rPr>
        <w:rFonts w:ascii="Tw Cen MT" w:hAnsi="Tw Cen MT" w:cs="Arial"/>
        <w:sz w:val="20"/>
        <w:szCs w:val="20"/>
        <w:shd w:val="clear" w:color="auto" w:fill="FFFFFF"/>
        <w:lang w:val="id-ID"/>
      </w:rPr>
      <w:t xml:space="preserve"> (Online)</w:t>
    </w:r>
    <w:r w:rsidRPr="002E03AC">
      <w:rPr>
        <w:rFonts w:ascii="Tw Cen MT" w:hAnsi="Tw Cen MT" w:cs="Arial"/>
        <w:sz w:val="20"/>
        <w:szCs w:val="20"/>
        <w:shd w:val="clear" w:color="auto" w:fill="FFFFFF"/>
      </w:rPr>
      <w:t xml:space="preserve">, </w:t>
    </w:r>
    <w:r w:rsidRPr="002E03AC">
      <w:rPr>
        <w:rFonts w:ascii="Tw Cen MT" w:hAnsi="Tw Cen MT" w:cs="Arial"/>
        <w:sz w:val="20"/>
        <w:szCs w:val="20"/>
      </w:rPr>
      <w:t>ISSN 2302-8610</w:t>
    </w:r>
    <w:r w:rsidRPr="002E03AC">
      <w:rPr>
        <w:rFonts w:ascii="Tw Cen MT" w:hAnsi="Tw Cen MT" w:cs="Arial"/>
        <w:sz w:val="20"/>
        <w:szCs w:val="20"/>
        <w:lang w:val="id-ID"/>
      </w:rPr>
      <w:t xml:space="preserve"> (Print</w:t>
    </w:r>
    <w:r w:rsidRPr="002E03AC">
      <w:rPr>
        <w:rFonts w:ascii="Tw Cen MT" w:hAnsi="Tw Cen MT" w:cs="Arial"/>
        <w:iCs/>
        <w:noProof/>
        <w:sz w:val="20"/>
        <w:szCs w:val="20"/>
      </w:rPr>
      <mc:AlternateContent>
        <mc:Choice Requires="wps">
          <w:drawing>
            <wp:anchor distT="0" distB="0" distL="114300" distR="114300" simplePos="0" relativeHeight="251666432" behindDoc="0" locked="0" layoutInCell="1" allowOverlap="1" wp14:anchorId="52778C11" wp14:editId="4F455CD7">
              <wp:simplePos x="0" y="0"/>
              <wp:positionH relativeFrom="column">
                <wp:posOffset>4445</wp:posOffset>
              </wp:positionH>
              <wp:positionV relativeFrom="paragraph">
                <wp:posOffset>202566</wp:posOffset>
              </wp:positionV>
              <wp:extent cx="5857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A0F3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" strokecolor="black [3200]" strokeweight="1pt">
              <v:stroke joinstyle="miter"/>
            </v:line>
          </w:pict>
        </mc:Fallback>
      </mc:AlternateContent>
    </w:r>
    <w:r w:rsidRPr="002E03AC">
      <w:rPr>
        <w:rFonts w:ascii="Tw Cen MT" w:hAnsi="Tw Cen MT" w:cs="Arial"/>
        <w:sz w:val="20"/>
        <w:szCs w:val="20"/>
      </w:rPr>
      <w:t>)</w:t>
    </w:r>
    <w:r w:rsidRPr="002E03AC">
      <w:rPr>
        <w:rFonts w:ascii="Tw Cen MT" w:hAnsi="Tw Cen MT"/>
        <w:sz w:val="20"/>
        <w:szCs w:val="20"/>
      </w:rPr>
      <w:t xml:space="preserve"> </w:t>
    </w:r>
  </w:p>
  <w:p w:rsidR="008E607C" w:rsidRPr="002E03AC" w:rsidRDefault="008E607C" w:rsidP="002E03A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AC" w:rsidRPr="002E03AC" w:rsidRDefault="002E03AC" w:rsidP="002E03AC">
    <w:pPr>
      <w:spacing w:after="0"/>
      <w:rPr>
        <w:rFonts w:ascii="Tw Cen MT" w:hAnsi="Tw Cen MT" w:cs="Arial"/>
        <w:iCs/>
        <w:sz w:val="20"/>
        <w:szCs w:val="20"/>
      </w:rPr>
    </w:pPr>
    <w:r w:rsidRPr="002E03AC">
      <w:rPr>
        <w:rFonts w:ascii="Tw Cen MT" w:hAnsi="Tw Cen MT"/>
        <w:sz w:val="20"/>
        <w:szCs w:val="20"/>
      </w:rPr>
      <w:t>JPK: Jurnal Proteksi Kesehatan</w:t>
    </w:r>
  </w:p>
  <w:p w:rsidR="002E03AC" w:rsidRPr="002E03AC" w:rsidRDefault="002E03AC" w:rsidP="002E03AC">
    <w:pPr>
      <w:spacing w:after="0"/>
      <w:rPr>
        <w:rFonts w:ascii="Tw Cen MT" w:hAnsi="Tw Cen MT" w:cs="Arial"/>
        <w:iCs/>
        <w:sz w:val="20"/>
        <w:szCs w:val="20"/>
      </w:rPr>
    </w:pPr>
    <w:r w:rsidRPr="002E03AC">
      <w:rPr>
        <w:rFonts w:ascii="Tw Cen MT" w:hAnsi="Tw Cen MT" w:cs="Arial"/>
        <w:iCs/>
        <w:sz w:val="20"/>
        <w:szCs w:val="20"/>
      </w:rPr>
      <w:t xml:space="preserve">Vol.8, No.2, November 2019, pp. </w:t>
    </w:r>
    <w:r w:rsidR="00FC6224">
      <w:rPr>
        <w:rFonts w:ascii="Tw Cen MT" w:hAnsi="Tw Cen MT" w:cs="Arial"/>
        <w:iCs/>
        <w:sz w:val="20"/>
        <w:szCs w:val="20"/>
      </w:rPr>
      <w:t>54 - 61</w:t>
    </w:r>
    <w:r w:rsidRPr="002E03AC">
      <w:rPr>
        <w:rFonts w:ascii="Tw Cen MT" w:hAnsi="Tw Cen MT" w:cs="Arial"/>
        <w:iCs/>
        <w:sz w:val="20"/>
        <w:szCs w:val="20"/>
      </w:rPr>
      <w:tab/>
    </w:r>
    <w:r w:rsidRPr="002E03AC">
      <w:rPr>
        <w:rFonts w:ascii="Tw Cen MT" w:hAnsi="Tw Cen MT" w:cs="Arial"/>
        <w:iCs/>
        <w:sz w:val="20"/>
        <w:szCs w:val="20"/>
      </w:rPr>
      <w:tab/>
    </w:r>
  </w:p>
  <w:p w:rsidR="002E03AC" w:rsidRPr="002E03AC" w:rsidRDefault="002E03AC" w:rsidP="002E03AC">
    <w:pPr>
      <w:pStyle w:val="Header"/>
      <w:spacing w:after="0"/>
      <w:ind w:right="45"/>
      <w:rPr>
        <w:rStyle w:val="PageNumber"/>
        <w:rFonts w:ascii="Tw Cen MT" w:hAnsi="Tw Cen MT" w:cs="Arial"/>
        <w:sz w:val="20"/>
        <w:szCs w:val="20"/>
        <w:lang w:val="id-ID"/>
      </w:rPr>
    </w:pPr>
    <w:r w:rsidRPr="002E03AC">
      <w:rPr>
        <w:rFonts w:ascii="Tw Cen MT" w:hAnsi="Tw Cen MT" w:cs="Arial"/>
        <w:iCs/>
        <w:sz w:val="20"/>
        <w:szCs w:val="20"/>
      </w:rPr>
      <w:t xml:space="preserve">ISSN </w:t>
    </w:r>
    <w:r w:rsidRPr="002E03AC">
      <w:rPr>
        <w:rFonts w:ascii="Tw Cen MT" w:hAnsi="Tw Cen MT" w:cs="Arial"/>
        <w:sz w:val="20"/>
        <w:szCs w:val="20"/>
        <w:shd w:val="clear" w:color="auto" w:fill="FFFFFF"/>
      </w:rPr>
      <w:t>2715-1115</w:t>
    </w:r>
    <w:r w:rsidRPr="002E03AC">
      <w:rPr>
        <w:rFonts w:ascii="Tw Cen MT" w:hAnsi="Tw Cen MT" w:cs="Arial"/>
        <w:sz w:val="20"/>
        <w:szCs w:val="20"/>
        <w:shd w:val="clear" w:color="auto" w:fill="FFFFFF"/>
        <w:lang w:val="id-ID"/>
      </w:rPr>
      <w:t xml:space="preserve"> (Online)</w:t>
    </w:r>
    <w:r w:rsidRPr="002E03AC">
      <w:rPr>
        <w:rFonts w:ascii="Tw Cen MT" w:hAnsi="Tw Cen MT" w:cs="Arial"/>
        <w:sz w:val="20"/>
        <w:szCs w:val="20"/>
        <w:shd w:val="clear" w:color="auto" w:fill="FFFFFF"/>
      </w:rPr>
      <w:t xml:space="preserve">, </w:t>
    </w:r>
    <w:r w:rsidRPr="002E03AC">
      <w:rPr>
        <w:rFonts w:ascii="Tw Cen MT" w:hAnsi="Tw Cen MT" w:cs="Arial"/>
        <w:sz w:val="20"/>
        <w:szCs w:val="20"/>
      </w:rPr>
      <w:t>ISSN 2302-8610</w:t>
    </w:r>
    <w:r w:rsidRPr="002E03AC">
      <w:rPr>
        <w:rFonts w:ascii="Tw Cen MT" w:hAnsi="Tw Cen MT" w:cs="Arial"/>
        <w:sz w:val="20"/>
        <w:szCs w:val="20"/>
        <w:lang w:val="id-ID"/>
      </w:rPr>
      <w:t xml:space="preserve"> (Print</w:t>
    </w:r>
    <w:r w:rsidRPr="002E03AC">
      <w:rPr>
        <w:rFonts w:ascii="Tw Cen MT" w:hAnsi="Tw Cen MT" w:cs="Arial"/>
        <w:iCs/>
        <w:noProof/>
        <w:sz w:val="20"/>
        <w:szCs w:val="20"/>
      </w:rPr>
      <mc:AlternateContent>
        <mc:Choice Requires="wps">
          <w:drawing>
            <wp:anchor distT="0" distB="0" distL="114300" distR="114300" simplePos="0" relativeHeight="251664384" behindDoc="0" locked="0" layoutInCell="1" allowOverlap="1" wp14:anchorId="330776D4" wp14:editId="40666ADF">
              <wp:simplePos x="0" y="0"/>
              <wp:positionH relativeFrom="column">
                <wp:posOffset>4445</wp:posOffset>
              </wp:positionH>
              <wp:positionV relativeFrom="paragraph">
                <wp:posOffset>202566</wp:posOffset>
              </wp:positionV>
              <wp:extent cx="58578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357F5"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" strokecolor="black [3200]" strokeweight="1pt">
              <v:stroke joinstyle="miter"/>
            </v:line>
          </w:pict>
        </mc:Fallback>
      </mc:AlternateContent>
    </w:r>
    <w:r w:rsidRPr="002E03AC">
      <w:rPr>
        <w:rFonts w:ascii="Tw Cen MT" w:hAnsi="Tw Cen MT" w:cs="Arial"/>
        <w:sz w:val="20"/>
        <w:szCs w:val="20"/>
      </w:rPr>
      <w:t>)</w:t>
    </w:r>
    <w:r w:rsidRPr="002E03AC">
      <w:rPr>
        <w:rFonts w:ascii="Tw Cen MT" w:hAnsi="Tw Cen MT"/>
        <w:sz w:val="20"/>
        <w:szCs w:val="20"/>
      </w:rPr>
      <w:t xml:space="preserve"> </w:t>
    </w:r>
  </w:p>
  <w:p w:rsidR="008E607C" w:rsidRPr="002E03AC" w:rsidRDefault="008E607C" w:rsidP="002E03AC">
    <w:pPr>
      <w:pStyle w:val="Header"/>
      <w:rPr>
        <w:rStyle w:val="PageNumb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Proceedings&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rw2ftfypfp52e5xzqpvrd6e5vrsrtxs5wx&quot;&gt;Menstruation&lt;record-ids&gt;&lt;item&gt;1&lt;/item&gt;&lt;item&gt;3&lt;/item&gt;&lt;item&gt;4&lt;/item&gt;&lt;item&gt;6&lt;/item&gt;&lt;item&gt;7&lt;/item&gt;&lt;item&gt;8&lt;/item&gt;&lt;item&gt;9&lt;/item&gt;&lt;item&gt;10&lt;/item&gt;&lt;item&gt;11&lt;/item&gt;&lt;item&gt;12&lt;/item&gt;&lt;item&gt;13&lt;/item&gt;&lt;item&gt;14&lt;/item&gt;&lt;item&gt;15&lt;/item&gt;&lt;item&gt;16&lt;/item&gt;&lt;item&gt;17&lt;/item&gt;&lt;item&gt;18&lt;/item&gt;&lt;item&gt;20&lt;/item&gt;&lt;item&gt;21&lt;/item&gt;&lt;item&gt;22&lt;/item&gt;&lt;item&gt;23&lt;/item&gt;&lt;item&gt;24&lt;/item&gt;&lt;item&gt;25&lt;/item&gt;&lt;item&gt;26&lt;/item&gt;&lt;/record-ids&gt;&lt;/item&gt;&lt;/Libraries&gt;"/>
  </w:docVars>
  <w:rsids>
    <w:rsidRoot w:val="00715314"/>
    <w:rsid w:val="00010BBE"/>
    <w:rsid w:val="00033BB1"/>
    <w:rsid w:val="00033C9A"/>
    <w:rsid w:val="000C1274"/>
    <w:rsid w:val="000C13A0"/>
    <w:rsid w:val="000C1EAB"/>
    <w:rsid w:val="000C7276"/>
    <w:rsid w:val="00124697"/>
    <w:rsid w:val="001845BA"/>
    <w:rsid w:val="001D4F4D"/>
    <w:rsid w:val="0020132A"/>
    <w:rsid w:val="002153D6"/>
    <w:rsid w:val="0021728C"/>
    <w:rsid w:val="002C1AC5"/>
    <w:rsid w:val="002E03AC"/>
    <w:rsid w:val="003E776E"/>
    <w:rsid w:val="00404ACF"/>
    <w:rsid w:val="00457BB9"/>
    <w:rsid w:val="004D0279"/>
    <w:rsid w:val="0053798F"/>
    <w:rsid w:val="005F2D52"/>
    <w:rsid w:val="005F41EA"/>
    <w:rsid w:val="00623753"/>
    <w:rsid w:val="006374A5"/>
    <w:rsid w:val="006747F0"/>
    <w:rsid w:val="0068518E"/>
    <w:rsid w:val="00685ADD"/>
    <w:rsid w:val="006D4190"/>
    <w:rsid w:val="006E228F"/>
    <w:rsid w:val="00715314"/>
    <w:rsid w:val="00725593"/>
    <w:rsid w:val="00754487"/>
    <w:rsid w:val="007D0504"/>
    <w:rsid w:val="007D7DEC"/>
    <w:rsid w:val="007E1487"/>
    <w:rsid w:val="007E1A48"/>
    <w:rsid w:val="008748AA"/>
    <w:rsid w:val="008E110A"/>
    <w:rsid w:val="008E254F"/>
    <w:rsid w:val="008E607C"/>
    <w:rsid w:val="00901977"/>
    <w:rsid w:val="0092093D"/>
    <w:rsid w:val="00935E05"/>
    <w:rsid w:val="00996726"/>
    <w:rsid w:val="00AD06FB"/>
    <w:rsid w:val="00AD3F6C"/>
    <w:rsid w:val="00B06240"/>
    <w:rsid w:val="00B510A4"/>
    <w:rsid w:val="00B90924"/>
    <w:rsid w:val="00BB6A48"/>
    <w:rsid w:val="00C1203F"/>
    <w:rsid w:val="00C9168C"/>
    <w:rsid w:val="00CA172D"/>
    <w:rsid w:val="00CD63A0"/>
    <w:rsid w:val="00D460FA"/>
    <w:rsid w:val="00D67CAA"/>
    <w:rsid w:val="00D94E62"/>
    <w:rsid w:val="00DF4750"/>
    <w:rsid w:val="00E303D1"/>
    <w:rsid w:val="00ED0FEE"/>
    <w:rsid w:val="00EE3EE6"/>
    <w:rsid w:val="00F47F3A"/>
    <w:rsid w:val="00FC4436"/>
    <w:rsid w:val="00FC5AB6"/>
    <w:rsid w:val="00FC6224"/>
    <w:rsid w:val="00FC671D"/>
    <w:rsid w:val="00FE5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D949B"/>
  <w15:chartTrackingRefBased/>
  <w15:docId w15:val="{C5D3C3D2-7ECA-4BAE-809B-243AB343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314"/>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314"/>
    <w:pPr>
      <w:tabs>
        <w:tab w:val="center" w:pos="4320"/>
        <w:tab w:val="right" w:pos="8640"/>
      </w:tabs>
    </w:pPr>
  </w:style>
  <w:style w:type="character" w:customStyle="1" w:styleId="HeaderChar">
    <w:name w:val="Header Char"/>
    <w:basedOn w:val="DefaultParagraphFont"/>
    <w:link w:val="Header"/>
    <w:uiPriority w:val="99"/>
    <w:rsid w:val="00715314"/>
    <w:rPr>
      <w:rFonts w:eastAsiaTheme="minorEastAsia"/>
      <w:sz w:val="21"/>
      <w:szCs w:val="21"/>
    </w:rPr>
  </w:style>
  <w:style w:type="character" w:styleId="PageNumber">
    <w:name w:val="page number"/>
    <w:basedOn w:val="DefaultParagraphFont"/>
    <w:rsid w:val="00715314"/>
  </w:style>
  <w:style w:type="paragraph" w:styleId="Subtitle">
    <w:name w:val="Subtitle"/>
    <w:basedOn w:val="Normal"/>
    <w:next w:val="Normal"/>
    <w:link w:val="SubtitleChar"/>
    <w:qFormat/>
    <w:rsid w:val="007153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715314"/>
    <w:rPr>
      <w:rFonts w:asciiTheme="majorHAnsi" w:eastAsiaTheme="majorEastAsia" w:hAnsiTheme="majorHAnsi" w:cstheme="majorBidi"/>
      <w:sz w:val="30"/>
      <w:szCs w:val="30"/>
    </w:rPr>
  </w:style>
  <w:style w:type="paragraph" w:styleId="Footer">
    <w:name w:val="footer"/>
    <w:basedOn w:val="Normal"/>
    <w:link w:val="FooterChar"/>
    <w:uiPriority w:val="99"/>
    <w:unhideWhenUsed/>
    <w:rsid w:val="0071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14"/>
    <w:rPr>
      <w:rFonts w:eastAsiaTheme="minorEastAsia"/>
      <w:sz w:val="21"/>
      <w:szCs w:val="21"/>
    </w:rPr>
  </w:style>
  <w:style w:type="paragraph" w:styleId="BalloonText">
    <w:name w:val="Balloon Text"/>
    <w:basedOn w:val="Normal"/>
    <w:link w:val="BalloonTextChar"/>
    <w:uiPriority w:val="99"/>
    <w:semiHidden/>
    <w:unhideWhenUsed/>
    <w:rsid w:val="006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53"/>
    <w:rPr>
      <w:rFonts w:ascii="Segoe UI" w:eastAsiaTheme="minorEastAsia" w:hAnsi="Segoe UI" w:cs="Segoe UI"/>
      <w:sz w:val="18"/>
      <w:szCs w:val="18"/>
    </w:rPr>
  </w:style>
  <w:style w:type="character" w:styleId="Hyperlink">
    <w:name w:val="Hyperlink"/>
    <w:basedOn w:val="DefaultParagraphFont"/>
    <w:uiPriority w:val="99"/>
    <w:unhideWhenUsed/>
    <w:rsid w:val="00C1203F"/>
    <w:rPr>
      <w:color w:val="0563C1" w:themeColor="hyperlink"/>
      <w:u w:val="single"/>
    </w:rPr>
  </w:style>
  <w:style w:type="paragraph" w:styleId="NormalWeb">
    <w:name w:val="Normal (Web)"/>
    <w:basedOn w:val="Normal"/>
    <w:uiPriority w:val="99"/>
    <w:semiHidden/>
    <w:unhideWhenUsed/>
    <w:rsid w:val="00C1203F"/>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C1203F"/>
    <w:rPr>
      <w:b/>
      <w:bCs/>
    </w:rPr>
  </w:style>
  <w:style w:type="table" w:styleId="TableGrid">
    <w:name w:val="Table Grid"/>
    <w:basedOn w:val="TableNormal"/>
    <w:uiPriority w:val="59"/>
    <w:rsid w:val="00D94E62"/>
    <w:pPr>
      <w:spacing w:after="0" w:line="240" w:lineRule="auto"/>
    </w:pPr>
    <w:rPr>
      <w:rFonts w:eastAsiaTheme="minorEastAsia"/>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D94E62"/>
    <w:rPr>
      <w:color w:val="605E5C"/>
      <w:shd w:val="clear" w:color="auto" w:fill="E1DFDD"/>
    </w:rPr>
  </w:style>
  <w:style w:type="paragraph" w:customStyle="1" w:styleId="EndNoteBibliographyTitle">
    <w:name w:val="EndNote Bibliography Title"/>
    <w:basedOn w:val="Normal"/>
    <w:link w:val="EndNoteBibliographyTitleChar"/>
    <w:rsid w:val="00124697"/>
    <w:pPr>
      <w:spacing w:after="0"/>
      <w:jc w:val="center"/>
    </w:pPr>
    <w:rPr>
      <w:rFonts w:ascii="Calibri" w:hAnsi="Calibri"/>
      <w:noProof/>
      <w:sz w:val="20"/>
    </w:rPr>
  </w:style>
  <w:style w:type="character" w:customStyle="1" w:styleId="EndNoteBibliographyTitleChar">
    <w:name w:val="EndNote Bibliography Title Char"/>
    <w:basedOn w:val="DefaultParagraphFont"/>
    <w:link w:val="EndNoteBibliographyTitle"/>
    <w:rsid w:val="00124697"/>
    <w:rPr>
      <w:rFonts w:ascii="Calibri" w:eastAsiaTheme="minorEastAsia" w:hAnsi="Calibri"/>
      <w:noProof/>
      <w:sz w:val="20"/>
      <w:szCs w:val="21"/>
    </w:rPr>
  </w:style>
  <w:style w:type="paragraph" w:customStyle="1" w:styleId="EndNoteBibliography">
    <w:name w:val="EndNote Bibliography"/>
    <w:basedOn w:val="Normal"/>
    <w:link w:val="EndNoteBibliographyChar"/>
    <w:rsid w:val="00124697"/>
    <w:pPr>
      <w:spacing w:line="240" w:lineRule="auto"/>
    </w:pPr>
    <w:rPr>
      <w:rFonts w:ascii="Calibri" w:hAnsi="Calibri"/>
      <w:noProof/>
      <w:sz w:val="20"/>
    </w:rPr>
  </w:style>
  <w:style w:type="character" w:customStyle="1" w:styleId="EndNoteBibliographyChar">
    <w:name w:val="EndNote Bibliography Char"/>
    <w:basedOn w:val="DefaultParagraphFont"/>
    <w:link w:val="EndNoteBibliography"/>
    <w:rsid w:val="00124697"/>
    <w:rPr>
      <w:rFonts w:ascii="Calibri" w:eastAsiaTheme="minorEastAsia" w:hAnsi="Calibri"/>
      <w:noProof/>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Indonesi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en.wikipedia.org/wiki/Public_universi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n.wikipedia.org/wiki/Banten"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en.wikipedia.org/wiki/South_Tangerang"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en.wikipedia.org/wiki/Cipu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7087</Words>
  <Characters>40401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2019-11-11T08:51:00Z</cp:lastPrinted>
  <dcterms:created xsi:type="dcterms:W3CDTF">2019-12-27T01:12:00Z</dcterms:created>
  <dcterms:modified xsi:type="dcterms:W3CDTF">2019-12-27T01:12:00Z</dcterms:modified>
</cp:coreProperties>
</file>