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6F83" w14:textId="015D9A0A" w:rsidR="007C53B1" w:rsidRDefault="00FE25CC" w:rsidP="007C53B1">
      <w:pPr>
        <w:spacing w:after="0" w:line="240" w:lineRule="auto"/>
        <w:jc w:val="center"/>
        <w:rPr>
          <w:rFonts w:ascii="Tw Cen MT" w:hAnsi="Tw Cen MT"/>
          <w:b/>
          <w:sz w:val="32"/>
          <w:szCs w:val="32"/>
        </w:rPr>
      </w:pPr>
      <w:r w:rsidRPr="00FE25CC">
        <w:rPr>
          <w:rFonts w:ascii="Tw Cen MT" w:hAnsi="Tw Cen MT"/>
          <w:b/>
          <w:sz w:val="32"/>
          <w:szCs w:val="32"/>
        </w:rPr>
        <w:t xml:space="preserve">Gel preparation using </w:t>
      </w:r>
      <w:proofErr w:type="spellStart"/>
      <w:r w:rsidRPr="00FE25CC">
        <w:rPr>
          <w:rFonts w:ascii="Tw Cen MT" w:hAnsi="Tw Cen MT"/>
          <w:b/>
          <w:sz w:val="32"/>
          <w:szCs w:val="32"/>
        </w:rPr>
        <w:t>Matoa</w:t>
      </w:r>
      <w:proofErr w:type="spellEnd"/>
      <w:r w:rsidRPr="00FE25CC">
        <w:rPr>
          <w:rFonts w:ascii="Tw Cen MT" w:hAnsi="Tw Cen MT"/>
          <w:b/>
          <w:sz w:val="32"/>
          <w:szCs w:val="32"/>
        </w:rPr>
        <w:t xml:space="preserve"> Leaf Ethanol Extract: Formulation and Physical Evaluation</w:t>
      </w:r>
    </w:p>
    <w:p w14:paraId="7EEB2D59" w14:textId="77777777" w:rsidR="00FE25CC" w:rsidRDefault="00FE25CC" w:rsidP="007C53B1">
      <w:pPr>
        <w:spacing w:after="0" w:line="240" w:lineRule="auto"/>
        <w:jc w:val="center"/>
        <w:rPr>
          <w:rFonts w:ascii="Tw Cen MT" w:hAnsi="Tw Cen MT"/>
          <w:b/>
          <w:sz w:val="32"/>
          <w:szCs w:val="32"/>
        </w:rPr>
      </w:pPr>
    </w:p>
    <w:p w14:paraId="60839AE5" w14:textId="4A464C2B" w:rsidR="00FC0FFB" w:rsidRPr="0024183B" w:rsidRDefault="004D6A90" w:rsidP="004D6A90">
      <w:pPr>
        <w:spacing w:after="0" w:line="240" w:lineRule="auto"/>
        <w:jc w:val="center"/>
        <w:rPr>
          <w:rFonts w:ascii="Tw Cen MT" w:hAnsi="Tw Cen MT"/>
          <w:b/>
          <w:sz w:val="32"/>
          <w:szCs w:val="32"/>
        </w:rPr>
      </w:pPr>
      <w:proofErr w:type="spellStart"/>
      <w:r>
        <w:rPr>
          <w:rFonts w:ascii="Tw Cen MT" w:hAnsi="Tw Cen MT"/>
          <w:b/>
          <w:sz w:val="32"/>
          <w:szCs w:val="32"/>
        </w:rPr>
        <w:t>Formulasi</w:t>
      </w:r>
      <w:proofErr w:type="spellEnd"/>
      <w:r>
        <w:rPr>
          <w:rFonts w:ascii="Tw Cen MT" w:hAnsi="Tw Cen MT"/>
          <w:b/>
          <w:sz w:val="32"/>
          <w:szCs w:val="32"/>
        </w:rPr>
        <w:t xml:space="preserve"> dan </w:t>
      </w:r>
      <w:proofErr w:type="spellStart"/>
      <w:r>
        <w:rPr>
          <w:rFonts w:ascii="Tw Cen MT" w:hAnsi="Tw Cen MT"/>
          <w:b/>
          <w:sz w:val="32"/>
          <w:szCs w:val="32"/>
        </w:rPr>
        <w:t>Evaluasi</w:t>
      </w:r>
      <w:proofErr w:type="spellEnd"/>
      <w:r>
        <w:rPr>
          <w:rFonts w:ascii="Tw Cen MT" w:hAnsi="Tw Cen MT"/>
          <w:b/>
          <w:sz w:val="32"/>
          <w:szCs w:val="32"/>
        </w:rPr>
        <w:t xml:space="preserve"> </w:t>
      </w:r>
      <w:proofErr w:type="spellStart"/>
      <w:r>
        <w:rPr>
          <w:rFonts w:ascii="Tw Cen MT" w:hAnsi="Tw Cen MT"/>
          <w:b/>
          <w:sz w:val="32"/>
          <w:szCs w:val="32"/>
        </w:rPr>
        <w:t>Fisik</w:t>
      </w:r>
      <w:proofErr w:type="spellEnd"/>
      <w:r>
        <w:rPr>
          <w:rFonts w:ascii="Tw Cen MT" w:hAnsi="Tw Cen MT"/>
          <w:b/>
          <w:sz w:val="32"/>
          <w:szCs w:val="32"/>
        </w:rPr>
        <w:t xml:space="preserve"> </w:t>
      </w:r>
      <w:proofErr w:type="spellStart"/>
      <w:r>
        <w:rPr>
          <w:rFonts w:ascii="Tw Cen MT" w:hAnsi="Tw Cen MT"/>
          <w:b/>
          <w:sz w:val="32"/>
          <w:szCs w:val="32"/>
        </w:rPr>
        <w:t>Sediaan</w:t>
      </w:r>
      <w:proofErr w:type="spellEnd"/>
      <w:r>
        <w:rPr>
          <w:rFonts w:ascii="Tw Cen MT" w:hAnsi="Tw Cen MT"/>
          <w:b/>
          <w:sz w:val="32"/>
          <w:szCs w:val="32"/>
        </w:rPr>
        <w:t xml:space="preserve"> Gel </w:t>
      </w:r>
      <w:proofErr w:type="spellStart"/>
      <w:r>
        <w:rPr>
          <w:rFonts w:ascii="Tw Cen MT" w:hAnsi="Tw Cen MT"/>
          <w:b/>
          <w:sz w:val="32"/>
          <w:szCs w:val="32"/>
        </w:rPr>
        <w:t>Ekstrak</w:t>
      </w:r>
      <w:proofErr w:type="spellEnd"/>
      <w:r>
        <w:rPr>
          <w:rFonts w:ascii="Tw Cen MT" w:hAnsi="Tw Cen MT"/>
          <w:b/>
          <w:sz w:val="32"/>
          <w:szCs w:val="32"/>
        </w:rPr>
        <w:t xml:space="preserve"> </w:t>
      </w:r>
      <w:proofErr w:type="spellStart"/>
      <w:r>
        <w:rPr>
          <w:rFonts w:ascii="Tw Cen MT" w:hAnsi="Tw Cen MT"/>
          <w:b/>
          <w:sz w:val="32"/>
          <w:szCs w:val="32"/>
        </w:rPr>
        <w:t>Etanol</w:t>
      </w:r>
      <w:proofErr w:type="spellEnd"/>
      <w:r>
        <w:rPr>
          <w:rFonts w:ascii="Tw Cen MT" w:hAnsi="Tw Cen MT"/>
          <w:b/>
          <w:sz w:val="32"/>
          <w:szCs w:val="32"/>
        </w:rPr>
        <w:t xml:space="preserve"> </w:t>
      </w:r>
      <w:proofErr w:type="spellStart"/>
      <w:r>
        <w:rPr>
          <w:rFonts w:ascii="Tw Cen MT" w:hAnsi="Tw Cen MT"/>
          <w:b/>
          <w:sz w:val="32"/>
          <w:szCs w:val="32"/>
        </w:rPr>
        <w:t>Daun</w:t>
      </w:r>
      <w:proofErr w:type="spellEnd"/>
      <w:r>
        <w:rPr>
          <w:rFonts w:ascii="Tw Cen MT" w:hAnsi="Tw Cen MT"/>
          <w:b/>
          <w:sz w:val="32"/>
          <w:szCs w:val="32"/>
        </w:rPr>
        <w:t xml:space="preserve"> </w:t>
      </w:r>
      <w:proofErr w:type="spellStart"/>
      <w:r>
        <w:rPr>
          <w:rFonts w:ascii="Tw Cen MT" w:hAnsi="Tw Cen MT"/>
          <w:b/>
          <w:sz w:val="32"/>
          <w:szCs w:val="32"/>
        </w:rPr>
        <w:t>Matoa</w:t>
      </w:r>
      <w:proofErr w:type="spellEnd"/>
      <w:r w:rsidR="0024183B">
        <w:rPr>
          <w:rFonts w:ascii="Tw Cen MT" w:hAnsi="Tw Cen MT"/>
          <w:b/>
          <w:sz w:val="32"/>
          <w:szCs w:val="32"/>
        </w:rPr>
        <w:t xml:space="preserve"> (</w:t>
      </w:r>
      <w:proofErr w:type="spellStart"/>
      <w:r w:rsidR="0024183B">
        <w:rPr>
          <w:rFonts w:ascii="Tw Cen MT" w:hAnsi="Tw Cen MT"/>
          <w:b/>
          <w:i/>
          <w:iCs/>
          <w:sz w:val="32"/>
          <w:szCs w:val="32"/>
        </w:rPr>
        <w:t>Pometia</w:t>
      </w:r>
      <w:proofErr w:type="spellEnd"/>
      <w:r w:rsidR="0024183B">
        <w:rPr>
          <w:rFonts w:ascii="Tw Cen MT" w:hAnsi="Tw Cen MT"/>
          <w:b/>
          <w:i/>
          <w:iCs/>
          <w:sz w:val="32"/>
          <w:szCs w:val="32"/>
        </w:rPr>
        <w:t xml:space="preserve"> Pinnata</w:t>
      </w:r>
      <w:r w:rsidR="0024183B">
        <w:rPr>
          <w:rFonts w:ascii="Tw Cen MT" w:hAnsi="Tw Cen MT"/>
          <w:b/>
          <w:sz w:val="32"/>
          <w:szCs w:val="32"/>
        </w:rPr>
        <w:t>)</w:t>
      </w:r>
    </w:p>
    <w:p w14:paraId="33DA22CD" w14:textId="77777777"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5275E39F" w14:textId="6C3756DF" w:rsidR="005E44FD" w:rsidRPr="00F743E8" w:rsidRDefault="00FE25CC" w:rsidP="005E44FD">
      <w:pPr>
        <w:widowControl w:val="0"/>
        <w:autoSpaceDE w:val="0"/>
        <w:autoSpaceDN w:val="0"/>
        <w:adjustRightInd w:val="0"/>
        <w:spacing w:after="0" w:line="218" w:lineRule="auto"/>
        <w:ind w:left="7" w:right="-20"/>
        <w:jc w:val="center"/>
        <w:rPr>
          <w:rFonts w:ascii="Tw Cen MT" w:hAnsi="Tw Cen MT"/>
          <w:iCs/>
          <w:w w:val="107"/>
          <w:sz w:val="24"/>
          <w:lang w:val="id-ID"/>
        </w:rPr>
      </w:pPr>
      <w:proofErr w:type="spellStart"/>
      <w:r>
        <w:rPr>
          <w:rFonts w:ascii="Tw Cen MT" w:hAnsi="Tw Cen MT"/>
          <w:iCs/>
          <w:w w:val="107"/>
          <w:sz w:val="24"/>
          <w:szCs w:val="28"/>
        </w:rPr>
        <w:t>Vonny</w:t>
      </w:r>
      <w:proofErr w:type="spellEnd"/>
      <w:r>
        <w:rPr>
          <w:rFonts w:ascii="Tw Cen MT" w:hAnsi="Tw Cen MT"/>
          <w:iCs/>
          <w:w w:val="107"/>
          <w:sz w:val="24"/>
          <w:szCs w:val="28"/>
        </w:rPr>
        <w:t xml:space="preserve"> </w:t>
      </w:r>
      <w:proofErr w:type="spellStart"/>
      <w:r>
        <w:rPr>
          <w:rFonts w:ascii="Tw Cen MT" w:hAnsi="Tw Cen MT"/>
          <w:iCs/>
          <w:w w:val="107"/>
          <w:sz w:val="24"/>
          <w:szCs w:val="28"/>
        </w:rPr>
        <w:t>Kurnia</w:t>
      </w:r>
      <w:proofErr w:type="spellEnd"/>
      <w:r>
        <w:rPr>
          <w:rFonts w:ascii="Tw Cen MT" w:hAnsi="Tw Cen MT"/>
          <w:iCs/>
          <w:w w:val="107"/>
          <w:sz w:val="24"/>
          <w:szCs w:val="28"/>
        </w:rPr>
        <w:t xml:space="preserve"> Utama</w:t>
      </w:r>
      <w:r w:rsidR="005E44FD" w:rsidRPr="005E44FD">
        <w:rPr>
          <w:rFonts w:ascii="Tw Cen MT" w:hAnsi="Tw Cen MT"/>
          <w:iCs/>
          <w:w w:val="107"/>
          <w:sz w:val="24"/>
          <w:szCs w:val="28"/>
          <w:vertAlign w:val="superscript"/>
        </w:rPr>
        <w:t>1</w:t>
      </w:r>
      <w:r w:rsidR="0024183B">
        <w:rPr>
          <w:rFonts w:ascii="Tw Cen MT" w:hAnsi="Tw Cen MT"/>
          <w:iCs/>
          <w:w w:val="107"/>
          <w:sz w:val="24"/>
          <w:szCs w:val="28"/>
        </w:rPr>
        <w:t>, Yan Hendrika</w:t>
      </w:r>
      <w:r w:rsidR="00F743E8">
        <w:rPr>
          <w:rFonts w:ascii="Tw Cen MT" w:hAnsi="Tw Cen MT"/>
          <w:iCs/>
          <w:w w:val="107"/>
          <w:sz w:val="24"/>
          <w:szCs w:val="28"/>
          <w:vertAlign w:val="superscript"/>
        </w:rPr>
        <w:t>2</w:t>
      </w:r>
      <w:r w:rsidR="00F743E8">
        <w:rPr>
          <w:rFonts w:ascii="Tw Cen MT" w:hAnsi="Tw Cen MT"/>
          <w:iCs/>
          <w:w w:val="107"/>
          <w:sz w:val="24"/>
          <w:szCs w:val="28"/>
        </w:rPr>
        <w:t>,</w:t>
      </w:r>
      <w:r w:rsidR="00F743E8" w:rsidRPr="00F743E8">
        <w:rPr>
          <w:rFonts w:ascii="Tw Cen MT" w:hAnsi="Tw Cen MT"/>
          <w:iCs/>
          <w:w w:val="107"/>
          <w:sz w:val="24"/>
          <w:szCs w:val="28"/>
        </w:rPr>
        <w:t xml:space="preserve"> </w:t>
      </w:r>
      <w:r w:rsidR="00F743E8">
        <w:rPr>
          <w:rFonts w:ascii="Tw Cen MT" w:hAnsi="Tw Cen MT"/>
          <w:iCs/>
          <w:w w:val="107"/>
          <w:sz w:val="24"/>
          <w:szCs w:val="28"/>
        </w:rPr>
        <w:t>Fuji Astuti</w:t>
      </w:r>
      <w:r w:rsidR="00F743E8">
        <w:rPr>
          <w:rFonts w:ascii="Tw Cen MT" w:hAnsi="Tw Cen MT"/>
          <w:iCs/>
          <w:w w:val="107"/>
          <w:sz w:val="24"/>
          <w:szCs w:val="28"/>
          <w:vertAlign w:val="superscript"/>
        </w:rPr>
        <w:t>3</w:t>
      </w:r>
    </w:p>
    <w:p w14:paraId="0FAA19BD" w14:textId="41C13913" w:rsidR="005E44FD" w:rsidRPr="0024183B" w:rsidRDefault="00FE25CC"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 xml:space="preserve">Universitas </w:t>
      </w:r>
      <w:proofErr w:type="spellStart"/>
      <w:r>
        <w:rPr>
          <w:rFonts w:ascii="Tw Cen MT" w:hAnsi="Tw Cen MT"/>
          <w:iCs/>
          <w:w w:val="107"/>
          <w:sz w:val="20"/>
          <w:szCs w:val="20"/>
        </w:rPr>
        <w:t>Abdurrab</w:t>
      </w:r>
      <w:proofErr w:type="spellEnd"/>
      <w:r w:rsidR="003A517B">
        <w:rPr>
          <w:rFonts w:ascii="Tw Cen MT" w:hAnsi="Tw Cen MT"/>
          <w:iCs/>
          <w:w w:val="107"/>
          <w:sz w:val="20"/>
          <w:szCs w:val="20"/>
        </w:rPr>
        <w:t xml:space="preserve">, </w:t>
      </w:r>
      <w:proofErr w:type="spellStart"/>
      <w:r>
        <w:rPr>
          <w:rFonts w:ascii="Tw Cen MT" w:hAnsi="Tw Cen MT"/>
          <w:iCs/>
          <w:w w:val="107"/>
          <w:sz w:val="20"/>
          <w:szCs w:val="20"/>
        </w:rPr>
        <w:t>Pekanbaru</w:t>
      </w:r>
      <w:proofErr w:type="spellEnd"/>
      <w:r w:rsidR="003A517B">
        <w:rPr>
          <w:rFonts w:ascii="Tw Cen MT" w:hAnsi="Tw Cen MT"/>
          <w:iCs/>
          <w:w w:val="107"/>
          <w:sz w:val="20"/>
          <w:szCs w:val="20"/>
        </w:rPr>
        <w:t xml:space="preserve">, </w:t>
      </w:r>
      <w:r>
        <w:rPr>
          <w:rFonts w:ascii="Tw Cen MT" w:hAnsi="Tw Cen MT"/>
          <w:iCs/>
          <w:w w:val="107"/>
          <w:sz w:val="20"/>
          <w:szCs w:val="20"/>
        </w:rPr>
        <w:t>Indonesia</w:t>
      </w:r>
      <w:r w:rsidR="005E44FD" w:rsidRPr="005E44FD">
        <w:rPr>
          <w:rFonts w:ascii="Tw Cen MT" w:hAnsi="Tw Cen MT"/>
          <w:iCs/>
          <w:w w:val="107"/>
          <w:sz w:val="20"/>
          <w:szCs w:val="20"/>
          <w:vertAlign w:val="superscript"/>
        </w:rPr>
        <w:t>1</w:t>
      </w:r>
      <w:r w:rsidR="005E44FD" w:rsidRPr="005E44FD">
        <w:rPr>
          <w:rFonts w:ascii="Tw Cen MT" w:hAnsi="Tw Cen MT"/>
          <w:iCs/>
          <w:w w:val="107"/>
          <w:sz w:val="20"/>
          <w:szCs w:val="20"/>
        </w:rPr>
        <w:t xml:space="preserve">, </w:t>
      </w:r>
      <w:r>
        <w:rPr>
          <w:rFonts w:ascii="Tw Cen MT" w:hAnsi="Tw Cen MT"/>
          <w:iCs/>
          <w:w w:val="107"/>
          <w:sz w:val="20"/>
          <w:szCs w:val="20"/>
        </w:rPr>
        <w:t xml:space="preserve">Universitas </w:t>
      </w:r>
      <w:proofErr w:type="spellStart"/>
      <w:r>
        <w:rPr>
          <w:rFonts w:ascii="Tw Cen MT" w:hAnsi="Tw Cen MT"/>
          <w:iCs/>
          <w:w w:val="107"/>
          <w:sz w:val="20"/>
          <w:szCs w:val="20"/>
        </w:rPr>
        <w:t>Abdurrab</w:t>
      </w:r>
      <w:proofErr w:type="spellEnd"/>
      <w:r w:rsidR="003A517B">
        <w:rPr>
          <w:rFonts w:ascii="Tw Cen MT" w:hAnsi="Tw Cen MT"/>
          <w:iCs/>
          <w:w w:val="107"/>
          <w:sz w:val="20"/>
          <w:szCs w:val="20"/>
        </w:rPr>
        <w:t xml:space="preserve">, </w:t>
      </w:r>
      <w:proofErr w:type="spellStart"/>
      <w:r>
        <w:rPr>
          <w:rFonts w:ascii="Tw Cen MT" w:hAnsi="Tw Cen MT"/>
          <w:iCs/>
          <w:w w:val="107"/>
          <w:sz w:val="20"/>
          <w:szCs w:val="20"/>
        </w:rPr>
        <w:t>Pekanbaru</w:t>
      </w:r>
      <w:proofErr w:type="spellEnd"/>
      <w:r w:rsidR="003A517B">
        <w:rPr>
          <w:rFonts w:ascii="Tw Cen MT" w:hAnsi="Tw Cen MT"/>
          <w:iCs/>
          <w:w w:val="107"/>
          <w:sz w:val="20"/>
          <w:szCs w:val="20"/>
        </w:rPr>
        <w:t xml:space="preserve">, </w:t>
      </w:r>
      <w:r>
        <w:rPr>
          <w:rFonts w:ascii="Tw Cen MT" w:hAnsi="Tw Cen MT"/>
          <w:iCs/>
          <w:w w:val="107"/>
          <w:sz w:val="20"/>
          <w:szCs w:val="20"/>
        </w:rPr>
        <w:t>Indonesia</w:t>
      </w:r>
      <w:r w:rsidR="005E44FD" w:rsidRPr="005E44FD">
        <w:rPr>
          <w:rFonts w:ascii="Tw Cen MT" w:hAnsi="Tw Cen MT"/>
          <w:iCs/>
          <w:w w:val="107"/>
          <w:sz w:val="20"/>
          <w:szCs w:val="20"/>
          <w:vertAlign w:val="superscript"/>
        </w:rPr>
        <w:t>2</w:t>
      </w:r>
      <w:r w:rsidR="0024183B">
        <w:rPr>
          <w:rFonts w:ascii="Tw Cen MT" w:hAnsi="Tw Cen MT"/>
          <w:iCs/>
          <w:w w:val="107"/>
          <w:sz w:val="20"/>
          <w:szCs w:val="20"/>
        </w:rPr>
        <w:t xml:space="preserve">, Universitas </w:t>
      </w:r>
      <w:proofErr w:type="spellStart"/>
      <w:r w:rsidR="0024183B">
        <w:rPr>
          <w:rFonts w:ascii="Tw Cen MT" w:hAnsi="Tw Cen MT"/>
          <w:iCs/>
          <w:w w:val="107"/>
          <w:sz w:val="20"/>
          <w:szCs w:val="20"/>
        </w:rPr>
        <w:t>Abdurrab</w:t>
      </w:r>
      <w:proofErr w:type="spellEnd"/>
      <w:r w:rsidR="0024183B">
        <w:rPr>
          <w:rFonts w:ascii="Tw Cen MT" w:hAnsi="Tw Cen MT"/>
          <w:iCs/>
          <w:w w:val="107"/>
          <w:sz w:val="20"/>
          <w:szCs w:val="20"/>
        </w:rPr>
        <w:t xml:space="preserve">, </w:t>
      </w:r>
      <w:proofErr w:type="spellStart"/>
      <w:r w:rsidR="0024183B">
        <w:rPr>
          <w:rFonts w:ascii="Tw Cen MT" w:hAnsi="Tw Cen MT"/>
          <w:iCs/>
          <w:w w:val="107"/>
          <w:sz w:val="20"/>
          <w:szCs w:val="20"/>
        </w:rPr>
        <w:t>Pekanbaru</w:t>
      </w:r>
      <w:proofErr w:type="spellEnd"/>
      <w:r w:rsidR="0024183B">
        <w:rPr>
          <w:rFonts w:ascii="Tw Cen MT" w:hAnsi="Tw Cen MT"/>
          <w:iCs/>
          <w:w w:val="107"/>
          <w:sz w:val="20"/>
          <w:szCs w:val="20"/>
        </w:rPr>
        <w:t>, Indonesia</w:t>
      </w:r>
      <w:r w:rsidR="0024183B">
        <w:rPr>
          <w:rFonts w:ascii="Tw Cen MT" w:hAnsi="Tw Cen MT"/>
          <w:iCs/>
          <w:w w:val="107"/>
          <w:sz w:val="20"/>
          <w:szCs w:val="20"/>
          <w:vertAlign w:val="superscript"/>
        </w:rPr>
        <w:t>3</w:t>
      </w:r>
    </w:p>
    <w:p w14:paraId="0BAA2C5F" w14:textId="490AC56F" w:rsidR="005E44FD" w:rsidRPr="005E44FD" w:rsidRDefault="00FE25CC"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vonny.utama@univrab.ac.id</w:t>
      </w:r>
      <w:r w:rsidR="005E44FD" w:rsidRPr="005E44FD">
        <w:rPr>
          <w:rFonts w:ascii="Tw Cen MT" w:hAnsi="Tw Cen MT"/>
          <w:iCs/>
          <w:w w:val="107"/>
          <w:sz w:val="20"/>
          <w:szCs w:val="20"/>
        </w:rPr>
        <w:t xml:space="preserve"> </w:t>
      </w:r>
    </w:p>
    <w:p w14:paraId="1A7501A5" w14:textId="77777777"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66FE7508" wp14:editId="4ADCB29C">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D19C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0FBCEA6F" wp14:editId="5D7A5D0B">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DBCFFA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6A7EB4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02F8EAC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25325FD"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6AE52B02"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74AFE33C"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1AAD6A36"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09D06560"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CEA6F"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" fillcolor="white [3201]" stroked="f" strokeweight="2pt">
                <v:textbox>
                  <w:txbxContent>
                    <w:p w14:paraId="7DBCFFA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6A7EB4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02F8EAC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25325FD"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6AE52B02"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74AFE33C"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proofErr w:type="spellStart"/>
                      <w:r w:rsidRPr="00623753">
                        <w:rPr>
                          <w:rFonts w:ascii="Tw Cen MT" w:hAnsi="Tw Cen MT"/>
                          <w:sz w:val="20"/>
                          <w:szCs w:val="20"/>
                          <w:lang w:val="id-ID"/>
                        </w:rPr>
                        <w:t>date</w:t>
                      </w:r>
                      <w:proofErr w:type="spellEnd"/>
                      <w:r w:rsidRPr="00623753">
                        <w:rPr>
                          <w:rFonts w:ascii="Tw Cen MT" w:hAnsi="Tw Cen MT"/>
                          <w:sz w:val="20"/>
                          <w:szCs w:val="20"/>
                        </w:rPr>
                        <w:t>:</w:t>
                      </w:r>
                      <w:r w:rsidR="006D5BE6">
                        <w:rPr>
                          <w:rFonts w:ascii="Tw Cen MT" w:hAnsi="Tw Cen MT"/>
                          <w:sz w:val="20"/>
                          <w:szCs w:val="20"/>
                        </w:rPr>
                        <w:t xml:space="preserve"> </w:t>
                      </w:r>
                    </w:p>
                    <w:p w14:paraId="1AAD6A36"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09D06560"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15CCD536"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62EB66D5" w14:textId="77777777" w:rsidR="00C77DFA" w:rsidRDefault="00C77DFA" w:rsidP="00BF3C0A">
      <w:pPr>
        <w:widowControl w:val="0"/>
        <w:autoSpaceDE w:val="0"/>
        <w:autoSpaceDN w:val="0"/>
        <w:adjustRightInd w:val="0"/>
        <w:spacing w:after="0" w:line="228" w:lineRule="auto"/>
        <w:ind w:left="3150" w:right="-19"/>
        <w:jc w:val="both"/>
        <w:rPr>
          <w:rFonts w:ascii="Tw Cen MT" w:hAnsi="Tw Cen MT"/>
          <w:i/>
          <w:sz w:val="20"/>
          <w:szCs w:val="20"/>
        </w:rPr>
      </w:pPr>
      <w:proofErr w:type="spellStart"/>
      <w:r w:rsidRPr="00C77DFA">
        <w:rPr>
          <w:rFonts w:ascii="Tw Cen MT" w:hAnsi="Tw Cen MT"/>
          <w:i/>
          <w:sz w:val="20"/>
          <w:szCs w:val="20"/>
        </w:rPr>
        <w:t>Matoa</w:t>
      </w:r>
      <w:proofErr w:type="spellEnd"/>
      <w:r w:rsidRPr="00C77DFA">
        <w:rPr>
          <w:rFonts w:ascii="Tw Cen MT" w:hAnsi="Tw Cen MT"/>
          <w:i/>
          <w:sz w:val="20"/>
          <w:szCs w:val="20"/>
        </w:rPr>
        <w:t xml:space="preserve"> leaves (</w:t>
      </w:r>
      <w:proofErr w:type="spellStart"/>
      <w:r w:rsidRPr="00C77DFA">
        <w:rPr>
          <w:rFonts w:ascii="Tw Cen MT" w:hAnsi="Tw Cen MT"/>
          <w:i/>
          <w:sz w:val="20"/>
          <w:szCs w:val="20"/>
        </w:rPr>
        <w:t>Pometia</w:t>
      </w:r>
      <w:proofErr w:type="spellEnd"/>
      <w:r w:rsidRPr="00C77DFA">
        <w:rPr>
          <w:rFonts w:ascii="Tw Cen MT" w:hAnsi="Tw Cen MT"/>
          <w:i/>
          <w:sz w:val="20"/>
          <w:szCs w:val="20"/>
        </w:rPr>
        <w:t xml:space="preserve"> pinnata) contain antioxidants that can prevent premature aging due to free radical damage to skin cells, reduce dark spots, acne, and improve collagen performance in the skin. The gel preparation was chosen because it provides a feeling of coolness, moisture, and good absorption on the skin and is easily washed off with water. The purpose of this research is to create a gel formula and conduct a physical evaluation of the ethanol extract of </w:t>
      </w:r>
      <w:proofErr w:type="spellStart"/>
      <w:r w:rsidRPr="00C77DFA">
        <w:rPr>
          <w:rFonts w:ascii="Tw Cen MT" w:hAnsi="Tw Cen MT"/>
          <w:i/>
          <w:sz w:val="20"/>
          <w:szCs w:val="20"/>
        </w:rPr>
        <w:t>matoa</w:t>
      </w:r>
      <w:proofErr w:type="spellEnd"/>
      <w:r w:rsidRPr="00C77DFA">
        <w:rPr>
          <w:rFonts w:ascii="Tw Cen MT" w:hAnsi="Tw Cen MT"/>
          <w:i/>
          <w:sz w:val="20"/>
          <w:szCs w:val="20"/>
        </w:rPr>
        <w:t xml:space="preserve"> leaf gel. This study employed an experimental method in which gel preparations were made from ethanol extract of </w:t>
      </w:r>
      <w:proofErr w:type="spellStart"/>
      <w:r w:rsidRPr="00C77DFA">
        <w:rPr>
          <w:rFonts w:ascii="Tw Cen MT" w:hAnsi="Tw Cen MT"/>
          <w:i/>
          <w:sz w:val="20"/>
          <w:szCs w:val="20"/>
        </w:rPr>
        <w:t>matoa</w:t>
      </w:r>
      <w:proofErr w:type="spellEnd"/>
      <w:r w:rsidRPr="00C77DFA">
        <w:rPr>
          <w:rFonts w:ascii="Tw Cen MT" w:hAnsi="Tw Cen MT"/>
          <w:i/>
          <w:sz w:val="20"/>
          <w:szCs w:val="20"/>
        </w:rPr>
        <w:t xml:space="preserve"> leaves at concentrations of 2%, 3%, and 4%. The organoleptic test results are thick, clear, light green, dark green, and dense dark green, with a distinct smell of ethanol extract of </w:t>
      </w:r>
      <w:proofErr w:type="spellStart"/>
      <w:r w:rsidRPr="00C77DFA">
        <w:rPr>
          <w:rFonts w:ascii="Tw Cen MT" w:hAnsi="Tw Cen MT"/>
          <w:i/>
          <w:sz w:val="20"/>
          <w:szCs w:val="20"/>
        </w:rPr>
        <w:t>matoa</w:t>
      </w:r>
      <w:proofErr w:type="spellEnd"/>
      <w:r w:rsidRPr="00C77DFA">
        <w:rPr>
          <w:rFonts w:ascii="Tw Cen MT" w:hAnsi="Tw Cen MT"/>
          <w:i/>
          <w:sz w:val="20"/>
          <w:szCs w:val="20"/>
        </w:rPr>
        <w:t xml:space="preserve"> leaves. F0, F1, F2, and F3 all pass the homogeneity test. The pH test results for F0, F1, F2, and F3 are 4-5. F0, F1, F2, and F3 dispersion tests were 6.1 cm, 5.3 cm, 5.7 cm, and 5.5 cm, respectively.</w:t>
      </w:r>
    </w:p>
    <w:p w14:paraId="49810A24" w14:textId="6BACE573"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766EE4F6" w14:textId="7853EDEF" w:rsidR="005E44FD" w:rsidRPr="00623753" w:rsidRDefault="00C77DFA" w:rsidP="005E44FD">
      <w:pPr>
        <w:tabs>
          <w:tab w:val="left" w:pos="426"/>
        </w:tabs>
        <w:spacing w:after="0" w:line="360" w:lineRule="auto"/>
        <w:ind w:left="3150"/>
        <w:contextualSpacing/>
        <w:jc w:val="both"/>
        <w:rPr>
          <w:rFonts w:ascii="Tw Cen MT" w:hAnsi="Tw Cen MT"/>
          <w:i/>
          <w:spacing w:val="9"/>
          <w:sz w:val="20"/>
          <w:szCs w:val="20"/>
        </w:rPr>
      </w:pPr>
      <w:r>
        <w:rPr>
          <w:rFonts w:ascii="Tw Cen MT" w:hAnsi="Tw Cen MT"/>
          <w:i/>
          <w:spacing w:val="9"/>
          <w:sz w:val="20"/>
          <w:szCs w:val="20"/>
        </w:rPr>
        <w:t>Gel formulation</w:t>
      </w:r>
      <w:r w:rsidR="005E44FD" w:rsidRPr="00623753">
        <w:rPr>
          <w:rFonts w:ascii="Tw Cen MT" w:hAnsi="Tw Cen MT"/>
          <w:i/>
          <w:spacing w:val="9"/>
          <w:sz w:val="20"/>
          <w:szCs w:val="20"/>
        </w:rPr>
        <w:t xml:space="preserve">; </w:t>
      </w:r>
      <w:proofErr w:type="spellStart"/>
      <w:r>
        <w:rPr>
          <w:rFonts w:ascii="Tw Cen MT" w:hAnsi="Tw Cen MT"/>
          <w:i/>
          <w:spacing w:val="9"/>
          <w:sz w:val="20"/>
          <w:szCs w:val="20"/>
        </w:rPr>
        <w:t>Pometia</w:t>
      </w:r>
      <w:proofErr w:type="spellEnd"/>
      <w:r>
        <w:rPr>
          <w:rFonts w:ascii="Tw Cen MT" w:hAnsi="Tw Cen MT"/>
          <w:i/>
          <w:spacing w:val="9"/>
          <w:sz w:val="20"/>
          <w:szCs w:val="20"/>
        </w:rPr>
        <w:t xml:space="preserve"> pinnata extract</w:t>
      </w:r>
      <w:r w:rsidR="005E44FD" w:rsidRPr="00623753">
        <w:rPr>
          <w:rFonts w:ascii="Tw Cen MT" w:hAnsi="Tw Cen MT"/>
          <w:i/>
          <w:spacing w:val="9"/>
          <w:sz w:val="20"/>
          <w:szCs w:val="20"/>
        </w:rPr>
        <w:t xml:space="preserve">; </w:t>
      </w:r>
      <w:r>
        <w:rPr>
          <w:rFonts w:ascii="Tw Cen MT" w:hAnsi="Tw Cen MT"/>
          <w:i/>
          <w:spacing w:val="9"/>
          <w:sz w:val="20"/>
          <w:szCs w:val="20"/>
        </w:rPr>
        <w:t>evaluation</w:t>
      </w:r>
    </w:p>
    <w:p w14:paraId="1752A210" w14:textId="77777777" w:rsidR="005E44FD" w:rsidRDefault="005E44FD" w:rsidP="00BF3C0A">
      <w:pPr>
        <w:tabs>
          <w:tab w:val="left" w:pos="426"/>
        </w:tabs>
        <w:ind w:left="3150"/>
        <w:contextualSpacing/>
        <w:jc w:val="both"/>
        <w:rPr>
          <w:rFonts w:ascii="Tw Cen MT" w:hAnsi="Tw Cen MT"/>
          <w:b/>
          <w:spacing w:val="9"/>
          <w:sz w:val="20"/>
          <w:szCs w:val="20"/>
        </w:rPr>
      </w:pPr>
    </w:p>
    <w:p w14:paraId="581FFA7B" w14:textId="77777777"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5DD92323" w14:textId="7E77439D" w:rsidR="005E44FD" w:rsidRPr="00623753" w:rsidRDefault="00A144C7" w:rsidP="005E44FD">
      <w:pPr>
        <w:tabs>
          <w:tab w:val="left" w:pos="426"/>
        </w:tabs>
        <w:ind w:left="3150"/>
        <w:contextualSpacing/>
        <w:jc w:val="both"/>
        <w:rPr>
          <w:rFonts w:ascii="Tw Cen MT" w:hAnsi="Tw Cen MT"/>
          <w:sz w:val="20"/>
          <w:szCs w:val="20"/>
        </w:rPr>
      </w:pPr>
      <w:r w:rsidRPr="00A144C7">
        <w:rPr>
          <w:rFonts w:ascii="Tw Cen MT" w:hAnsi="Tw Cen MT"/>
          <w:i/>
          <w:iCs/>
          <w:color w:val="000000"/>
          <w:sz w:val="20"/>
          <w:szCs w:val="20"/>
          <w:lang w:val="sv-SE"/>
        </w:rPr>
        <w:t>Daun matoa (Pometia pinnata) mengandung antioksidan yang dapat mencegah penuaan dini akibat kerusakan sel-sel kulit dari paparan radikal bebas, mengurangi bintik hitam, mengurangi jerawat, serta meningkatkan kinerja kolagen dalam kulit. Sediaan gel dipilih karena memberikan rasa dingin, kelembaban, dan daya serap yang baik pada kulit serta mudah dicuci dengan air. Penelitian ini bertujuan untuk membuat formula gel dan melakukan  evaluasi fisik dari sediaan gel ekstrak etanol daun matoa. Penelitian ini menggunakan metode eksperimental dengan cara membuat sediaan gel yang dari ekstrak etanol daun matoa dengan konsentrasi 2%, 3%, dan 4%. Hasil pada uji organoleptis berbentuk kental, berbau khas ekstrak etanol daun matoa dan berwarna bening, hijau muda, hijau tua, dan hijau tua pekat. Uji homogenitas F0, F1, F2, dan F3 bersifat homogen. Uji pH F0, F1, F2, dan F3 yaitu 4-5. Uji daya sebar F0, F1, F2, dan F3 yaitu  6,1 cm, 5,3 cm, 5,7 cm, dan 5,5 cm</w:t>
      </w:r>
      <w:r w:rsidR="005E44FD" w:rsidRPr="00623753">
        <w:rPr>
          <w:rFonts w:ascii="Tw Cen MT" w:hAnsi="Tw Cen MT"/>
          <w:sz w:val="20"/>
          <w:szCs w:val="20"/>
        </w:rPr>
        <w:t>.</w:t>
      </w:r>
    </w:p>
    <w:p w14:paraId="6E25E97A"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3F7ADF83" w14:textId="7A4F1F99" w:rsidR="00FC0FFB" w:rsidRDefault="00BF3C0A" w:rsidP="00BF3C0A">
      <w:pPr>
        <w:ind w:left="2430" w:firstLine="720"/>
      </w:pPr>
      <w:r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3A505C18" wp14:editId="37E9CA2E">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B80F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proofErr w:type="spellStart"/>
      <w:r w:rsidR="00C77DFA">
        <w:rPr>
          <w:rFonts w:ascii="Tw Cen MT" w:hAnsi="Tw Cen MT"/>
          <w:sz w:val="20"/>
          <w:szCs w:val="20"/>
        </w:rPr>
        <w:t>Formulasi</w:t>
      </w:r>
      <w:proofErr w:type="spellEnd"/>
      <w:r w:rsidR="00C77DFA">
        <w:rPr>
          <w:rFonts w:ascii="Tw Cen MT" w:hAnsi="Tw Cen MT"/>
          <w:sz w:val="20"/>
          <w:szCs w:val="20"/>
        </w:rPr>
        <w:t xml:space="preserve"> gel,</w:t>
      </w:r>
      <w:r w:rsidR="005E44FD" w:rsidRPr="00623753">
        <w:rPr>
          <w:rFonts w:ascii="Tw Cen MT" w:hAnsi="Tw Cen MT"/>
          <w:sz w:val="20"/>
          <w:szCs w:val="20"/>
        </w:rPr>
        <w:t xml:space="preserve"> </w:t>
      </w:r>
      <w:proofErr w:type="spellStart"/>
      <w:r w:rsidR="00C77DFA">
        <w:rPr>
          <w:rFonts w:ascii="Tw Cen MT" w:hAnsi="Tw Cen MT"/>
          <w:sz w:val="20"/>
          <w:szCs w:val="20"/>
        </w:rPr>
        <w:t>Ekstrak</w:t>
      </w:r>
      <w:proofErr w:type="spellEnd"/>
      <w:r w:rsidR="00C77DFA">
        <w:rPr>
          <w:rFonts w:ascii="Tw Cen MT" w:hAnsi="Tw Cen MT"/>
          <w:sz w:val="20"/>
          <w:szCs w:val="20"/>
        </w:rPr>
        <w:t xml:space="preserve"> </w:t>
      </w:r>
      <w:proofErr w:type="spellStart"/>
      <w:r w:rsidR="00C77DFA">
        <w:rPr>
          <w:rFonts w:ascii="Tw Cen MT" w:hAnsi="Tw Cen MT"/>
          <w:sz w:val="20"/>
          <w:szCs w:val="20"/>
        </w:rPr>
        <w:t>matoa</w:t>
      </w:r>
      <w:proofErr w:type="spellEnd"/>
      <w:r w:rsidR="005E44FD">
        <w:rPr>
          <w:rFonts w:ascii="Tw Cen MT" w:hAnsi="Tw Cen MT"/>
          <w:sz w:val="20"/>
          <w:szCs w:val="20"/>
        </w:rPr>
        <w:t xml:space="preserve">, </w:t>
      </w:r>
      <w:proofErr w:type="spellStart"/>
      <w:r w:rsidR="00C77DFA">
        <w:rPr>
          <w:rFonts w:ascii="Tw Cen MT" w:hAnsi="Tw Cen MT"/>
          <w:sz w:val="20"/>
          <w:szCs w:val="20"/>
        </w:rPr>
        <w:t>Evaluasi</w:t>
      </w:r>
      <w:proofErr w:type="spellEnd"/>
    </w:p>
    <w:p w14:paraId="67DD7789" w14:textId="77777777" w:rsidR="0039263A" w:rsidRDefault="0039263A">
      <w:pPr>
        <w:spacing w:line="276" w:lineRule="auto"/>
        <w:sectPr w:rsidR="0039263A">
          <w:headerReference w:type="default" r:id="rId8"/>
          <w:footerReference w:type="default" r:id="rId9"/>
          <w:pgSz w:w="12240" w:h="15840"/>
          <w:pgMar w:top="1440" w:right="1440" w:bottom="1440" w:left="1440" w:header="720" w:footer="720" w:gutter="0"/>
          <w:cols w:space="720"/>
          <w:docGrid w:linePitch="360"/>
        </w:sectPr>
      </w:pPr>
    </w:p>
    <w:p w14:paraId="363F9F88" w14:textId="77777777" w:rsidR="00E712C4" w:rsidRDefault="0039263A" w:rsidP="008E2EB5">
      <w:pPr>
        <w:tabs>
          <w:tab w:val="left" w:pos="426"/>
        </w:tabs>
        <w:spacing w:line="240" w:lineRule="auto"/>
        <w:contextualSpacing/>
        <w:jc w:val="both"/>
        <w:rPr>
          <w:rFonts w:ascii="Tw Cen MT" w:hAnsi="Tw Cen MT"/>
          <w:b/>
          <w:bCs/>
          <w:sz w:val="24"/>
          <w:szCs w:val="24"/>
        </w:rPr>
      </w:pPr>
      <w:r w:rsidRPr="001C3756">
        <w:rPr>
          <w:rFonts w:ascii="Tw Cen MT" w:hAnsi="Tw Cen MT"/>
          <w:b/>
          <w:bCs/>
          <w:sz w:val="24"/>
          <w:szCs w:val="24"/>
        </w:rPr>
        <w:t>PENDAHULUAN</w:t>
      </w:r>
    </w:p>
    <w:p w14:paraId="51C93DF7" w14:textId="64AA5F8D"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Negara Indonesia </w:t>
      </w:r>
      <w:proofErr w:type="spellStart"/>
      <w:r w:rsidRPr="0077316B">
        <w:rPr>
          <w:rFonts w:ascii="Tw Cen MT" w:hAnsi="Tw Cen MT" w:cs="Arial"/>
          <w:sz w:val="24"/>
          <w:szCs w:val="24"/>
        </w:rPr>
        <w:t>merupakan</w:t>
      </w:r>
      <w:proofErr w:type="spellEnd"/>
      <w:r w:rsidRPr="0077316B">
        <w:rPr>
          <w:rFonts w:ascii="Tw Cen MT" w:hAnsi="Tw Cen MT" w:cs="Arial"/>
          <w:sz w:val="24"/>
          <w:szCs w:val="24"/>
        </w:rPr>
        <w:t xml:space="preserve"> negara yang kaya </w:t>
      </w:r>
      <w:proofErr w:type="spellStart"/>
      <w:r w:rsidRPr="0077316B">
        <w:rPr>
          <w:rFonts w:ascii="Tw Cen MT" w:hAnsi="Tw Cen MT" w:cs="Arial"/>
          <w:sz w:val="24"/>
          <w:szCs w:val="24"/>
        </w:rPr>
        <w:t>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keanekaragaman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hayati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hewan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maupun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tumbuhannya</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tumbuhan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ada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begitu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banyak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spesies</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beranekaragam</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bisa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kita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manfaatkan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lastRenderedPageBreak/>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menunjang</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kehidupan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kita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makanan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maupun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Pemanfaatan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akhir-akhir</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ini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semakin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populer</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masyarakat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semakin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mahalnya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harga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membuat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masyarakat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mencari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alternatif</w:t>
      </w:r>
      <w:proofErr w:type="spellEnd"/>
      <w:r w:rsidRPr="0077316B">
        <w:rPr>
          <w:rFonts w:ascii="Tw Cen MT" w:hAnsi="Tw Cen MT" w:cs="Arial"/>
          <w:sz w:val="24"/>
          <w:szCs w:val="24"/>
        </w:rPr>
        <w:t xml:space="preserve"> lain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pengobatan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yakni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memanfaatkan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berkhasiat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w:t>
      </w:r>
      <w:proofErr w:type="spellEnd"/>
      <w:r w:rsidR="00127082">
        <w:rPr>
          <w:rFonts w:ascii="Tw Cen MT" w:hAnsi="Tw Cen MT" w:cs="Arial"/>
          <w:sz w:val="24"/>
          <w:szCs w:val="24"/>
        </w:rPr>
        <w:t xml:space="preserve"> </w:t>
      </w:r>
      <w:r w:rsidR="00127082">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{"citationItems":[{"id":"ITEM-1","itemData":{"DOI":"10.35799/jm.2.2.2013.3121","abstract":"Telah dilakukan penelitian secara kualitatif terhadap pengaruh antibakteri dari ekstrak kulit batang matoa (Pometia pinnata. Spp.) terhadap bakteri Gram positif Staphylococcus aureus . Sebelum dilakukan uji antibakteri, sampel yang telah diekstrak secara maserasi diuji fitokimia terlebih dahulu untuk menentukan kandungan metabolit sekunder yang telah diketahui berperan sebagai agen antibakteri. Setelah dilakukan uji fitokimia, ekstrak diuji aktivitas antibakterinya terhadap bakteri Staphylococcus aureus dengan menggunakan teknik difusi agar dengan cara sumuran. Ekstrak dilarutkan pada aquades steril dengan perbandingan 2 g ekstrak pada 2 mL air. Untuk kontrol positif, digunakan ciprofloxacin dan aquades steril sebagai kontrol negatif. Hasil penelitian ini menunjukkan bahwa ekstrak kulit batang matoa memiliki aktivitas antibakteri setelah diinkubasi selama 24 jam pada 37 OC. Dari 3 kali pengulangan dengan masing – masing 3 sumuran, didapat zona hambat masing – masing 16.84 mm, 12.5 mm dan 14.5 mm dengan kontrol positif 29.67 mm serta kontrol negatif 0 mm. Hasil yang diperoleh didukung oleh keberadaan metabolit sekunder hasil uji fitokimia yaitu tanin, flavonoid, terpenoid dan saponin.A qualitative study has done  of the antibacterial effect of matoa (Pometia pinnata) stem bark extract against Gram-positive bacteria Staphylococcus aureus . Before the antibacterial test , samples were extracted by maceration and then  phytochemical  tested to measuring the content of secondary metabolites  that have been known to act as an antibacterial agent . After being tested of phytochemical , extracts were tested the antibacterial effect  against Staphylococcus aureus using agar diffusion technique. Extract was dissolved in sterile distilled water with a ratio of 2 g of extract in 2 mL of water . For the positive control , use of ciprofloxacin and sterile distilled water as a negative control . Results of this study indicate that matoa bark extract has antibacterial effect after incubation for 24 h at 37OC . Of 3 times with each repetition - each 3 wells, the inhibition zone obtained - each 16.84 mm , 12.5 mm and 14.5 mm with 29.67 mm of positive control and a negative control by 0 mm . The results are supported by the presence of secondary metabolites by phytochemical test such as tannins , flavonoids , terpenoids and saponins.","author":[{"dropping-particle":"","family":"Ngajow","given":"Mercy","non-dropping-particle":"","parse-names":false,"suffix":""},{"dropping-particle":"","family":"Abidjulu","given":"Jemmy","non-dropping-particle":"","parse-names":false,"suffix":""},{"dropping-particle":"","family":"Kamu","given":"Vanda S.","non-dropping-particle":"","parse-names":false,"suffix":""}],"container-title":"Jurnal MIPA","id":"ITEM-1","issue":"2","issued":{"date-parts":[["2013"]]},"page":"128","title":"Pengaruh Antibakteri Ekstrak Kulit Batang Matoa (Pometia pinnata) terhadap Bakteri Staphylococcus aureus secara In vitro","type":"article-journal","volume":"2"},"uris":["http://www.mendeley.com/documents/?uuid=7bc6b6e3-c638-4219-8a5b-6fda0701ba4e"]}],"mendeley":{"formattedCitation":"[1]","plainTextFormattedCitation":"[1]","previouslyFormattedCitation":"[1]"},"properties":{"noteIndex":0},"schema":"https://github.com/citation-style-language/schema/raw/master/csl-citation.json"}</w:instrText>
      </w:r>
      <w:r w:rsidR="00127082">
        <w:rPr>
          <w:rFonts w:ascii="Tw Cen MT" w:hAnsi="Tw Cen MT" w:cs="Arial"/>
          <w:sz w:val="24"/>
          <w:szCs w:val="24"/>
        </w:rPr>
        <w:fldChar w:fldCharType="separate"/>
      </w:r>
      <w:r w:rsidR="00127082" w:rsidRPr="00127082">
        <w:rPr>
          <w:rFonts w:ascii="Tw Cen MT" w:hAnsi="Tw Cen MT" w:cs="Arial"/>
          <w:noProof/>
          <w:sz w:val="24"/>
          <w:szCs w:val="24"/>
        </w:rPr>
        <w:t>[1]</w:t>
      </w:r>
      <w:r w:rsidR="00127082">
        <w:rPr>
          <w:rFonts w:ascii="Tw Cen MT" w:hAnsi="Tw Cen MT" w:cs="Arial"/>
          <w:sz w:val="24"/>
          <w:szCs w:val="24"/>
        </w:rPr>
        <w:fldChar w:fldCharType="end"/>
      </w:r>
      <w:r w:rsidRPr="0077316B">
        <w:rPr>
          <w:rFonts w:ascii="Tw Cen MT" w:hAnsi="Tw Cen MT" w:cs="Arial"/>
          <w:sz w:val="24"/>
          <w:szCs w:val="24"/>
        </w:rPr>
        <w:t>.</w:t>
      </w:r>
    </w:p>
    <w:p w14:paraId="305B0D50" w14:textId="16F19669"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Salah </w:t>
      </w:r>
      <w:proofErr w:type="spellStart"/>
      <w:proofErr w:type="gramStart"/>
      <w:r w:rsidRPr="0077316B">
        <w:rPr>
          <w:rFonts w:ascii="Tw Cen MT" w:hAnsi="Tw Cen MT" w:cs="Arial"/>
          <w:sz w:val="24"/>
          <w:szCs w:val="24"/>
        </w:rPr>
        <w:t>satu</w:t>
      </w:r>
      <w:proofErr w:type="spellEnd"/>
      <w:r w:rsidRPr="0077316B">
        <w:rPr>
          <w:rFonts w:ascii="Tw Cen MT" w:hAnsi="Tw Cen MT" w:cs="Arial"/>
          <w:sz w:val="24"/>
          <w:szCs w:val="24"/>
        </w:rPr>
        <w:t xml:space="preserve"> </w:t>
      </w:r>
      <w:r w:rsidR="0020561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proofErr w:type="gramEnd"/>
      <w:r w:rsidRPr="0077316B">
        <w:rPr>
          <w:rFonts w:ascii="Tw Cen MT" w:hAnsi="Tw Cen MT" w:cs="Arial"/>
          <w:sz w:val="24"/>
          <w:szCs w:val="24"/>
        </w:rPr>
        <w:t xml:space="preserve"> yang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tumbuhan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adalah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merupakan</w:t>
      </w:r>
      <w:proofErr w:type="spellEnd"/>
      <w:r w:rsidRPr="0077316B">
        <w:rPr>
          <w:rFonts w:ascii="Tw Cen MT" w:hAnsi="Tw Cen MT" w:cs="Arial"/>
          <w:sz w:val="24"/>
          <w:szCs w:val="24"/>
        </w:rPr>
        <w:t xml:space="preserve"> salah </w:t>
      </w:r>
      <w:proofErr w:type="spellStart"/>
      <w:r w:rsidRPr="0077316B">
        <w:rPr>
          <w:rFonts w:ascii="Tw Cen MT" w:hAnsi="Tw Cen MT" w:cs="Arial"/>
          <w:sz w:val="24"/>
          <w:szCs w:val="24"/>
        </w:rPr>
        <w:t>satu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famili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Sapindaceae</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tersebar</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daerah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tropis</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telah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dimanfaatkan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salah </w:t>
      </w:r>
      <w:proofErr w:type="spellStart"/>
      <w:r w:rsidRPr="0077316B">
        <w:rPr>
          <w:rFonts w:ascii="Tw Cen MT" w:hAnsi="Tw Cen MT" w:cs="Arial"/>
          <w:sz w:val="24"/>
          <w:szCs w:val="24"/>
        </w:rPr>
        <w:t>satu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tradisional</w:t>
      </w:r>
      <w:proofErr w:type="spellEnd"/>
      <w:r w:rsidRPr="0077316B">
        <w:rPr>
          <w:rFonts w:ascii="Tw Cen MT" w:hAnsi="Tw Cen MT" w:cs="Arial"/>
          <w:sz w:val="24"/>
          <w:szCs w:val="24"/>
        </w:rPr>
        <w:t xml:space="preserve">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{"citationItems":[{"id":"ITEM-1","itemData":{"abstract":"Isolasi senyawa flavonoid yang terkandung di dalam daun matoa (Pometia pinnata J.R.Frost &amp; G.Forst) telah dilakukan dengan metode maserasi menggunakan pelarut metanol. Hasil ekstrak kental metanol sebanyak 319,3 gram dipisahkan sebanyak 100 gram kemudian dilakukan pemurnian dengan fraksinasi dan kromatografi menggunakan pelarut dari yang non polar hingga ke pelarut yang relatif polar. Pada tahap fraksinasi pelarut yang digunakan berupa n-heksana, metilena klorida, dan etil asetat. Berdasarkan hasil fraksinasi dari daun matoa diperoleh fraksi n-heksana sebanyak 23,6360 g dan fraksi metilen klorida sebanyak 22,9560 g dengan hasil uji fitokimia menunjukkan negatif terhadap senyawa golongan flavonoid. Sedangkan pada fraksi etil asetat dari daun matoa sebanyak 25,0009 g positif mengandung flavonoid. Fraksi etil asetat selanjutnya dimurnikan dengan kromatografi kolom vakum cair dan kromatografi kolom tekan menggunakan fasa diam silika gel dengan perbandingan fasa gerak n- heksana:etil asetat (9:1) dan (8:2) yang dipilih sesuai dengan pergerakan dari kromatografi lapis tipis. Senyawa yang diperoleh kemudian dimurnikan dengan menggunakan KLT preparatif dua dimensi perbandingan eluen n-heksana : etil asetat (8:2) menghasilkan kristal berwarna kuning sebanyak 14,10 mg dengan waktu retensi I (Rf I) = 0,20 dan waktu retensi II (Rf II) = 0,24. Selanjutnya ekstrak yang relatif murni dianalisis dengan spektrofotometer UV-Vis dan spektrofotometer Inframerah (IR). Berdasarkan hasil analisis dan interpretasi maka dapat diidentifikasi bahwa senyawa hasil isolat yang diperoleh dari daun matoa merupakan senyawa golongan flavonoid","author":[{"dropping-particle":"","family":"Rahimah","given":"","non-dropping-particle":"","parse-names":false,"suffix":""},{"dropping-particle":"","family":"Sayekti","given":"Endah","non-dropping-particle":"","parse-names":false,"suffix":""},{"dropping-particle":"","family":"Jayuska","given":"Afghani","non-dropping-particle":"","parse-names":false,"suffix":""}],"container-title":"Jkk","id":"ITEM-1","issue":"2","issued":{"date-parts":[["2013"]]},"page":"84-89","title":"Karakterisasi Senyawa Flavonoid Hasil Isolat Dari Fraksi Etil Asetat","type":"article-journal","volume":"2"},"uris":["http://www.mendeley.com/documents/?uuid=5da97ab4-f3a0-470d-951c-6a065cebdea0"]}],"mendeley":{"formattedCitation":"[2]","plainTextFormattedCitation":"[2]","previouslyFormattedCitation":"[2]"},"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[2]</w:t>
      </w:r>
      <w:r w:rsidR="00B973B3">
        <w:rPr>
          <w:rFonts w:ascii="Tw Cen MT" w:hAnsi="Tw Cen MT" w:cs="Arial"/>
          <w:sz w:val="24"/>
          <w:szCs w:val="24"/>
        </w:rPr>
        <w:fldChar w:fldCharType="end"/>
      </w:r>
      <w:r w:rsidR="00B973B3">
        <w:rPr>
          <w:rFonts w:ascii="Tw Cen MT" w:hAnsi="Tw Cen MT" w:cs="Arial"/>
          <w:sz w:val="24"/>
          <w:szCs w:val="24"/>
        </w:rPr>
        <w:t>.</w:t>
      </w:r>
      <w:r w:rsidRPr="0077316B">
        <w:rPr>
          <w:rFonts w:ascii="Tw Cen MT" w:hAnsi="Tw Cen MT" w:cs="Arial"/>
          <w:sz w:val="24"/>
          <w:szCs w:val="24"/>
        </w:rPr>
        <w:t xml:space="preserve"> Masyarakat </w:t>
      </w:r>
      <w:proofErr w:type="spellStart"/>
      <w:r w:rsidRPr="0077316B">
        <w:rPr>
          <w:rFonts w:ascii="Tw Cen MT" w:hAnsi="Tw Cen MT" w:cs="Arial"/>
          <w:sz w:val="24"/>
          <w:szCs w:val="24"/>
        </w:rPr>
        <w:t>Singaraja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menggunakan</w:t>
      </w:r>
      <w:proofErr w:type="spellEnd"/>
      <w:r w:rsidRPr="0077316B">
        <w:rPr>
          <w:rFonts w:ascii="Tw Cen MT" w:hAnsi="Tw Cen MT" w:cs="Arial"/>
          <w:sz w:val="24"/>
          <w:szCs w:val="24"/>
        </w:rPr>
        <w:t xml:space="preserve"> air </w:t>
      </w:r>
      <w:proofErr w:type="spellStart"/>
      <w:r w:rsidRPr="0077316B">
        <w:rPr>
          <w:rFonts w:ascii="Tw Cen MT" w:hAnsi="Tw Cen MT" w:cs="Arial"/>
          <w:sz w:val="24"/>
          <w:szCs w:val="24"/>
        </w:rPr>
        <w:t>rebusan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membantu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pengobatan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penyakit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hipertensi</w:t>
      </w:r>
      <w:proofErr w:type="spellEnd"/>
      <w:r w:rsidRPr="0077316B">
        <w:rPr>
          <w:rFonts w:ascii="Tw Cen MT" w:hAnsi="Tw Cen MT" w:cs="Arial"/>
          <w:sz w:val="24"/>
          <w:szCs w:val="24"/>
        </w:rPr>
        <w:t xml:space="preserve">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{"citationItems":[{"id":"ITEM-1","itemData":{"ISBN":"9786026428004","ISSN":"0031-3998 (Print)","PMID":"10625098","abstract":"Stress oksidatif yang diinduksi oleh radikal telah diketahui dapat mempengaruhi terjadinya berbagai penyakit degeneratif seperti kanker, penyakit jantung koroner dan penuaan dini. Tubuh yang tidak mempunyai sistem pertahanan antioksidan dalam jumlah berlebih sehingga tubuh membutuhkan antioksidan dari luar melalui makanan atau asupan nutrisi lainnya. Batang pakis (Alsophila glauca J. Sm.) diketahui mengandung senyawa fenol. Sejumlah penelitian menunjukkan bahwa senyawa fenol mempunyai aktivitas antioksidan. Sebagai upaya dalam pencarian senyawa antioksidan alami maka telah dilakukan penelitian pengujian aktivitas antioksidan penangkap radikal bebas dari batang pakis. Penyarian batang pakis dilakukan secara maserasi dengan wasbenzen. Ekstrak didapat dengan menguapkan pelarut wasbenzen dengan rotavapor. Setelah semua wasbenzen menguap bahan dimaserasi lagi dengan metanol. Ekstrak diuji aktivitas antioksidannya dengan metode DPPH secara KLT. Ekstrak aktif kemudian dipartisi dengan metanol 80 %. Memberikan ekstrak larut dan tidak larut dalam metanol 80 % yang kemudian diuji aktivitas antioksidan dengan metode DPPH (KLT). Ekstrak aktif lebih lanjut difraksinasi dengan kromatografi cair vakum dengan menggunakan fase gerak dengan gradient kepolaran yang berbeda (wasbezen : kloroform). Fraksi yang didapat diuji aktivitas antioksidannya. Fraksi yang aktif diisolasi dengan metode KLT preparatif dan diperoleh senyawa yang kemurniannya diuji secara KLT. Isolat yang diperoleh diuji aktivitas antioksidannya dengan metode DPPH secara spektrofotometri. Isolat aktif mempunyai aktivitas antioksidan penangkap radikal lebih rendah dibandingkan quercetin sebagai kontrol positif ( IC50 178,4 v/s 2,17 µg/mL)","author":[{"dropping-particle":"","family":"Martiningsih","given":"Ni Wayan","non-dropping-particle":"","parse-names":false,"suffix":""},{"dropping-particle":"","family":"Widana","given":"Gede Agus Beni","non-dropping-particle":"","parse-names":false,"suffix":""},{"dropping-particle":"","family":"Kristiyanti","given":"Putu Lilik Pratami","non-dropping-particle":"","parse-names":false,"suffix":""},{"dropping-particle":"","family":"BANDYOPADHYAY","given":"S.","non-dropping-particle":"","parse-names":false,"suffix":""},{"dropping-particle":"","family":"MUKERJI","given":"J.","non-dropping-particle":"","parse-names":false,"suffix":""},{"dropping-particle":"","family":"Yenerel","given":"N. Melda","non-dropping-particle":"","parse-names":false,"suffix":""},{"dropping-particle":"","family":"Dinc","given":"Umut A.","non-dropping-particle":"","parse-names":false,"suffix":""},{"dropping-particle":"","family":"Gorgun","given":"Ebru","non-dropping-particle":"","parse-names":false,"suffix":""},{"dropping-particle":"","family":"Radical","given":"Free","non-dropping-particle":"","parse-names":false,"suffix":""},{"dropping-particle":"","family":"Activity","given":"Scavenging","non-dropping-particle":"","parse-names":false,"suffix":""},{"dropping-particle":"","family":"Alsophila","given":"O F","non-dropping-particle":"","parse-names":false,"suffix":""},{"dropping-particle":"","family":"Sm","given":"J","non-dropping-particle":"","parse-names":false,"suffix":""},{"dropping-particle":"","family":"Zuhra","given":"Cut Fatimah","non-dropping-particle":"","parse-names":false,"suffix":""},{"dropping-particle":"","family":"Tarigan","given":"Juliati Br","non-dropping-particle":"","parse-names":false,"suffix":""},{"dropping-particle":"","family":"Sihotang","given":"Herlince","non-dropping-particle":"","parse-names":false,"suffix":""}],"container-title":"Journal of Ocular Pharmacology and Therapeutics","id":"ITEM-1","issue":"3","issued":{"date-parts":[["2016"]]},"page":"332-338","title":"Skrining Fitokimia Dan Uji Aktivitas Antioksidan Ekstrak Etanol Daun Matoa (Pometia pinnata) dengan Metode DPPH","type":"article-journal","volume":"3"},"uris":["http://www.mendeley.com/documents/?uuid=e2c3d538-df25-4d8f-8a7d-a6819b0dc23a"]}],"mendeley":{"formattedCitation":"[3]","plainTextFormattedCitation":"[3]","previouslyFormattedCitation":"[3]"},"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[3]</w:t>
      </w:r>
      <w:r w:rsidR="00B973B3">
        <w:rPr>
          <w:rFonts w:ascii="Tw Cen MT" w:hAnsi="Tw Cen MT" w:cs="Arial"/>
          <w:sz w:val="24"/>
          <w:szCs w:val="24"/>
        </w:rPr>
        <w:fldChar w:fldCharType="end"/>
      </w:r>
      <w:r w:rsidRPr="0077316B">
        <w:rPr>
          <w:rFonts w:ascii="Tw Cen MT" w:hAnsi="Tw Cen MT" w:cs="Arial"/>
          <w:sz w:val="24"/>
          <w:szCs w:val="24"/>
        </w:rPr>
        <w:t>.</w:t>
      </w:r>
      <w:r w:rsidR="00B973B3">
        <w:rPr>
          <w:rFonts w:ascii="Tw Cen MT" w:hAnsi="Tw Cen MT" w:cs="Arial"/>
          <w:sz w:val="24"/>
          <w:szCs w:val="24"/>
        </w:rPr>
        <w:t xml:space="preserve"> </w:t>
      </w:r>
      <w:proofErr w:type="spellStart"/>
      <w:r w:rsidR="00B973B3">
        <w:rPr>
          <w:rFonts w:ascii="Tw Cen MT" w:hAnsi="Tw Cen MT" w:cs="Arial"/>
          <w:sz w:val="24"/>
          <w:szCs w:val="24"/>
        </w:rPr>
        <w:t>S</w:t>
      </w:r>
      <w:r w:rsidRPr="0077316B">
        <w:rPr>
          <w:rFonts w:ascii="Tw Cen MT" w:hAnsi="Tw Cen MT" w:cs="Arial"/>
          <w:sz w:val="24"/>
          <w:szCs w:val="24"/>
        </w:rPr>
        <w:t>elain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itu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direndam</w:t>
      </w:r>
      <w:proofErr w:type="spellEnd"/>
      <w:r w:rsidRPr="0077316B">
        <w:rPr>
          <w:rFonts w:ascii="Tw Cen MT" w:hAnsi="Tw Cen MT" w:cs="Arial"/>
          <w:sz w:val="24"/>
          <w:szCs w:val="24"/>
        </w:rPr>
        <w:t xml:space="preserve"> di air </w:t>
      </w:r>
      <w:proofErr w:type="spellStart"/>
      <w:r w:rsidRPr="0077316B">
        <w:rPr>
          <w:rFonts w:ascii="Tw Cen MT" w:hAnsi="Tw Cen MT" w:cs="Arial"/>
          <w:sz w:val="24"/>
          <w:szCs w:val="24"/>
        </w:rPr>
        <w:t>panas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dapat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mengobati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penyakit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disentri</w:t>
      </w:r>
      <w:proofErr w:type="spellEnd"/>
      <w:r w:rsidRPr="0077316B">
        <w:rPr>
          <w:rFonts w:ascii="Tw Cen MT" w:hAnsi="Tw Cen MT" w:cs="Arial"/>
          <w:sz w:val="24"/>
          <w:szCs w:val="24"/>
        </w:rPr>
        <w:t xml:space="preserve">, dan air </w:t>
      </w:r>
      <w:proofErr w:type="spellStart"/>
      <w:r w:rsidRPr="0077316B">
        <w:rPr>
          <w:rFonts w:ascii="Tw Cen MT" w:hAnsi="Tw Cen MT" w:cs="Arial"/>
          <w:sz w:val="24"/>
          <w:szCs w:val="24"/>
        </w:rPr>
        <w:t>perasan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kayu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bisa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mengobati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penyakit</w:t>
      </w:r>
      <w:proofErr w:type="spellEnd"/>
      <w:r w:rsidRPr="0077316B">
        <w:rPr>
          <w:rFonts w:ascii="Tw Cen MT" w:hAnsi="Tw Cen MT" w:cs="Arial"/>
          <w:sz w:val="24"/>
          <w:szCs w:val="24"/>
        </w:rPr>
        <w:t xml:space="preserve"> influenza dan </w:t>
      </w:r>
      <w:proofErr w:type="spellStart"/>
      <w:r w:rsidRPr="0077316B">
        <w:rPr>
          <w:rFonts w:ascii="Tw Cen MT" w:hAnsi="Tw Cen MT" w:cs="Arial"/>
          <w:sz w:val="24"/>
          <w:szCs w:val="24"/>
        </w:rPr>
        <w:t>nyeri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tulang</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sendi</w:t>
      </w:r>
      <w:proofErr w:type="spellEnd"/>
      <w:r w:rsidRPr="0077316B">
        <w:rPr>
          <w:rFonts w:ascii="Tw Cen MT" w:hAnsi="Tw Cen MT" w:cs="Arial"/>
          <w:sz w:val="24"/>
          <w:szCs w:val="24"/>
        </w:rPr>
        <w:t xml:space="preserve">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{"citationItems":[{"id":"ITEM-1","itemData":{"DOI":"10.35311/jmpi.v6i01.39","ISSN":"2442-6032","abstract":"Tanaman matoa (Pometia pinnata J.R. &amp; G.Forst) telah dikenal memiliki banyak efek farmakologis dan digunakan sebagai obat tradisional. Salah satu dari tanaman matoa yang dimanfaatkan adalah daunnya yang  berfungsi sebagai antibakteri, diuretik, analgesik dan lain-lain. Agar dapat dijadikan sebagai bahan baku obat tradisional maka perlu dilakukan standardisasi. Tujuan penelitian ini adalah untuk memperoleh nilai-nilai standar parameter spesifik dan non spesifik. Ekstrak etanol daun matoa diperoleh dengan cara ekstraksi metode maserasi menggunakan etanol 70% menghasilkan rendamen sebesar 12,98%. Ekstrak yang dihasilkan merupakan ekstrak kering, berwarna coklat memiliki rasa pahit dan berbau khas serta mengandung metabolit sekunder berupa alkaloid, flavonoid, steroid, tanin dan saponin dengan pola kromatogram yang menunjukkan adanya beberapa noda dengan nilai Rf yang berbeda. Kadar senyawa yang terlarut pada pelarut air sebesar 32,21%, sedangkan kadar senyawa yang larut dalam etanol sebesar 38,56%. Susut pengeringan sebesar 7,03%. Bobot jenis ekstrak sebesar 0,9013%. Kadar abu total sebesar 2,46%, sedangkan kadar abu tidak larut asam sebesar 0,049%. Kadar air ekstrak sebesar 5%. Total cemaran bakteri sebanyak 7,8x104 koloni/g dan cemaran kapang sebesar 5,5x104 koloni/g. Berdasarkan hasil penelitian dapat dilihat beberapa parameter spesifik dan non spesifik memenuhi standar mutu yang telah ditetapkan","author":[{"dropping-particle":"","family":"Maryam","given":"Fadillah","non-dropping-particle":"","parse-names":false,"suffix":""},{"dropping-particle":"","family":"Taebe","given":"Burhanuddin","non-dropping-particle":"","parse-names":false,"suffix":""},{"dropping-particle":"","family":"Toding","given":"Deby Putrianti","non-dropping-particle":"","parse-names":false,"suffix":""}],"container-title":"Jurnal Mandala Pharmacon Indonesia","id":"ITEM-1","issue":"01","issued":{"date-parts":[["2020"]]},"page":"1-12","title":"Pengukuran Parameter Spesifik Dan Non Spesifik Ekstrak Etanol Daun Matoa (Pometia pinnata J.R &amp; G.Forst)","type":"article-journal","volume":"6"},"uris":["http://www.mendeley.com/documents/?uuid=2d51ff3a-cec8-4c0d-b56a-ee18c5d423b6"]}],"mendeley":{"formattedCitation":"[4]","plainTextFormattedCitation":"[4]","previouslyFormattedCitation":"[4]"},"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[4]</w:t>
      </w:r>
      <w:r w:rsidR="00B973B3">
        <w:rPr>
          <w:rFonts w:ascii="Tw Cen MT" w:hAnsi="Tw Cen MT" w:cs="Arial"/>
          <w:sz w:val="24"/>
          <w:szCs w:val="24"/>
        </w:rPr>
        <w:fldChar w:fldCharType="end"/>
      </w:r>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mengandung</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senyawa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antioksidan</w:t>
      </w:r>
      <w:proofErr w:type="spellEnd"/>
      <w:r w:rsidRPr="0077316B">
        <w:rPr>
          <w:rFonts w:ascii="Tw Cen MT" w:hAnsi="Tw Cen MT" w:cs="Arial"/>
          <w:sz w:val="24"/>
          <w:szCs w:val="24"/>
        </w:rPr>
        <w:t xml:space="preserve">, flavonoid, alkaloid, triterpenoid, </w:t>
      </w:r>
      <w:proofErr w:type="spellStart"/>
      <w:r w:rsidRPr="0077316B">
        <w:rPr>
          <w:rFonts w:ascii="Tw Cen MT" w:hAnsi="Tw Cen MT" w:cs="Arial"/>
          <w:sz w:val="24"/>
          <w:szCs w:val="24"/>
        </w:rPr>
        <w:t>tanin</w:t>
      </w:r>
      <w:proofErr w:type="spellEnd"/>
      <w:r w:rsidRPr="0077316B">
        <w:rPr>
          <w:rFonts w:ascii="Tw Cen MT" w:hAnsi="Tw Cen MT" w:cs="Arial"/>
          <w:sz w:val="24"/>
          <w:szCs w:val="24"/>
        </w:rPr>
        <w:t xml:space="preserve">, dan saponin </w:t>
      </w:r>
      <w:r w:rsidR="00B973B3">
        <w:rPr>
          <w:rFonts w:ascii="Tw Cen MT" w:hAnsi="Tw Cen MT" w:cs="Arial"/>
          <w:sz w:val="24"/>
          <w:szCs w:val="24"/>
        </w:rPr>
        <w:fldChar w:fldCharType="begin" w:fldLock="1"/>
      </w:r>
      <w:r w:rsidR="00766601">
        <w:rPr>
          <w:rFonts w:ascii="Tw Cen MT" w:hAnsi="Tw Cen MT" w:cs="Arial"/>
          <w:sz w:val="24"/>
          <w:szCs w:val="24"/>
        </w:rPr>
        <w:instrText>ADDIN CSL_CITATION {"citationItems":[{"id":"ITEM-1","itemData":{"DOI":"10.29244/jjidn.v1i1.30593","ISSN":"2407-7178","abstract":"Penelitian ini bertujuan menentukan aktivitas antioksidan dan antibakteri berbagai jenis ekstrak daun Pometia pinnata. Kegiatan yang dilakukan meliputi proses ekstraksi daun Pometia pinnata dari Kalimantan Timur dengan teknik maserasi bertingkat menggunakan 3 pelarut: n-heksana, etil asetat, dan etanol. Ekstrak tersebut kemudian dievaluasi aktivitas antioksidan dan antimikrobanya.  Dari hasil penelitian menunjukkan bahwa ekstrak daun P. pinnata mengandung alkaloid, tannin, dan kumarin. Hasil pengujian antioksidan dengan metode peredaman radikal bebas DPPH, pada konsentrasi 100 ppm menunjukkan aktivitas antioksidan yang tinggi dengan nilai 89,23%, 89,23% dan 90,38% pada masing-masing ekstrak n-heksana, etil asetat dan etanol. Nilai antioksidan menunjukkan nilai yang hampir sama dengan antioksidan vitamin C sebesar 96 pada konsentrasi 25. Hasil pengujian antimikroba dengan metode pewarnaan 2, 3, 5-triphenyl tetrazolium chloride (TTC) menunjukkan bahwa ekstrak daun P. pinnata memiliki kemampuan yang cukup kuat dalam menghambat pertumbuhan bakteri Streptococcus mutans, Streptococcus sobrinus, Escherichia coli kecuali terhadap Propionibacterium acne.","author":[{"dropping-particle":"","family":"Kuspradini","given":"Harlinda","non-dropping-particle":"","parse-names":false,"suffix":""},{"dropping-particle":"","family":"Fiernaleonardo Pasedan","given":"Whicliffe","non-dropping-particle":"","parse-names":false,"suffix":""},{"dropping-particle":"","family":"Wijaya Kusuma","given":"Irawan","non-dropping-particle":"","parse-names":false,"suffix":""}],"container-title":"Jurnal Jamu Indonesia","id":"ITEM-1","issue":"1","issued":{"date-parts":[["2016"]]},"page":"26-34","title":"Aktivitas Antioksidan dan Antibakteri Ekstrak Daun Pometia pinnata","type":"article-journal","volume":"1"},"uris":["http://www.mendeley.com/documents/?uuid=7bda581a-1ebd-4032-a6ea-f5436a1ff855"]}],"mendeley":{"formattedCitation":"[5]","plainTextFormattedCitation":"[5]","previouslyFormattedCitation":"[5]"},"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[5]</w:t>
      </w:r>
      <w:r w:rsidR="00B973B3">
        <w:rPr>
          <w:rFonts w:ascii="Tw Cen MT" w:hAnsi="Tw Cen MT" w:cs="Arial"/>
          <w:sz w:val="24"/>
          <w:szCs w:val="24"/>
        </w:rPr>
        <w:fldChar w:fldCharType="end"/>
      </w:r>
      <w:r w:rsidRPr="0077316B">
        <w:rPr>
          <w:rFonts w:ascii="Tw Cen MT" w:hAnsi="Tw Cen MT" w:cs="Arial"/>
          <w:sz w:val="24"/>
          <w:szCs w:val="24"/>
        </w:rPr>
        <w:t xml:space="preserve">.  </w:t>
      </w:r>
    </w:p>
    <w:p w14:paraId="301A9513" w14:textId="7896402C"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Pada </w:t>
      </w:r>
      <w:proofErr w:type="spellStart"/>
      <w:r w:rsidRPr="0077316B">
        <w:rPr>
          <w:rFonts w:ascii="Tw Cen MT" w:hAnsi="Tw Cen MT" w:cs="Arial"/>
          <w:sz w:val="24"/>
          <w:szCs w:val="24"/>
        </w:rPr>
        <w:t>penelitian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sebelumnya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96 %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telah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dibuat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dalam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krim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dimana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tersebut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aktivitas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antioksidan</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dapat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mencegah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penuaan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dini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akibat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kerusakan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sel-sel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paparan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radikal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bebas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mengurangi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bintik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hitam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mengurangi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jerawat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meningkatkan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kinerja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kolagen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dalam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r w:rsidR="00766601">
        <w:rPr>
          <w:rFonts w:ascii="Tw Cen MT" w:hAnsi="Tw Cen MT" w:cs="Arial"/>
          <w:sz w:val="24"/>
          <w:szCs w:val="24"/>
        </w:rPr>
        <w:fldChar w:fldCharType="begin" w:fldLock="1"/>
      </w:r>
      <w:r w:rsidR="00766601">
        <w:rPr>
          <w:rFonts w:ascii="Tw Cen MT" w:hAnsi="Tw Cen MT" w:cs="Arial"/>
          <w:sz w:val="24"/>
          <w:szCs w:val="24"/>
        </w:rPr>
        <w:instrText xml:space="preserve">ADDIN CSL_CITATION {"citationItems":[{"id":"ITEM-1","itemData":{"abstract":"ABSTRAK Penelitian ini bertujuan untuk mengetahui aktivitas antioksidan (nilai IC 50) dan konsentrasi sediaan krim yang stabil dari ekstrak daun matoa (Pometia pinnata).Daun matoa(Pometia pinnata) dibuat ekstrak dengan pelarut etanol 96% menggunakan metode maserasi. Selanjutnya, Uji Aktivitas Antioksidan dilakukan terhadap ekstrak etanol 96% daun matoa (Pometia pinnata) menggunakan metode peredaman radikal DPPH (2,2-difenil-1-pikrilhidrazil) secara spektrofotometri pada </w:instrText>
      </w:r>
      <w:r w:rsidR="00766601">
        <w:rPr>
          <w:rFonts w:ascii="Tw Cen MT" w:hAnsi="Tw Cen MT" w:cs="Arial" w:hint="eastAsia"/>
          <w:sz w:val="24"/>
          <w:szCs w:val="24"/>
        </w:rPr>
        <w:instrText>λ</w:instrText>
      </w:r>
      <w:r w:rsidR="00766601">
        <w:rPr>
          <w:rFonts w:ascii="Tw Cen MT" w:hAnsi="Tw Cen MT" w:cs="Arial"/>
          <w:sz w:val="24"/>
          <w:szCs w:val="24"/>
        </w:rPr>
        <w:instrText xml:space="preserve"> maksimal 518,00 nm. Hasil uji aktivitas antioksidan menunjukan nilai IC 50 dari Ekstrak etanol 96% daun matoa(Pometia pinnata) adalah 54,63 µg/mL dan digolongkan memiliki aktivitas antioksidan kuat. Salah satu fungsi senyawa dengan aktivitas sebagai antioksidan yaitu mencegah penuaan dini akibat kerusakan sel-sel kulit oleh radikal bebas sehingga dilakukan formulasi sediaan kosmetik krim dari ekstrak daun matoa dengan konsentrasi 0,5%, 1%, 1,5% dan 2% yang kemudian diuji stabilitas fisiknya meliputi Organoleptis, Homogenitas, pH dan Viskositas selama 12 minggu pada suhu dingin, suhu ruang dan suhu tinggi. Hasil uji stabilitas menunjukan sediaan krim ekstrak etanol 96% daun matoa (Pometia pinnata) pada berbagai variasi konsentrasi dan suhu penyimpanan memenuhi syarat setiap parameter uji, namun sedian krim dengan konsentrasi 0,5%, 1% dan 1,5% yang disimpan pada suhu ruang lebih baik. ABSTRACT This study aims to determine the antioxidant activity (IC50 value) and the concentration of stable that cream preparations from matoa leaf extract (Pometia pinnata).Matoa(Pometia pinnata) leaves are made extract with 96% ethanol solvent using maceration method. Afterwards, the Antioxidant Activity Test was performed on 96% ethanol extract of leaf of matoa (Pometia pinnata) using DPPH (2,2-diphenyl-1-picrylhydrazyl) radical method on Spectrophotometry at maximum </w:instrText>
      </w:r>
      <w:r w:rsidR="00766601">
        <w:rPr>
          <w:rFonts w:ascii="Tw Cen MT" w:hAnsi="Tw Cen MT" w:cs="Arial" w:hint="eastAsia"/>
          <w:sz w:val="24"/>
          <w:szCs w:val="24"/>
        </w:rPr>
        <w:instrText>λ</w:instrText>
      </w:r>
      <w:r w:rsidR="00766601">
        <w:rPr>
          <w:rFonts w:ascii="Tw Cen MT" w:hAnsi="Tw Cen MT" w:cs="Arial"/>
          <w:sz w:val="24"/>
          <w:szCs w:val="24"/>
        </w:rPr>
        <w:instrText xml:space="preserve"> 518,00 nm.The result of antioxidant activity test showed IC50 value from 96% ethanol extract matoa(Pometia pinnata) leaf was 54,63 </w:instrText>
      </w:r>
      <w:r w:rsidR="00766601">
        <w:rPr>
          <w:rFonts w:ascii="Tw Cen MT" w:hAnsi="Tw Cen MT" w:cs="Arial" w:hint="eastAsia"/>
          <w:sz w:val="24"/>
          <w:szCs w:val="24"/>
        </w:rPr>
        <w:instrText>μ</w:instrText>
      </w:r>
      <w:r w:rsidR="00766601">
        <w:rPr>
          <w:rFonts w:ascii="Tw Cen MT" w:hAnsi="Tw Cen MT" w:cs="Arial"/>
          <w:sz w:val="24"/>
          <w:szCs w:val="24"/>
        </w:rPr>
        <w:instrText>g / mL and classified as having high antioxidant activity.One of the functions of compounds with activity as an antioxidant that prevents early aging due to damage to skin cells by free radicals so that the formulation of cosmetic cream preparation from matoa leaf extract with a concentration of 0.5%, 1%, 1.5% and 2% later Tested its physical stability include Organoleptic, Homogeneity, pH and Viscosity for 12 weeks at cold temperatures, room temperature and high temperature. The result of stability test showe…","author":[{"dropping-particle":"","family":"Tahalele","given":"Elisnayanti","non-dropping-particle":"","parse-names":false,"suffix":""}],"container-title":"Indonesia Natural Research Pharmaceutical Journal","id":"ITEM-1","issue":"2","issued":{"date-parts":[["2018"]]},"page":"2502-8421","title":"FORMULASI SEDIAAN KOSMETIK KRIM DARI EKSTRAK DAUN MATOA (Pometia pinnata ) DAN UJI AKTIVITAS ANTIOKSIDAN FORMULATION CREAM COSMETIC PREPARATIONS OF MATOA (Pometia pinnata) LEAF EXTRACT AND TEST ACTIVITY ANTIOXIDANT","type":"article-journal","volume":"3"},"uris":["http://www.mendeley.com/documents/?uuid=25a32727-4e50-4a19-b464-d5bc658d1ba4"]}],"mendeley":{"formattedCitation":"[6]","plainTextFormattedCitation":"[6]","previouslyFormattedCitation":"[6]"},"properties":{"noteIndex":0},"schema":"https://github.com/citation-style-language/schema/raw/master/csl-citation.json"}</w:instrText>
      </w:r>
      <w:r w:rsidR="00766601">
        <w:rPr>
          <w:rFonts w:ascii="Tw Cen MT" w:hAnsi="Tw Cen MT" w:cs="Arial"/>
          <w:sz w:val="24"/>
          <w:szCs w:val="24"/>
        </w:rPr>
        <w:fldChar w:fldCharType="separate"/>
      </w:r>
      <w:r w:rsidR="00766601" w:rsidRPr="00766601">
        <w:rPr>
          <w:rFonts w:ascii="Tw Cen MT" w:hAnsi="Tw Cen MT" w:cs="Arial"/>
          <w:noProof/>
          <w:sz w:val="24"/>
          <w:szCs w:val="24"/>
        </w:rPr>
        <w:t>[6]</w:t>
      </w:r>
      <w:r w:rsidR="00766601">
        <w:rPr>
          <w:rFonts w:ascii="Tw Cen MT" w:hAnsi="Tw Cen MT" w:cs="Arial"/>
          <w:sz w:val="24"/>
          <w:szCs w:val="24"/>
        </w:rPr>
        <w:fldChar w:fldCharType="end"/>
      </w:r>
      <w:r w:rsidRPr="0077316B">
        <w:rPr>
          <w:rFonts w:ascii="Tw Cen MT" w:hAnsi="Tw Cen MT" w:cs="Arial"/>
          <w:sz w:val="24"/>
          <w:szCs w:val="24"/>
        </w:rPr>
        <w:t xml:space="preserve">. Karena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aktivitas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antioksidan</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kuat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maka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96%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cocok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dibuat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menjadi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topikal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Berdasarkan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diatas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96%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potensi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formulasikan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dalam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
    <w:p w14:paraId="62DEB2ED" w14:textId="4D23F929" w:rsidR="005E44FD"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Gel </w:t>
      </w:r>
      <w:proofErr w:type="spellStart"/>
      <w:r w:rsidRPr="0077316B">
        <w:rPr>
          <w:rFonts w:ascii="Tw Cen MT" w:hAnsi="Tw Cen MT" w:cs="Arial"/>
          <w:sz w:val="24"/>
          <w:szCs w:val="24"/>
        </w:rPr>
        <w:t>merupakan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topikal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setengah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padat</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nyaman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karena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memberikan</w:t>
      </w:r>
      <w:proofErr w:type="spellEnd"/>
      <w:r w:rsidRPr="0077316B">
        <w:rPr>
          <w:rFonts w:ascii="Tw Cen MT" w:hAnsi="Tw Cen MT" w:cs="Arial"/>
          <w:sz w:val="24"/>
          <w:szCs w:val="24"/>
        </w:rPr>
        <w:t xml:space="preserve"> rasa </w:t>
      </w:r>
      <w:proofErr w:type="spellStart"/>
      <w:r w:rsidRPr="0077316B">
        <w:rPr>
          <w:rFonts w:ascii="Tw Cen MT" w:hAnsi="Tw Cen MT" w:cs="Arial"/>
          <w:sz w:val="24"/>
          <w:szCs w:val="24"/>
        </w:rPr>
        <w:t>dingin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kelembaban</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daya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serap</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mudah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dicuci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air </w:t>
      </w:r>
      <w:r w:rsidR="00766601">
        <w:rPr>
          <w:rFonts w:ascii="Tw Cen MT" w:hAnsi="Tw Cen MT" w:cs="Arial"/>
          <w:sz w:val="24"/>
          <w:szCs w:val="24"/>
        </w:rPr>
        <w:fldChar w:fldCharType="begin" w:fldLock="1"/>
      </w:r>
      <w:r w:rsidR="00766601">
        <w:rPr>
          <w:rFonts w:ascii="Tw Cen MT" w:hAnsi="Tw Cen MT" w:cs="Arial"/>
          <w:sz w:val="24"/>
          <w:szCs w:val="24"/>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concerns.","author":[{"dropping-particle":"","family":"Kemenkes RI","given":"","non-dropping-particle":"","parse-names":false,"suffix":""}],"container-title":"Departemen Kesehatan Republik Indonesia","id":"ITEM-1","issued":{"date-parts":[["2020"]]},"number-of-pages":"2371","title":"Farmakope Indonesia edisi VI","type":"book"},"uris":["http://www.mendeley.com/documents/?uuid=3f878712-f436-4be0-94c7-feceb9bf9d2b"]}],"mendeley":{"formattedCitation":"[7]","plainTextFormattedCitation":"[7]","previouslyFormattedCitation":"[7]"},"properties":{"noteIndex":0},"schema":"https://github.com/citation-style-language/schema/raw/master/csl-citation.json"}</w:instrText>
      </w:r>
      <w:r w:rsidR="00766601">
        <w:rPr>
          <w:rFonts w:ascii="Tw Cen MT" w:hAnsi="Tw Cen MT" w:cs="Arial"/>
          <w:sz w:val="24"/>
          <w:szCs w:val="24"/>
        </w:rPr>
        <w:fldChar w:fldCharType="separate"/>
      </w:r>
      <w:r w:rsidR="00766601" w:rsidRPr="00766601">
        <w:rPr>
          <w:rFonts w:ascii="Tw Cen MT" w:hAnsi="Tw Cen MT" w:cs="Arial"/>
          <w:noProof/>
          <w:sz w:val="24"/>
          <w:szCs w:val="24"/>
        </w:rPr>
        <w:t>[7]</w:t>
      </w:r>
      <w:r w:rsidR="00766601">
        <w:rPr>
          <w:rFonts w:ascii="Tw Cen MT" w:hAnsi="Tw Cen MT" w:cs="Arial"/>
          <w:sz w:val="24"/>
          <w:szCs w:val="24"/>
        </w:rPr>
        <w:fldChar w:fldCharType="end"/>
      </w:r>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mempunyai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kelebihan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diantaranya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adalah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viskositas</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daya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lekat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tinggi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sehingga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tidak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mudah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mengalir</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permukaan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sifat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tiksotropi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sehingga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mudah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merata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bila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dioles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tidak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meninggalkan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bekas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berupa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lapisan</w:t>
      </w:r>
      <w:proofErr w:type="spellEnd"/>
      <w:r w:rsidRPr="0077316B">
        <w:rPr>
          <w:rFonts w:ascii="Tw Cen MT" w:hAnsi="Tw Cen MT" w:cs="Arial"/>
          <w:sz w:val="24"/>
          <w:szCs w:val="24"/>
        </w:rPr>
        <w:t xml:space="preserve"> tipis </w:t>
      </w:r>
      <w:proofErr w:type="spellStart"/>
      <w:r w:rsidRPr="0077316B">
        <w:rPr>
          <w:rFonts w:ascii="Tw Cen MT" w:hAnsi="Tw Cen MT" w:cs="Arial"/>
          <w:sz w:val="24"/>
          <w:szCs w:val="24"/>
        </w:rPr>
        <w:t>seperti</w:t>
      </w:r>
      <w:proofErr w:type="spellEnd"/>
      <w:r w:rsidRPr="0077316B">
        <w:rPr>
          <w:rFonts w:ascii="Tw Cen MT" w:hAnsi="Tw Cen MT" w:cs="Arial"/>
          <w:sz w:val="24"/>
          <w:szCs w:val="24"/>
        </w:rPr>
        <w:t xml:space="preserve"> film </w:t>
      </w:r>
      <w:proofErr w:type="spellStart"/>
      <w:r w:rsidRPr="0077316B">
        <w:rPr>
          <w:rFonts w:ascii="Tw Cen MT" w:hAnsi="Tw Cen MT" w:cs="Arial"/>
          <w:sz w:val="24"/>
          <w:szCs w:val="24"/>
        </w:rPr>
        <w:t>saat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pemakaian</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memberikan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sensasi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dingin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setelah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mampu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berpenetrasi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lebih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jauh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krim</w:t>
      </w:r>
      <w:proofErr w:type="spellEnd"/>
      <w:r w:rsidRPr="0077316B">
        <w:rPr>
          <w:rFonts w:ascii="Tw Cen MT" w:hAnsi="Tw Cen MT" w:cs="Arial"/>
          <w:sz w:val="24"/>
          <w:szCs w:val="24"/>
        </w:rPr>
        <w:t xml:space="preserve">, sangat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dipakai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area </w:t>
      </w:r>
      <w:proofErr w:type="spellStart"/>
      <w:r w:rsidRPr="0077316B">
        <w:rPr>
          <w:rFonts w:ascii="Tw Cen MT" w:hAnsi="Tw Cen MT" w:cs="Arial"/>
          <w:sz w:val="24"/>
          <w:szCs w:val="24"/>
        </w:rPr>
        <w:t>berambut</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lebih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disukai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secara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kosmetika</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segera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mencair</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jika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berkontak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membentuk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satu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lapisan</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absorpsinya</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lebih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daripada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krim</w:t>
      </w:r>
      <w:proofErr w:type="spellEnd"/>
      <w:r w:rsidRPr="0077316B">
        <w:rPr>
          <w:rFonts w:ascii="Tw Cen MT" w:hAnsi="Tw Cen MT" w:cs="Arial"/>
          <w:sz w:val="24"/>
          <w:szCs w:val="24"/>
        </w:rPr>
        <w:t xml:space="preserve"> </w:t>
      </w:r>
      <w:r w:rsidR="00766601">
        <w:rPr>
          <w:rFonts w:ascii="Tw Cen MT" w:hAnsi="Tw Cen MT" w:cs="Arial"/>
          <w:sz w:val="24"/>
          <w:szCs w:val="24"/>
        </w:rPr>
        <w:fldChar w:fldCharType="begin" w:fldLock="1"/>
      </w:r>
      <w:r w:rsidR="00852319">
        <w:rPr>
          <w:rFonts w:ascii="Tw Cen MT" w:hAnsi="Tw Cen MT" w:cs="Arial"/>
          <w:sz w:val="24"/>
          <w:szCs w:val="24"/>
        </w:rPr>
        <w:instrText>ADDIN CSL_CITATION {"citationItems":[{"id":"ITEM-1","itemData":{"DOI":"10.9734/jpri/2021/v33i47a33020","abstract":"The method of applying prescription dosage forms to the skin for direct treatment of a cutaneous disorder is known as a topical drug delivery system. Topical gels are semisolid dosage forms in which a liquid phase is constrained within a three-dimensional polymeric matrix derived from natural or semi-synthetic sources with high physical or chemical cross-linking. Because of their intermediate behavior between solid and liquid materials, topical gels are an excellent candidate for transdermal drug delivery. Clinical evidence indicates that topical gel is a safe and effective treatment choice for the management of skin-related diseases, especially when used for local action to avoid the side effects of other conventional dosage forms. Gels, cream, ointment, and paste are the most commonly used semi-solid formulations for topical drug delivery. Gels are colloids in which the liquid medium has thickened to the extent that it behaves like a solid. Since topical gel formulations are less greasy and can be quickly removed from the skin, they offer better drug delivery. In comparison to cream, ointment, and paste, gel formulations have improved application properties and consistency. This article aims to review the principles and recent developments in topical gels, including classification, methods of preparation, applications, and so on.","author":[{"dropping-particle":"","family":"Bhuyan","given":"Chinmoy","non-dropping-particle":"","parse-names":false,"suffix":""},{"dropping-particle":"","family":"Saha","given":"Dipankar","non-dropping-particle":"","parse-names":false,"suffix":""},{"dropping-particle":"","family":"Rabha","given":"Bipul","non-dropping-particle":"","parse-names":false,"suffix":""}],"container-title":"Journal of Pharmaceutical Research International","id":"ITEM-1","issued":{"date-parts":[["2021"]]},"page":"344-357","title":"A Brief Review on Topical Gels as Drug Delivery System","type":"article-journal","volume":"33"},"uris":["http://www.mendeley.com/documents/?uuid=95879097-936a-48f3-8eea-6846c575d261"]}],"mendeley":{"formattedCitation":"[8]","plainTextFormattedCitation":"[8]","previouslyFormattedCitation":"[8]"},"properties":{"noteIndex":0},"schema":"https://github.com/citation-style-language/schema/raw/master/csl-citation.json"}</w:instrText>
      </w:r>
      <w:r w:rsidR="00766601">
        <w:rPr>
          <w:rFonts w:ascii="Tw Cen MT" w:hAnsi="Tw Cen MT" w:cs="Arial"/>
          <w:sz w:val="24"/>
          <w:szCs w:val="24"/>
        </w:rPr>
        <w:fldChar w:fldCharType="separate"/>
      </w:r>
      <w:r w:rsidR="00766601" w:rsidRPr="00766601">
        <w:rPr>
          <w:rFonts w:ascii="Tw Cen MT" w:hAnsi="Tw Cen MT" w:cs="Arial"/>
          <w:noProof/>
          <w:sz w:val="24"/>
          <w:szCs w:val="24"/>
        </w:rPr>
        <w:t>[8]</w:t>
      </w:r>
      <w:r w:rsidR="00766601">
        <w:rPr>
          <w:rFonts w:ascii="Tw Cen MT" w:hAnsi="Tw Cen MT" w:cs="Arial"/>
          <w:sz w:val="24"/>
          <w:szCs w:val="24"/>
        </w:rPr>
        <w:fldChar w:fldCharType="end"/>
      </w:r>
      <w:r w:rsidRPr="0077316B">
        <w:rPr>
          <w:rFonts w:ascii="Tw Cen MT" w:hAnsi="Tw Cen MT" w:cs="Arial"/>
          <w:sz w:val="24"/>
          <w:szCs w:val="24"/>
        </w:rPr>
        <w:t xml:space="preserve">. </w:t>
      </w:r>
      <w:proofErr w:type="spellStart"/>
      <w:r w:rsidRPr="0077316B">
        <w:rPr>
          <w:rFonts w:ascii="Tw Cen MT" w:hAnsi="Tw Cen MT" w:cs="Arial"/>
          <w:sz w:val="24"/>
          <w:szCs w:val="24"/>
        </w:rPr>
        <w:t>Berdasarkan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latar</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belakang</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atas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maka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peneliti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melakukan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penelitian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formulasi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variasi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konsentrasi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melakukan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evaluasi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fisik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tersebut</w:t>
      </w:r>
      <w:proofErr w:type="spellEnd"/>
      <w:r w:rsidRPr="0077316B">
        <w:rPr>
          <w:rFonts w:ascii="Tw Cen MT" w:hAnsi="Tw Cen MT" w:cs="Arial"/>
          <w:sz w:val="24"/>
          <w:szCs w:val="24"/>
        </w:rPr>
        <w:t>.</w:t>
      </w:r>
    </w:p>
    <w:p w14:paraId="781A6A84" w14:textId="77777777" w:rsidR="0020561B" w:rsidRDefault="0020561B" w:rsidP="0077316B">
      <w:pPr>
        <w:autoSpaceDE w:val="0"/>
        <w:autoSpaceDN w:val="0"/>
        <w:adjustRightInd w:val="0"/>
        <w:spacing w:after="0" w:line="240" w:lineRule="auto"/>
        <w:jc w:val="both"/>
        <w:rPr>
          <w:rFonts w:ascii="Tw Cen MT" w:hAnsi="Tw Cen MT"/>
          <w:color w:val="000000"/>
          <w:sz w:val="24"/>
          <w:szCs w:val="23"/>
        </w:rPr>
      </w:pPr>
    </w:p>
    <w:p w14:paraId="14831940" w14:textId="77777777" w:rsidR="005E44FD" w:rsidRPr="00013A3E" w:rsidRDefault="005E44FD" w:rsidP="008E2EB5">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14:paraId="0E71801D" w14:textId="77777777" w:rsidR="00326290" w:rsidRPr="00326290" w:rsidRDefault="00326290" w:rsidP="00326290">
      <w:pPr>
        <w:tabs>
          <w:tab w:val="left" w:pos="426"/>
        </w:tabs>
        <w:spacing w:after="0"/>
        <w:contextualSpacing/>
        <w:jc w:val="both"/>
        <w:rPr>
          <w:rFonts w:ascii="Tw Cen MT" w:hAnsi="Tw Cen MT"/>
          <w:b/>
          <w:bCs/>
          <w:sz w:val="24"/>
          <w:szCs w:val="24"/>
        </w:rPr>
      </w:pPr>
      <w:r w:rsidRPr="00326290">
        <w:rPr>
          <w:rFonts w:ascii="Tw Cen MT" w:hAnsi="Tw Cen MT"/>
          <w:b/>
          <w:bCs/>
          <w:sz w:val="24"/>
          <w:szCs w:val="24"/>
        </w:rPr>
        <w:t xml:space="preserve">Alat </w:t>
      </w:r>
    </w:p>
    <w:p w14:paraId="334C9D52" w14:textId="77777777" w:rsidR="00326290" w:rsidRPr="00326290"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t xml:space="preserve">Alat yang </w:t>
      </w:r>
      <w:proofErr w:type="spellStart"/>
      <w:r w:rsidRPr="00326290">
        <w:rPr>
          <w:rFonts w:ascii="Tw Cen MT" w:hAnsi="Tw Cen MT"/>
          <w:sz w:val="24"/>
          <w:szCs w:val="24"/>
        </w:rPr>
        <w:t>digunakan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pembuatan</w:t>
      </w:r>
      <w:proofErr w:type="spellEnd"/>
      <w:r w:rsidRPr="00326290">
        <w:rPr>
          <w:rFonts w:ascii="Tw Cen MT" w:hAnsi="Tw Cen MT"/>
          <w:sz w:val="24"/>
          <w:szCs w:val="24"/>
        </w:rPr>
        <w:t xml:space="preserve">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gel </w:t>
      </w:r>
      <w:proofErr w:type="spellStart"/>
      <w:r w:rsidRPr="00326290">
        <w:rPr>
          <w:rFonts w:ascii="Tw Cen MT" w:hAnsi="Tw Cen MT"/>
          <w:sz w:val="24"/>
          <w:szCs w:val="24"/>
        </w:rPr>
        <w:t>adalah</w:t>
      </w:r>
      <w:proofErr w:type="spellEnd"/>
      <w:r w:rsidRPr="00326290">
        <w:rPr>
          <w:rFonts w:ascii="Tw Cen MT" w:hAnsi="Tw Cen MT"/>
          <w:sz w:val="24"/>
          <w:szCs w:val="24"/>
        </w:rPr>
        <w:t xml:space="preserve"> pot gel, label, pH meter, beaker glass 100 ml, hot plate, </w:t>
      </w:r>
      <w:proofErr w:type="spellStart"/>
      <w:r w:rsidRPr="00326290">
        <w:rPr>
          <w:rFonts w:ascii="Tw Cen MT" w:hAnsi="Tw Cen MT"/>
          <w:sz w:val="24"/>
          <w:szCs w:val="24"/>
        </w:rPr>
        <w:t>batang</w:t>
      </w:r>
      <w:proofErr w:type="spellEnd"/>
      <w:r w:rsidRPr="00326290">
        <w:rPr>
          <w:rFonts w:ascii="Tw Cen MT" w:hAnsi="Tw Cen MT"/>
          <w:sz w:val="24"/>
          <w:szCs w:val="24"/>
        </w:rPr>
        <w:t xml:space="preserve"> </w:t>
      </w:r>
      <w:proofErr w:type="spellStart"/>
      <w:r w:rsidRPr="00326290">
        <w:rPr>
          <w:rFonts w:ascii="Tw Cen MT" w:hAnsi="Tw Cen MT"/>
          <w:sz w:val="24"/>
          <w:szCs w:val="24"/>
        </w:rPr>
        <w:t>pengaduk</w:t>
      </w:r>
      <w:proofErr w:type="spellEnd"/>
      <w:r w:rsidRPr="00326290">
        <w:rPr>
          <w:rFonts w:ascii="Tw Cen MT" w:hAnsi="Tw Cen MT"/>
          <w:sz w:val="24"/>
          <w:szCs w:val="24"/>
        </w:rPr>
        <w:t xml:space="preserve">, spatula,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alroji</w:t>
      </w:r>
      <w:proofErr w:type="spellEnd"/>
      <w:r w:rsidRPr="00326290">
        <w:rPr>
          <w:rFonts w:ascii="Tw Cen MT" w:hAnsi="Tw Cen MT"/>
          <w:sz w:val="24"/>
          <w:szCs w:val="24"/>
        </w:rPr>
        <w:t xml:space="preserve">, </w:t>
      </w:r>
      <w:proofErr w:type="spellStart"/>
      <w:r w:rsidRPr="00326290">
        <w:rPr>
          <w:rFonts w:ascii="Tw Cen MT" w:hAnsi="Tw Cen MT"/>
          <w:sz w:val="24"/>
          <w:szCs w:val="24"/>
        </w:rPr>
        <w:t>timbangan</w:t>
      </w:r>
      <w:proofErr w:type="spellEnd"/>
      <w:r w:rsidRPr="00326290">
        <w:rPr>
          <w:rFonts w:ascii="Tw Cen MT" w:hAnsi="Tw Cen MT"/>
          <w:sz w:val="24"/>
          <w:szCs w:val="24"/>
        </w:rPr>
        <w:t xml:space="preserve"> digital, lumping dan </w:t>
      </w:r>
      <w:proofErr w:type="spellStart"/>
      <w:r w:rsidRPr="00326290">
        <w:rPr>
          <w:rFonts w:ascii="Tw Cen MT" w:hAnsi="Tw Cen MT"/>
          <w:sz w:val="24"/>
          <w:szCs w:val="24"/>
        </w:rPr>
        <w:t>alu</w:t>
      </w:r>
      <w:proofErr w:type="spellEnd"/>
      <w:r w:rsidRPr="00326290">
        <w:rPr>
          <w:rFonts w:ascii="Tw Cen MT" w:hAnsi="Tw Cen MT"/>
          <w:sz w:val="24"/>
          <w:szCs w:val="24"/>
        </w:rPr>
        <w:t xml:space="preserve">, </w:t>
      </w:r>
      <w:proofErr w:type="spellStart"/>
      <w:r w:rsidRPr="00326290">
        <w:rPr>
          <w:rFonts w:ascii="Tw Cen MT" w:hAnsi="Tw Cen MT"/>
          <w:sz w:val="24"/>
          <w:szCs w:val="24"/>
        </w:rPr>
        <w:t>glas</w:t>
      </w:r>
      <w:proofErr w:type="spellEnd"/>
      <w:r w:rsidRPr="00326290">
        <w:rPr>
          <w:rFonts w:ascii="Tw Cen MT" w:hAnsi="Tw Cen MT"/>
          <w:sz w:val="24"/>
          <w:szCs w:val="24"/>
        </w:rPr>
        <w:t xml:space="preserve"> </w:t>
      </w:r>
      <w:proofErr w:type="spellStart"/>
      <w:r w:rsidRPr="00326290">
        <w:rPr>
          <w:rFonts w:ascii="Tw Cen MT" w:hAnsi="Tw Cen MT"/>
          <w:sz w:val="24"/>
          <w:szCs w:val="24"/>
        </w:rPr>
        <w:t>ukur</w:t>
      </w:r>
      <w:proofErr w:type="spellEnd"/>
      <w:r w:rsidRPr="00326290">
        <w:rPr>
          <w:rFonts w:ascii="Tw Cen MT" w:hAnsi="Tw Cen MT"/>
          <w:sz w:val="24"/>
          <w:szCs w:val="24"/>
        </w:rPr>
        <w:t xml:space="preserve"> 10 ml, </w:t>
      </w:r>
      <w:proofErr w:type="spellStart"/>
      <w:r w:rsidRPr="00326290">
        <w:rPr>
          <w:rFonts w:ascii="Tw Cen MT" w:hAnsi="Tw Cen MT"/>
          <w:sz w:val="24"/>
          <w:szCs w:val="24"/>
        </w:rPr>
        <w:t>cawan</w:t>
      </w:r>
      <w:proofErr w:type="spellEnd"/>
      <w:r w:rsidRPr="00326290">
        <w:rPr>
          <w:rFonts w:ascii="Tw Cen MT" w:hAnsi="Tw Cen MT"/>
          <w:sz w:val="24"/>
          <w:szCs w:val="24"/>
        </w:rPr>
        <w:t xml:space="preserve"> </w:t>
      </w:r>
      <w:proofErr w:type="spellStart"/>
      <w:r w:rsidRPr="00326290">
        <w:rPr>
          <w:rFonts w:ascii="Tw Cen MT" w:hAnsi="Tw Cen MT"/>
          <w:sz w:val="24"/>
          <w:szCs w:val="24"/>
        </w:rPr>
        <w:t>penguap</w:t>
      </w:r>
      <w:proofErr w:type="spellEnd"/>
      <w:r w:rsidRPr="00326290">
        <w:rPr>
          <w:rFonts w:ascii="Tw Cen MT" w:hAnsi="Tw Cen MT"/>
          <w:sz w:val="24"/>
          <w:szCs w:val="24"/>
        </w:rPr>
        <w:t xml:space="preserve">, pipet tetes,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objek</w:t>
      </w:r>
      <w:proofErr w:type="spellEnd"/>
      <w:r w:rsidRPr="00326290">
        <w:rPr>
          <w:rFonts w:ascii="Tw Cen MT" w:hAnsi="Tw Cen MT"/>
          <w:sz w:val="24"/>
          <w:szCs w:val="24"/>
        </w:rPr>
        <w:t xml:space="preserve">, dan </w:t>
      </w:r>
      <w:proofErr w:type="spellStart"/>
      <w:r w:rsidRPr="00326290">
        <w:rPr>
          <w:rFonts w:ascii="Tw Cen MT" w:hAnsi="Tw Cen MT"/>
          <w:sz w:val="24"/>
          <w:szCs w:val="24"/>
        </w:rPr>
        <w:t>anak</w:t>
      </w:r>
      <w:proofErr w:type="spellEnd"/>
      <w:r w:rsidRPr="00326290">
        <w:rPr>
          <w:rFonts w:ascii="Tw Cen MT" w:hAnsi="Tw Cen MT"/>
          <w:sz w:val="24"/>
          <w:szCs w:val="24"/>
        </w:rPr>
        <w:t xml:space="preserve"> </w:t>
      </w:r>
      <w:proofErr w:type="spellStart"/>
      <w:r w:rsidRPr="00326290">
        <w:rPr>
          <w:rFonts w:ascii="Tw Cen MT" w:hAnsi="Tw Cen MT"/>
          <w:sz w:val="24"/>
          <w:szCs w:val="24"/>
        </w:rPr>
        <w:t>timbangan</w:t>
      </w:r>
      <w:proofErr w:type="spellEnd"/>
      <w:r w:rsidRPr="00326290">
        <w:rPr>
          <w:rFonts w:ascii="Tw Cen MT" w:hAnsi="Tw Cen MT"/>
          <w:sz w:val="24"/>
          <w:szCs w:val="24"/>
        </w:rPr>
        <w:t>.</w:t>
      </w:r>
    </w:p>
    <w:p w14:paraId="1D3C22E4" w14:textId="77777777" w:rsidR="00326290" w:rsidRPr="00326290" w:rsidRDefault="00326290" w:rsidP="00326290">
      <w:pPr>
        <w:tabs>
          <w:tab w:val="left" w:pos="426"/>
        </w:tabs>
        <w:spacing w:after="0"/>
        <w:contextualSpacing/>
        <w:jc w:val="both"/>
        <w:rPr>
          <w:rFonts w:ascii="Tw Cen MT" w:hAnsi="Tw Cen MT"/>
          <w:b/>
          <w:bCs/>
          <w:sz w:val="24"/>
          <w:szCs w:val="24"/>
        </w:rPr>
      </w:pPr>
      <w:proofErr w:type="spellStart"/>
      <w:r w:rsidRPr="00326290">
        <w:rPr>
          <w:rFonts w:ascii="Tw Cen MT" w:hAnsi="Tw Cen MT"/>
          <w:b/>
          <w:bCs/>
          <w:sz w:val="24"/>
          <w:szCs w:val="24"/>
        </w:rPr>
        <w:t>Bahan</w:t>
      </w:r>
      <w:proofErr w:type="spellEnd"/>
      <w:r w:rsidRPr="00326290">
        <w:rPr>
          <w:rFonts w:ascii="Tw Cen MT" w:hAnsi="Tw Cen MT"/>
          <w:b/>
          <w:bCs/>
          <w:sz w:val="24"/>
          <w:szCs w:val="24"/>
        </w:rPr>
        <w:t xml:space="preserve"> </w:t>
      </w:r>
    </w:p>
    <w:p w14:paraId="27133EF9" w14:textId="73215E5F" w:rsidR="00326290" w:rsidRP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Bahan</w:t>
      </w:r>
      <w:proofErr w:type="spellEnd"/>
      <w:r w:rsidRPr="00326290">
        <w:rPr>
          <w:rFonts w:ascii="Tw Cen MT" w:hAnsi="Tw Cen MT"/>
          <w:sz w:val="24"/>
          <w:szCs w:val="24"/>
        </w:rPr>
        <w:t xml:space="preserve"> </w:t>
      </w:r>
      <w:proofErr w:type="spellStart"/>
      <w:r w:rsidRPr="00326290">
        <w:rPr>
          <w:rFonts w:ascii="Tw Cen MT" w:hAnsi="Tw Cen MT"/>
          <w:sz w:val="24"/>
          <w:szCs w:val="24"/>
        </w:rPr>
        <w:t>penelitian</w:t>
      </w:r>
      <w:proofErr w:type="spellEnd"/>
      <w:r w:rsidRPr="00326290">
        <w:rPr>
          <w:rFonts w:ascii="Tw Cen MT" w:hAnsi="Tw Cen MT"/>
          <w:sz w:val="24"/>
          <w:szCs w:val="24"/>
        </w:rPr>
        <w:t xml:space="preserve"> yang </w:t>
      </w:r>
      <w:proofErr w:type="spellStart"/>
      <w:r w:rsidRPr="00326290">
        <w:rPr>
          <w:rFonts w:ascii="Tw Cen MT" w:hAnsi="Tw Cen MT"/>
          <w:sz w:val="24"/>
          <w:szCs w:val="24"/>
        </w:rPr>
        <w:t>digunakan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penelitian</w:t>
      </w:r>
      <w:proofErr w:type="spellEnd"/>
      <w:r w:rsidRPr="00326290">
        <w:rPr>
          <w:rFonts w:ascii="Tw Cen MT" w:hAnsi="Tw Cen MT"/>
          <w:sz w:val="24"/>
          <w:szCs w:val="24"/>
        </w:rPr>
        <w:t xml:space="preserve"> </w:t>
      </w:r>
      <w:proofErr w:type="spellStart"/>
      <w:r w:rsidRPr="00326290">
        <w:rPr>
          <w:rFonts w:ascii="Tw Cen MT" w:hAnsi="Tw Cen MT"/>
          <w:sz w:val="24"/>
          <w:szCs w:val="24"/>
        </w:rPr>
        <w:t>ini</w:t>
      </w:r>
      <w:proofErr w:type="spellEnd"/>
      <w:r w:rsidRPr="00326290">
        <w:rPr>
          <w:rFonts w:ascii="Tw Cen MT" w:hAnsi="Tw Cen MT"/>
          <w:sz w:val="24"/>
          <w:szCs w:val="24"/>
        </w:rPr>
        <w:t xml:space="preserve"> </w:t>
      </w:r>
      <w:proofErr w:type="spellStart"/>
      <w:r w:rsidRPr="00326290">
        <w:rPr>
          <w:rFonts w:ascii="Tw Cen MT" w:hAnsi="Tw Cen MT"/>
          <w:sz w:val="24"/>
          <w:szCs w:val="24"/>
        </w:rPr>
        <w:t>adalah</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Pometia</w:t>
      </w:r>
      <w:proofErr w:type="spellEnd"/>
      <w:r>
        <w:rPr>
          <w:rFonts w:ascii="Tw Cen MT" w:hAnsi="Tw Cen MT"/>
          <w:sz w:val="24"/>
          <w:szCs w:val="24"/>
        </w:rPr>
        <w:t xml:space="preserve"> </w:t>
      </w:r>
      <w:r w:rsidRPr="00326290">
        <w:rPr>
          <w:rFonts w:ascii="Tw Cen MT" w:hAnsi="Tw Cen MT"/>
          <w:sz w:val="24"/>
          <w:szCs w:val="24"/>
        </w:rPr>
        <w:t>pinnata),</w:t>
      </w:r>
      <w:r>
        <w:rPr>
          <w:rFonts w:ascii="Tw Cen MT" w:hAnsi="Tw Cen MT"/>
          <w:sz w:val="24"/>
          <w:szCs w:val="24"/>
        </w:rPr>
        <w:t xml:space="preserve"> </w:t>
      </w:r>
      <w:r w:rsidRPr="00326290">
        <w:rPr>
          <w:rFonts w:ascii="Tw Cen MT" w:hAnsi="Tw Cen MT"/>
          <w:sz w:val="24"/>
          <w:szCs w:val="24"/>
        </w:rPr>
        <w:t xml:space="preserve">natrium </w:t>
      </w:r>
      <w:proofErr w:type="spellStart"/>
      <w:r w:rsidRPr="00326290">
        <w:rPr>
          <w:rFonts w:ascii="Tw Cen MT" w:hAnsi="Tw Cen MT"/>
          <w:sz w:val="24"/>
          <w:szCs w:val="24"/>
        </w:rPr>
        <w:t>karboksi</w:t>
      </w:r>
      <w:proofErr w:type="spellEnd"/>
      <w:r>
        <w:rPr>
          <w:rFonts w:ascii="Tw Cen MT" w:hAnsi="Tw Cen MT"/>
          <w:sz w:val="24"/>
          <w:szCs w:val="24"/>
        </w:rPr>
        <w:t xml:space="preserve"> </w:t>
      </w:r>
      <w:proofErr w:type="spellStart"/>
      <w:r w:rsidRPr="00326290">
        <w:rPr>
          <w:rFonts w:ascii="Tw Cen MT" w:hAnsi="Tw Cen MT"/>
          <w:sz w:val="24"/>
          <w:szCs w:val="24"/>
        </w:rPr>
        <w:t>metilselulosa</w:t>
      </w:r>
      <w:proofErr w:type="spellEnd"/>
      <w:r w:rsidRPr="00326290">
        <w:rPr>
          <w:rFonts w:ascii="Tw Cen MT" w:hAnsi="Tw Cen MT"/>
          <w:sz w:val="24"/>
          <w:szCs w:val="24"/>
        </w:rPr>
        <w:t xml:space="preserve"> (Na CMC), </w:t>
      </w:r>
      <w:proofErr w:type="spellStart"/>
      <w:r w:rsidRPr="00326290">
        <w:rPr>
          <w:rFonts w:ascii="Tw Cen MT" w:hAnsi="Tw Cen MT"/>
          <w:sz w:val="24"/>
          <w:szCs w:val="24"/>
        </w:rPr>
        <w:t>propilen</w:t>
      </w:r>
      <w:proofErr w:type="spellEnd"/>
      <w:r w:rsidRPr="00326290">
        <w:rPr>
          <w:rFonts w:ascii="Tw Cen MT" w:hAnsi="Tw Cen MT"/>
          <w:sz w:val="24"/>
          <w:szCs w:val="24"/>
        </w:rPr>
        <w:t xml:space="preserve"> </w:t>
      </w:r>
      <w:proofErr w:type="spellStart"/>
      <w:r w:rsidRPr="00326290">
        <w:rPr>
          <w:rFonts w:ascii="Tw Cen MT" w:hAnsi="Tw Cen MT"/>
          <w:sz w:val="24"/>
          <w:szCs w:val="24"/>
        </w:rPr>
        <w:t>glikol</w:t>
      </w:r>
      <w:proofErr w:type="spellEnd"/>
      <w:r w:rsidRPr="00326290">
        <w:rPr>
          <w:rFonts w:ascii="Tw Cen MT" w:hAnsi="Tw Cen MT"/>
          <w:sz w:val="24"/>
          <w:szCs w:val="24"/>
        </w:rPr>
        <w:t xml:space="preserve">, </w:t>
      </w:r>
      <w:proofErr w:type="spellStart"/>
      <w:r w:rsidRPr="00326290">
        <w:rPr>
          <w:rFonts w:ascii="Tw Cen MT" w:hAnsi="Tw Cen MT"/>
          <w:sz w:val="24"/>
          <w:szCs w:val="24"/>
        </w:rPr>
        <w:t>metil</w:t>
      </w:r>
      <w:proofErr w:type="spellEnd"/>
      <w:r w:rsidRPr="00326290">
        <w:rPr>
          <w:rFonts w:ascii="Tw Cen MT" w:hAnsi="Tw Cen MT"/>
          <w:sz w:val="24"/>
          <w:szCs w:val="24"/>
        </w:rPr>
        <w:t xml:space="preserve"> paraben, </w:t>
      </w:r>
      <w:proofErr w:type="spellStart"/>
      <w:r w:rsidRPr="00326290">
        <w:rPr>
          <w:rFonts w:ascii="Tw Cen MT" w:hAnsi="Tw Cen MT"/>
          <w:sz w:val="24"/>
          <w:szCs w:val="24"/>
        </w:rPr>
        <w:t>propil</w:t>
      </w:r>
      <w:proofErr w:type="spellEnd"/>
      <w:r w:rsidRPr="00326290">
        <w:rPr>
          <w:rFonts w:ascii="Tw Cen MT" w:hAnsi="Tw Cen MT"/>
          <w:sz w:val="24"/>
          <w:szCs w:val="24"/>
        </w:rPr>
        <w:t xml:space="preserve"> paraben, dan </w:t>
      </w:r>
      <w:proofErr w:type="spellStart"/>
      <w:r w:rsidRPr="00326290">
        <w:rPr>
          <w:rFonts w:ascii="Tw Cen MT" w:hAnsi="Tw Cen MT"/>
          <w:sz w:val="24"/>
          <w:szCs w:val="24"/>
        </w:rPr>
        <w:t>aquadest</w:t>
      </w:r>
      <w:proofErr w:type="spellEnd"/>
      <w:r w:rsidRPr="00326290">
        <w:rPr>
          <w:rFonts w:ascii="Tw Cen MT" w:hAnsi="Tw Cen MT"/>
          <w:sz w:val="24"/>
          <w:szCs w:val="24"/>
        </w:rPr>
        <w:t>.</w:t>
      </w:r>
    </w:p>
    <w:p w14:paraId="2863AE80" w14:textId="77777777" w:rsidR="00326290" w:rsidRPr="00326290" w:rsidRDefault="00326290" w:rsidP="005D1DD8">
      <w:pPr>
        <w:tabs>
          <w:tab w:val="left" w:pos="426"/>
        </w:tabs>
        <w:spacing w:after="0" w:line="240" w:lineRule="auto"/>
        <w:contextualSpacing/>
        <w:jc w:val="both"/>
        <w:rPr>
          <w:rFonts w:ascii="Tw Cen MT" w:hAnsi="Tw Cen MT"/>
          <w:b/>
          <w:bCs/>
          <w:sz w:val="24"/>
          <w:szCs w:val="24"/>
        </w:rPr>
      </w:pPr>
      <w:proofErr w:type="spellStart"/>
      <w:r w:rsidRPr="00326290">
        <w:rPr>
          <w:rFonts w:ascii="Tw Cen MT" w:hAnsi="Tw Cen MT"/>
          <w:b/>
          <w:bCs/>
          <w:sz w:val="24"/>
          <w:szCs w:val="24"/>
        </w:rPr>
        <w:t>Persiapan</w:t>
      </w:r>
      <w:proofErr w:type="spellEnd"/>
      <w:r w:rsidRPr="00326290">
        <w:rPr>
          <w:rFonts w:ascii="Tw Cen MT" w:hAnsi="Tw Cen MT"/>
          <w:b/>
          <w:bCs/>
          <w:sz w:val="24"/>
          <w:szCs w:val="24"/>
        </w:rPr>
        <w:t xml:space="preserve"> </w:t>
      </w:r>
      <w:proofErr w:type="spellStart"/>
      <w:r w:rsidRPr="00326290">
        <w:rPr>
          <w:rFonts w:ascii="Tw Cen MT" w:hAnsi="Tw Cen MT"/>
          <w:b/>
          <w:bCs/>
          <w:sz w:val="24"/>
          <w:szCs w:val="24"/>
        </w:rPr>
        <w:t>Sampel</w:t>
      </w:r>
      <w:proofErr w:type="spellEnd"/>
    </w:p>
    <w:p w14:paraId="132A2863" w14:textId="41F73541" w:rsidR="00326290" w:rsidRP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diperoleh</w:t>
      </w:r>
      <w:proofErr w:type="spellEnd"/>
      <w:r w:rsidRPr="00326290">
        <w:rPr>
          <w:rFonts w:ascii="Tw Cen MT" w:hAnsi="Tw Cen MT"/>
          <w:sz w:val="24"/>
          <w:szCs w:val="24"/>
        </w:rPr>
        <w:t xml:space="preserve"> </w:t>
      </w:r>
      <w:proofErr w:type="spellStart"/>
      <w:r w:rsidRPr="00326290">
        <w:rPr>
          <w:rFonts w:ascii="Tw Cen MT" w:hAnsi="Tw Cen MT"/>
          <w:sz w:val="24"/>
          <w:szCs w:val="24"/>
        </w:rPr>
        <w:t>dari</w:t>
      </w:r>
      <w:proofErr w:type="spellEnd"/>
      <w:r w:rsidRPr="00326290">
        <w:rPr>
          <w:rFonts w:ascii="Tw Cen MT" w:hAnsi="Tw Cen MT"/>
          <w:sz w:val="24"/>
          <w:szCs w:val="24"/>
        </w:rPr>
        <w:t xml:space="preserve"> </w:t>
      </w:r>
      <w:proofErr w:type="spellStart"/>
      <w:r w:rsidRPr="00326290">
        <w:rPr>
          <w:rFonts w:ascii="Tw Cen MT" w:hAnsi="Tw Cen MT"/>
          <w:sz w:val="24"/>
          <w:szCs w:val="24"/>
        </w:rPr>
        <w:t>daerah</w:t>
      </w:r>
      <w:proofErr w:type="spellEnd"/>
      <w:r w:rsidRPr="00326290">
        <w:rPr>
          <w:rFonts w:ascii="Tw Cen MT" w:hAnsi="Tw Cen MT"/>
          <w:sz w:val="24"/>
          <w:szCs w:val="24"/>
        </w:rPr>
        <w:t xml:space="preserve"> </w:t>
      </w:r>
      <w:proofErr w:type="spellStart"/>
      <w:r w:rsidRPr="00326290">
        <w:rPr>
          <w:rFonts w:ascii="Tw Cen MT" w:hAnsi="Tw Cen MT"/>
          <w:sz w:val="24"/>
          <w:szCs w:val="24"/>
        </w:rPr>
        <w:t>Rumbai</w:t>
      </w:r>
      <w:proofErr w:type="spellEnd"/>
      <w:r w:rsidRPr="00326290">
        <w:rPr>
          <w:rFonts w:ascii="Tw Cen MT" w:hAnsi="Tw Cen MT"/>
          <w:sz w:val="24"/>
          <w:szCs w:val="24"/>
        </w:rPr>
        <w:t xml:space="preserve">, </w:t>
      </w:r>
      <w:proofErr w:type="spellStart"/>
      <w:r w:rsidRPr="00326290">
        <w:rPr>
          <w:rFonts w:ascii="Tw Cen MT" w:hAnsi="Tw Cen MT"/>
          <w:sz w:val="24"/>
          <w:szCs w:val="24"/>
        </w:rPr>
        <w:t>Pekanbaru</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dicuci</w:t>
      </w:r>
      <w:proofErr w:type="spellEnd"/>
      <w:r w:rsidRPr="00326290">
        <w:rPr>
          <w:rFonts w:ascii="Tw Cen MT" w:hAnsi="Tw Cen MT"/>
          <w:sz w:val="24"/>
          <w:szCs w:val="24"/>
        </w:rPr>
        <w:t xml:space="preserve"> </w:t>
      </w:r>
      <w:proofErr w:type="spellStart"/>
      <w:r w:rsidRPr="00326290">
        <w:rPr>
          <w:rFonts w:ascii="Tw Cen MT" w:hAnsi="Tw Cen MT"/>
          <w:sz w:val="24"/>
          <w:szCs w:val="24"/>
        </w:rPr>
        <w:t>bersih</w:t>
      </w:r>
      <w:proofErr w:type="spellEnd"/>
      <w:r w:rsidRPr="00326290">
        <w:rPr>
          <w:rFonts w:ascii="Tw Cen MT" w:hAnsi="Tw Cen MT"/>
          <w:sz w:val="24"/>
          <w:szCs w:val="24"/>
        </w:rPr>
        <w:t xml:space="preserve"> dan </w:t>
      </w:r>
      <w:proofErr w:type="spellStart"/>
      <w:r w:rsidRPr="00326290">
        <w:rPr>
          <w:rFonts w:ascii="Tw Cen MT" w:hAnsi="Tw Cen MT"/>
          <w:sz w:val="24"/>
          <w:szCs w:val="24"/>
        </w:rPr>
        <w:t>dikeringkan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w:t>
      </w:r>
      <w:proofErr w:type="spellStart"/>
      <w:r w:rsidRPr="00326290">
        <w:rPr>
          <w:rFonts w:ascii="Tw Cen MT" w:hAnsi="Tw Cen MT"/>
          <w:sz w:val="24"/>
          <w:szCs w:val="24"/>
        </w:rPr>
        <w:t>dianginkan</w:t>
      </w:r>
      <w:proofErr w:type="spellEnd"/>
      <w:r w:rsidRPr="00326290">
        <w:rPr>
          <w:rFonts w:ascii="Tw Cen MT" w:hAnsi="Tw Cen MT"/>
          <w:sz w:val="24"/>
          <w:szCs w:val="24"/>
        </w:rPr>
        <w:t xml:space="preserve"> di </w:t>
      </w:r>
      <w:proofErr w:type="spellStart"/>
      <w:r w:rsidRPr="00326290">
        <w:rPr>
          <w:rFonts w:ascii="Tw Cen MT" w:hAnsi="Tw Cen MT"/>
          <w:sz w:val="24"/>
          <w:szCs w:val="24"/>
        </w:rPr>
        <w:t>udara</w:t>
      </w:r>
      <w:proofErr w:type="spellEnd"/>
      <w:r w:rsidRPr="00326290">
        <w:rPr>
          <w:rFonts w:ascii="Tw Cen MT" w:hAnsi="Tw Cen MT"/>
          <w:sz w:val="24"/>
          <w:szCs w:val="24"/>
        </w:rPr>
        <w:t xml:space="preserve"> </w:t>
      </w:r>
      <w:proofErr w:type="spellStart"/>
      <w:r w:rsidRPr="00326290">
        <w:rPr>
          <w:rFonts w:ascii="Tw Cen MT" w:hAnsi="Tw Cen MT"/>
          <w:sz w:val="24"/>
          <w:szCs w:val="24"/>
        </w:rPr>
        <w:t>terbuka</w:t>
      </w:r>
      <w:proofErr w:type="spellEnd"/>
      <w:r w:rsidRPr="00326290">
        <w:rPr>
          <w:rFonts w:ascii="Tw Cen MT" w:hAnsi="Tw Cen MT"/>
          <w:sz w:val="24"/>
          <w:szCs w:val="24"/>
        </w:rPr>
        <w:t xml:space="preserve"> </w:t>
      </w:r>
      <w:proofErr w:type="spellStart"/>
      <w:r w:rsidRPr="00326290">
        <w:rPr>
          <w:rFonts w:ascii="Tw Cen MT" w:hAnsi="Tw Cen MT"/>
          <w:sz w:val="24"/>
          <w:szCs w:val="24"/>
        </w:rPr>
        <w:t>tanpa</w:t>
      </w:r>
      <w:proofErr w:type="spellEnd"/>
      <w:r w:rsidRPr="00326290">
        <w:rPr>
          <w:rFonts w:ascii="Tw Cen MT" w:hAnsi="Tw Cen MT"/>
          <w:sz w:val="24"/>
          <w:szCs w:val="24"/>
        </w:rPr>
        <w:t xml:space="preserve"> </w:t>
      </w:r>
      <w:proofErr w:type="spellStart"/>
      <w:r w:rsidRPr="00326290">
        <w:rPr>
          <w:rFonts w:ascii="Tw Cen MT" w:hAnsi="Tw Cen MT"/>
          <w:sz w:val="24"/>
          <w:szCs w:val="24"/>
        </w:rPr>
        <w:t>terkena</w:t>
      </w:r>
      <w:proofErr w:type="spellEnd"/>
      <w:r w:rsidRPr="00326290">
        <w:rPr>
          <w:rFonts w:ascii="Tw Cen MT" w:hAnsi="Tw Cen MT"/>
          <w:sz w:val="24"/>
          <w:szCs w:val="24"/>
        </w:rPr>
        <w:t xml:space="preserve"> </w:t>
      </w:r>
      <w:proofErr w:type="spellStart"/>
      <w:r w:rsidRPr="00326290">
        <w:rPr>
          <w:rFonts w:ascii="Tw Cen MT" w:hAnsi="Tw Cen MT"/>
          <w:sz w:val="24"/>
          <w:szCs w:val="24"/>
        </w:rPr>
        <w:t>sinar</w:t>
      </w:r>
      <w:proofErr w:type="spellEnd"/>
      <w:r w:rsidRPr="00326290">
        <w:rPr>
          <w:rFonts w:ascii="Tw Cen MT" w:hAnsi="Tw Cen MT"/>
          <w:sz w:val="24"/>
          <w:szCs w:val="24"/>
        </w:rPr>
        <w:t xml:space="preserve"> </w:t>
      </w:r>
      <w:proofErr w:type="spellStart"/>
      <w:r w:rsidRPr="00326290">
        <w:rPr>
          <w:rFonts w:ascii="Tw Cen MT" w:hAnsi="Tw Cen MT"/>
          <w:sz w:val="24"/>
          <w:szCs w:val="24"/>
        </w:rPr>
        <w:t>matahari</w:t>
      </w:r>
      <w:proofErr w:type="spellEnd"/>
      <w:r w:rsidRPr="00326290">
        <w:rPr>
          <w:rFonts w:ascii="Tw Cen MT" w:hAnsi="Tw Cen MT"/>
          <w:sz w:val="24"/>
          <w:szCs w:val="24"/>
        </w:rPr>
        <w:t xml:space="preserve"> </w:t>
      </w:r>
      <w:proofErr w:type="spellStart"/>
      <w:r w:rsidRPr="00326290">
        <w:rPr>
          <w:rFonts w:ascii="Tw Cen MT" w:hAnsi="Tw Cen MT"/>
          <w:sz w:val="24"/>
          <w:szCs w:val="24"/>
        </w:rPr>
        <w:t>langsung</w:t>
      </w:r>
      <w:proofErr w:type="spellEnd"/>
      <w:r w:rsidRPr="00326290">
        <w:rPr>
          <w:rFonts w:ascii="Tw Cen MT" w:hAnsi="Tw Cen MT"/>
          <w:sz w:val="24"/>
          <w:szCs w:val="24"/>
        </w:rPr>
        <w:t xml:space="preserve">. </w:t>
      </w:r>
      <w:proofErr w:type="spellStart"/>
      <w:r w:rsidRPr="00326290">
        <w:rPr>
          <w:rFonts w:ascii="Tw Cen MT" w:hAnsi="Tw Cen MT"/>
          <w:sz w:val="24"/>
          <w:szCs w:val="24"/>
        </w:rPr>
        <w:t>Setelah</w:t>
      </w:r>
      <w:proofErr w:type="spellEnd"/>
      <w:r w:rsidRPr="00326290">
        <w:rPr>
          <w:rFonts w:ascii="Tw Cen MT" w:hAnsi="Tw Cen MT"/>
          <w:sz w:val="24"/>
          <w:szCs w:val="24"/>
        </w:rPr>
        <w:t xml:space="preserve"> </w:t>
      </w:r>
      <w:proofErr w:type="spellStart"/>
      <w:r w:rsidRPr="00326290">
        <w:rPr>
          <w:rFonts w:ascii="Tw Cen MT" w:hAnsi="Tw Cen MT"/>
          <w:sz w:val="24"/>
          <w:szCs w:val="24"/>
        </w:rPr>
        <w:t>kering</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diblender</w:t>
      </w:r>
      <w:proofErr w:type="spellEnd"/>
      <w:r w:rsidRPr="00326290">
        <w:rPr>
          <w:rFonts w:ascii="Tw Cen MT" w:hAnsi="Tw Cen MT"/>
          <w:sz w:val="24"/>
          <w:szCs w:val="24"/>
        </w:rPr>
        <w:t xml:space="preserve"> </w:t>
      </w:r>
      <w:proofErr w:type="spellStart"/>
      <w:r w:rsidRPr="00326290">
        <w:rPr>
          <w:rFonts w:ascii="Tw Cen MT" w:hAnsi="Tw Cen MT"/>
          <w:sz w:val="24"/>
          <w:szCs w:val="24"/>
        </w:rPr>
        <w:t>sehingga</w:t>
      </w:r>
      <w:proofErr w:type="spellEnd"/>
      <w:r w:rsidRPr="00326290">
        <w:rPr>
          <w:rFonts w:ascii="Tw Cen MT" w:hAnsi="Tw Cen MT"/>
          <w:sz w:val="24"/>
          <w:szCs w:val="24"/>
        </w:rPr>
        <w:t xml:space="preserve"> </w:t>
      </w:r>
      <w:proofErr w:type="spellStart"/>
      <w:r w:rsidRPr="00326290">
        <w:rPr>
          <w:rFonts w:ascii="Tw Cen MT" w:hAnsi="Tw Cen MT"/>
          <w:sz w:val="24"/>
          <w:szCs w:val="24"/>
        </w:rPr>
        <w:t>diperoleh</w:t>
      </w:r>
      <w:proofErr w:type="spellEnd"/>
      <w:r w:rsidRPr="00326290">
        <w:rPr>
          <w:rFonts w:ascii="Tw Cen MT" w:hAnsi="Tw Cen MT"/>
          <w:sz w:val="24"/>
          <w:szCs w:val="24"/>
        </w:rPr>
        <w:t xml:space="preserve"> </w:t>
      </w:r>
      <w:proofErr w:type="spellStart"/>
      <w:r w:rsidRPr="00326290">
        <w:rPr>
          <w:rFonts w:ascii="Tw Cen MT" w:hAnsi="Tw Cen MT"/>
          <w:sz w:val="24"/>
          <w:szCs w:val="24"/>
        </w:rPr>
        <w:t>bubuk</w:t>
      </w:r>
      <w:proofErr w:type="spellEnd"/>
      <w:r w:rsidRPr="00326290">
        <w:rPr>
          <w:rFonts w:ascii="Tw Cen MT" w:hAnsi="Tw Cen MT"/>
          <w:sz w:val="24"/>
          <w:szCs w:val="24"/>
        </w:rPr>
        <w:t xml:space="preserve"> </w:t>
      </w:r>
      <w:proofErr w:type="spellStart"/>
      <w:r w:rsidRPr="00326290">
        <w:rPr>
          <w:rFonts w:ascii="Tw Cen MT" w:hAnsi="Tw Cen MT"/>
          <w:sz w:val="24"/>
          <w:szCs w:val="24"/>
        </w:rPr>
        <w:t>sampel</w:t>
      </w:r>
      <w:proofErr w:type="spellEnd"/>
      <w:r w:rsidRPr="00326290">
        <w:rPr>
          <w:rFonts w:ascii="Tw Cen MT" w:hAnsi="Tw Cen MT"/>
          <w:sz w:val="24"/>
          <w:szCs w:val="24"/>
        </w:rPr>
        <w:t xml:space="preserve"> </w:t>
      </w:r>
      <w:proofErr w:type="spellStart"/>
      <w:r w:rsidRPr="00326290">
        <w:rPr>
          <w:rFonts w:ascii="Tw Cen MT" w:hAnsi="Tw Cen MT"/>
          <w:sz w:val="24"/>
          <w:szCs w:val="24"/>
        </w:rPr>
        <w:t>kering</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sampel</w:t>
      </w:r>
      <w:proofErr w:type="spellEnd"/>
      <w:r w:rsidRPr="00326290">
        <w:rPr>
          <w:rFonts w:ascii="Tw Cen MT" w:hAnsi="Tw Cen MT"/>
          <w:sz w:val="24"/>
          <w:szCs w:val="24"/>
        </w:rPr>
        <w:t xml:space="preserve"> </w:t>
      </w:r>
      <w:proofErr w:type="spellStart"/>
      <w:r w:rsidRPr="00326290">
        <w:rPr>
          <w:rFonts w:ascii="Tw Cen MT" w:hAnsi="Tw Cen MT"/>
          <w:sz w:val="24"/>
          <w:szCs w:val="24"/>
        </w:rPr>
        <w:t>diayak</w:t>
      </w:r>
      <w:proofErr w:type="spellEnd"/>
      <w:r w:rsidRPr="00326290">
        <w:rPr>
          <w:rFonts w:ascii="Tw Cen MT" w:hAnsi="Tw Cen MT"/>
          <w:sz w:val="24"/>
          <w:szCs w:val="24"/>
        </w:rPr>
        <w:t xml:space="preserve"> dan </w:t>
      </w:r>
      <w:proofErr w:type="spellStart"/>
      <w:r w:rsidRPr="00326290">
        <w:rPr>
          <w:rFonts w:ascii="Tw Cen MT" w:hAnsi="Tw Cen MT"/>
          <w:sz w:val="24"/>
          <w:szCs w:val="24"/>
        </w:rPr>
        <w:lastRenderedPageBreak/>
        <w:t>disimpan</w:t>
      </w:r>
      <w:proofErr w:type="spellEnd"/>
      <w:r w:rsidRPr="00326290">
        <w:rPr>
          <w:rFonts w:ascii="Tw Cen MT" w:hAnsi="Tw Cen MT"/>
          <w:sz w:val="24"/>
          <w:szCs w:val="24"/>
        </w:rPr>
        <w:t xml:space="preserve"> di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yang </w:t>
      </w:r>
      <w:proofErr w:type="spellStart"/>
      <w:r w:rsidRPr="00326290">
        <w:rPr>
          <w:rFonts w:ascii="Tw Cen MT" w:hAnsi="Tw Cen MT"/>
          <w:sz w:val="24"/>
          <w:szCs w:val="24"/>
        </w:rPr>
        <w:t>ditutup</w:t>
      </w:r>
      <w:proofErr w:type="spellEnd"/>
      <w:r w:rsidRPr="00326290">
        <w:rPr>
          <w:rFonts w:ascii="Tw Cen MT" w:hAnsi="Tw Cen MT"/>
          <w:sz w:val="24"/>
          <w:szCs w:val="24"/>
        </w:rPr>
        <w:t xml:space="preserve"> </w:t>
      </w:r>
      <w:proofErr w:type="spellStart"/>
      <w:r w:rsidRPr="00326290">
        <w:rPr>
          <w:rFonts w:ascii="Tw Cen MT" w:hAnsi="Tw Cen MT"/>
          <w:sz w:val="24"/>
          <w:szCs w:val="24"/>
        </w:rPr>
        <w:t>rapat</w:t>
      </w:r>
      <w:proofErr w:type="spellEnd"/>
      <w:r w:rsidRPr="00326290">
        <w:rPr>
          <w:rFonts w:ascii="Tw Cen MT" w:hAnsi="Tw Cen MT"/>
          <w:sz w:val="24"/>
          <w:szCs w:val="24"/>
        </w:rPr>
        <w:t>.</w:t>
      </w:r>
    </w:p>
    <w:p w14:paraId="535C272B" w14:textId="77777777" w:rsidR="00326290" w:rsidRPr="00326290" w:rsidRDefault="00326290" w:rsidP="005D1DD8">
      <w:pPr>
        <w:tabs>
          <w:tab w:val="left" w:pos="426"/>
        </w:tabs>
        <w:spacing w:after="0" w:line="240" w:lineRule="auto"/>
        <w:contextualSpacing/>
        <w:jc w:val="both"/>
        <w:rPr>
          <w:rFonts w:ascii="Tw Cen MT" w:hAnsi="Tw Cen MT"/>
          <w:b/>
          <w:bCs/>
          <w:sz w:val="24"/>
          <w:szCs w:val="24"/>
        </w:rPr>
      </w:pPr>
      <w:proofErr w:type="spellStart"/>
      <w:r w:rsidRPr="00326290">
        <w:rPr>
          <w:rFonts w:ascii="Tw Cen MT" w:hAnsi="Tw Cen MT"/>
          <w:b/>
          <w:bCs/>
          <w:sz w:val="24"/>
          <w:szCs w:val="24"/>
        </w:rPr>
        <w:t>Ekstraksi</w:t>
      </w:r>
      <w:proofErr w:type="spellEnd"/>
      <w:r w:rsidRPr="00326290">
        <w:rPr>
          <w:rFonts w:ascii="Tw Cen MT" w:hAnsi="Tw Cen MT"/>
          <w:b/>
          <w:bCs/>
          <w:sz w:val="24"/>
          <w:szCs w:val="24"/>
        </w:rPr>
        <w:t xml:space="preserve"> </w:t>
      </w:r>
      <w:proofErr w:type="spellStart"/>
      <w:r w:rsidRPr="00326290">
        <w:rPr>
          <w:rFonts w:ascii="Tw Cen MT" w:hAnsi="Tw Cen MT"/>
          <w:b/>
          <w:bCs/>
          <w:sz w:val="24"/>
          <w:szCs w:val="24"/>
        </w:rPr>
        <w:t>Daun</w:t>
      </w:r>
      <w:proofErr w:type="spellEnd"/>
      <w:r w:rsidRPr="00326290">
        <w:rPr>
          <w:rFonts w:ascii="Tw Cen MT" w:hAnsi="Tw Cen MT"/>
          <w:b/>
          <w:bCs/>
          <w:sz w:val="24"/>
          <w:szCs w:val="24"/>
        </w:rPr>
        <w:t xml:space="preserve"> </w:t>
      </w:r>
      <w:proofErr w:type="spellStart"/>
      <w:r w:rsidRPr="00326290">
        <w:rPr>
          <w:rFonts w:ascii="Tw Cen MT" w:hAnsi="Tw Cen MT"/>
          <w:b/>
          <w:bCs/>
          <w:sz w:val="24"/>
          <w:szCs w:val="24"/>
        </w:rPr>
        <w:t>Matoa</w:t>
      </w:r>
      <w:proofErr w:type="spellEnd"/>
    </w:p>
    <w:p w14:paraId="4B2B850E" w14:textId="774B6FF4" w:rsidR="005E44FD"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Timbang</w:t>
      </w:r>
      <w:proofErr w:type="spellEnd"/>
      <w:r w:rsidRPr="00326290">
        <w:rPr>
          <w:rFonts w:ascii="Tw Cen MT" w:hAnsi="Tw Cen MT"/>
          <w:sz w:val="24"/>
          <w:szCs w:val="24"/>
        </w:rPr>
        <w:t xml:space="preserve"> </w:t>
      </w:r>
      <w:proofErr w:type="gramStart"/>
      <w:r w:rsidRPr="00326290">
        <w:rPr>
          <w:rFonts w:ascii="Tw Cen MT" w:hAnsi="Tw Cen MT"/>
          <w:sz w:val="24"/>
          <w:szCs w:val="24"/>
        </w:rPr>
        <w:t>250 gram</w:t>
      </w:r>
      <w:proofErr w:type="gramEnd"/>
      <w:r w:rsidRPr="00326290">
        <w:rPr>
          <w:rFonts w:ascii="Tw Cen MT" w:hAnsi="Tw Cen MT"/>
          <w:sz w:val="24"/>
          <w:szCs w:val="24"/>
        </w:rPr>
        <w:t xml:space="preserve"> </w:t>
      </w:r>
      <w:proofErr w:type="spellStart"/>
      <w:r w:rsidRPr="00326290">
        <w:rPr>
          <w:rFonts w:ascii="Tw Cen MT" w:hAnsi="Tw Cen MT"/>
          <w:sz w:val="24"/>
          <w:szCs w:val="24"/>
        </w:rPr>
        <w:t>serbuk</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dimaserasi</w:t>
      </w:r>
      <w:proofErr w:type="spellEnd"/>
      <w:r w:rsidRPr="00326290">
        <w:rPr>
          <w:rFonts w:ascii="Tw Cen MT" w:hAnsi="Tw Cen MT"/>
          <w:sz w:val="24"/>
          <w:szCs w:val="24"/>
        </w:rPr>
        <w:t xml:space="preserve"> </w:t>
      </w:r>
      <w:proofErr w:type="spellStart"/>
      <w:r w:rsidRPr="00326290">
        <w:rPr>
          <w:rFonts w:ascii="Tw Cen MT" w:hAnsi="Tw Cen MT"/>
          <w:sz w:val="24"/>
          <w:szCs w:val="24"/>
        </w:rPr>
        <w:t>menggunakan</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96% </w:t>
      </w:r>
      <w:proofErr w:type="spellStart"/>
      <w:r w:rsidRPr="00326290">
        <w:rPr>
          <w:rFonts w:ascii="Tw Cen MT" w:hAnsi="Tw Cen MT"/>
          <w:sz w:val="24"/>
          <w:szCs w:val="24"/>
        </w:rPr>
        <w:t>selama</w:t>
      </w:r>
      <w:proofErr w:type="spellEnd"/>
      <w:r w:rsidRPr="00326290">
        <w:rPr>
          <w:rFonts w:ascii="Tw Cen MT" w:hAnsi="Tw Cen MT"/>
          <w:sz w:val="24"/>
          <w:szCs w:val="24"/>
        </w:rPr>
        <w:t xml:space="preserve"> 24 jam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sesekali</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atau</w:t>
      </w:r>
      <w:proofErr w:type="spellEnd"/>
      <w:r w:rsidRPr="00326290">
        <w:rPr>
          <w:rFonts w:ascii="Tw Cen MT" w:hAnsi="Tw Cen MT"/>
          <w:sz w:val="24"/>
          <w:szCs w:val="24"/>
        </w:rPr>
        <w:t xml:space="preserve"> </w:t>
      </w:r>
      <w:proofErr w:type="spellStart"/>
      <w:r w:rsidRPr="00326290">
        <w:rPr>
          <w:rFonts w:ascii="Tw Cen MT" w:hAnsi="Tw Cen MT"/>
          <w:sz w:val="24"/>
          <w:szCs w:val="24"/>
        </w:rPr>
        <w:t>dikocok</w:t>
      </w:r>
      <w:proofErr w:type="spellEnd"/>
      <w:r w:rsidRPr="00326290">
        <w:rPr>
          <w:rFonts w:ascii="Tw Cen MT" w:hAnsi="Tw Cen MT"/>
          <w:sz w:val="24"/>
          <w:szCs w:val="24"/>
        </w:rPr>
        <w:t xml:space="preserve">. </w:t>
      </w:r>
      <w:proofErr w:type="spellStart"/>
      <w:r w:rsidRPr="00326290">
        <w:rPr>
          <w:rFonts w:ascii="Tw Cen MT" w:hAnsi="Tw Cen MT"/>
          <w:sz w:val="24"/>
          <w:szCs w:val="24"/>
        </w:rPr>
        <w:t>Pisahkan</w:t>
      </w:r>
      <w:proofErr w:type="spellEnd"/>
      <w:r w:rsidRPr="00326290">
        <w:rPr>
          <w:rFonts w:ascii="Tw Cen MT" w:hAnsi="Tw Cen MT"/>
          <w:sz w:val="24"/>
          <w:szCs w:val="24"/>
        </w:rPr>
        <w:t xml:space="preserve"> </w:t>
      </w:r>
      <w:proofErr w:type="spellStart"/>
      <w:r w:rsidRPr="00326290">
        <w:rPr>
          <w:rFonts w:ascii="Tw Cen MT" w:hAnsi="Tw Cen MT"/>
          <w:sz w:val="24"/>
          <w:szCs w:val="24"/>
        </w:rPr>
        <w:t>maserat</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w:t>
      </w:r>
      <w:proofErr w:type="spellStart"/>
      <w:r w:rsidRPr="00326290">
        <w:rPr>
          <w:rFonts w:ascii="Tw Cen MT" w:hAnsi="Tw Cen MT"/>
          <w:sz w:val="24"/>
          <w:szCs w:val="24"/>
        </w:rPr>
        <w:t>filtrasi</w:t>
      </w:r>
      <w:proofErr w:type="spellEnd"/>
      <w:r w:rsidRPr="00326290">
        <w:rPr>
          <w:rFonts w:ascii="Tw Cen MT" w:hAnsi="Tw Cen MT"/>
          <w:sz w:val="24"/>
          <w:szCs w:val="24"/>
        </w:rPr>
        <w:t xml:space="preserve">. Proses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selama</w:t>
      </w:r>
      <w:proofErr w:type="spellEnd"/>
      <w:r w:rsidRPr="00326290">
        <w:rPr>
          <w:rFonts w:ascii="Tw Cen MT" w:hAnsi="Tw Cen MT"/>
          <w:sz w:val="24"/>
          <w:szCs w:val="24"/>
        </w:rPr>
        <w:t xml:space="preserve"> 3 </w:t>
      </w:r>
      <w:proofErr w:type="spellStart"/>
      <w:r w:rsidRPr="00326290">
        <w:rPr>
          <w:rFonts w:ascii="Tw Cen MT" w:hAnsi="Tw Cen MT"/>
          <w:sz w:val="24"/>
          <w:szCs w:val="24"/>
        </w:rPr>
        <w:t>hari</w:t>
      </w:r>
      <w:proofErr w:type="spellEnd"/>
      <w:r w:rsidRPr="00326290">
        <w:rPr>
          <w:rFonts w:ascii="Tw Cen MT" w:hAnsi="Tw Cen MT"/>
          <w:sz w:val="24"/>
          <w:szCs w:val="24"/>
        </w:rPr>
        <w:t xml:space="preserve"> </w:t>
      </w:r>
      <w:proofErr w:type="spellStart"/>
      <w:r w:rsidRPr="00326290">
        <w:rPr>
          <w:rFonts w:ascii="Tw Cen MT" w:hAnsi="Tw Cen MT"/>
          <w:sz w:val="24"/>
          <w:szCs w:val="24"/>
        </w:rPr>
        <w:t>sampai</w:t>
      </w:r>
      <w:proofErr w:type="spellEnd"/>
      <w:r w:rsidRPr="00326290">
        <w:rPr>
          <w:rFonts w:ascii="Tw Cen MT" w:hAnsi="Tw Cen MT"/>
          <w:sz w:val="24"/>
          <w:szCs w:val="24"/>
        </w:rPr>
        <w:t xml:space="preserve"> </w:t>
      </w:r>
      <w:proofErr w:type="spellStart"/>
      <w:r w:rsidRPr="00326290">
        <w:rPr>
          <w:rFonts w:ascii="Tw Cen MT" w:hAnsi="Tw Cen MT"/>
          <w:sz w:val="24"/>
          <w:szCs w:val="24"/>
        </w:rPr>
        <w:t>larutan</w:t>
      </w:r>
      <w:proofErr w:type="spellEnd"/>
      <w:r w:rsidRPr="00326290">
        <w:rPr>
          <w:rFonts w:ascii="Tw Cen MT" w:hAnsi="Tw Cen MT"/>
          <w:sz w:val="24"/>
          <w:szCs w:val="24"/>
        </w:rPr>
        <w:t xml:space="preserve"> </w:t>
      </w:r>
      <w:proofErr w:type="spellStart"/>
      <w:r w:rsidRPr="00326290">
        <w:rPr>
          <w:rFonts w:ascii="Tw Cen MT" w:hAnsi="Tw Cen MT"/>
          <w:sz w:val="24"/>
          <w:szCs w:val="24"/>
        </w:rPr>
        <w:t>menjadi</w:t>
      </w:r>
      <w:proofErr w:type="spellEnd"/>
      <w:r w:rsidRPr="00326290">
        <w:rPr>
          <w:rFonts w:ascii="Tw Cen MT" w:hAnsi="Tw Cen MT"/>
          <w:sz w:val="24"/>
          <w:szCs w:val="24"/>
        </w:rPr>
        <w:t xml:space="preserve"> </w:t>
      </w:r>
      <w:proofErr w:type="spellStart"/>
      <w:r w:rsidRPr="00326290">
        <w:rPr>
          <w:rFonts w:ascii="Tw Cen MT" w:hAnsi="Tw Cen MT"/>
          <w:sz w:val="24"/>
          <w:szCs w:val="24"/>
        </w:rPr>
        <w:t>jernih</w:t>
      </w:r>
      <w:proofErr w:type="spellEnd"/>
      <w:r w:rsidRPr="00326290">
        <w:rPr>
          <w:rFonts w:ascii="Tw Cen MT" w:hAnsi="Tw Cen MT"/>
          <w:sz w:val="24"/>
          <w:szCs w:val="24"/>
        </w:rPr>
        <w:t xml:space="preserve">. </w:t>
      </w:r>
      <w:proofErr w:type="spellStart"/>
      <w:r w:rsidRPr="00326290">
        <w:rPr>
          <w:rFonts w:ascii="Tw Cen MT" w:hAnsi="Tw Cen MT"/>
          <w:sz w:val="24"/>
          <w:szCs w:val="24"/>
        </w:rPr>
        <w:t>Kumpulkan</w:t>
      </w:r>
      <w:proofErr w:type="spellEnd"/>
      <w:r w:rsidRPr="00326290">
        <w:rPr>
          <w:rFonts w:ascii="Tw Cen MT" w:hAnsi="Tw Cen MT"/>
          <w:sz w:val="24"/>
          <w:szCs w:val="24"/>
        </w:rPr>
        <w:t xml:space="preserve"> </w:t>
      </w:r>
      <w:proofErr w:type="spellStart"/>
      <w:r w:rsidRPr="00326290">
        <w:rPr>
          <w:rFonts w:ascii="Tw Cen MT" w:hAnsi="Tw Cen MT"/>
          <w:sz w:val="24"/>
          <w:szCs w:val="24"/>
        </w:rPr>
        <w:t>semua</w:t>
      </w:r>
      <w:proofErr w:type="spellEnd"/>
      <w:r w:rsidRPr="00326290">
        <w:rPr>
          <w:rFonts w:ascii="Tw Cen MT" w:hAnsi="Tw Cen MT"/>
          <w:sz w:val="24"/>
          <w:szCs w:val="24"/>
        </w:rPr>
        <w:t xml:space="preserve"> </w:t>
      </w:r>
      <w:proofErr w:type="spellStart"/>
      <w:r w:rsidRPr="00326290">
        <w:rPr>
          <w:rFonts w:ascii="Tw Cen MT" w:hAnsi="Tw Cen MT"/>
          <w:sz w:val="24"/>
          <w:szCs w:val="24"/>
        </w:rPr>
        <w:t>maserat</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diuapkan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rotary evaporator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diperoleh</w:t>
      </w:r>
      <w:proofErr w:type="spellEnd"/>
      <w:r w:rsidRPr="00326290">
        <w:rPr>
          <w:rFonts w:ascii="Tw Cen MT" w:hAnsi="Tw Cen MT"/>
          <w:sz w:val="24"/>
          <w:szCs w:val="24"/>
        </w:rPr>
        <w:t xml:space="preserve">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kental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00852319">
        <w:rPr>
          <w:rFonts w:ascii="Tw Cen MT" w:hAnsi="Tw Cen MT"/>
          <w:sz w:val="24"/>
          <w:szCs w:val="24"/>
        </w:rPr>
        <w:fldChar w:fldCharType="begin" w:fldLock="1"/>
      </w:r>
      <w:r w:rsidR="00852319">
        <w:rPr>
          <w:rFonts w:ascii="Tw Cen MT" w:hAnsi="Tw Cen MT"/>
          <w:sz w:val="24"/>
          <w:szCs w:val="24"/>
        </w:rPr>
        <w:instrText>ADDIN CSL_CITATION {"citationItems":[{"id":"ITEM-1","itemData":{"DOI":"10.1201/b12934-13","abstract":"Puji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edisi","author":[{"dropping-particle":"","family":"Courtney","given":"Angela","non-dropping-particle":"","parse-names":false,"suffix":""}],"container-title":"Pocket Handbook of Nonhuman Primate Clinical Medicine","id":"ITEM-1","issued":{"date-parts":[["2012"]]},"page":"213-218","title":"Formularies","type":"article-journal"},"uris":["http://www.mendeley.com/documents/?uuid=11351139-534e-42de-8265-d56e784f273e"]}],"mendeley":{"formattedCitation":"[9]","plainTextFormattedCitation":"[9]","previouslyFormattedCitation":"[9]"},"properties":{"noteIndex":0},"schema":"https://github.com/citation-style-language/schema/raw/master/csl-citation.json"}</w:instrText>
      </w:r>
      <w:r w:rsidR="00852319">
        <w:rPr>
          <w:rFonts w:ascii="Tw Cen MT" w:hAnsi="Tw Cen MT"/>
          <w:sz w:val="24"/>
          <w:szCs w:val="24"/>
        </w:rPr>
        <w:fldChar w:fldCharType="separate"/>
      </w:r>
      <w:r w:rsidR="00852319" w:rsidRPr="00852319">
        <w:rPr>
          <w:rFonts w:ascii="Tw Cen MT" w:hAnsi="Tw Cen MT"/>
          <w:noProof/>
          <w:sz w:val="24"/>
          <w:szCs w:val="24"/>
        </w:rPr>
        <w:t>[9]</w:t>
      </w:r>
      <w:r w:rsidR="00852319">
        <w:rPr>
          <w:rFonts w:ascii="Tw Cen MT" w:hAnsi="Tw Cen MT"/>
          <w:sz w:val="24"/>
          <w:szCs w:val="24"/>
        </w:rPr>
        <w:fldChar w:fldCharType="end"/>
      </w:r>
      <w:r>
        <w:rPr>
          <w:rFonts w:ascii="Tw Cen MT" w:hAnsi="Tw Cen MT"/>
          <w:sz w:val="24"/>
          <w:szCs w:val="24"/>
        </w:rPr>
        <w:t>.</w:t>
      </w:r>
    </w:p>
    <w:p w14:paraId="44B68B4E" w14:textId="77777777" w:rsidR="00326290" w:rsidRPr="00852319" w:rsidRDefault="00326290" w:rsidP="005D1DD8">
      <w:pPr>
        <w:tabs>
          <w:tab w:val="left" w:pos="426"/>
        </w:tabs>
        <w:spacing w:after="0" w:line="240" w:lineRule="auto"/>
        <w:contextualSpacing/>
        <w:jc w:val="both"/>
        <w:rPr>
          <w:rFonts w:ascii="Tw Cen MT" w:hAnsi="Tw Cen MT"/>
          <w:b/>
          <w:bCs/>
          <w:sz w:val="24"/>
          <w:szCs w:val="24"/>
        </w:rPr>
      </w:pPr>
      <w:proofErr w:type="spellStart"/>
      <w:r w:rsidRPr="00852319">
        <w:rPr>
          <w:rFonts w:ascii="Tw Cen MT" w:hAnsi="Tw Cen MT"/>
          <w:b/>
          <w:bCs/>
          <w:sz w:val="24"/>
          <w:szCs w:val="24"/>
        </w:rPr>
        <w:t>Pembuatan</w:t>
      </w:r>
      <w:proofErr w:type="spellEnd"/>
      <w:r w:rsidRPr="00852319">
        <w:rPr>
          <w:rFonts w:ascii="Tw Cen MT" w:hAnsi="Tw Cen MT"/>
          <w:b/>
          <w:bCs/>
          <w:sz w:val="24"/>
          <w:szCs w:val="24"/>
        </w:rPr>
        <w:t xml:space="preserve"> </w:t>
      </w:r>
      <w:proofErr w:type="spellStart"/>
      <w:r w:rsidRPr="00852319">
        <w:rPr>
          <w:rFonts w:ascii="Tw Cen MT" w:hAnsi="Tw Cen MT"/>
          <w:b/>
          <w:bCs/>
          <w:sz w:val="24"/>
          <w:szCs w:val="24"/>
        </w:rPr>
        <w:t>Formulasi</w:t>
      </w:r>
      <w:proofErr w:type="spellEnd"/>
      <w:r w:rsidRPr="00852319">
        <w:rPr>
          <w:rFonts w:ascii="Tw Cen MT" w:hAnsi="Tw Cen MT"/>
          <w:b/>
          <w:bCs/>
          <w:sz w:val="24"/>
          <w:szCs w:val="24"/>
        </w:rPr>
        <w:t xml:space="preserve"> </w:t>
      </w:r>
      <w:proofErr w:type="spellStart"/>
      <w:r w:rsidRPr="00852319">
        <w:rPr>
          <w:rFonts w:ascii="Tw Cen MT" w:hAnsi="Tw Cen MT"/>
          <w:b/>
          <w:bCs/>
          <w:sz w:val="24"/>
          <w:szCs w:val="24"/>
        </w:rPr>
        <w:t>Sediaan</w:t>
      </w:r>
      <w:proofErr w:type="spellEnd"/>
      <w:r w:rsidRPr="00852319">
        <w:rPr>
          <w:rFonts w:ascii="Tw Cen MT" w:hAnsi="Tw Cen MT"/>
          <w:b/>
          <w:bCs/>
          <w:sz w:val="24"/>
          <w:szCs w:val="24"/>
        </w:rPr>
        <w:t xml:space="preserve"> Gel </w:t>
      </w:r>
    </w:p>
    <w:p w14:paraId="2A0B0DAC" w14:textId="07CAB713" w:rsid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Sebanyak</w:t>
      </w:r>
      <w:proofErr w:type="spellEnd"/>
      <w:r w:rsidRPr="00326290">
        <w:rPr>
          <w:rFonts w:ascii="Tw Cen MT" w:hAnsi="Tw Cen MT"/>
          <w:sz w:val="24"/>
          <w:szCs w:val="24"/>
        </w:rPr>
        <w:t xml:space="preserve"> 10 ml </w:t>
      </w:r>
      <w:proofErr w:type="spellStart"/>
      <w:r w:rsidRPr="00326290">
        <w:rPr>
          <w:rFonts w:ascii="Tw Cen MT" w:hAnsi="Tw Cen MT"/>
          <w:sz w:val="24"/>
          <w:szCs w:val="24"/>
        </w:rPr>
        <w:t>aquadest</w:t>
      </w:r>
      <w:proofErr w:type="spellEnd"/>
      <w:r w:rsidRPr="00326290">
        <w:rPr>
          <w:rFonts w:ascii="Tw Cen MT" w:hAnsi="Tw Cen MT"/>
          <w:sz w:val="24"/>
          <w:szCs w:val="24"/>
        </w:rPr>
        <w:t xml:space="preserve"> di </w:t>
      </w:r>
      <w:proofErr w:type="spellStart"/>
      <w:r w:rsidRPr="00326290">
        <w:rPr>
          <w:rFonts w:ascii="Tw Cen MT" w:hAnsi="Tw Cen MT"/>
          <w:sz w:val="24"/>
          <w:szCs w:val="24"/>
        </w:rPr>
        <w:t>panaskan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suhu</w:t>
      </w:r>
      <w:proofErr w:type="spellEnd"/>
      <w:r w:rsidRPr="00326290">
        <w:rPr>
          <w:rFonts w:ascii="Tw Cen MT" w:hAnsi="Tw Cen MT"/>
          <w:sz w:val="24"/>
          <w:szCs w:val="24"/>
        </w:rPr>
        <w:t xml:space="preserve"> 80 – 90oC </w:t>
      </w:r>
      <w:proofErr w:type="spellStart"/>
      <w:r w:rsidRPr="00326290">
        <w:rPr>
          <w:rFonts w:ascii="Tw Cen MT" w:hAnsi="Tw Cen MT"/>
          <w:sz w:val="24"/>
          <w:szCs w:val="24"/>
        </w:rPr>
        <w:t>menggunakan</w:t>
      </w:r>
      <w:proofErr w:type="spellEnd"/>
      <w:r w:rsidRPr="00326290">
        <w:rPr>
          <w:rFonts w:ascii="Tw Cen MT" w:hAnsi="Tw Cen MT"/>
          <w:sz w:val="24"/>
          <w:szCs w:val="24"/>
        </w:rPr>
        <w:t xml:space="preserve"> hot plate. </w:t>
      </w:r>
      <w:proofErr w:type="spellStart"/>
      <w:r w:rsidRPr="00326290">
        <w:rPr>
          <w:rFonts w:ascii="Tw Cen MT" w:hAnsi="Tw Cen MT"/>
          <w:sz w:val="24"/>
          <w:szCs w:val="24"/>
        </w:rPr>
        <w:t>Untuk</w:t>
      </w:r>
      <w:proofErr w:type="spellEnd"/>
      <w:r w:rsidRPr="00326290">
        <w:rPr>
          <w:rFonts w:ascii="Tw Cen MT" w:hAnsi="Tw Cen MT"/>
          <w:sz w:val="24"/>
          <w:szCs w:val="24"/>
        </w:rPr>
        <w:t xml:space="preserve"> </w:t>
      </w:r>
      <w:proofErr w:type="spellStart"/>
      <w:r w:rsidRPr="00326290">
        <w:rPr>
          <w:rFonts w:ascii="Tw Cen MT" w:hAnsi="Tw Cen MT"/>
          <w:sz w:val="24"/>
          <w:szCs w:val="24"/>
        </w:rPr>
        <w:t>pembuatan</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berbasis</w:t>
      </w:r>
      <w:proofErr w:type="spellEnd"/>
      <w:r w:rsidRPr="00326290">
        <w:rPr>
          <w:rFonts w:ascii="Tw Cen MT" w:hAnsi="Tw Cen MT"/>
          <w:sz w:val="24"/>
          <w:szCs w:val="24"/>
        </w:rPr>
        <w:t xml:space="preserve"> Na CMC,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mendispersikan</w:t>
      </w:r>
      <w:proofErr w:type="spellEnd"/>
      <w:r w:rsidRPr="00326290">
        <w:rPr>
          <w:rFonts w:ascii="Tw Cen MT" w:hAnsi="Tw Cen MT"/>
          <w:sz w:val="24"/>
          <w:szCs w:val="24"/>
        </w:rPr>
        <w:t xml:space="preserve"> Na CMC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0,7 gr </w:t>
      </w:r>
      <w:proofErr w:type="spellStart"/>
      <w:r w:rsidRPr="00326290">
        <w:rPr>
          <w:rFonts w:ascii="Tw Cen MT" w:hAnsi="Tw Cen MT"/>
          <w:sz w:val="24"/>
          <w:szCs w:val="24"/>
        </w:rPr>
        <w:t>dalam</w:t>
      </w:r>
      <w:proofErr w:type="spellEnd"/>
      <w:r w:rsidRPr="00326290">
        <w:rPr>
          <w:rFonts w:ascii="Tw Cen MT" w:hAnsi="Tw Cen MT"/>
          <w:sz w:val="24"/>
          <w:szCs w:val="24"/>
        </w:rPr>
        <w:t xml:space="preserve"> 5 ml </w:t>
      </w:r>
      <w:proofErr w:type="spellStart"/>
      <w:r w:rsidRPr="00326290">
        <w:rPr>
          <w:rFonts w:ascii="Tw Cen MT" w:hAnsi="Tw Cen MT"/>
          <w:sz w:val="24"/>
          <w:szCs w:val="24"/>
        </w:rPr>
        <w:t>aquadest</w:t>
      </w:r>
      <w:proofErr w:type="spellEnd"/>
      <w:r w:rsidRPr="00326290">
        <w:rPr>
          <w:rFonts w:ascii="Tw Cen MT" w:hAnsi="Tw Cen MT"/>
          <w:sz w:val="24"/>
          <w:szCs w:val="24"/>
        </w:rPr>
        <w:t xml:space="preserve"> yang </w:t>
      </w:r>
      <w:proofErr w:type="spellStart"/>
      <w:r w:rsidRPr="00326290">
        <w:rPr>
          <w:rFonts w:ascii="Tw Cen MT" w:hAnsi="Tw Cen MT"/>
          <w:sz w:val="24"/>
          <w:szCs w:val="24"/>
        </w:rPr>
        <w:t>telah</w:t>
      </w:r>
      <w:proofErr w:type="spellEnd"/>
      <w:r w:rsidRPr="00326290">
        <w:rPr>
          <w:rFonts w:ascii="Tw Cen MT" w:hAnsi="Tw Cen MT"/>
          <w:sz w:val="24"/>
          <w:szCs w:val="24"/>
        </w:rPr>
        <w:t xml:space="preserve"> </w:t>
      </w:r>
      <w:proofErr w:type="spellStart"/>
      <w:r w:rsidRPr="00326290">
        <w:rPr>
          <w:rFonts w:ascii="Tw Cen MT" w:hAnsi="Tw Cen MT"/>
          <w:sz w:val="24"/>
          <w:szCs w:val="24"/>
        </w:rPr>
        <w:t>dipanaskan</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sampai</w:t>
      </w:r>
      <w:proofErr w:type="spellEnd"/>
      <w:r w:rsidRPr="00326290">
        <w:rPr>
          <w:rFonts w:ascii="Tw Cen MT" w:hAnsi="Tw Cen MT"/>
          <w:sz w:val="24"/>
          <w:szCs w:val="24"/>
        </w:rPr>
        <w:t xml:space="preserve"> </w:t>
      </w:r>
      <w:proofErr w:type="spellStart"/>
      <w:r w:rsidRPr="00326290">
        <w:rPr>
          <w:rFonts w:ascii="Tw Cen MT" w:hAnsi="Tw Cen MT"/>
          <w:sz w:val="24"/>
          <w:szCs w:val="24"/>
        </w:rPr>
        <w:t>terbentuk</w:t>
      </w:r>
      <w:proofErr w:type="spellEnd"/>
      <w:r w:rsidRPr="00326290">
        <w:rPr>
          <w:rFonts w:ascii="Tw Cen MT" w:hAnsi="Tw Cen MT"/>
          <w:sz w:val="24"/>
          <w:szCs w:val="24"/>
        </w:rPr>
        <w:t xml:space="preserve"> </w:t>
      </w:r>
      <w:proofErr w:type="spellStart"/>
      <w:r w:rsidRPr="00326290">
        <w:rPr>
          <w:rFonts w:ascii="Tw Cen MT" w:hAnsi="Tw Cen MT"/>
          <w:sz w:val="24"/>
          <w:szCs w:val="24"/>
        </w:rPr>
        <w:t>massa</w:t>
      </w:r>
      <w:proofErr w:type="spellEnd"/>
      <w:r w:rsidRPr="00326290">
        <w:rPr>
          <w:rFonts w:ascii="Tw Cen MT" w:hAnsi="Tw Cen MT"/>
          <w:sz w:val="24"/>
          <w:szCs w:val="24"/>
        </w:rPr>
        <w:t xml:space="preserve"> gel yang </w:t>
      </w:r>
      <w:proofErr w:type="spellStart"/>
      <w:r w:rsidRPr="00326290">
        <w:rPr>
          <w:rFonts w:ascii="Tw Cen MT" w:hAnsi="Tw Cen MT"/>
          <w:sz w:val="24"/>
          <w:szCs w:val="24"/>
        </w:rPr>
        <w:t>jernih</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A). </w:t>
      </w:r>
      <w:proofErr w:type="spellStart"/>
      <w:r w:rsidRPr="00326290">
        <w:rPr>
          <w:rFonts w:ascii="Tw Cen MT" w:hAnsi="Tw Cen MT"/>
          <w:sz w:val="24"/>
          <w:szCs w:val="24"/>
        </w:rPr>
        <w:t>Setelah</w:t>
      </w:r>
      <w:proofErr w:type="spellEnd"/>
      <w:r w:rsidRPr="00326290">
        <w:rPr>
          <w:rFonts w:ascii="Tw Cen MT" w:hAnsi="Tw Cen MT"/>
          <w:sz w:val="24"/>
          <w:szCs w:val="24"/>
        </w:rPr>
        <w:t xml:space="preserve"> </w:t>
      </w:r>
      <w:proofErr w:type="spellStart"/>
      <w:r w:rsidRPr="00326290">
        <w:rPr>
          <w:rFonts w:ascii="Tw Cen MT" w:hAnsi="Tw Cen MT"/>
          <w:sz w:val="24"/>
          <w:szCs w:val="24"/>
        </w:rPr>
        <w:t>itu</w:t>
      </w:r>
      <w:proofErr w:type="spellEnd"/>
      <w:r w:rsidRPr="00326290">
        <w:rPr>
          <w:rFonts w:ascii="Tw Cen MT" w:hAnsi="Tw Cen MT"/>
          <w:sz w:val="24"/>
          <w:szCs w:val="24"/>
        </w:rPr>
        <w:t xml:space="preserve"> </w:t>
      </w:r>
      <w:proofErr w:type="spellStart"/>
      <w:r w:rsidRPr="00326290">
        <w:rPr>
          <w:rFonts w:ascii="Tw Cen MT" w:hAnsi="Tw Cen MT"/>
          <w:sz w:val="24"/>
          <w:szCs w:val="24"/>
        </w:rPr>
        <w:t>propil</w:t>
      </w:r>
      <w:proofErr w:type="spellEnd"/>
      <w:r w:rsidRPr="00326290">
        <w:rPr>
          <w:rFonts w:ascii="Tw Cen MT" w:hAnsi="Tw Cen MT"/>
          <w:sz w:val="24"/>
          <w:szCs w:val="24"/>
        </w:rPr>
        <w:t xml:space="preserve"> paraben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0,01 gr </w:t>
      </w:r>
      <w:proofErr w:type="spellStart"/>
      <w:r w:rsidRPr="00326290">
        <w:rPr>
          <w:rFonts w:ascii="Tw Cen MT" w:hAnsi="Tw Cen MT"/>
          <w:sz w:val="24"/>
          <w:szCs w:val="24"/>
        </w:rPr>
        <w:t>dilarutkan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propilen</w:t>
      </w:r>
      <w:proofErr w:type="spellEnd"/>
      <w:r w:rsidRPr="00326290">
        <w:rPr>
          <w:rFonts w:ascii="Tw Cen MT" w:hAnsi="Tw Cen MT"/>
          <w:sz w:val="24"/>
          <w:szCs w:val="24"/>
        </w:rPr>
        <w:t xml:space="preserve"> </w:t>
      </w:r>
      <w:proofErr w:type="spellStart"/>
      <w:r w:rsidRPr="00326290">
        <w:rPr>
          <w:rFonts w:ascii="Tw Cen MT" w:hAnsi="Tw Cen MT"/>
          <w:sz w:val="24"/>
          <w:szCs w:val="24"/>
        </w:rPr>
        <w:t>glikol</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1,5 ml,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ditambahkan</w:t>
      </w:r>
      <w:proofErr w:type="spellEnd"/>
      <w:r w:rsidRPr="00326290">
        <w:rPr>
          <w:rFonts w:ascii="Tw Cen MT" w:hAnsi="Tw Cen MT"/>
          <w:sz w:val="24"/>
          <w:szCs w:val="24"/>
        </w:rPr>
        <w:t xml:space="preserve">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B).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metil</w:t>
      </w:r>
      <w:proofErr w:type="spellEnd"/>
      <w:r w:rsidRPr="00326290">
        <w:rPr>
          <w:rFonts w:ascii="Tw Cen MT" w:hAnsi="Tw Cen MT"/>
          <w:sz w:val="24"/>
          <w:szCs w:val="24"/>
        </w:rPr>
        <w:t xml:space="preserve"> paraben </w:t>
      </w:r>
      <w:proofErr w:type="spellStart"/>
      <w:r w:rsidRPr="00326290">
        <w:rPr>
          <w:rFonts w:ascii="Tw Cen MT" w:hAnsi="Tw Cen MT"/>
          <w:sz w:val="24"/>
          <w:szCs w:val="24"/>
        </w:rPr>
        <w:t>dilarutkan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3 ml </w:t>
      </w:r>
      <w:proofErr w:type="spellStart"/>
      <w:r w:rsidRPr="00326290">
        <w:rPr>
          <w:rFonts w:ascii="Tw Cen MT" w:hAnsi="Tw Cen MT"/>
          <w:sz w:val="24"/>
          <w:szCs w:val="24"/>
        </w:rPr>
        <w:t>akuadest</w:t>
      </w:r>
      <w:proofErr w:type="spellEnd"/>
      <w:r w:rsidRPr="00326290">
        <w:rPr>
          <w:rFonts w:ascii="Tw Cen MT" w:hAnsi="Tw Cen MT"/>
          <w:sz w:val="24"/>
          <w:szCs w:val="24"/>
        </w:rPr>
        <w:t xml:space="preserve">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kembali</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C). </w:t>
      </w:r>
      <w:proofErr w:type="spellStart"/>
      <w:r w:rsidRPr="00326290">
        <w:rPr>
          <w:rFonts w:ascii="Tw Cen MT" w:hAnsi="Tw Cen MT"/>
          <w:sz w:val="24"/>
          <w:szCs w:val="24"/>
        </w:rPr>
        <w:t>Setelah</w:t>
      </w:r>
      <w:proofErr w:type="spellEnd"/>
      <w:r w:rsidRPr="00326290">
        <w:rPr>
          <w:rFonts w:ascii="Tw Cen MT" w:hAnsi="Tw Cen MT"/>
          <w:sz w:val="24"/>
          <w:szCs w:val="24"/>
        </w:rPr>
        <w:t xml:space="preserve"> </w:t>
      </w:r>
      <w:proofErr w:type="spellStart"/>
      <w:r w:rsidRPr="00326290">
        <w:rPr>
          <w:rFonts w:ascii="Tw Cen MT" w:hAnsi="Tw Cen MT"/>
          <w:sz w:val="24"/>
          <w:szCs w:val="24"/>
        </w:rPr>
        <w:t>itu</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B dan </w:t>
      </w:r>
      <w:proofErr w:type="spellStart"/>
      <w:r w:rsidRPr="00326290">
        <w:rPr>
          <w:rFonts w:ascii="Tw Cen MT" w:hAnsi="Tw Cen MT"/>
          <w:sz w:val="24"/>
          <w:szCs w:val="24"/>
        </w:rPr>
        <w:t>wadah</w:t>
      </w:r>
      <w:proofErr w:type="spellEnd"/>
      <w:r w:rsidRPr="00326290">
        <w:rPr>
          <w:rFonts w:ascii="Tw Cen MT" w:hAnsi="Tw Cen MT"/>
          <w:sz w:val="24"/>
          <w:szCs w:val="24"/>
        </w:rPr>
        <w:t xml:space="preserve"> C </w:t>
      </w:r>
      <w:proofErr w:type="spellStart"/>
      <w:r w:rsidRPr="00326290">
        <w:rPr>
          <w:rFonts w:ascii="Tw Cen MT" w:hAnsi="Tw Cen MT"/>
          <w:sz w:val="24"/>
          <w:szCs w:val="24"/>
        </w:rPr>
        <w:t>dicampurkan</w:t>
      </w:r>
      <w:proofErr w:type="spellEnd"/>
      <w:r w:rsidRPr="00326290">
        <w:rPr>
          <w:rFonts w:ascii="Tw Cen MT" w:hAnsi="Tw Cen MT"/>
          <w:sz w:val="24"/>
          <w:szCs w:val="24"/>
        </w:rPr>
        <w:t xml:space="preserve"> </w:t>
      </w:r>
      <w:proofErr w:type="spellStart"/>
      <w:r w:rsidRPr="00326290">
        <w:rPr>
          <w:rFonts w:ascii="Tw Cen MT" w:hAnsi="Tw Cen MT"/>
          <w:sz w:val="24"/>
          <w:szCs w:val="24"/>
        </w:rPr>
        <w:t>kedalam</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A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di </w:t>
      </w:r>
      <w:proofErr w:type="spellStart"/>
      <w:r w:rsidRPr="00326290">
        <w:rPr>
          <w:rFonts w:ascii="Tw Cen MT" w:hAnsi="Tw Cen MT"/>
          <w:sz w:val="24"/>
          <w:szCs w:val="24"/>
        </w:rPr>
        <w:t>aduk</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diberi</w:t>
      </w:r>
      <w:proofErr w:type="spellEnd"/>
      <w:r w:rsidRPr="00326290">
        <w:rPr>
          <w:rFonts w:ascii="Tw Cen MT" w:hAnsi="Tw Cen MT"/>
          <w:sz w:val="24"/>
          <w:szCs w:val="24"/>
        </w:rPr>
        <w:t xml:space="preserve"> label </w:t>
      </w:r>
      <w:r w:rsidR="00852319">
        <w:rPr>
          <w:rFonts w:ascii="Tw Cen MT" w:hAnsi="Tw Cen MT"/>
          <w:sz w:val="24"/>
          <w:szCs w:val="24"/>
        </w:rPr>
        <w:fldChar w:fldCharType="begin" w:fldLock="1"/>
      </w:r>
      <w:r w:rsidR="003530D5">
        <w:rPr>
          <w:rFonts w:ascii="Tw Cen MT" w:hAnsi="Tw Cen MT"/>
          <w:sz w:val="24"/>
          <w:szCs w:val="24"/>
        </w:rPr>
        <w:instrText>ADDIN CSL_CITATION {"citationItems":[{"id":"ITEM-1","itemData":{"ISSN":"2442-8744","abstract":"ABSTRAK Daun Buta-buta (Excoecaria agallocha L.) merupakan jenis tanaman mangrove yang mempunyai aktivitas antibakteri Staphylococcus epidermidis yang merupakan bakteri penyebab jerawat. Penelitian ini bertujuan untuk memformulasikan ekstrak daun buta-buta dengan konsentrasi 12,5% menjadi gel anti jerawat menggunakan dua pembentuk gel, yaitu HPMC 8% (Formula 1) dan Karbopol 940 2% (Formula 2). Pengujian aktivitas antibakteri dengan metode difusi agar menggunakan sumuran. Data stabilitas sediaan selama 28 hari dan aktivitas antibakteri yang diperoleh dianalisis secara statistik menggunakan t-student tidak berpasangan dengan derajat kepercayaan 95% (</w:instrText>
      </w:r>
      <w:r w:rsidR="003530D5">
        <w:rPr>
          <w:rFonts w:ascii="Tw Cen MT" w:hAnsi="Tw Cen MT" w:hint="eastAsia"/>
          <w:sz w:val="24"/>
          <w:szCs w:val="24"/>
        </w:rPr>
        <w:instrText>α</w:instrText>
      </w:r>
      <w:r w:rsidR="003530D5">
        <w:rPr>
          <w:rFonts w:ascii="Tw Cen MT" w:hAnsi="Tw Cen MT"/>
          <w:sz w:val="24"/>
          <w:szCs w:val="24"/>
        </w:rPr>
        <w:instrText xml:space="preserve"> = 0,05). Hasil evaluasi sediaan gel anti jerawat ekstrak daun buta-buta pada Formula 2 menunjukkan karakteristik yang lebih baik daripada Formula 1, yang meliputi pemeriksaan organoleptik, homogenitas, pH dan viskositas selama 28 hari. Hasil pengujian antibakteri menunjukkan diameter daya hambat Formula 2 sebesar 11,03 mm±0,01. Hasil analisis statistik menunjukkan terdapat perbedaan bermakna antara Formula 2 dengan kontrol positif (gel klindamisin). ABSTRACT Buta-Buta (Excoecaria agallocha L.) leaf is a type of mangrove plants that has antibacterial activity againtsbacteriacausing acne, Staphylococcus epidermidis,. This study aims to formulate buta-buta leaf extract with the concentration of 12.5 % into anti-acne gel using two gels, namely HPMC 8% (Formula 1) and Carbopol 940 2%(Formula 2). Antibacterial activity test was carried out by agar diffusion method using well. The stability and antibacterial activity data during 28 days were analyzed statistically using unpaired t-student with a degree of confidence of 95% (</w:instrText>
      </w:r>
      <w:r w:rsidR="003530D5">
        <w:rPr>
          <w:rFonts w:ascii="Tw Cen MT" w:hAnsi="Tw Cen MT" w:hint="eastAsia"/>
          <w:sz w:val="24"/>
          <w:szCs w:val="24"/>
        </w:rPr>
        <w:instrText>α</w:instrText>
      </w:r>
      <w:r w:rsidR="003530D5">
        <w:rPr>
          <w:rFonts w:ascii="Tw Cen MT" w:hAnsi="Tw Cen MT"/>
          <w:sz w:val="24"/>
          <w:szCs w:val="24"/>
        </w:rPr>
        <w:instrText xml:space="preserve"> = 0.05). The evaluation results of anti-acne gel form of buta-buta leaf extract in Formula 2 showedbetter characteristics than Formula 1, which include organoleptic examination, homogenity, pH and viscosity during 28 days. The antibacterial test showed the diameter of inhibition zone of Formula 2 is 11.03 mm ±0,01. The statistic analysis showed a significant difference between Formula 2 with a positive control (klindamisin gel).","author":[{"dropping-particle":"","family":"Olivia Borman","given":"Ika","non-dropping-particle":"","parse-names":false,"suffix":""},{"dropping-particle":"","family":"Sulastri","given":"Evi","non-dropping-particle":"","parse-names":false,"suffix":""}],"container-title":"Galenika Journal of Pharmacy Ika Olivia Borman, Ikaborman_80@yahoo.com GALENIKA Journal of Pharmacy","id":"ITEM-1","issue":"2","issued":{"date-parts":[["2015"]]},"page":"65-72","title":"GEL ANTI JERAWAT EKSTRAK DAUN BUTA-BUTA (Excoecaria agallocha L.) DAN PENGUJIAN ANTIBAKTERI Staphylococcus epidermidis ANTI-ACNE GEL FORMULATION OF BUTA-BUTA (Excoecaria agallocha L.) LEAF EXTRACT AND ANTIBACTERIAL TEST AGAINST Staphylococcus epidermidis","type":"article-journal","volume":"1"},"uris":["http://www.mendeley.com/documents/?uuid=265af1ad-e733-4d1a-9639-f7134b1c51ce"]}],"mendeley":{"formattedCitation":"[10]","plainTextFormattedCitation":"[10]","previouslyFormattedCitation":"[10]"},"properties":{"noteIndex":0},"schema":"https://github.com/citation-style-language/schema/raw/master/csl-citation.json"}</w:instrText>
      </w:r>
      <w:r w:rsidR="00852319">
        <w:rPr>
          <w:rFonts w:ascii="Tw Cen MT" w:hAnsi="Tw Cen MT"/>
          <w:sz w:val="24"/>
          <w:szCs w:val="24"/>
        </w:rPr>
        <w:fldChar w:fldCharType="separate"/>
      </w:r>
      <w:r w:rsidR="00852319" w:rsidRPr="00852319">
        <w:rPr>
          <w:rFonts w:ascii="Tw Cen MT" w:hAnsi="Tw Cen MT"/>
          <w:noProof/>
          <w:sz w:val="24"/>
          <w:szCs w:val="24"/>
        </w:rPr>
        <w:t>[10]</w:t>
      </w:r>
      <w:r w:rsidR="00852319">
        <w:rPr>
          <w:rFonts w:ascii="Tw Cen MT" w:hAnsi="Tw Cen MT"/>
          <w:sz w:val="24"/>
          <w:szCs w:val="24"/>
        </w:rPr>
        <w:fldChar w:fldCharType="end"/>
      </w:r>
      <w:r w:rsidRPr="00326290">
        <w:rPr>
          <w:rFonts w:ascii="Tw Cen MT" w:hAnsi="Tw Cen MT"/>
          <w:sz w:val="24"/>
          <w:szCs w:val="24"/>
        </w:rPr>
        <w:t>.</w:t>
      </w:r>
    </w:p>
    <w:p w14:paraId="2D3CB979" w14:textId="77777777" w:rsidR="005D1DD8" w:rsidRDefault="005D1DD8" w:rsidP="00326290">
      <w:pPr>
        <w:tabs>
          <w:tab w:val="left" w:pos="426"/>
        </w:tabs>
        <w:spacing w:after="0"/>
        <w:contextualSpacing/>
        <w:jc w:val="both"/>
        <w:rPr>
          <w:rFonts w:ascii="Tw Cen MT" w:hAnsi="Tw Cen MT"/>
          <w:sz w:val="20"/>
          <w:szCs w:val="20"/>
        </w:rPr>
      </w:pPr>
    </w:p>
    <w:p w14:paraId="5A274CF2" w14:textId="11BDDED7" w:rsidR="003530D5" w:rsidRDefault="005D1DD8" w:rsidP="00326290">
      <w:pPr>
        <w:tabs>
          <w:tab w:val="left" w:pos="426"/>
        </w:tabs>
        <w:spacing w:after="0"/>
        <w:contextualSpacing/>
        <w:jc w:val="both"/>
        <w:rPr>
          <w:rFonts w:ascii="Tw Cen MT" w:hAnsi="Tw Cen MT"/>
          <w:sz w:val="20"/>
          <w:szCs w:val="20"/>
        </w:rPr>
      </w:pPr>
      <w:proofErr w:type="spellStart"/>
      <w:r w:rsidRPr="003530D5">
        <w:rPr>
          <w:rFonts w:ascii="Tw Cen MT" w:hAnsi="Tw Cen MT"/>
          <w:sz w:val="20"/>
          <w:szCs w:val="20"/>
        </w:rPr>
        <w:t>Tabel</w:t>
      </w:r>
      <w:proofErr w:type="spellEnd"/>
      <w:r w:rsidRPr="003530D5">
        <w:rPr>
          <w:rFonts w:ascii="Tw Cen MT" w:hAnsi="Tw Cen MT"/>
          <w:sz w:val="20"/>
          <w:szCs w:val="20"/>
        </w:rPr>
        <w:t xml:space="preserve"> </w:t>
      </w:r>
      <w:r w:rsidR="00667F73">
        <w:rPr>
          <w:rFonts w:ascii="Tw Cen MT" w:hAnsi="Tw Cen MT"/>
          <w:sz w:val="20"/>
          <w:szCs w:val="20"/>
        </w:rPr>
        <w:t>1.</w:t>
      </w:r>
      <w:r w:rsidRPr="003530D5">
        <w:rPr>
          <w:rFonts w:ascii="Tw Cen MT" w:hAnsi="Tw Cen MT"/>
          <w:sz w:val="20"/>
          <w:szCs w:val="20"/>
        </w:rPr>
        <w:t xml:space="preserve"> </w:t>
      </w:r>
      <w:proofErr w:type="spellStart"/>
      <w:r w:rsidRPr="003530D5">
        <w:rPr>
          <w:rFonts w:ascii="Tw Cen MT" w:hAnsi="Tw Cen MT"/>
          <w:sz w:val="20"/>
          <w:szCs w:val="20"/>
        </w:rPr>
        <w:t>Formulasi</w:t>
      </w:r>
      <w:proofErr w:type="spellEnd"/>
      <w:r w:rsidRPr="003530D5">
        <w:rPr>
          <w:rFonts w:ascii="Tw Cen MT" w:hAnsi="Tw Cen MT"/>
          <w:sz w:val="20"/>
          <w:szCs w:val="20"/>
        </w:rPr>
        <w:t xml:space="preserve"> </w:t>
      </w:r>
      <w:proofErr w:type="spellStart"/>
      <w:r w:rsidRPr="003530D5">
        <w:rPr>
          <w:rFonts w:ascii="Tw Cen MT" w:hAnsi="Tw Cen MT"/>
          <w:sz w:val="20"/>
          <w:szCs w:val="20"/>
        </w:rPr>
        <w:t>Sediaan</w:t>
      </w:r>
      <w:proofErr w:type="spellEnd"/>
      <w:r w:rsidRPr="003530D5">
        <w:rPr>
          <w:rFonts w:ascii="Tw Cen MT" w:hAnsi="Tw Cen MT"/>
          <w:sz w:val="20"/>
          <w:szCs w:val="20"/>
        </w:rPr>
        <w:t xml:space="preserve"> Gel </w:t>
      </w:r>
      <w:proofErr w:type="spellStart"/>
      <w:r w:rsidRPr="003530D5">
        <w:rPr>
          <w:rFonts w:ascii="Tw Cen MT" w:hAnsi="Tw Cen MT"/>
          <w:sz w:val="20"/>
          <w:szCs w:val="20"/>
        </w:rPr>
        <w:t>Ekstrak</w:t>
      </w:r>
      <w:proofErr w:type="spellEnd"/>
      <w:r w:rsidRPr="003530D5">
        <w:rPr>
          <w:rFonts w:ascii="Tw Cen MT" w:hAnsi="Tw Cen MT"/>
          <w:sz w:val="20"/>
          <w:szCs w:val="20"/>
        </w:rPr>
        <w:t xml:space="preserve"> </w:t>
      </w:r>
      <w:proofErr w:type="spellStart"/>
      <w:r w:rsidRPr="003530D5">
        <w:rPr>
          <w:rFonts w:ascii="Tw Cen MT" w:hAnsi="Tw Cen MT"/>
          <w:sz w:val="20"/>
          <w:szCs w:val="20"/>
        </w:rPr>
        <w:t>Etanol</w:t>
      </w:r>
      <w:proofErr w:type="spellEnd"/>
      <w:r w:rsidRPr="003530D5">
        <w:rPr>
          <w:rFonts w:ascii="Tw Cen MT" w:hAnsi="Tw Cen MT"/>
          <w:sz w:val="20"/>
          <w:szCs w:val="20"/>
        </w:rPr>
        <w:t xml:space="preserve"> </w:t>
      </w:r>
      <w:proofErr w:type="spellStart"/>
      <w:r w:rsidRPr="003530D5">
        <w:rPr>
          <w:rFonts w:ascii="Tw Cen MT" w:hAnsi="Tw Cen MT"/>
          <w:sz w:val="20"/>
          <w:szCs w:val="20"/>
        </w:rPr>
        <w:t>Daun</w:t>
      </w:r>
      <w:proofErr w:type="spellEnd"/>
      <w:r w:rsidRPr="003530D5">
        <w:rPr>
          <w:rFonts w:ascii="Tw Cen MT" w:hAnsi="Tw Cen MT"/>
          <w:sz w:val="20"/>
          <w:szCs w:val="20"/>
        </w:rPr>
        <w:t xml:space="preserve"> </w:t>
      </w:r>
      <w:commentRangeStart w:id="0"/>
      <w:proofErr w:type="spellStart"/>
      <w:r w:rsidRPr="003530D5">
        <w:rPr>
          <w:rFonts w:ascii="Tw Cen MT" w:hAnsi="Tw Cen MT"/>
          <w:sz w:val="20"/>
          <w:szCs w:val="20"/>
        </w:rPr>
        <w:t>Matoa</w:t>
      </w:r>
      <w:commentRangeEnd w:id="0"/>
      <w:proofErr w:type="spellEnd"/>
      <w:r w:rsidR="00B3322C">
        <w:rPr>
          <w:rStyle w:val="CommentReference"/>
        </w:rPr>
        <w:commentReference w:id="0"/>
      </w:r>
      <w:r w:rsidRPr="003530D5">
        <w:rPr>
          <w:rFonts w:ascii="Tw Cen MT" w:hAnsi="Tw Cen MT"/>
          <w:sz w:val="20"/>
          <w:szCs w:val="20"/>
        </w:rPr>
        <w:t xml:space="preserve"> (</w:t>
      </w:r>
      <w:proofErr w:type="spellStart"/>
      <w:r w:rsidRPr="003530D5">
        <w:rPr>
          <w:rFonts w:ascii="Tw Cen MT" w:hAnsi="Tw Cen MT"/>
          <w:sz w:val="20"/>
          <w:szCs w:val="20"/>
        </w:rPr>
        <w:t>Pometia</w:t>
      </w:r>
      <w:proofErr w:type="spellEnd"/>
      <w:r w:rsidRPr="003530D5">
        <w:rPr>
          <w:rFonts w:ascii="Tw Cen MT" w:hAnsi="Tw Cen MT"/>
          <w:sz w:val="20"/>
          <w:szCs w:val="20"/>
        </w:rPr>
        <w:t xml:space="preserve"> pinnata).</w:t>
      </w:r>
    </w:p>
    <w:p w14:paraId="78C56BB1" w14:textId="48C1608F" w:rsidR="005D1DD8" w:rsidRDefault="005D1DD8" w:rsidP="00326290">
      <w:pPr>
        <w:tabs>
          <w:tab w:val="left" w:pos="426"/>
        </w:tabs>
        <w:spacing w:after="0"/>
        <w:contextualSpacing/>
        <w:jc w:val="both"/>
        <w:rPr>
          <w:rFonts w:ascii="Tw Cen MT" w:hAnsi="Tw Cen MT"/>
          <w:sz w:val="20"/>
          <w:szCs w:val="20"/>
        </w:rPr>
      </w:pPr>
    </w:p>
    <w:tbl>
      <w:tblPr>
        <w:tblpPr w:leftFromText="180" w:rightFromText="180" w:vertAnchor="text" w:horzAnchor="margin" w:tblpX="-142" w:tblpY="-3"/>
        <w:tblW w:w="5743" w:type="pct"/>
        <w:tblLayout w:type="fixed"/>
        <w:tblLook w:val="04A0" w:firstRow="1" w:lastRow="0" w:firstColumn="1" w:lastColumn="0" w:noHBand="0" w:noVBand="1"/>
      </w:tblPr>
      <w:tblGrid>
        <w:gridCol w:w="570"/>
        <w:gridCol w:w="1322"/>
        <w:gridCol w:w="481"/>
        <w:gridCol w:w="481"/>
        <w:gridCol w:w="481"/>
        <w:gridCol w:w="481"/>
        <w:gridCol w:w="1146"/>
      </w:tblGrid>
      <w:tr w:rsidR="005D1DD8" w:rsidRPr="00326290" w14:paraId="07948452" w14:textId="77777777" w:rsidTr="005D1DD8">
        <w:tc>
          <w:tcPr>
            <w:tcW w:w="573" w:type="pct"/>
            <w:vMerge w:val="restart"/>
            <w:tcBorders>
              <w:top w:val="single" w:sz="4" w:space="0" w:color="auto"/>
            </w:tcBorders>
          </w:tcPr>
          <w:p w14:paraId="200FE5BB" w14:textId="77777777" w:rsidR="005D1DD8" w:rsidRPr="00326290" w:rsidRDefault="005D1DD8" w:rsidP="005D1DD8">
            <w:pPr>
              <w:tabs>
                <w:tab w:val="left" w:pos="426"/>
              </w:tabs>
              <w:spacing w:after="0"/>
              <w:contextualSpacing/>
              <w:jc w:val="both"/>
              <w:rPr>
                <w:rFonts w:ascii="Tw Cen MT" w:hAnsi="Tw Cen MT"/>
                <w:b/>
                <w:bCs/>
                <w:sz w:val="20"/>
                <w:szCs w:val="20"/>
              </w:rPr>
            </w:pPr>
          </w:p>
          <w:p w14:paraId="1CED0D2E" w14:textId="77777777" w:rsidR="005D1DD8" w:rsidRPr="00326290" w:rsidRDefault="005D1DD8" w:rsidP="005D1DD8">
            <w:pPr>
              <w:tabs>
                <w:tab w:val="left" w:pos="426"/>
              </w:tabs>
              <w:spacing w:after="0"/>
              <w:contextualSpacing/>
              <w:jc w:val="both"/>
              <w:rPr>
                <w:rFonts w:ascii="Tw Cen MT" w:hAnsi="Tw Cen MT"/>
                <w:b/>
                <w:bCs/>
                <w:sz w:val="20"/>
                <w:szCs w:val="20"/>
              </w:rPr>
            </w:pPr>
            <w:r w:rsidRPr="00326290">
              <w:rPr>
                <w:rFonts w:ascii="Tw Cen MT" w:hAnsi="Tw Cen MT"/>
                <w:b/>
                <w:bCs/>
                <w:sz w:val="20"/>
                <w:szCs w:val="20"/>
              </w:rPr>
              <w:t>No</w:t>
            </w:r>
          </w:p>
        </w:tc>
        <w:tc>
          <w:tcPr>
            <w:tcW w:w="1332" w:type="pct"/>
            <w:vMerge w:val="restart"/>
            <w:tcBorders>
              <w:top w:val="single" w:sz="4" w:space="0" w:color="auto"/>
            </w:tcBorders>
          </w:tcPr>
          <w:p w14:paraId="4D1F53CF" w14:textId="77777777" w:rsidR="005D1DD8" w:rsidRPr="00326290" w:rsidRDefault="005D1DD8" w:rsidP="005D1DD8">
            <w:pPr>
              <w:tabs>
                <w:tab w:val="left" w:pos="426"/>
              </w:tabs>
              <w:spacing w:after="0"/>
              <w:contextualSpacing/>
              <w:jc w:val="both"/>
              <w:rPr>
                <w:rFonts w:ascii="Tw Cen MT" w:hAnsi="Tw Cen MT"/>
                <w:b/>
                <w:bCs/>
                <w:sz w:val="20"/>
                <w:szCs w:val="20"/>
              </w:rPr>
            </w:pPr>
          </w:p>
          <w:p w14:paraId="45DF0B95" w14:textId="77777777" w:rsidR="005D1DD8" w:rsidRPr="00326290" w:rsidRDefault="005D1DD8" w:rsidP="005D1DD8">
            <w:pPr>
              <w:tabs>
                <w:tab w:val="left" w:pos="426"/>
              </w:tabs>
              <w:spacing w:after="0"/>
              <w:contextualSpacing/>
              <w:jc w:val="both"/>
              <w:rPr>
                <w:rFonts w:ascii="Tw Cen MT" w:hAnsi="Tw Cen MT"/>
                <w:b/>
                <w:bCs/>
                <w:sz w:val="20"/>
                <w:szCs w:val="20"/>
              </w:rPr>
            </w:pPr>
            <w:r w:rsidRPr="00326290">
              <w:rPr>
                <w:rFonts w:ascii="Tw Cen MT" w:hAnsi="Tw Cen MT"/>
                <w:b/>
                <w:bCs/>
                <w:sz w:val="20"/>
                <w:szCs w:val="20"/>
              </w:rPr>
              <w:t xml:space="preserve">Nama </w:t>
            </w:r>
            <w:proofErr w:type="spellStart"/>
            <w:r w:rsidRPr="00326290">
              <w:rPr>
                <w:rFonts w:ascii="Tw Cen MT" w:hAnsi="Tw Cen MT"/>
                <w:b/>
                <w:bCs/>
                <w:sz w:val="20"/>
                <w:szCs w:val="20"/>
              </w:rPr>
              <w:t>Bahan</w:t>
            </w:r>
            <w:proofErr w:type="spellEnd"/>
          </w:p>
        </w:tc>
        <w:tc>
          <w:tcPr>
            <w:tcW w:w="1939" w:type="pct"/>
            <w:gridSpan w:val="4"/>
            <w:tcBorders>
              <w:top w:val="single" w:sz="4" w:space="0" w:color="auto"/>
            </w:tcBorders>
          </w:tcPr>
          <w:p w14:paraId="18CC35BD" w14:textId="77777777" w:rsidR="005D1DD8" w:rsidRPr="00326290" w:rsidRDefault="005D1DD8" w:rsidP="005D1DD8">
            <w:pPr>
              <w:tabs>
                <w:tab w:val="left" w:pos="426"/>
              </w:tabs>
              <w:spacing w:after="0"/>
              <w:contextualSpacing/>
              <w:jc w:val="both"/>
              <w:rPr>
                <w:rFonts w:ascii="Tw Cen MT" w:hAnsi="Tw Cen MT"/>
                <w:b/>
                <w:bCs/>
                <w:sz w:val="20"/>
                <w:szCs w:val="20"/>
              </w:rPr>
            </w:pPr>
            <w:proofErr w:type="spellStart"/>
            <w:r w:rsidRPr="00326290">
              <w:rPr>
                <w:rFonts w:ascii="Tw Cen MT" w:hAnsi="Tw Cen MT"/>
                <w:b/>
                <w:bCs/>
                <w:sz w:val="20"/>
                <w:szCs w:val="20"/>
              </w:rPr>
              <w:t>Konsentrasi</w:t>
            </w:r>
            <w:proofErr w:type="spellEnd"/>
            <w:r w:rsidRPr="00326290">
              <w:rPr>
                <w:rFonts w:ascii="Tw Cen MT" w:hAnsi="Tw Cen MT"/>
                <w:b/>
                <w:bCs/>
                <w:sz w:val="20"/>
                <w:szCs w:val="20"/>
              </w:rPr>
              <w:t xml:space="preserve"> </w:t>
            </w:r>
            <w:proofErr w:type="spellStart"/>
            <w:r w:rsidRPr="00326290">
              <w:rPr>
                <w:rFonts w:ascii="Tw Cen MT" w:hAnsi="Tw Cen MT"/>
                <w:b/>
                <w:bCs/>
                <w:sz w:val="20"/>
                <w:szCs w:val="20"/>
              </w:rPr>
              <w:t>Sediaan</w:t>
            </w:r>
            <w:proofErr w:type="spellEnd"/>
          </w:p>
        </w:tc>
        <w:tc>
          <w:tcPr>
            <w:tcW w:w="1156" w:type="pct"/>
            <w:vMerge w:val="restart"/>
            <w:tcBorders>
              <w:top w:val="single" w:sz="4" w:space="0" w:color="auto"/>
            </w:tcBorders>
          </w:tcPr>
          <w:p w14:paraId="6D3648A2" w14:textId="77777777" w:rsidR="005D1DD8" w:rsidRPr="00326290" w:rsidRDefault="005D1DD8" w:rsidP="005D1DD8">
            <w:pPr>
              <w:tabs>
                <w:tab w:val="left" w:pos="426"/>
              </w:tabs>
              <w:spacing w:after="0"/>
              <w:contextualSpacing/>
              <w:jc w:val="both"/>
              <w:rPr>
                <w:rFonts w:ascii="Tw Cen MT" w:hAnsi="Tw Cen MT"/>
                <w:b/>
                <w:bCs/>
                <w:sz w:val="20"/>
                <w:szCs w:val="20"/>
              </w:rPr>
            </w:pPr>
          </w:p>
          <w:p w14:paraId="568D58CD" w14:textId="77777777" w:rsidR="005D1DD8" w:rsidRPr="00326290" w:rsidRDefault="005D1DD8" w:rsidP="005D1DD8">
            <w:pPr>
              <w:tabs>
                <w:tab w:val="left" w:pos="426"/>
              </w:tabs>
              <w:spacing w:after="0"/>
              <w:contextualSpacing/>
              <w:jc w:val="both"/>
              <w:rPr>
                <w:rFonts w:ascii="Tw Cen MT" w:hAnsi="Tw Cen MT"/>
                <w:b/>
                <w:bCs/>
                <w:sz w:val="20"/>
                <w:szCs w:val="20"/>
              </w:rPr>
            </w:pPr>
            <w:proofErr w:type="spellStart"/>
            <w:r w:rsidRPr="00326290">
              <w:rPr>
                <w:rFonts w:ascii="Tw Cen MT" w:hAnsi="Tw Cen MT"/>
                <w:b/>
                <w:bCs/>
                <w:sz w:val="20"/>
                <w:szCs w:val="20"/>
              </w:rPr>
              <w:t>Kegunaan</w:t>
            </w:r>
            <w:proofErr w:type="spellEnd"/>
          </w:p>
        </w:tc>
      </w:tr>
      <w:tr w:rsidR="005D1DD8" w:rsidRPr="00326290" w14:paraId="29DDD88E" w14:textId="77777777" w:rsidTr="005D1DD8">
        <w:tc>
          <w:tcPr>
            <w:tcW w:w="573" w:type="pct"/>
            <w:vMerge/>
          </w:tcPr>
          <w:p w14:paraId="67A4FB14" w14:textId="77777777" w:rsidR="005D1DD8" w:rsidRPr="00326290" w:rsidRDefault="005D1DD8" w:rsidP="005D1DD8">
            <w:pPr>
              <w:tabs>
                <w:tab w:val="left" w:pos="426"/>
              </w:tabs>
              <w:spacing w:after="0"/>
              <w:contextualSpacing/>
              <w:jc w:val="both"/>
              <w:rPr>
                <w:rFonts w:ascii="Tw Cen MT" w:hAnsi="Tw Cen MT"/>
                <w:b/>
                <w:bCs/>
                <w:sz w:val="20"/>
                <w:szCs w:val="20"/>
              </w:rPr>
            </w:pPr>
          </w:p>
        </w:tc>
        <w:tc>
          <w:tcPr>
            <w:tcW w:w="1332" w:type="pct"/>
            <w:vMerge/>
          </w:tcPr>
          <w:p w14:paraId="3F411E6F" w14:textId="77777777" w:rsidR="005D1DD8" w:rsidRPr="00326290" w:rsidRDefault="005D1DD8" w:rsidP="005D1DD8">
            <w:pPr>
              <w:tabs>
                <w:tab w:val="left" w:pos="426"/>
              </w:tabs>
              <w:spacing w:after="0"/>
              <w:contextualSpacing/>
              <w:jc w:val="both"/>
              <w:rPr>
                <w:rFonts w:ascii="Tw Cen MT" w:hAnsi="Tw Cen MT"/>
                <w:sz w:val="20"/>
                <w:szCs w:val="20"/>
              </w:rPr>
            </w:pPr>
          </w:p>
        </w:tc>
        <w:tc>
          <w:tcPr>
            <w:tcW w:w="1939" w:type="pct"/>
            <w:gridSpan w:val="4"/>
          </w:tcPr>
          <w:p w14:paraId="40395EF1" w14:textId="77777777" w:rsidR="005D1DD8" w:rsidRPr="00326290" w:rsidRDefault="005D1DD8" w:rsidP="005D1DD8">
            <w:pPr>
              <w:tabs>
                <w:tab w:val="left" w:pos="426"/>
              </w:tabs>
              <w:spacing w:after="0"/>
              <w:contextualSpacing/>
              <w:jc w:val="both"/>
              <w:rPr>
                <w:rFonts w:ascii="Tw Cen MT" w:hAnsi="Tw Cen MT"/>
                <w:b/>
                <w:sz w:val="20"/>
                <w:szCs w:val="20"/>
              </w:rPr>
            </w:pPr>
            <w:proofErr w:type="spellStart"/>
            <w:r w:rsidRPr="00326290">
              <w:rPr>
                <w:rFonts w:ascii="Tw Cen MT" w:hAnsi="Tw Cen MT"/>
                <w:b/>
                <w:sz w:val="20"/>
                <w:szCs w:val="20"/>
              </w:rPr>
              <w:t>Jumlah</w:t>
            </w:r>
            <w:proofErr w:type="spellEnd"/>
            <w:r w:rsidRPr="00326290">
              <w:rPr>
                <w:rFonts w:ascii="Tw Cen MT" w:hAnsi="Tw Cen MT"/>
                <w:b/>
                <w:sz w:val="20"/>
                <w:szCs w:val="20"/>
              </w:rPr>
              <w:t xml:space="preserve"> %</w:t>
            </w:r>
          </w:p>
        </w:tc>
        <w:tc>
          <w:tcPr>
            <w:tcW w:w="1156" w:type="pct"/>
            <w:vMerge/>
          </w:tcPr>
          <w:p w14:paraId="73FC1C7D" w14:textId="77777777" w:rsidR="005D1DD8" w:rsidRPr="00326290" w:rsidRDefault="005D1DD8" w:rsidP="005D1DD8">
            <w:pPr>
              <w:tabs>
                <w:tab w:val="left" w:pos="426"/>
              </w:tabs>
              <w:spacing w:after="0"/>
              <w:contextualSpacing/>
              <w:jc w:val="both"/>
              <w:rPr>
                <w:rFonts w:ascii="Tw Cen MT" w:hAnsi="Tw Cen MT"/>
                <w:sz w:val="20"/>
                <w:szCs w:val="20"/>
              </w:rPr>
            </w:pPr>
          </w:p>
        </w:tc>
      </w:tr>
      <w:tr w:rsidR="005D1DD8" w:rsidRPr="00326290" w14:paraId="7BC9D2B8" w14:textId="77777777" w:rsidTr="005D1DD8">
        <w:tc>
          <w:tcPr>
            <w:tcW w:w="573" w:type="pct"/>
            <w:vMerge/>
            <w:tcBorders>
              <w:bottom w:val="single" w:sz="4" w:space="0" w:color="auto"/>
            </w:tcBorders>
          </w:tcPr>
          <w:p w14:paraId="3EC97DDA" w14:textId="77777777" w:rsidR="005D1DD8" w:rsidRPr="00326290" w:rsidRDefault="005D1DD8" w:rsidP="005D1DD8">
            <w:pPr>
              <w:tabs>
                <w:tab w:val="left" w:pos="426"/>
              </w:tabs>
              <w:spacing w:after="0"/>
              <w:contextualSpacing/>
              <w:jc w:val="both"/>
              <w:rPr>
                <w:rFonts w:ascii="Tw Cen MT" w:hAnsi="Tw Cen MT"/>
                <w:b/>
                <w:bCs/>
                <w:sz w:val="20"/>
                <w:szCs w:val="20"/>
              </w:rPr>
            </w:pPr>
          </w:p>
        </w:tc>
        <w:tc>
          <w:tcPr>
            <w:tcW w:w="1332" w:type="pct"/>
            <w:vMerge/>
            <w:tcBorders>
              <w:bottom w:val="single" w:sz="4" w:space="0" w:color="auto"/>
            </w:tcBorders>
          </w:tcPr>
          <w:p w14:paraId="52EDEBDC" w14:textId="77777777" w:rsidR="005D1DD8" w:rsidRPr="00326290" w:rsidRDefault="005D1DD8" w:rsidP="005D1DD8">
            <w:pPr>
              <w:tabs>
                <w:tab w:val="left" w:pos="426"/>
              </w:tabs>
              <w:spacing w:after="0"/>
              <w:contextualSpacing/>
              <w:jc w:val="both"/>
              <w:rPr>
                <w:rFonts w:ascii="Tw Cen MT" w:hAnsi="Tw Cen MT"/>
                <w:sz w:val="20"/>
                <w:szCs w:val="20"/>
              </w:rPr>
            </w:pPr>
          </w:p>
        </w:tc>
        <w:tc>
          <w:tcPr>
            <w:tcW w:w="485" w:type="pct"/>
            <w:tcBorders>
              <w:bottom w:val="single" w:sz="4" w:space="0" w:color="auto"/>
            </w:tcBorders>
          </w:tcPr>
          <w:p w14:paraId="0C7E44B2"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F0</w:t>
            </w:r>
          </w:p>
        </w:tc>
        <w:tc>
          <w:tcPr>
            <w:tcW w:w="485" w:type="pct"/>
            <w:tcBorders>
              <w:bottom w:val="single" w:sz="4" w:space="0" w:color="auto"/>
            </w:tcBorders>
          </w:tcPr>
          <w:p w14:paraId="631E181C"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F1</w:t>
            </w:r>
          </w:p>
        </w:tc>
        <w:tc>
          <w:tcPr>
            <w:tcW w:w="485" w:type="pct"/>
            <w:tcBorders>
              <w:bottom w:val="single" w:sz="4" w:space="0" w:color="auto"/>
            </w:tcBorders>
          </w:tcPr>
          <w:p w14:paraId="148FD3E6"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F2</w:t>
            </w:r>
          </w:p>
        </w:tc>
        <w:tc>
          <w:tcPr>
            <w:tcW w:w="485" w:type="pct"/>
            <w:tcBorders>
              <w:bottom w:val="single" w:sz="4" w:space="0" w:color="auto"/>
            </w:tcBorders>
          </w:tcPr>
          <w:p w14:paraId="6CC0DD58"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F3</w:t>
            </w:r>
          </w:p>
        </w:tc>
        <w:tc>
          <w:tcPr>
            <w:tcW w:w="1156" w:type="pct"/>
            <w:vMerge/>
            <w:tcBorders>
              <w:bottom w:val="single" w:sz="4" w:space="0" w:color="auto"/>
            </w:tcBorders>
          </w:tcPr>
          <w:p w14:paraId="3DF85B0D" w14:textId="77777777" w:rsidR="005D1DD8" w:rsidRPr="00326290" w:rsidRDefault="005D1DD8" w:rsidP="005D1DD8">
            <w:pPr>
              <w:tabs>
                <w:tab w:val="left" w:pos="426"/>
              </w:tabs>
              <w:spacing w:after="0"/>
              <w:contextualSpacing/>
              <w:jc w:val="both"/>
              <w:rPr>
                <w:rFonts w:ascii="Tw Cen MT" w:hAnsi="Tw Cen MT"/>
                <w:sz w:val="20"/>
                <w:szCs w:val="20"/>
              </w:rPr>
            </w:pPr>
          </w:p>
        </w:tc>
      </w:tr>
      <w:tr w:rsidR="005D1DD8" w:rsidRPr="00326290" w14:paraId="18436F7B" w14:textId="77777777" w:rsidTr="005D1DD8">
        <w:tc>
          <w:tcPr>
            <w:tcW w:w="573" w:type="pct"/>
            <w:tcBorders>
              <w:top w:val="single" w:sz="4" w:space="0" w:color="auto"/>
            </w:tcBorders>
          </w:tcPr>
          <w:p w14:paraId="08A5C440" w14:textId="77777777" w:rsidR="005D1DD8" w:rsidRPr="00326290" w:rsidRDefault="005D1DD8" w:rsidP="005D1DD8">
            <w:pPr>
              <w:tabs>
                <w:tab w:val="left" w:pos="426"/>
              </w:tabs>
              <w:spacing w:after="0"/>
              <w:contextualSpacing/>
              <w:jc w:val="both"/>
              <w:rPr>
                <w:rFonts w:ascii="Tw Cen MT" w:hAnsi="Tw Cen MT"/>
                <w:b/>
                <w:bCs/>
                <w:sz w:val="20"/>
                <w:szCs w:val="20"/>
              </w:rPr>
            </w:pPr>
            <w:r w:rsidRPr="00326290">
              <w:rPr>
                <w:rFonts w:ascii="Tw Cen MT" w:hAnsi="Tw Cen MT"/>
                <w:b/>
                <w:bCs/>
                <w:sz w:val="20"/>
                <w:szCs w:val="20"/>
              </w:rPr>
              <w:t>1</w:t>
            </w:r>
          </w:p>
        </w:tc>
        <w:tc>
          <w:tcPr>
            <w:tcW w:w="1332" w:type="pct"/>
            <w:tcBorders>
              <w:top w:val="single" w:sz="4" w:space="0" w:color="auto"/>
            </w:tcBorders>
          </w:tcPr>
          <w:p w14:paraId="5A6671D6" w14:textId="77777777" w:rsidR="005D1DD8" w:rsidRPr="00326290" w:rsidRDefault="005D1DD8" w:rsidP="005D1DD8">
            <w:pPr>
              <w:tabs>
                <w:tab w:val="left" w:pos="426"/>
              </w:tabs>
              <w:spacing w:after="0"/>
              <w:contextualSpacing/>
              <w:jc w:val="both"/>
              <w:rPr>
                <w:rFonts w:ascii="Tw Cen MT" w:hAnsi="Tw Cen MT"/>
                <w:sz w:val="20"/>
                <w:szCs w:val="20"/>
              </w:rPr>
            </w:pPr>
            <w:proofErr w:type="spellStart"/>
            <w:r w:rsidRPr="00326290">
              <w:rPr>
                <w:rFonts w:ascii="Tw Cen MT" w:hAnsi="Tw Cen MT"/>
                <w:sz w:val="20"/>
                <w:szCs w:val="20"/>
              </w:rPr>
              <w:t>Ekstrak</w:t>
            </w:r>
            <w:proofErr w:type="spellEnd"/>
            <w:r w:rsidRPr="00326290">
              <w:rPr>
                <w:rFonts w:ascii="Tw Cen MT" w:hAnsi="Tw Cen MT"/>
                <w:sz w:val="20"/>
                <w:szCs w:val="20"/>
              </w:rPr>
              <w:t xml:space="preserve"> </w:t>
            </w:r>
            <w:proofErr w:type="spellStart"/>
            <w:r w:rsidRPr="00326290">
              <w:rPr>
                <w:rFonts w:ascii="Tw Cen MT" w:hAnsi="Tw Cen MT"/>
                <w:sz w:val="20"/>
                <w:szCs w:val="20"/>
              </w:rPr>
              <w:t>Etanol</w:t>
            </w:r>
            <w:proofErr w:type="spellEnd"/>
            <w:r w:rsidRPr="00326290">
              <w:rPr>
                <w:rFonts w:ascii="Tw Cen MT" w:hAnsi="Tw Cen MT"/>
                <w:sz w:val="20"/>
                <w:szCs w:val="20"/>
              </w:rPr>
              <w:t xml:space="preserve"> </w:t>
            </w:r>
            <w:proofErr w:type="spellStart"/>
            <w:r w:rsidRPr="00326290">
              <w:rPr>
                <w:rFonts w:ascii="Tw Cen MT" w:hAnsi="Tw Cen MT"/>
                <w:sz w:val="20"/>
                <w:szCs w:val="20"/>
              </w:rPr>
              <w:t>Daun</w:t>
            </w:r>
            <w:proofErr w:type="spellEnd"/>
            <w:r w:rsidRPr="00326290">
              <w:rPr>
                <w:rFonts w:ascii="Tw Cen MT" w:hAnsi="Tw Cen MT"/>
                <w:sz w:val="20"/>
                <w:szCs w:val="20"/>
              </w:rPr>
              <w:t xml:space="preserve"> </w:t>
            </w:r>
            <w:proofErr w:type="spellStart"/>
            <w:r w:rsidRPr="00326290">
              <w:rPr>
                <w:rFonts w:ascii="Tw Cen MT" w:hAnsi="Tw Cen MT"/>
                <w:sz w:val="20"/>
                <w:szCs w:val="20"/>
              </w:rPr>
              <w:t>Matoa</w:t>
            </w:r>
            <w:proofErr w:type="spellEnd"/>
            <w:r w:rsidRPr="00326290">
              <w:rPr>
                <w:rFonts w:ascii="Tw Cen MT" w:hAnsi="Tw Cen MT"/>
                <w:sz w:val="20"/>
                <w:szCs w:val="20"/>
              </w:rPr>
              <w:t xml:space="preserve"> </w:t>
            </w:r>
          </w:p>
        </w:tc>
        <w:tc>
          <w:tcPr>
            <w:tcW w:w="485" w:type="pct"/>
            <w:tcBorders>
              <w:top w:val="single" w:sz="4" w:space="0" w:color="auto"/>
            </w:tcBorders>
          </w:tcPr>
          <w:p w14:paraId="272A0D7D" w14:textId="77777777" w:rsidR="005D1DD8" w:rsidRPr="00326290" w:rsidRDefault="005D1DD8" w:rsidP="005D1DD8">
            <w:pPr>
              <w:tabs>
                <w:tab w:val="left" w:pos="426"/>
              </w:tabs>
              <w:spacing w:after="0"/>
              <w:contextualSpacing/>
              <w:jc w:val="both"/>
              <w:rPr>
                <w:rFonts w:ascii="Tw Cen MT" w:hAnsi="Tw Cen MT"/>
                <w:sz w:val="20"/>
                <w:szCs w:val="20"/>
              </w:rPr>
            </w:pPr>
          </w:p>
          <w:p w14:paraId="135439B9"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w:t>
            </w:r>
          </w:p>
        </w:tc>
        <w:tc>
          <w:tcPr>
            <w:tcW w:w="485" w:type="pct"/>
            <w:tcBorders>
              <w:top w:val="single" w:sz="4" w:space="0" w:color="auto"/>
            </w:tcBorders>
          </w:tcPr>
          <w:p w14:paraId="2137225C" w14:textId="77777777" w:rsidR="005D1DD8" w:rsidRPr="00326290" w:rsidRDefault="005D1DD8" w:rsidP="005D1DD8">
            <w:pPr>
              <w:tabs>
                <w:tab w:val="left" w:pos="426"/>
              </w:tabs>
              <w:spacing w:after="0"/>
              <w:contextualSpacing/>
              <w:jc w:val="both"/>
              <w:rPr>
                <w:rFonts w:ascii="Tw Cen MT" w:hAnsi="Tw Cen MT"/>
                <w:sz w:val="20"/>
                <w:szCs w:val="20"/>
              </w:rPr>
            </w:pPr>
          </w:p>
          <w:p w14:paraId="5B2DE715"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2</w:t>
            </w:r>
          </w:p>
        </w:tc>
        <w:tc>
          <w:tcPr>
            <w:tcW w:w="485" w:type="pct"/>
            <w:tcBorders>
              <w:top w:val="single" w:sz="4" w:space="0" w:color="auto"/>
            </w:tcBorders>
          </w:tcPr>
          <w:p w14:paraId="0B06EB4C" w14:textId="77777777" w:rsidR="005D1DD8" w:rsidRPr="00326290" w:rsidRDefault="005D1DD8" w:rsidP="005D1DD8">
            <w:pPr>
              <w:tabs>
                <w:tab w:val="left" w:pos="426"/>
              </w:tabs>
              <w:spacing w:after="0"/>
              <w:contextualSpacing/>
              <w:jc w:val="both"/>
              <w:rPr>
                <w:rFonts w:ascii="Tw Cen MT" w:hAnsi="Tw Cen MT"/>
                <w:sz w:val="20"/>
                <w:szCs w:val="20"/>
              </w:rPr>
            </w:pPr>
          </w:p>
          <w:p w14:paraId="237D6DD8"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3</w:t>
            </w:r>
          </w:p>
        </w:tc>
        <w:tc>
          <w:tcPr>
            <w:tcW w:w="485" w:type="pct"/>
            <w:tcBorders>
              <w:top w:val="single" w:sz="4" w:space="0" w:color="auto"/>
            </w:tcBorders>
          </w:tcPr>
          <w:p w14:paraId="1DEBC9E4" w14:textId="77777777" w:rsidR="005D1DD8" w:rsidRPr="00326290" w:rsidRDefault="005D1DD8" w:rsidP="005D1DD8">
            <w:pPr>
              <w:tabs>
                <w:tab w:val="left" w:pos="426"/>
              </w:tabs>
              <w:spacing w:after="0"/>
              <w:contextualSpacing/>
              <w:jc w:val="both"/>
              <w:rPr>
                <w:rFonts w:ascii="Tw Cen MT" w:hAnsi="Tw Cen MT"/>
                <w:sz w:val="20"/>
                <w:szCs w:val="20"/>
              </w:rPr>
            </w:pPr>
          </w:p>
          <w:p w14:paraId="79AD022C"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4</w:t>
            </w:r>
          </w:p>
        </w:tc>
        <w:tc>
          <w:tcPr>
            <w:tcW w:w="1156" w:type="pct"/>
            <w:tcBorders>
              <w:top w:val="single" w:sz="4" w:space="0" w:color="auto"/>
            </w:tcBorders>
          </w:tcPr>
          <w:p w14:paraId="7D3943B9" w14:textId="77777777" w:rsidR="005D1DD8" w:rsidRPr="00326290" w:rsidRDefault="005D1DD8" w:rsidP="005D1DD8">
            <w:pPr>
              <w:tabs>
                <w:tab w:val="left" w:pos="426"/>
              </w:tabs>
              <w:spacing w:after="0"/>
              <w:contextualSpacing/>
              <w:jc w:val="both"/>
              <w:rPr>
                <w:rFonts w:ascii="Tw Cen MT" w:hAnsi="Tw Cen MT"/>
                <w:sz w:val="20"/>
                <w:szCs w:val="20"/>
              </w:rPr>
            </w:pPr>
          </w:p>
          <w:p w14:paraId="18E80639" w14:textId="77777777" w:rsidR="005D1DD8" w:rsidRPr="00326290" w:rsidRDefault="005D1DD8" w:rsidP="005D1DD8">
            <w:pPr>
              <w:tabs>
                <w:tab w:val="left" w:pos="426"/>
              </w:tabs>
              <w:spacing w:after="0"/>
              <w:contextualSpacing/>
              <w:jc w:val="both"/>
              <w:rPr>
                <w:rFonts w:ascii="Tw Cen MT" w:hAnsi="Tw Cen MT"/>
                <w:sz w:val="20"/>
                <w:szCs w:val="20"/>
              </w:rPr>
            </w:pPr>
            <w:proofErr w:type="spellStart"/>
            <w:r w:rsidRPr="00326290">
              <w:rPr>
                <w:rFonts w:ascii="Tw Cen MT" w:hAnsi="Tw Cen MT"/>
                <w:sz w:val="20"/>
                <w:szCs w:val="20"/>
              </w:rPr>
              <w:t>Zat</w:t>
            </w:r>
            <w:proofErr w:type="spellEnd"/>
            <w:r w:rsidRPr="00326290">
              <w:rPr>
                <w:rFonts w:ascii="Tw Cen MT" w:hAnsi="Tw Cen MT"/>
                <w:sz w:val="20"/>
                <w:szCs w:val="20"/>
              </w:rPr>
              <w:t xml:space="preserve"> </w:t>
            </w:r>
            <w:proofErr w:type="spellStart"/>
            <w:r w:rsidRPr="00326290">
              <w:rPr>
                <w:rFonts w:ascii="Tw Cen MT" w:hAnsi="Tw Cen MT"/>
                <w:sz w:val="20"/>
                <w:szCs w:val="20"/>
              </w:rPr>
              <w:t>aktif</w:t>
            </w:r>
            <w:proofErr w:type="spellEnd"/>
          </w:p>
        </w:tc>
      </w:tr>
      <w:tr w:rsidR="005D1DD8" w:rsidRPr="00326290" w14:paraId="596E37FE" w14:textId="77777777" w:rsidTr="005D1DD8">
        <w:tc>
          <w:tcPr>
            <w:tcW w:w="573" w:type="pct"/>
          </w:tcPr>
          <w:p w14:paraId="6E18930E" w14:textId="77777777" w:rsidR="005D1DD8" w:rsidRPr="00326290" w:rsidRDefault="005D1DD8" w:rsidP="005D1DD8">
            <w:pPr>
              <w:tabs>
                <w:tab w:val="left" w:pos="426"/>
              </w:tabs>
              <w:spacing w:after="0"/>
              <w:contextualSpacing/>
              <w:jc w:val="both"/>
              <w:rPr>
                <w:rFonts w:ascii="Tw Cen MT" w:hAnsi="Tw Cen MT"/>
                <w:b/>
                <w:bCs/>
                <w:sz w:val="20"/>
                <w:szCs w:val="20"/>
              </w:rPr>
            </w:pPr>
            <w:r w:rsidRPr="00326290">
              <w:rPr>
                <w:rFonts w:ascii="Tw Cen MT" w:hAnsi="Tw Cen MT"/>
                <w:b/>
                <w:bCs/>
                <w:sz w:val="20"/>
                <w:szCs w:val="20"/>
              </w:rPr>
              <w:t>2</w:t>
            </w:r>
          </w:p>
        </w:tc>
        <w:tc>
          <w:tcPr>
            <w:tcW w:w="1332" w:type="pct"/>
          </w:tcPr>
          <w:p w14:paraId="3FCE63F7"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Na CMC</w:t>
            </w:r>
          </w:p>
        </w:tc>
        <w:tc>
          <w:tcPr>
            <w:tcW w:w="485" w:type="pct"/>
          </w:tcPr>
          <w:p w14:paraId="6BDDD983"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7</w:t>
            </w:r>
          </w:p>
        </w:tc>
        <w:tc>
          <w:tcPr>
            <w:tcW w:w="485" w:type="pct"/>
          </w:tcPr>
          <w:p w14:paraId="38EE6E2D"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7</w:t>
            </w:r>
          </w:p>
        </w:tc>
        <w:tc>
          <w:tcPr>
            <w:tcW w:w="485" w:type="pct"/>
          </w:tcPr>
          <w:p w14:paraId="2E058A4B"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7</w:t>
            </w:r>
          </w:p>
        </w:tc>
        <w:tc>
          <w:tcPr>
            <w:tcW w:w="485" w:type="pct"/>
          </w:tcPr>
          <w:p w14:paraId="25971FD6"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7</w:t>
            </w:r>
          </w:p>
        </w:tc>
        <w:tc>
          <w:tcPr>
            <w:tcW w:w="1156" w:type="pct"/>
          </w:tcPr>
          <w:p w14:paraId="31AD1E3F"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Basis gel</w:t>
            </w:r>
          </w:p>
        </w:tc>
      </w:tr>
      <w:tr w:rsidR="005D1DD8" w:rsidRPr="00326290" w14:paraId="681DF19A" w14:textId="77777777" w:rsidTr="005D1DD8">
        <w:tc>
          <w:tcPr>
            <w:tcW w:w="573" w:type="pct"/>
          </w:tcPr>
          <w:p w14:paraId="7466F4B2" w14:textId="77777777" w:rsidR="005D1DD8" w:rsidRPr="00326290" w:rsidRDefault="005D1DD8" w:rsidP="005D1DD8">
            <w:pPr>
              <w:tabs>
                <w:tab w:val="left" w:pos="426"/>
              </w:tabs>
              <w:spacing w:after="0"/>
              <w:contextualSpacing/>
              <w:jc w:val="both"/>
              <w:rPr>
                <w:rFonts w:ascii="Tw Cen MT" w:hAnsi="Tw Cen MT"/>
                <w:b/>
                <w:bCs/>
                <w:sz w:val="20"/>
                <w:szCs w:val="20"/>
              </w:rPr>
            </w:pPr>
            <w:r w:rsidRPr="00326290">
              <w:rPr>
                <w:rFonts w:ascii="Tw Cen MT" w:hAnsi="Tw Cen MT"/>
                <w:b/>
                <w:bCs/>
                <w:sz w:val="20"/>
                <w:szCs w:val="20"/>
              </w:rPr>
              <w:t>3</w:t>
            </w:r>
          </w:p>
        </w:tc>
        <w:tc>
          <w:tcPr>
            <w:tcW w:w="1332" w:type="pct"/>
          </w:tcPr>
          <w:p w14:paraId="2CC6404F" w14:textId="77777777" w:rsidR="005D1DD8" w:rsidRPr="00326290" w:rsidRDefault="005D1DD8" w:rsidP="005D1DD8">
            <w:pPr>
              <w:tabs>
                <w:tab w:val="left" w:pos="426"/>
              </w:tabs>
              <w:spacing w:after="0"/>
              <w:contextualSpacing/>
              <w:jc w:val="both"/>
              <w:rPr>
                <w:rFonts w:ascii="Tw Cen MT" w:hAnsi="Tw Cen MT"/>
                <w:sz w:val="20"/>
                <w:szCs w:val="20"/>
              </w:rPr>
            </w:pPr>
            <w:proofErr w:type="spellStart"/>
            <w:r w:rsidRPr="00326290">
              <w:rPr>
                <w:rFonts w:ascii="Tw Cen MT" w:hAnsi="Tw Cen MT"/>
                <w:sz w:val="20"/>
                <w:szCs w:val="20"/>
              </w:rPr>
              <w:t>Propilen</w:t>
            </w:r>
            <w:proofErr w:type="spellEnd"/>
            <w:r w:rsidRPr="00326290">
              <w:rPr>
                <w:rFonts w:ascii="Tw Cen MT" w:hAnsi="Tw Cen MT"/>
                <w:sz w:val="20"/>
                <w:szCs w:val="20"/>
              </w:rPr>
              <w:t xml:space="preserve"> </w:t>
            </w:r>
            <w:proofErr w:type="spellStart"/>
            <w:r w:rsidRPr="00326290">
              <w:rPr>
                <w:rFonts w:ascii="Tw Cen MT" w:hAnsi="Tw Cen MT"/>
                <w:sz w:val="20"/>
                <w:szCs w:val="20"/>
              </w:rPr>
              <w:t>glikol</w:t>
            </w:r>
            <w:proofErr w:type="spellEnd"/>
          </w:p>
        </w:tc>
        <w:tc>
          <w:tcPr>
            <w:tcW w:w="485" w:type="pct"/>
          </w:tcPr>
          <w:p w14:paraId="4C9DE30D"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15</w:t>
            </w:r>
          </w:p>
        </w:tc>
        <w:tc>
          <w:tcPr>
            <w:tcW w:w="485" w:type="pct"/>
          </w:tcPr>
          <w:p w14:paraId="601C4715"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15</w:t>
            </w:r>
          </w:p>
        </w:tc>
        <w:tc>
          <w:tcPr>
            <w:tcW w:w="485" w:type="pct"/>
          </w:tcPr>
          <w:p w14:paraId="37DFD6E8"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15</w:t>
            </w:r>
          </w:p>
        </w:tc>
        <w:tc>
          <w:tcPr>
            <w:tcW w:w="485" w:type="pct"/>
          </w:tcPr>
          <w:p w14:paraId="214459CD"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15</w:t>
            </w:r>
          </w:p>
        </w:tc>
        <w:tc>
          <w:tcPr>
            <w:tcW w:w="1156" w:type="pct"/>
          </w:tcPr>
          <w:p w14:paraId="5635C6F1" w14:textId="77777777" w:rsidR="005D1DD8" w:rsidRPr="00326290" w:rsidRDefault="005D1DD8" w:rsidP="005D1DD8">
            <w:pPr>
              <w:tabs>
                <w:tab w:val="left" w:pos="426"/>
              </w:tabs>
              <w:spacing w:after="0"/>
              <w:contextualSpacing/>
              <w:jc w:val="both"/>
              <w:rPr>
                <w:rFonts w:ascii="Tw Cen MT" w:hAnsi="Tw Cen MT"/>
                <w:sz w:val="20"/>
                <w:szCs w:val="20"/>
              </w:rPr>
            </w:pPr>
            <w:proofErr w:type="spellStart"/>
            <w:r w:rsidRPr="00326290">
              <w:rPr>
                <w:rFonts w:ascii="Tw Cen MT" w:hAnsi="Tw Cen MT"/>
                <w:sz w:val="20"/>
                <w:szCs w:val="20"/>
              </w:rPr>
              <w:t>Humektan</w:t>
            </w:r>
            <w:proofErr w:type="spellEnd"/>
          </w:p>
        </w:tc>
      </w:tr>
      <w:tr w:rsidR="005D1DD8" w:rsidRPr="00326290" w14:paraId="07EF90BC" w14:textId="77777777" w:rsidTr="005D1DD8">
        <w:tc>
          <w:tcPr>
            <w:tcW w:w="573" w:type="pct"/>
          </w:tcPr>
          <w:p w14:paraId="5FCA89EB" w14:textId="77777777" w:rsidR="005D1DD8" w:rsidRPr="00326290" w:rsidRDefault="005D1DD8" w:rsidP="005D1DD8">
            <w:pPr>
              <w:tabs>
                <w:tab w:val="left" w:pos="426"/>
              </w:tabs>
              <w:spacing w:after="0"/>
              <w:contextualSpacing/>
              <w:jc w:val="both"/>
              <w:rPr>
                <w:rFonts w:ascii="Tw Cen MT" w:hAnsi="Tw Cen MT"/>
                <w:b/>
                <w:bCs/>
                <w:sz w:val="20"/>
                <w:szCs w:val="20"/>
              </w:rPr>
            </w:pPr>
            <w:r w:rsidRPr="00326290">
              <w:rPr>
                <w:rFonts w:ascii="Tw Cen MT" w:hAnsi="Tw Cen MT"/>
                <w:b/>
                <w:bCs/>
                <w:sz w:val="20"/>
                <w:szCs w:val="20"/>
              </w:rPr>
              <w:t>4</w:t>
            </w:r>
          </w:p>
        </w:tc>
        <w:tc>
          <w:tcPr>
            <w:tcW w:w="1332" w:type="pct"/>
          </w:tcPr>
          <w:p w14:paraId="7819E890" w14:textId="77777777" w:rsidR="005D1DD8" w:rsidRPr="00326290" w:rsidRDefault="005D1DD8" w:rsidP="005D1DD8">
            <w:pPr>
              <w:tabs>
                <w:tab w:val="left" w:pos="426"/>
              </w:tabs>
              <w:spacing w:after="0"/>
              <w:contextualSpacing/>
              <w:jc w:val="both"/>
              <w:rPr>
                <w:rFonts w:ascii="Tw Cen MT" w:hAnsi="Tw Cen MT"/>
                <w:sz w:val="20"/>
                <w:szCs w:val="20"/>
              </w:rPr>
            </w:pPr>
            <w:proofErr w:type="spellStart"/>
            <w:r w:rsidRPr="00326290">
              <w:rPr>
                <w:rFonts w:ascii="Tw Cen MT" w:hAnsi="Tw Cen MT"/>
                <w:sz w:val="20"/>
                <w:szCs w:val="20"/>
              </w:rPr>
              <w:t>Metil</w:t>
            </w:r>
            <w:proofErr w:type="spellEnd"/>
            <w:r w:rsidRPr="00326290">
              <w:rPr>
                <w:rFonts w:ascii="Tw Cen MT" w:hAnsi="Tw Cen MT"/>
                <w:sz w:val="20"/>
                <w:szCs w:val="20"/>
              </w:rPr>
              <w:t xml:space="preserve"> paraben</w:t>
            </w:r>
          </w:p>
        </w:tc>
        <w:tc>
          <w:tcPr>
            <w:tcW w:w="485" w:type="pct"/>
          </w:tcPr>
          <w:p w14:paraId="14FBE79B"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0,2</w:t>
            </w:r>
          </w:p>
        </w:tc>
        <w:tc>
          <w:tcPr>
            <w:tcW w:w="485" w:type="pct"/>
          </w:tcPr>
          <w:p w14:paraId="1EF0F290"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0,2</w:t>
            </w:r>
          </w:p>
        </w:tc>
        <w:tc>
          <w:tcPr>
            <w:tcW w:w="485" w:type="pct"/>
          </w:tcPr>
          <w:p w14:paraId="1C963C35"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0,2</w:t>
            </w:r>
          </w:p>
        </w:tc>
        <w:tc>
          <w:tcPr>
            <w:tcW w:w="485" w:type="pct"/>
          </w:tcPr>
          <w:p w14:paraId="4A907214"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0,2</w:t>
            </w:r>
          </w:p>
        </w:tc>
        <w:tc>
          <w:tcPr>
            <w:tcW w:w="1156" w:type="pct"/>
          </w:tcPr>
          <w:p w14:paraId="22754548" w14:textId="77777777" w:rsidR="005D1DD8" w:rsidRPr="00326290" w:rsidRDefault="005D1DD8" w:rsidP="005D1DD8">
            <w:pPr>
              <w:tabs>
                <w:tab w:val="left" w:pos="426"/>
              </w:tabs>
              <w:spacing w:after="0"/>
              <w:contextualSpacing/>
              <w:jc w:val="both"/>
              <w:rPr>
                <w:rFonts w:ascii="Tw Cen MT" w:hAnsi="Tw Cen MT"/>
                <w:sz w:val="20"/>
                <w:szCs w:val="20"/>
              </w:rPr>
            </w:pPr>
            <w:proofErr w:type="spellStart"/>
            <w:r w:rsidRPr="00326290">
              <w:rPr>
                <w:rFonts w:ascii="Tw Cen MT" w:hAnsi="Tw Cen MT"/>
                <w:sz w:val="20"/>
                <w:szCs w:val="20"/>
              </w:rPr>
              <w:t>Pengawet</w:t>
            </w:r>
            <w:proofErr w:type="spellEnd"/>
          </w:p>
        </w:tc>
      </w:tr>
      <w:tr w:rsidR="005D1DD8" w:rsidRPr="00326290" w14:paraId="6A874AA5" w14:textId="77777777" w:rsidTr="005D1DD8">
        <w:tc>
          <w:tcPr>
            <w:tcW w:w="573" w:type="pct"/>
          </w:tcPr>
          <w:p w14:paraId="0C902AE8" w14:textId="77777777" w:rsidR="005D1DD8" w:rsidRPr="00326290" w:rsidRDefault="005D1DD8" w:rsidP="005D1DD8">
            <w:pPr>
              <w:tabs>
                <w:tab w:val="left" w:pos="426"/>
              </w:tabs>
              <w:spacing w:after="0"/>
              <w:contextualSpacing/>
              <w:jc w:val="both"/>
              <w:rPr>
                <w:rFonts w:ascii="Tw Cen MT" w:hAnsi="Tw Cen MT"/>
                <w:b/>
                <w:bCs/>
                <w:sz w:val="20"/>
                <w:szCs w:val="20"/>
              </w:rPr>
            </w:pPr>
            <w:r w:rsidRPr="00326290">
              <w:rPr>
                <w:rFonts w:ascii="Tw Cen MT" w:hAnsi="Tw Cen MT"/>
                <w:b/>
                <w:bCs/>
                <w:sz w:val="20"/>
                <w:szCs w:val="20"/>
              </w:rPr>
              <w:t>5</w:t>
            </w:r>
          </w:p>
        </w:tc>
        <w:tc>
          <w:tcPr>
            <w:tcW w:w="1332" w:type="pct"/>
          </w:tcPr>
          <w:p w14:paraId="11CAB903" w14:textId="77777777" w:rsidR="005D1DD8" w:rsidRPr="00326290" w:rsidRDefault="005D1DD8" w:rsidP="005D1DD8">
            <w:pPr>
              <w:tabs>
                <w:tab w:val="left" w:pos="426"/>
              </w:tabs>
              <w:spacing w:after="0"/>
              <w:contextualSpacing/>
              <w:jc w:val="both"/>
              <w:rPr>
                <w:rFonts w:ascii="Tw Cen MT" w:hAnsi="Tw Cen MT"/>
                <w:sz w:val="20"/>
                <w:szCs w:val="20"/>
              </w:rPr>
            </w:pPr>
            <w:proofErr w:type="spellStart"/>
            <w:r w:rsidRPr="00326290">
              <w:rPr>
                <w:rFonts w:ascii="Tw Cen MT" w:hAnsi="Tw Cen MT"/>
                <w:sz w:val="20"/>
                <w:szCs w:val="20"/>
              </w:rPr>
              <w:t>Propil</w:t>
            </w:r>
            <w:proofErr w:type="spellEnd"/>
            <w:r w:rsidRPr="00326290">
              <w:rPr>
                <w:rFonts w:ascii="Tw Cen MT" w:hAnsi="Tw Cen MT"/>
                <w:sz w:val="20"/>
                <w:szCs w:val="20"/>
              </w:rPr>
              <w:t xml:space="preserve"> Paraben</w:t>
            </w:r>
          </w:p>
        </w:tc>
        <w:tc>
          <w:tcPr>
            <w:tcW w:w="485" w:type="pct"/>
          </w:tcPr>
          <w:p w14:paraId="29285A72"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0,1</w:t>
            </w:r>
          </w:p>
        </w:tc>
        <w:tc>
          <w:tcPr>
            <w:tcW w:w="485" w:type="pct"/>
          </w:tcPr>
          <w:p w14:paraId="0C227D4A"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0,1</w:t>
            </w:r>
          </w:p>
        </w:tc>
        <w:tc>
          <w:tcPr>
            <w:tcW w:w="485" w:type="pct"/>
          </w:tcPr>
          <w:p w14:paraId="222D4A5D"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0,1</w:t>
            </w:r>
          </w:p>
        </w:tc>
        <w:tc>
          <w:tcPr>
            <w:tcW w:w="485" w:type="pct"/>
          </w:tcPr>
          <w:p w14:paraId="3E8A9A64"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0,1</w:t>
            </w:r>
          </w:p>
        </w:tc>
        <w:tc>
          <w:tcPr>
            <w:tcW w:w="1156" w:type="pct"/>
          </w:tcPr>
          <w:p w14:paraId="6651C88A" w14:textId="77777777" w:rsidR="005D1DD8" w:rsidRPr="00326290" w:rsidRDefault="005D1DD8" w:rsidP="005D1DD8">
            <w:pPr>
              <w:tabs>
                <w:tab w:val="left" w:pos="426"/>
              </w:tabs>
              <w:spacing w:after="0"/>
              <w:contextualSpacing/>
              <w:jc w:val="both"/>
              <w:rPr>
                <w:rFonts w:ascii="Tw Cen MT" w:hAnsi="Tw Cen MT"/>
                <w:sz w:val="20"/>
                <w:szCs w:val="20"/>
              </w:rPr>
            </w:pPr>
            <w:proofErr w:type="spellStart"/>
            <w:r w:rsidRPr="00326290">
              <w:rPr>
                <w:rFonts w:ascii="Tw Cen MT" w:hAnsi="Tw Cen MT"/>
                <w:sz w:val="20"/>
                <w:szCs w:val="20"/>
              </w:rPr>
              <w:t>Pengawet</w:t>
            </w:r>
            <w:proofErr w:type="spellEnd"/>
          </w:p>
        </w:tc>
      </w:tr>
      <w:tr w:rsidR="005D1DD8" w:rsidRPr="00326290" w14:paraId="334A980D" w14:textId="77777777" w:rsidTr="005D1DD8">
        <w:tc>
          <w:tcPr>
            <w:tcW w:w="573" w:type="pct"/>
            <w:tcBorders>
              <w:bottom w:val="single" w:sz="4" w:space="0" w:color="auto"/>
            </w:tcBorders>
          </w:tcPr>
          <w:p w14:paraId="63478716" w14:textId="77777777" w:rsidR="005D1DD8" w:rsidRPr="00326290" w:rsidRDefault="005D1DD8" w:rsidP="005D1DD8">
            <w:pPr>
              <w:tabs>
                <w:tab w:val="left" w:pos="426"/>
              </w:tabs>
              <w:spacing w:after="0"/>
              <w:contextualSpacing/>
              <w:jc w:val="both"/>
              <w:rPr>
                <w:rFonts w:ascii="Tw Cen MT" w:hAnsi="Tw Cen MT"/>
                <w:b/>
                <w:bCs/>
                <w:sz w:val="20"/>
                <w:szCs w:val="20"/>
              </w:rPr>
            </w:pPr>
            <w:r w:rsidRPr="00326290">
              <w:rPr>
                <w:rFonts w:ascii="Tw Cen MT" w:hAnsi="Tw Cen MT"/>
                <w:b/>
                <w:bCs/>
                <w:sz w:val="20"/>
                <w:szCs w:val="20"/>
              </w:rPr>
              <w:t>6</w:t>
            </w:r>
          </w:p>
        </w:tc>
        <w:tc>
          <w:tcPr>
            <w:tcW w:w="1332" w:type="pct"/>
            <w:tcBorders>
              <w:bottom w:val="single" w:sz="4" w:space="0" w:color="auto"/>
            </w:tcBorders>
          </w:tcPr>
          <w:p w14:paraId="4A164D74" w14:textId="77777777" w:rsidR="005D1DD8" w:rsidRPr="00326290" w:rsidRDefault="005D1DD8" w:rsidP="005D1DD8">
            <w:pPr>
              <w:tabs>
                <w:tab w:val="left" w:pos="426"/>
              </w:tabs>
              <w:spacing w:after="0"/>
              <w:contextualSpacing/>
              <w:jc w:val="both"/>
              <w:rPr>
                <w:rFonts w:ascii="Tw Cen MT" w:hAnsi="Tw Cen MT"/>
                <w:sz w:val="20"/>
                <w:szCs w:val="20"/>
              </w:rPr>
            </w:pPr>
            <w:proofErr w:type="spellStart"/>
            <w:r w:rsidRPr="00326290">
              <w:rPr>
                <w:rFonts w:ascii="Tw Cen MT" w:hAnsi="Tw Cen MT"/>
                <w:sz w:val="20"/>
                <w:szCs w:val="20"/>
              </w:rPr>
              <w:t>Aquadest</w:t>
            </w:r>
            <w:proofErr w:type="spellEnd"/>
            <w:r w:rsidRPr="00326290">
              <w:rPr>
                <w:rFonts w:ascii="Tw Cen MT" w:hAnsi="Tw Cen MT"/>
                <w:sz w:val="20"/>
                <w:szCs w:val="20"/>
              </w:rPr>
              <w:t xml:space="preserve"> Ad</w:t>
            </w:r>
          </w:p>
        </w:tc>
        <w:tc>
          <w:tcPr>
            <w:tcW w:w="485" w:type="pct"/>
            <w:tcBorders>
              <w:bottom w:val="single" w:sz="4" w:space="0" w:color="auto"/>
            </w:tcBorders>
          </w:tcPr>
          <w:p w14:paraId="54A63BA6"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10</w:t>
            </w:r>
          </w:p>
        </w:tc>
        <w:tc>
          <w:tcPr>
            <w:tcW w:w="485" w:type="pct"/>
            <w:tcBorders>
              <w:bottom w:val="single" w:sz="4" w:space="0" w:color="auto"/>
            </w:tcBorders>
          </w:tcPr>
          <w:p w14:paraId="084B2759"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10</w:t>
            </w:r>
          </w:p>
        </w:tc>
        <w:tc>
          <w:tcPr>
            <w:tcW w:w="485" w:type="pct"/>
            <w:tcBorders>
              <w:bottom w:val="single" w:sz="4" w:space="0" w:color="auto"/>
            </w:tcBorders>
          </w:tcPr>
          <w:p w14:paraId="46314538"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10</w:t>
            </w:r>
          </w:p>
        </w:tc>
        <w:tc>
          <w:tcPr>
            <w:tcW w:w="485" w:type="pct"/>
            <w:tcBorders>
              <w:bottom w:val="single" w:sz="4" w:space="0" w:color="auto"/>
            </w:tcBorders>
          </w:tcPr>
          <w:p w14:paraId="6B393E8C" w14:textId="77777777" w:rsidR="005D1DD8" w:rsidRPr="00326290" w:rsidRDefault="005D1DD8" w:rsidP="005D1DD8">
            <w:pPr>
              <w:tabs>
                <w:tab w:val="left" w:pos="426"/>
              </w:tabs>
              <w:spacing w:after="0"/>
              <w:contextualSpacing/>
              <w:jc w:val="both"/>
              <w:rPr>
                <w:rFonts w:ascii="Tw Cen MT" w:hAnsi="Tw Cen MT"/>
                <w:sz w:val="20"/>
                <w:szCs w:val="20"/>
              </w:rPr>
            </w:pPr>
            <w:r w:rsidRPr="00326290">
              <w:rPr>
                <w:rFonts w:ascii="Tw Cen MT" w:hAnsi="Tw Cen MT"/>
                <w:sz w:val="20"/>
                <w:szCs w:val="20"/>
              </w:rPr>
              <w:t>10</w:t>
            </w:r>
          </w:p>
        </w:tc>
        <w:tc>
          <w:tcPr>
            <w:tcW w:w="1156" w:type="pct"/>
            <w:tcBorders>
              <w:bottom w:val="single" w:sz="4" w:space="0" w:color="auto"/>
            </w:tcBorders>
          </w:tcPr>
          <w:p w14:paraId="0E216C76" w14:textId="77777777" w:rsidR="005D1DD8" w:rsidRPr="00326290" w:rsidRDefault="005D1DD8" w:rsidP="005D1DD8">
            <w:pPr>
              <w:tabs>
                <w:tab w:val="left" w:pos="426"/>
              </w:tabs>
              <w:spacing w:after="0"/>
              <w:contextualSpacing/>
              <w:jc w:val="both"/>
              <w:rPr>
                <w:rFonts w:ascii="Tw Cen MT" w:hAnsi="Tw Cen MT"/>
                <w:sz w:val="20"/>
                <w:szCs w:val="20"/>
              </w:rPr>
            </w:pPr>
            <w:proofErr w:type="spellStart"/>
            <w:r w:rsidRPr="00326290">
              <w:rPr>
                <w:rFonts w:ascii="Tw Cen MT" w:hAnsi="Tw Cen MT"/>
                <w:sz w:val="20"/>
                <w:szCs w:val="20"/>
              </w:rPr>
              <w:t>Pembawa</w:t>
            </w:r>
            <w:proofErr w:type="spellEnd"/>
          </w:p>
        </w:tc>
      </w:tr>
    </w:tbl>
    <w:p w14:paraId="3DA22025" w14:textId="77777777" w:rsidR="005D1DD8" w:rsidRPr="005D1DD8" w:rsidRDefault="005D1DD8" w:rsidP="00326290">
      <w:pPr>
        <w:tabs>
          <w:tab w:val="left" w:pos="426"/>
        </w:tabs>
        <w:spacing w:after="0"/>
        <w:contextualSpacing/>
        <w:jc w:val="both"/>
        <w:rPr>
          <w:rFonts w:ascii="Tw Cen MT" w:hAnsi="Tw Cen MT"/>
          <w:sz w:val="20"/>
          <w:szCs w:val="20"/>
        </w:rPr>
      </w:pPr>
    </w:p>
    <w:p w14:paraId="2E5C5AFA" w14:textId="77777777" w:rsidR="00326290" w:rsidRPr="00852319" w:rsidRDefault="00326290" w:rsidP="00326290">
      <w:pPr>
        <w:tabs>
          <w:tab w:val="left" w:pos="426"/>
        </w:tabs>
        <w:spacing w:after="0"/>
        <w:contextualSpacing/>
        <w:jc w:val="both"/>
        <w:rPr>
          <w:rFonts w:ascii="Tw Cen MT" w:hAnsi="Tw Cen MT"/>
          <w:sz w:val="20"/>
          <w:szCs w:val="20"/>
        </w:rPr>
      </w:pPr>
      <w:proofErr w:type="spellStart"/>
      <w:proofErr w:type="gramStart"/>
      <w:r w:rsidRPr="00852319">
        <w:rPr>
          <w:rFonts w:ascii="Tw Cen MT" w:hAnsi="Tw Cen MT"/>
          <w:sz w:val="20"/>
          <w:szCs w:val="20"/>
        </w:rPr>
        <w:t>Keterangan</w:t>
      </w:r>
      <w:proofErr w:type="spellEnd"/>
      <w:r w:rsidRPr="00852319">
        <w:rPr>
          <w:rFonts w:ascii="Tw Cen MT" w:hAnsi="Tw Cen MT"/>
          <w:sz w:val="20"/>
          <w:szCs w:val="20"/>
        </w:rPr>
        <w:t xml:space="preserve"> :</w:t>
      </w:r>
      <w:proofErr w:type="gramEnd"/>
      <w:r w:rsidRPr="00852319">
        <w:rPr>
          <w:rFonts w:ascii="Tw Cen MT" w:hAnsi="Tw Cen MT"/>
          <w:sz w:val="20"/>
          <w:szCs w:val="20"/>
        </w:rPr>
        <w:t xml:space="preserve"> </w:t>
      </w:r>
    </w:p>
    <w:p w14:paraId="281AFD91" w14:textId="77777777" w:rsidR="00326290" w:rsidRPr="00852319" w:rsidRDefault="00326290" w:rsidP="00326290">
      <w:pPr>
        <w:tabs>
          <w:tab w:val="left" w:pos="426"/>
        </w:tabs>
        <w:spacing w:after="0"/>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0 :</w:t>
      </w:r>
      <w:proofErr w:type="gramEnd"/>
      <w:r w:rsidRPr="00852319">
        <w:rPr>
          <w:rFonts w:ascii="Tw Cen MT" w:hAnsi="Tw Cen MT"/>
          <w:sz w:val="20"/>
          <w:szCs w:val="20"/>
        </w:rPr>
        <w:t xml:space="preserve"> </w:t>
      </w:r>
      <w:proofErr w:type="spellStart"/>
      <w:r w:rsidRPr="00852319">
        <w:rPr>
          <w:rFonts w:ascii="Tw Cen MT" w:hAnsi="Tw Cen MT"/>
          <w:sz w:val="20"/>
          <w:szCs w:val="20"/>
        </w:rPr>
        <w:t>Blanko</w:t>
      </w:r>
      <w:proofErr w:type="spellEnd"/>
      <w:r w:rsidRPr="00852319">
        <w:rPr>
          <w:rFonts w:ascii="Tw Cen MT" w:hAnsi="Tw Cen MT"/>
          <w:sz w:val="20"/>
          <w:szCs w:val="20"/>
        </w:rPr>
        <w:t xml:space="preserve"> </w:t>
      </w:r>
    </w:p>
    <w:p w14:paraId="2E7E67DD" w14:textId="77777777" w:rsidR="00326290" w:rsidRPr="00852319" w:rsidRDefault="00326290" w:rsidP="00326290">
      <w:pPr>
        <w:tabs>
          <w:tab w:val="left" w:pos="426"/>
        </w:tabs>
        <w:spacing w:after="0"/>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1 :</w:t>
      </w:r>
      <w:proofErr w:type="gramEnd"/>
      <w:r w:rsidRPr="00852319">
        <w:rPr>
          <w:rFonts w:ascii="Tw Cen MT" w:hAnsi="Tw Cen MT"/>
          <w:sz w:val="20"/>
          <w:szCs w:val="20"/>
        </w:rPr>
        <w:t xml:space="preserve"> Formula </w:t>
      </w:r>
      <w:proofErr w:type="spellStart"/>
      <w:r w:rsidRPr="00852319">
        <w:rPr>
          <w:rFonts w:ascii="Tw Cen MT" w:hAnsi="Tw Cen MT"/>
          <w:sz w:val="20"/>
          <w:szCs w:val="20"/>
        </w:rPr>
        <w:t>dengan</w:t>
      </w:r>
      <w:proofErr w:type="spellEnd"/>
      <w:r w:rsidRPr="00852319">
        <w:rPr>
          <w:rFonts w:ascii="Tw Cen MT" w:hAnsi="Tw Cen MT"/>
          <w:sz w:val="20"/>
          <w:szCs w:val="20"/>
        </w:rPr>
        <w:t xml:space="preserve"> </w:t>
      </w:r>
      <w:proofErr w:type="spellStart"/>
      <w:r w:rsidRPr="00852319">
        <w:rPr>
          <w:rFonts w:ascii="Tw Cen MT" w:hAnsi="Tw Cen MT"/>
          <w:sz w:val="20"/>
          <w:szCs w:val="20"/>
        </w:rPr>
        <w:t>ekstrak</w:t>
      </w:r>
      <w:proofErr w:type="spellEnd"/>
      <w:r w:rsidRPr="00852319">
        <w:rPr>
          <w:rFonts w:ascii="Tw Cen MT" w:hAnsi="Tw Cen MT"/>
          <w:sz w:val="20"/>
          <w:szCs w:val="20"/>
        </w:rPr>
        <w:t xml:space="preserve"> </w:t>
      </w:r>
      <w:proofErr w:type="spellStart"/>
      <w:r w:rsidRPr="00852319">
        <w:rPr>
          <w:rFonts w:ascii="Tw Cen MT" w:hAnsi="Tw Cen MT"/>
          <w:sz w:val="20"/>
          <w:szCs w:val="20"/>
        </w:rPr>
        <w:t>etanol</w:t>
      </w:r>
      <w:proofErr w:type="spellEnd"/>
      <w:r w:rsidRPr="00852319">
        <w:rPr>
          <w:rFonts w:ascii="Tw Cen MT" w:hAnsi="Tw Cen MT"/>
          <w:sz w:val="20"/>
          <w:szCs w:val="20"/>
        </w:rPr>
        <w:t xml:space="preserve"> </w:t>
      </w:r>
      <w:proofErr w:type="spellStart"/>
      <w:r w:rsidRPr="00852319">
        <w:rPr>
          <w:rFonts w:ascii="Tw Cen MT" w:hAnsi="Tw Cen MT"/>
          <w:sz w:val="20"/>
          <w:szCs w:val="20"/>
        </w:rPr>
        <w:t>daun</w:t>
      </w:r>
      <w:proofErr w:type="spellEnd"/>
      <w:r w:rsidRPr="00852319">
        <w:rPr>
          <w:rFonts w:ascii="Tw Cen MT" w:hAnsi="Tw Cen MT"/>
          <w:sz w:val="20"/>
          <w:szCs w:val="20"/>
        </w:rPr>
        <w:t xml:space="preserve"> </w:t>
      </w:r>
      <w:proofErr w:type="spellStart"/>
      <w:r w:rsidRPr="00852319">
        <w:rPr>
          <w:rFonts w:ascii="Tw Cen MT" w:hAnsi="Tw Cen MT"/>
          <w:sz w:val="20"/>
          <w:szCs w:val="20"/>
        </w:rPr>
        <w:t>matoa</w:t>
      </w:r>
      <w:proofErr w:type="spellEnd"/>
      <w:r w:rsidRPr="00852319">
        <w:rPr>
          <w:rFonts w:ascii="Tw Cen MT" w:hAnsi="Tw Cen MT"/>
          <w:sz w:val="20"/>
          <w:szCs w:val="20"/>
        </w:rPr>
        <w:t xml:space="preserve"> </w:t>
      </w:r>
      <w:proofErr w:type="spellStart"/>
      <w:r w:rsidRPr="00852319">
        <w:rPr>
          <w:rFonts w:ascii="Tw Cen MT" w:hAnsi="Tw Cen MT"/>
          <w:sz w:val="20"/>
          <w:szCs w:val="20"/>
        </w:rPr>
        <w:t>konsentrasi</w:t>
      </w:r>
      <w:proofErr w:type="spellEnd"/>
      <w:r w:rsidRPr="00852319">
        <w:rPr>
          <w:rFonts w:ascii="Tw Cen MT" w:hAnsi="Tw Cen MT"/>
          <w:sz w:val="20"/>
          <w:szCs w:val="20"/>
        </w:rPr>
        <w:t xml:space="preserve"> 2% </w:t>
      </w:r>
    </w:p>
    <w:p w14:paraId="42634800" w14:textId="77777777" w:rsidR="00326290" w:rsidRPr="00852319" w:rsidRDefault="00326290" w:rsidP="00326290">
      <w:pPr>
        <w:tabs>
          <w:tab w:val="left" w:pos="426"/>
        </w:tabs>
        <w:spacing w:after="0"/>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2 :</w:t>
      </w:r>
      <w:proofErr w:type="gramEnd"/>
      <w:r w:rsidRPr="00852319">
        <w:rPr>
          <w:rFonts w:ascii="Tw Cen MT" w:hAnsi="Tw Cen MT"/>
          <w:sz w:val="20"/>
          <w:szCs w:val="20"/>
        </w:rPr>
        <w:t xml:space="preserve"> Formula </w:t>
      </w:r>
      <w:proofErr w:type="spellStart"/>
      <w:r w:rsidRPr="00852319">
        <w:rPr>
          <w:rFonts w:ascii="Tw Cen MT" w:hAnsi="Tw Cen MT"/>
          <w:sz w:val="20"/>
          <w:szCs w:val="20"/>
        </w:rPr>
        <w:t>dengan</w:t>
      </w:r>
      <w:proofErr w:type="spellEnd"/>
      <w:r w:rsidRPr="00852319">
        <w:rPr>
          <w:rFonts w:ascii="Tw Cen MT" w:hAnsi="Tw Cen MT"/>
          <w:sz w:val="20"/>
          <w:szCs w:val="20"/>
        </w:rPr>
        <w:t xml:space="preserve"> </w:t>
      </w:r>
      <w:proofErr w:type="spellStart"/>
      <w:r w:rsidRPr="00852319">
        <w:rPr>
          <w:rFonts w:ascii="Tw Cen MT" w:hAnsi="Tw Cen MT"/>
          <w:sz w:val="20"/>
          <w:szCs w:val="20"/>
        </w:rPr>
        <w:t>ekstrak</w:t>
      </w:r>
      <w:proofErr w:type="spellEnd"/>
      <w:r w:rsidRPr="00852319">
        <w:rPr>
          <w:rFonts w:ascii="Tw Cen MT" w:hAnsi="Tw Cen MT"/>
          <w:sz w:val="20"/>
          <w:szCs w:val="20"/>
        </w:rPr>
        <w:t xml:space="preserve"> </w:t>
      </w:r>
      <w:proofErr w:type="spellStart"/>
      <w:r w:rsidRPr="00852319">
        <w:rPr>
          <w:rFonts w:ascii="Tw Cen MT" w:hAnsi="Tw Cen MT"/>
          <w:sz w:val="20"/>
          <w:szCs w:val="20"/>
        </w:rPr>
        <w:t>etanol</w:t>
      </w:r>
      <w:proofErr w:type="spellEnd"/>
      <w:r w:rsidRPr="00852319">
        <w:rPr>
          <w:rFonts w:ascii="Tw Cen MT" w:hAnsi="Tw Cen MT"/>
          <w:sz w:val="20"/>
          <w:szCs w:val="20"/>
        </w:rPr>
        <w:t xml:space="preserve"> </w:t>
      </w:r>
      <w:proofErr w:type="spellStart"/>
      <w:r w:rsidRPr="00852319">
        <w:rPr>
          <w:rFonts w:ascii="Tw Cen MT" w:hAnsi="Tw Cen MT"/>
          <w:sz w:val="20"/>
          <w:szCs w:val="20"/>
        </w:rPr>
        <w:t>daun</w:t>
      </w:r>
      <w:proofErr w:type="spellEnd"/>
      <w:r w:rsidRPr="00852319">
        <w:rPr>
          <w:rFonts w:ascii="Tw Cen MT" w:hAnsi="Tw Cen MT"/>
          <w:sz w:val="20"/>
          <w:szCs w:val="20"/>
        </w:rPr>
        <w:t xml:space="preserve"> </w:t>
      </w:r>
      <w:proofErr w:type="spellStart"/>
      <w:r w:rsidRPr="00852319">
        <w:rPr>
          <w:rFonts w:ascii="Tw Cen MT" w:hAnsi="Tw Cen MT"/>
          <w:sz w:val="20"/>
          <w:szCs w:val="20"/>
        </w:rPr>
        <w:t>matoa</w:t>
      </w:r>
      <w:proofErr w:type="spellEnd"/>
      <w:r w:rsidRPr="00852319">
        <w:rPr>
          <w:rFonts w:ascii="Tw Cen MT" w:hAnsi="Tw Cen MT"/>
          <w:sz w:val="20"/>
          <w:szCs w:val="20"/>
        </w:rPr>
        <w:t xml:space="preserve"> </w:t>
      </w:r>
      <w:proofErr w:type="spellStart"/>
      <w:r w:rsidRPr="00852319">
        <w:rPr>
          <w:rFonts w:ascii="Tw Cen MT" w:hAnsi="Tw Cen MT"/>
          <w:sz w:val="20"/>
          <w:szCs w:val="20"/>
        </w:rPr>
        <w:t>konsentrasi</w:t>
      </w:r>
      <w:proofErr w:type="spellEnd"/>
      <w:r w:rsidRPr="00852319">
        <w:rPr>
          <w:rFonts w:ascii="Tw Cen MT" w:hAnsi="Tw Cen MT"/>
          <w:sz w:val="20"/>
          <w:szCs w:val="20"/>
        </w:rPr>
        <w:t xml:space="preserve"> 3% </w:t>
      </w:r>
    </w:p>
    <w:p w14:paraId="75CE031C" w14:textId="77777777" w:rsidR="00326290" w:rsidRPr="00852319" w:rsidRDefault="00326290" w:rsidP="00326290">
      <w:pPr>
        <w:tabs>
          <w:tab w:val="left" w:pos="426"/>
        </w:tabs>
        <w:spacing w:after="0"/>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3 :</w:t>
      </w:r>
      <w:proofErr w:type="gramEnd"/>
      <w:r w:rsidRPr="00852319">
        <w:rPr>
          <w:rFonts w:ascii="Tw Cen MT" w:hAnsi="Tw Cen MT"/>
          <w:sz w:val="20"/>
          <w:szCs w:val="20"/>
        </w:rPr>
        <w:t xml:space="preserve"> Formula </w:t>
      </w:r>
      <w:proofErr w:type="spellStart"/>
      <w:r w:rsidRPr="00852319">
        <w:rPr>
          <w:rFonts w:ascii="Tw Cen MT" w:hAnsi="Tw Cen MT"/>
          <w:sz w:val="20"/>
          <w:szCs w:val="20"/>
        </w:rPr>
        <w:t>dengan</w:t>
      </w:r>
      <w:proofErr w:type="spellEnd"/>
      <w:r w:rsidRPr="00852319">
        <w:rPr>
          <w:rFonts w:ascii="Tw Cen MT" w:hAnsi="Tw Cen MT"/>
          <w:sz w:val="20"/>
          <w:szCs w:val="20"/>
        </w:rPr>
        <w:t xml:space="preserve"> </w:t>
      </w:r>
      <w:proofErr w:type="spellStart"/>
      <w:r w:rsidRPr="00852319">
        <w:rPr>
          <w:rFonts w:ascii="Tw Cen MT" w:hAnsi="Tw Cen MT"/>
          <w:sz w:val="20"/>
          <w:szCs w:val="20"/>
        </w:rPr>
        <w:t>ekstrak</w:t>
      </w:r>
      <w:proofErr w:type="spellEnd"/>
      <w:r w:rsidRPr="00852319">
        <w:rPr>
          <w:rFonts w:ascii="Tw Cen MT" w:hAnsi="Tw Cen MT"/>
          <w:sz w:val="20"/>
          <w:szCs w:val="20"/>
        </w:rPr>
        <w:t xml:space="preserve"> </w:t>
      </w:r>
      <w:proofErr w:type="spellStart"/>
      <w:r w:rsidRPr="00852319">
        <w:rPr>
          <w:rFonts w:ascii="Tw Cen MT" w:hAnsi="Tw Cen MT"/>
          <w:sz w:val="20"/>
          <w:szCs w:val="20"/>
        </w:rPr>
        <w:t>etanol</w:t>
      </w:r>
      <w:proofErr w:type="spellEnd"/>
      <w:r w:rsidRPr="00852319">
        <w:rPr>
          <w:rFonts w:ascii="Tw Cen MT" w:hAnsi="Tw Cen MT"/>
          <w:sz w:val="20"/>
          <w:szCs w:val="20"/>
        </w:rPr>
        <w:t xml:space="preserve"> </w:t>
      </w:r>
      <w:proofErr w:type="spellStart"/>
      <w:r w:rsidRPr="00852319">
        <w:rPr>
          <w:rFonts w:ascii="Tw Cen MT" w:hAnsi="Tw Cen MT"/>
          <w:sz w:val="20"/>
          <w:szCs w:val="20"/>
        </w:rPr>
        <w:t>daun</w:t>
      </w:r>
      <w:proofErr w:type="spellEnd"/>
      <w:r w:rsidRPr="00852319">
        <w:rPr>
          <w:rFonts w:ascii="Tw Cen MT" w:hAnsi="Tw Cen MT"/>
          <w:sz w:val="20"/>
          <w:szCs w:val="20"/>
        </w:rPr>
        <w:t xml:space="preserve"> </w:t>
      </w:r>
      <w:proofErr w:type="spellStart"/>
      <w:r w:rsidRPr="00852319">
        <w:rPr>
          <w:rFonts w:ascii="Tw Cen MT" w:hAnsi="Tw Cen MT"/>
          <w:sz w:val="20"/>
          <w:szCs w:val="20"/>
        </w:rPr>
        <w:t>matoa</w:t>
      </w:r>
      <w:proofErr w:type="spellEnd"/>
      <w:r w:rsidRPr="00852319">
        <w:rPr>
          <w:rFonts w:ascii="Tw Cen MT" w:hAnsi="Tw Cen MT"/>
          <w:sz w:val="20"/>
          <w:szCs w:val="20"/>
        </w:rPr>
        <w:t xml:space="preserve"> </w:t>
      </w:r>
      <w:proofErr w:type="spellStart"/>
      <w:r w:rsidRPr="00852319">
        <w:rPr>
          <w:rFonts w:ascii="Tw Cen MT" w:hAnsi="Tw Cen MT"/>
          <w:sz w:val="20"/>
          <w:szCs w:val="20"/>
        </w:rPr>
        <w:t>konsentrasi</w:t>
      </w:r>
      <w:proofErr w:type="spellEnd"/>
      <w:r w:rsidRPr="00852319">
        <w:rPr>
          <w:rFonts w:ascii="Tw Cen MT" w:hAnsi="Tw Cen MT"/>
          <w:sz w:val="20"/>
          <w:szCs w:val="20"/>
        </w:rPr>
        <w:t xml:space="preserve"> 4%</w:t>
      </w:r>
    </w:p>
    <w:p w14:paraId="7B5A4493" w14:textId="77777777" w:rsidR="00326290" w:rsidRPr="00326290" w:rsidRDefault="00326290" w:rsidP="00326290">
      <w:pPr>
        <w:tabs>
          <w:tab w:val="left" w:pos="426"/>
        </w:tabs>
        <w:spacing w:after="0"/>
        <w:contextualSpacing/>
        <w:jc w:val="both"/>
        <w:rPr>
          <w:rFonts w:ascii="Tw Cen MT" w:hAnsi="Tw Cen MT"/>
          <w:sz w:val="24"/>
          <w:szCs w:val="24"/>
        </w:rPr>
      </w:pPr>
    </w:p>
    <w:p w14:paraId="5105C1E6" w14:textId="48901A71"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w:t>
      </w:r>
      <w:proofErr w:type="spellStart"/>
      <w:r w:rsidR="00326290" w:rsidRPr="003530D5">
        <w:rPr>
          <w:rFonts w:ascii="Tw Cen MT" w:hAnsi="Tw Cen MT"/>
          <w:b/>
          <w:bCs/>
          <w:sz w:val="24"/>
          <w:szCs w:val="24"/>
        </w:rPr>
        <w:t>Organoleptis</w:t>
      </w:r>
      <w:proofErr w:type="spellEnd"/>
    </w:p>
    <w:p w14:paraId="64EC7031" w14:textId="36A7334F" w:rsidR="00326290" w:rsidRPr="00326290" w:rsidRDefault="00326290" w:rsidP="005D1DD8">
      <w:pPr>
        <w:tabs>
          <w:tab w:val="left" w:pos="426"/>
        </w:tabs>
        <w:spacing w:after="0" w:line="240" w:lineRule="auto"/>
        <w:contextualSpacing/>
        <w:jc w:val="both"/>
        <w:rPr>
          <w:rFonts w:ascii="Tw Cen MT" w:hAnsi="Tw Cen MT"/>
          <w:sz w:val="24"/>
          <w:szCs w:val="24"/>
        </w:rPr>
      </w:pPr>
      <w:r w:rsidRPr="00326290">
        <w:rPr>
          <w:rFonts w:ascii="Tw Cen MT" w:hAnsi="Tw Cen MT"/>
          <w:sz w:val="24"/>
          <w:szCs w:val="24"/>
        </w:rPr>
        <w:t xml:space="preserve">Uji </w:t>
      </w:r>
      <w:proofErr w:type="spellStart"/>
      <w:r w:rsidRPr="00326290">
        <w:rPr>
          <w:rFonts w:ascii="Tw Cen MT" w:hAnsi="Tw Cen MT"/>
          <w:sz w:val="24"/>
          <w:szCs w:val="24"/>
        </w:rPr>
        <w:t>organoleptik</w:t>
      </w:r>
      <w:proofErr w:type="spellEnd"/>
      <w:r w:rsidRPr="00326290">
        <w:rPr>
          <w:rFonts w:ascii="Tw Cen MT" w:hAnsi="Tw Cen MT"/>
          <w:sz w:val="24"/>
          <w:szCs w:val="24"/>
        </w:rPr>
        <w:t xml:space="preserve">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mengamati</w:t>
      </w:r>
      <w:proofErr w:type="spellEnd"/>
      <w:r w:rsidRPr="00326290">
        <w:rPr>
          <w:rFonts w:ascii="Tw Cen MT" w:hAnsi="Tw Cen MT"/>
          <w:sz w:val="24"/>
          <w:szCs w:val="24"/>
        </w:rPr>
        <w:t xml:space="preserve"> </w:t>
      </w:r>
      <w:proofErr w:type="spellStart"/>
      <w:r w:rsidRPr="00326290">
        <w:rPr>
          <w:rFonts w:ascii="Tw Cen MT" w:hAnsi="Tw Cen MT"/>
          <w:sz w:val="24"/>
          <w:szCs w:val="24"/>
        </w:rPr>
        <w:t>tampilan</w:t>
      </w:r>
      <w:proofErr w:type="spellEnd"/>
      <w:r w:rsidRPr="00326290">
        <w:rPr>
          <w:rFonts w:ascii="Tw Cen MT" w:hAnsi="Tw Cen MT"/>
          <w:sz w:val="24"/>
          <w:szCs w:val="24"/>
        </w:rPr>
        <w:t xml:space="preserve"> </w:t>
      </w:r>
      <w:proofErr w:type="spellStart"/>
      <w:r w:rsidRPr="00326290">
        <w:rPr>
          <w:rFonts w:ascii="Tw Cen MT" w:hAnsi="Tw Cen MT"/>
          <w:sz w:val="24"/>
          <w:szCs w:val="24"/>
        </w:rPr>
        <w:t>fisik</w:t>
      </w:r>
      <w:proofErr w:type="spellEnd"/>
      <w:r w:rsidRPr="00326290">
        <w:rPr>
          <w:rFonts w:ascii="Tw Cen MT" w:hAnsi="Tw Cen MT"/>
          <w:sz w:val="24"/>
          <w:szCs w:val="24"/>
        </w:rPr>
        <w:t xml:space="preserve">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w:t>
      </w:r>
      <w:proofErr w:type="spellStart"/>
      <w:r w:rsidRPr="00326290">
        <w:rPr>
          <w:rFonts w:ascii="Tw Cen MT" w:hAnsi="Tw Cen MT"/>
          <w:sz w:val="24"/>
          <w:szCs w:val="24"/>
        </w:rPr>
        <w:t>melakukan</w:t>
      </w:r>
      <w:proofErr w:type="spellEnd"/>
      <w:r w:rsidRPr="00326290">
        <w:rPr>
          <w:rFonts w:ascii="Tw Cen MT" w:hAnsi="Tw Cen MT"/>
          <w:sz w:val="24"/>
          <w:szCs w:val="24"/>
        </w:rPr>
        <w:t xml:space="preserve"> </w:t>
      </w:r>
      <w:proofErr w:type="spellStart"/>
      <w:r w:rsidRPr="00326290">
        <w:rPr>
          <w:rFonts w:ascii="Tw Cen MT" w:hAnsi="Tw Cen MT"/>
          <w:sz w:val="24"/>
          <w:szCs w:val="24"/>
        </w:rPr>
        <w:t>pengamatan</w:t>
      </w:r>
      <w:proofErr w:type="spellEnd"/>
      <w:r w:rsidRPr="00326290">
        <w:rPr>
          <w:rFonts w:ascii="Tw Cen MT" w:hAnsi="Tw Cen MT"/>
          <w:sz w:val="24"/>
          <w:szCs w:val="24"/>
        </w:rPr>
        <w:t xml:space="preserve"> </w:t>
      </w:r>
      <w:proofErr w:type="spellStart"/>
      <w:r w:rsidRPr="00326290">
        <w:rPr>
          <w:rFonts w:ascii="Tw Cen MT" w:hAnsi="Tw Cen MT"/>
          <w:sz w:val="24"/>
          <w:szCs w:val="24"/>
        </w:rPr>
        <w:t>terhadap</w:t>
      </w:r>
      <w:proofErr w:type="spellEnd"/>
      <w:r w:rsidRPr="00326290">
        <w:rPr>
          <w:rFonts w:ascii="Tw Cen MT" w:hAnsi="Tw Cen MT"/>
          <w:sz w:val="24"/>
          <w:szCs w:val="24"/>
        </w:rPr>
        <w:t xml:space="preserve"> </w:t>
      </w:r>
      <w:proofErr w:type="spellStart"/>
      <w:r w:rsidRPr="00326290">
        <w:rPr>
          <w:rFonts w:ascii="Tw Cen MT" w:hAnsi="Tw Cen MT"/>
          <w:sz w:val="24"/>
          <w:szCs w:val="24"/>
        </w:rPr>
        <w:t>bentuk</w:t>
      </w:r>
      <w:proofErr w:type="spellEnd"/>
      <w:r w:rsidRPr="00326290">
        <w:rPr>
          <w:rFonts w:ascii="Tw Cen MT" w:hAnsi="Tw Cen MT"/>
          <w:sz w:val="24"/>
          <w:szCs w:val="24"/>
        </w:rPr>
        <w:t xml:space="preserve">, </w:t>
      </w:r>
      <w:proofErr w:type="spellStart"/>
      <w:r w:rsidRPr="00326290">
        <w:rPr>
          <w:rFonts w:ascii="Tw Cen MT" w:hAnsi="Tw Cen MT"/>
          <w:sz w:val="24"/>
          <w:szCs w:val="24"/>
        </w:rPr>
        <w:t>warna</w:t>
      </w:r>
      <w:proofErr w:type="spellEnd"/>
      <w:r w:rsidRPr="00326290">
        <w:rPr>
          <w:rFonts w:ascii="Tw Cen MT" w:hAnsi="Tw Cen MT"/>
          <w:sz w:val="24"/>
          <w:szCs w:val="24"/>
        </w:rPr>
        <w:t xml:space="preserve"> dan </w:t>
      </w:r>
      <w:proofErr w:type="spellStart"/>
      <w:r w:rsidRPr="00326290">
        <w:rPr>
          <w:rFonts w:ascii="Tw Cen MT" w:hAnsi="Tw Cen MT"/>
          <w:sz w:val="24"/>
          <w:szCs w:val="24"/>
        </w:rPr>
        <w:t>bau</w:t>
      </w:r>
      <w:proofErr w:type="spellEnd"/>
      <w:r w:rsidRPr="00326290">
        <w:rPr>
          <w:rFonts w:ascii="Tw Cen MT" w:hAnsi="Tw Cen MT"/>
          <w:sz w:val="24"/>
          <w:szCs w:val="24"/>
        </w:rPr>
        <w:t xml:space="preserve"> </w:t>
      </w:r>
      <w:proofErr w:type="spellStart"/>
      <w:r w:rsidRPr="00326290">
        <w:rPr>
          <w:rFonts w:ascii="Tw Cen MT" w:hAnsi="Tw Cen MT"/>
          <w:sz w:val="24"/>
          <w:szCs w:val="24"/>
        </w:rPr>
        <w:t>dari</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Pometia</w:t>
      </w:r>
      <w:proofErr w:type="spellEnd"/>
      <w:r w:rsidRPr="00326290">
        <w:rPr>
          <w:rFonts w:ascii="Tw Cen MT" w:hAnsi="Tw Cen MT"/>
          <w:sz w:val="24"/>
          <w:szCs w:val="24"/>
        </w:rPr>
        <w:t xml:space="preserve"> pinnata) </w:t>
      </w:r>
      <w:r w:rsidR="003530D5">
        <w:rPr>
          <w:rFonts w:ascii="Tw Cen MT" w:hAnsi="Tw Cen MT"/>
          <w:sz w:val="24"/>
          <w:szCs w:val="24"/>
        </w:rPr>
        <w:fldChar w:fldCharType="begin" w:fldLock="1"/>
      </w:r>
      <w:r w:rsidR="003530D5">
        <w:rPr>
          <w:rFonts w:ascii="Tw Cen MT" w:hAnsi="Tw Cen MT"/>
          <w:sz w:val="24"/>
          <w:szCs w:val="24"/>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concerns.","author":[{"dropping-particle":"","family":"Kemenkes RI","given":"","non-dropping-particle":"","parse-names":false,"suffix":""}],"container-title":"Departemen Kesehatan Republik Indonesia","id":"ITEM-1","issued":{"date-parts":[["2020"]]},"number-of-pages":"2371","title":"Farmakope Indonesia edisi VI","type":"book"},"uris":["http://www.mendeley.com/documents/?uuid=3f878712-f436-4be0-94c7-feceb9bf9d2b"]}],"mendeley":{"formattedCitation":"[7]","plainTextFormattedCitation":"[7]","previouslyFormattedCitation":"[7]"},"properties":{"noteIndex":0},"schema":"https://github.com/citation-style-language/schema/raw/master/csl-citation.json"}</w:instrText>
      </w:r>
      <w:r w:rsidR="003530D5">
        <w:rPr>
          <w:rFonts w:ascii="Tw Cen MT" w:hAnsi="Tw Cen MT"/>
          <w:sz w:val="24"/>
          <w:szCs w:val="24"/>
        </w:rPr>
        <w:fldChar w:fldCharType="separate"/>
      </w:r>
      <w:r w:rsidR="003530D5" w:rsidRPr="003530D5">
        <w:rPr>
          <w:rFonts w:ascii="Tw Cen MT" w:hAnsi="Tw Cen MT"/>
          <w:noProof/>
          <w:sz w:val="24"/>
          <w:szCs w:val="24"/>
        </w:rPr>
        <w:t>[7]</w:t>
      </w:r>
      <w:r w:rsidR="003530D5">
        <w:rPr>
          <w:rFonts w:ascii="Tw Cen MT" w:hAnsi="Tw Cen MT"/>
          <w:sz w:val="24"/>
          <w:szCs w:val="24"/>
        </w:rPr>
        <w:fldChar w:fldCharType="end"/>
      </w:r>
      <w:r w:rsidR="003530D5">
        <w:rPr>
          <w:rFonts w:ascii="Tw Cen MT" w:hAnsi="Tw Cen MT"/>
          <w:sz w:val="24"/>
          <w:szCs w:val="24"/>
        </w:rPr>
        <w:t>.</w:t>
      </w:r>
    </w:p>
    <w:p w14:paraId="5D98E742" w14:textId="5E887923"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w:t>
      </w:r>
      <w:proofErr w:type="spellStart"/>
      <w:r w:rsidR="00326290" w:rsidRPr="003530D5">
        <w:rPr>
          <w:rFonts w:ascii="Tw Cen MT" w:hAnsi="Tw Cen MT"/>
          <w:b/>
          <w:bCs/>
          <w:sz w:val="24"/>
          <w:szCs w:val="24"/>
        </w:rPr>
        <w:t>Homogenitas</w:t>
      </w:r>
      <w:proofErr w:type="spellEnd"/>
    </w:p>
    <w:p w14:paraId="4DECB88D" w14:textId="0C551A61" w:rsidR="00326290" w:rsidRP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Ditimbang</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0,1 gram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dioleskan</w:t>
      </w:r>
      <w:proofErr w:type="spellEnd"/>
      <w:r w:rsidRPr="00326290">
        <w:rPr>
          <w:rFonts w:ascii="Tw Cen MT" w:hAnsi="Tw Cen MT"/>
          <w:sz w:val="24"/>
          <w:szCs w:val="24"/>
        </w:rPr>
        <w:t xml:space="preserve"> pada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transparan</w:t>
      </w:r>
      <w:proofErr w:type="spellEnd"/>
      <w:r w:rsidRPr="00326290">
        <w:rPr>
          <w:rFonts w:ascii="Tw Cen MT" w:hAnsi="Tw Cen MT"/>
          <w:sz w:val="24"/>
          <w:szCs w:val="24"/>
        </w:rPr>
        <w:t xml:space="preserve">, </w:t>
      </w:r>
      <w:proofErr w:type="spellStart"/>
      <w:r w:rsidRPr="00326290">
        <w:rPr>
          <w:rFonts w:ascii="Tw Cen MT" w:hAnsi="Tw Cen MT"/>
          <w:sz w:val="24"/>
          <w:szCs w:val="24"/>
        </w:rPr>
        <w:t>diamati</w:t>
      </w:r>
      <w:proofErr w:type="spellEnd"/>
      <w:r w:rsidRPr="00326290">
        <w:rPr>
          <w:rFonts w:ascii="Tw Cen MT" w:hAnsi="Tw Cen MT"/>
          <w:sz w:val="24"/>
          <w:szCs w:val="24"/>
        </w:rPr>
        <w:t xml:space="preserve"> </w:t>
      </w:r>
      <w:proofErr w:type="spellStart"/>
      <w:r w:rsidRPr="00326290">
        <w:rPr>
          <w:rFonts w:ascii="Tw Cen MT" w:hAnsi="Tw Cen MT"/>
          <w:sz w:val="24"/>
          <w:szCs w:val="24"/>
        </w:rPr>
        <w:t>apakah</w:t>
      </w:r>
      <w:proofErr w:type="spellEnd"/>
      <w:r w:rsidRPr="00326290">
        <w:rPr>
          <w:rFonts w:ascii="Tw Cen MT" w:hAnsi="Tw Cen MT"/>
          <w:sz w:val="24"/>
          <w:szCs w:val="24"/>
        </w:rPr>
        <w:t xml:space="preserve"> </w:t>
      </w:r>
      <w:proofErr w:type="spellStart"/>
      <w:r w:rsidRPr="00326290">
        <w:rPr>
          <w:rFonts w:ascii="Tw Cen MT" w:hAnsi="Tw Cen MT"/>
          <w:sz w:val="24"/>
          <w:szCs w:val="24"/>
        </w:rPr>
        <w:t>terdapat</w:t>
      </w:r>
      <w:proofErr w:type="spellEnd"/>
      <w:r w:rsidRPr="00326290">
        <w:rPr>
          <w:rFonts w:ascii="Tw Cen MT" w:hAnsi="Tw Cen MT"/>
          <w:sz w:val="24"/>
          <w:szCs w:val="24"/>
        </w:rPr>
        <w:t xml:space="preserve"> </w:t>
      </w:r>
      <w:proofErr w:type="spellStart"/>
      <w:r w:rsidRPr="00326290">
        <w:rPr>
          <w:rFonts w:ascii="Tw Cen MT" w:hAnsi="Tw Cen MT"/>
          <w:sz w:val="24"/>
          <w:szCs w:val="24"/>
        </w:rPr>
        <w:t>bagian</w:t>
      </w:r>
      <w:proofErr w:type="spellEnd"/>
      <w:r w:rsidRPr="00326290">
        <w:rPr>
          <w:rFonts w:ascii="Tw Cen MT" w:hAnsi="Tw Cen MT"/>
          <w:sz w:val="24"/>
          <w:szCs w:val="24"/>
        </w:rPr>
        <w:t xml:space="preserve"> yang </w:t>
      </w:r>
      <w:proofErr w:type="spellStart"/>
      <w:r w:rsidRPr="00326290">
        <w:rPr>
          <w:rFonts w:ascii="Tw Cen MT" w:hAnsi="Tw Cen MT"/>
          <w:sz w:val="24"/>
          <w:szCs w:val="24"/>
        </w:rPr>
        <w:t>tidak</w:t>
      </w:r>
      <w:proofErr w:type="spellEnd"/>
      <w:r w:rsidRPr="00326290">
        <w:rPr>
          <w:rFonts w:ascii="Tw Cen MT" w:hAnsi="Tw Cen MT"/>
          <w:sz w:val="24"/>
          <w:szCs w:val="24"/>
        </w:rPr>
        <w:t xml:space="preserve"> </w:t>
      </w:r>
      <w:proofErr w:type="spellStart"/>
      <w:r w:rsidRPr="00326290">
        <w:rPr>
          <w:rFonts w:ascii="Tw Cen MT" w:hAnsi="Tw Cen MT"/>
          <w:sz w:val="24"/>
          <w:szCs w:val="24"/>
        </w:rPr>
        <w:t>tercampurkan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baik</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persyaratan</w:t>
      </w:r>
      <w:proofErr w:type="spellEnd"/>
      <w:r w:rsidRPr="00326290">
        <w:rPr>
          <w:rFonts w:ascii="Tw Cen MT" w:hAnsi="Tw Cen MT"/>
          <w:sz w:val="24"/>
          <w:szCs w:val="24"/>
        </w:rPr>
        <w:t xml:space="preserve"> </w:t>
      </w:r>
      <w:proofErr w:type="spellStart"/>
      <w:r w:rsidRPr="00326290">
        <w:rPr>
          <w:rFonts w:ascii="Tw Cen MT" w:hAnsi="Tw Cen MT"/>
          <w:sz w:val="24"/>
          <w:szCs w:val="24"/>
        </w:rPr>
        <w:t>suatu</w:t>
      </w:r>
      <w:proofErr w:type="spellEnd"/>
      <w:r w:rsidRPr="00326290">
        <w:rPr>
          <w:rFonts w:ascii="Tw Cen MT" w:hAnsi="Tw Cen MT"/>
          <w:sz w:val="24"/>
          <w:szCs w:val="24"/>
        </w:rPr>
        <w:t xml:space="preserve">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harus</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dan </w:t>
      </w:r>
      <w:proofErr w:type="spellStart"/>
      <w:r w:rsidRPr="00326290">
        <w:rPr>
          <w:rFonts w:ascii="Tw Cen MT" w:hAnsi="Tw Cen MT"/>
          <w:sz w:val="24"/>
          <w:szCs w:val="24"/>
        </w:rPr>
        <w:t>tidak</w:t>
      </w:r>
      <w:proofErr w:type="spellEnd"/>
      <w:r w:rsidRPr="00326290">
        <w:rPr>
          <w:rFonts w:ascii="Tw Cen MT" w:hAnsi="Tw Cen MT"/>
          <w:sz w:val="24"/>
          <w:szCs w:val="24"/>
        </w:rPr>
        <w:t xml:space="preserve"> </w:t>
      </w:r>
      <w:proofErr w:type="spellStart"/>
      <w:r w:rsidRPr="00326290">
        <w:rPr>
          <w:rFonts w:ascii="Tw Cen MT" w:hAnsi="Tw Cen MT"/>
          <w:sz w:val="24"/>
          <w:szCs w:val="24"/>
        </w:rPr>
        <w:t>terlihat</w:t>
      </w:r>
      <w:proofErr w:type="spellEnd"/>
      <w:r w:rsidRPr="00326290">
        <w:rPr>
          <w:rFonts w:ascii="Tw Cen MT" w:hAnsi="Tw Cen MT"/>
          <w:sz w:val="24"/>
          <w:szCs w:val="24"/>
        </w:rPr>
        <w:t xml:space="preserve"> </w:t>
      </w:r>
      <w:proofErr w:type="spellStart"/>
      <w:r w:rsidRPr="00326290">
        <w:rPr>
          <w:rFonts w:ascii="Tw Cen MT" w:hAnsi="Tw Cen MT"/>
          <w:sz w:val="24"/>
          <w:szCs w:val="24"/>
        </w:rPr>
        <w:t>adanya</w:t>
      </w:r>
      <w:proofErr w:type="spellEnd"/>
      <w:r w:rsidRPr="00326290">
        <w:rPr>
          <w:rFonts w:ascii="Tw Cen MT" w:hAnsi="Tw Cen MT"/>
          <w:sz w:val="24"/>
          <w:szCs w:val="24"/>
        </w:rPr>
        <w:t xml:space="preserve"> </w:t>
      </w:r>
      <w:proofErr w:type="spellStart"/>
      <w:r w:rsidRPr="00326290">
        <w:rPr>
          <w:rFonts w:ascii="Tw Cen MT" w:hAnsi="Tw Cen MT"/>
          <w:sz w:val="24"/>
          <w:szCs w:val="24"/>
        </w:rPr>
        <w:t>butiran</w:t>
      </w:r>
      <w:proofErr w:type="spellEnd"/>
      <w:r w:rsidRPr="00326290">
        <w:rPr>
          <w:rFonts w:ascii="Tw Cen MT" w:hAnsi="Tw Cen MT"/>
          <w:sz w:val="24"/>
          <w:szCs w:val="24"/>
        </w:rPr>
        <w:t xml:space="preserve"> </w:t>
      </w:r>
      <w:proofErr w:type="spellStart"/>
      <w:r w:rsidRPr="00326290">
        <w:rPr>
          <w:rFonts w:ascii="Tw Cen MT" w:hAnsi="Tw Cen MT"/>
          <w:sz w:val="24"/>
          <w:szCs w:val="24"/>
        </w:rPr>
        <w:t>kasar</w:t>
      </w:r>
      <w:proofErr w:type="spellEnd"/>
      <w:r w:rsidR="00146B07">
        <w:rPr>
          <w:rFonts w:ascii="Tw Cen MT" w:hAnsi="Tw Cen MT"/>
          <w:sz w:val="24"/>
          <w:szCs w:val="24"/>
        </w:rPr>
        <w:t xml:space="preserve"> </w:t>
      </w:r>
      <w:r w:rsidR="00146B07">
        <w:rPr>
          <w:rFonts w:ascii="Tw Cen MT" w:hAnsi="Tw Cen MT"/>
          <w:sz w:val="24"/>
          <w:szCs w:val="24"/>
        </w:rPr>
        <w:fldChar w:fldCharType="begin" w:fldLock="1"/>
      </w:r>
      <w:r w:rsidR="00146B07">
        <w:rPr>
          <w:rFonts w:ascii="Tw Cen MT" w:hAnsi="Tw Cen MT"/>
          <w:sz w:val="24"/>
          <w:szCs w:val="24"/>
        </w:rPr>
        <w:instrText>ADDIN CSL_CITATION {"citationItems":[{"id":"ITEM-1","itemData":{"abstract":"Mangrove api-api (Avicennia marina) merupakan tanaman yang memiliki aktivitas antiinflamasi, antioksidan, antibakteri, dan antivirus. Berdasarkan senyawa yang dimiliki, Mangrove api-api (Avicennia marina) bisa dimanfaatkan sebagai antiseptik tangan. Penelitian ini bertujuan untuk memformulasi dan menguji efek gel ekstrak etanol Daun Mangrove Apiapi sebagai antiseptik tangan. Formulasi sediaan gel ekstrak Daun Mangrove Api-api (Avicennia marina) dibuat dengan variasi konsentrasi ekstrak yaitu 10%, 15%, dan 20% dengan CMC-Na sebagai basisnya. Untuk kontrol negatif digunakan CMC-Na dan kontrol positif digunakan Hand Sanitizer Detol®. Pengujian fisik meliputi : organoleptik, homogenitas dan pH. Pengujian antiseptik gel dilakukan dengan menggunakan metode replika dan data pengujian efektifitas dianlisis dengan Satu arah Anava dengan taraf kepercayaan 95%. Hasil penelitian ini menunjukkan bahwa gel ekstrak Daun Mangrove Apiapi memenuhi parameter kualitas gel secara organoleptik, homogenitas, pH dan tidak memiliki efek sebagai antiseptik tangan karena tidak memiliki perbedaan yang signifikan.","author":[{"dropping-particle":"","family":"Titaley","given":"Stany","non-dropping-particle":"","parse-names":false,"suffix":""},{"dropping-particle":"","family":"Fatimawali","given":"","non-dropping-particle":"","parse-names":false,"suffix":""},{"dropping-particle":"","family":"Lolo","given":"Widya A.","non-dropping-particle":"","parse-names":false,"suffix":""}],"container-title":"Pharmacon Jurnal Ilmiah Farmasi – UNSRAT Jurnal Ilmiah Farmasi","id":"ITEM-1","issue":"2","issued":{"date-parts":[["2014"]]},"page":"99-106","title":"Formulasi dan Uji Efektivitas Sediaan Gel Ekstrak Etanol Daun Mangrove Api-api ( Avicennia marina )","type":"article-journal","volume":"3"},"uris":["http://www.mendeley.com/documents/?uuid=e0c35b80-3bae-4c30-9dd4-7367548ec324"]}],"mendeley":{"formattedCitation":"[11]","plainTextFormattedCitation":"[11]","previouslyFormattedCitation":"[11]"},"properties":{"noteIndex":0},"schema":"https://github.com/citation-style-language/schema/raw/master/csl-citation.json"}</w:instrText>
      </w:r>
      <w:r w:rsidR="00146B07">
        <w:rPr>
          <w:rFonts w:ascii="Tw Cen MT" w:hAnsi="Tw Cen MT"/>
          <w:sz w:val="24"/>
          <w:szCs w:val="24"/>
        </w:rPr>
        <w:fldChar w:fldCharType="separate"/>
      </w:r>
      <w:r w:rsidR="00146B07" w:rsidRPr="00146B07">
        <w:rPr>
          <w:rFonts w:ascii="Tw Cen MT" w:hAnsi="Tw Cen MT"/>
          <w:noProof/>
          <w:sz w:val="24"/>
          <w:szCs w:val="24"/>
        </w:rPr>
        <w:t>[11]</w:t>
      </w:r>
      <w:r w:rsidR="00146B07">
        <w:rPr>
          <w:rFonts w:ascii="Tw Cen MT" w:hAnsi="Tw Cen MT"/>
          <w:sz w:val="24"/>
          <w:szCs w:val="24"/>
        </w:rPr>
        <w:fldChar w:fldCharType="end"/>
      </w:r>
      <w:r w:rsidRPr="00326290">
        <w:rPr>
          <w:rFonts w:ascii="Tw Cen MT" w:hAnsi="Tw Cen MT"/>
          <w:sz w:val="24"/>
          <w:szCs w:val="24"/>
        </w:rPr>
        <w:t>.</w:t>
      </w:r>
    </w:p>
    <w:p w14:paraId="0D70D071" w14:textId="377183E0"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pH</w:t>
      </w:r>
    </w:p>
    <w:p w14:paraId="3BF94303" w14:textId="20018406" w:rsidR="00326290" w:rsidRP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Penentuan</w:t>
      </w:r>
      <w:proofErr w:type="spellEnd"/>
      <w:r w:rsidRPr="00326290">
        <w:rPr>
          <w:rFonts w:ascii="Tw Cen MT" w:hAnsi="Tw Cen MT"/>
          <w:sz w:val="24"/>
          <w:szCs w:val="24"/>
        </w:rPr>
        <w:t xml:space="preserve"> pH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menggunakan</w:t>
      </w:r>
      <w:proofErr w:type="spellEnd"/>
      <w:r w:rsidRPr="00326290">
        <w:rPr>
          <w:rFonts w:ascii="Tw Cen MT" w:hAnsi="Tw Cen MT"/>
          <w:sz w:val="24"/>
          <w:szCs w:val="24"/>
        </w:rPr>
        <w:t xml:space="preserve"> pH meter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Kemangi</w:t>
      </w:r>
      <w:proofErr w:type="spellEnd"/>
      <w:r w:rsidRPr="00326290">
        <w:rPr>
          <w:rFonts w:ascii="Tw Cen MT" w:hAnsi="Tw Cen MT"/>
          <w:sz w:val="24"/>
          <w:szCs w:val="24"/>
        </w:rPr>
        <w:t xml:space="preserve"> </w:t>
      </w:r>
      <w:proofErr w:type="spellStart"/>
      <w:r w:rsidRPr="00326290">
        <w:rPr>
          <w:rFonts w:ascii="Tw Cen MT" w:hAnsi="Tw Cen MT"/>
          <w:sz w:val="24"/>
          <w:szCs w:val="24"/>
        </w:rPr>
        <w:t>ditimbang</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w:t>
      </w:r>
      <w:proofErr w:type="gramStart"/>
      <w:r w:rsidRPr="00326290">
        <w:rPr>
          <w:rFonts w:ascii="Tw Cen MT" w:hAnsi="Tw Cen MT"/>
          <w:sz w:val="24"/>
          <w:szCs w:val="24"/>
        </w:rPr>
        <w:t>1 gram</w:t>
      </w:r>
      <w:proofErr w:type="gram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dilarutkan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aquades</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10 ml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sampai</w:t>
      </w:r>
      <w:proofErr w:type="spellEnd"/>
      <w:r w:rsidRPr="00326290">
        <w:rPr>
          <w:rFonts w:ascii="Tw Cen MT" w:hAnsi="Tw Cen MT"/>
          <w:sz w:val="24"/>
          <w:szCs w:val="24"/>
        </w:rPr>
        <w:t xml:space="preserve"> </w:t>
      </w:r>
      <w:proofErr w:type="spellStart"/>
      <w:r w:rsidRPr="00326290">
        <w:rPr>
          <w:rFonts w:ascii="Tw Cen MT" w:hAnsi="Tw Cen MT"/>
          <w:sz w:val="24"/>
          <w:szCs w:val="24"/>
        </w:rPr>
        <w:t>merata</w:t>
      </w:r>
      <w:proofErr w:type="spellEnd"/>
      <w:r w:rsidRPr="00326290">
        <w:rPr>
          <w:rFonts w:ascii="Tw Cen MT" w:hAnsi="Tw Cen MT"/>
          <w:sz w:val="24"/>
          <w:szCs w:val="24"/>
        </w:rPr>
        <w:t xml:space="preserve">. pH meter </w:t>
      </w:r>
      <w:proofErr w:type="spellStart"/>
      <w:r w:rsidRPr="00326290">
        <w:rPr>
          <w:rFonts w:ascii="Tw Cen MT" w:hAnsi="Tw Cen MT"/>
          <w:sz w:val="24"/>
          <w:szCs w:val="24"/>
        </w:rPr>
        <w:t>dicelupkan</w:t>
      </w:r>
      <w:proofErr w:type="spellEnd"/>
      <w:r w:rsidRPr="00326290">
        <w:rPr>
          <w:rFonts w:ascii="Tw Cen MT" w:hAnsi="Tw Cen MT"/>
          <w:sz w:val="24"/>
          <w:szCs w:val="24"/>
        </w:rPr>
        <w:t xml:space="preserve"> </w:t>
      </w:r>
      <w:proofErr w:type="spellStart"/>
      <w:r w:rsidRPr="00326290">
        <w:rPr>
          <w:rFonts w:ascii="Tw Cen MT" w:hAnsi="Tw Cen MT"/>
          <w:sz w:val="24"/>
          <w:szCs w:val="24"/>
        </w:rPr>
        <w:t>ke</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gel yang </w:t>
      </w:r>
      <w:proofErr w:type="spellStart"/>
      <w:r w:rsidRPr="00326290">
        <w:rPr>
          <w:rFonts w:ascii="Tw Cen MT" w:hAnsi="Tw Cen MT"/>
          <w:sz w:val="24"/>
          <w:szCs w:val="24"/>
        </w:rPr>
        <w:t>telah</w:t>
      </w:r>
      <w:proofErr w:type="spellEnd"/>
      <w:r w:rsidRPr="00326290">
        <w:rPr>
          <w:rFonts w:ascii="Tw Cen MT" w:hAnsi="Tw Cen MT"/>
          <w:sz w:val="24"/>
          <w:szCs w:val="24"/>
        </w:rPr>
        <w:t xml:space="preserve"> </w:t>
      </w:r>
      <w:proofErr w:type="spellStart"/>
      <w:r w:rsidRPr="00326290">
        <w:rPr>
          <w:rFonts w:ascii="Tw Cen MT" w:hAnsi="Tw Cen MT"/>
          <w:sz w:val="24"/>
          <w:szCs w:val="24"/>
        </w:rPr>
        <w:t>diencerkan</w:t>
      </w:r>
      <w:proofErr w:type="spellEnd"/>
      <w:r w:rsidRPr="00326290">
        <w:rPr>
          <w:rFonts w:ascii="Tw Cen MT" w:hAnsi="Tw Cen MT"/>
          <w:sz w:val="24"/>
          <w:szCs w:val="24"/>
        </w:rPr>
        <w:t xml:space="preserve">, </w:t>
      </w:r>
      <w:proofErr w:type="spellStart"/>
      <w:r w:rsidRPr="00326290">
        <w:rPr>
          <w:rFonts w:ascii="Tw Cen MT" w:hAnsi="Tw Cen MT"/>
          <w:sz w:val="24"/>
          <w:szCs w:val="24"/>
        </w:rPr>
        <w:t>diamkan</w:t>
      </w:r>
      <w:proofErr w:type="spellEnd"/>
      <w:r w:rsidRPr="00326290">
        <w:rPr>
          <w:rFonts w:ascii="Tw Cen MT" w:hAnsi="Tw Cen MT"/>
          <w:sz w:val="24"/>
          <w:szCs w:val="24"/>
        </w:rPr>
        <w:t xml:space="preserve"> </w:t>
      </w:r>
      <w:proofErr w:type="spellStart"/>
      <w:r w:rsidRPr="00326290">
        <w:rPr>
          <w:rFonts w:ascii="Tw Cen MT" w:hAnsi="Tw Cen MT"/>
          <w:sz w:val="24"/>
          <w:szCs w:val="24"/>
        </w:rPr>
        <w:t>beberapa</w:t>
      </w:r>
      <w:proofErr w:type="spellEnd"/>
      <w:r w:rsidRPr="00326290">
        <w:rPr>
          <w:rFonts w:ascii="Tw Cen MT" w:hAnsi="Tw Cen MT"/>
          <w:sz w:val="24"/>
          <w:szCs w:val="24"/>
        </w:rPr>
        <w:t xml:space="preserve"> </w:t>
      </w:r>
      <w:proofErr w:type="spellStart"/>
      <w:r w:rsidRPr="00326290">
        <w:rPr>
          <w:rFonts w:ascii="Tw Cen MT" w:hAnsi="Tw Cen MT"/>
          <w:sz w:val="24"/>
          <w:szCs w:val="24"/>
        </w:rPr>
        <w:t>saat</w:t>
      </w:r>
      <w:proofErr w:type="spellEnd"/>
      <w:r w:rsidRPr="00326290">
        <w:rPr>
          <w:rFonts w:ascii="Tw Cen MT" w:hAnsi="Tw Cen MT"/>
          <w:sz w:val="24"/>
          <w:szCs w:val="24"/>
        </w:rPr>
        <w:t xml:space="preserve"> dan </w:t>
      </w:r>
      <w:proofErr w:type="spellStart"/>
      <w:r w:rsidRPr="00326290">
        <w:rPr>
          <w:rFonts w:ascii="Tw Cen MT" w:hAnsi="Tw Cen MT"/>
          <w:sz w:val="24"/>
          <w:szCs w:val="24"/>
        </w:rPr>
        <w:t>hasilnya</w:t>
      </w:r>
      <w:proofErr w:type="spellEnd"/>
      <w:r w:rsidRPr="00326290">
        <w:rPr>
          <w:rFonts w:ascii="Tw Cen MT" w:hAnsi="Tw Cen MT"/>
          <w:sz w:val="24"/>
          <w:szCs w:val="24"/>
        </w:rPr>
        <w:t xml:space="preserve"> </w:t>
      </w:r>
      <w:proofErr w:type="spellStart"/>
      <w:r w:rsidRPr="00326290">
        <w:rPr>
          <w:rFonts w:ascii="Tw Cen MT" w:hAnsi="Tw Cen MT"/>
          <w:sz w:val="24"/>
          <w:szCs w:val="24"/>
        </w:rPr>
        <w:t>dilihat</w:t>
      </w:r>
      <w:proofErr w:type="spellEnd"/>
      <w:r w:rsidRPr="00326290">
        <w:rPr>
          <w:rFonts w:ascii="Tw Cen MT" w:hAnsi="Tw Cen MT"/>
          <w:sz w:val="24"/>
          <w:szCs w:val="24"/>
        </w:rPr>
        <w:t xml:space="preserve"> pada monitor pH meter</w:t>
      </w:r>
      <w:r w:rsidR="003530D5">
        <w:rPr>
          <w:rFonts w:ascii="Tw Cen MT" w:hAnsi="Tw Cen MT"/>
          <w:sz w:val="24"/>
          <w:szCs w:val="24"/>
        </w:rPr>
        <w:t xml:space="preserve"> </w:t>
      </w:r>
      <w:r w:rsidR="003530D5">
        <w:rPr>
          <w:rFonts w:ascii="Tw Cen MT" w:hAnsi="Tw Cen MT"/>
          <w:sz w:val="24"/>
          <w:szCs w:val="24"/>
        </w:rPr>
        <w:fldChar w:fldCharType="begin" w:fldLock="1"/>
      </w:r>
      <w:r w:rsidR="00146B07">
        <w:rPr>
          <w:rFonts w:ascii="Tw Cen MT" w:hAnsi="Tw Cen MT"/>
          <w:sz w:val="24"/>
          <w:szCs w:val="24"/>
        </w:rPr>
        <w:instrText>ADDIN CSL_CITATION {"citationItems":[{"id":"ITEM-1","itemData":{"ISSN":"2302-2493","abstract":"Seagrass (Syringodium isoetifolium) is a plant that lives submerged at sea, this flowering plant, leaves, and stems that are plugged into a powerful in water. The chemical content of the leaves of the Seagrass is a flavonoid, phenol, hydroquinone, and antioxidants.This study aims to determine the quality of the cream of seagrass leaf extracts using a concentration of 5%, 10%, 20% dan 40%. on organoleptic testing conducted cream, homogeneity test, test dispersive power, pH and absorbance test. results obtained in the organoleptic seen from the color green, semi-solid dosage forms and distinctive smell seagrass cream. homogeneity test. homogeneity test cream seagrass leaf extract with a concentration of 5% 10% 20% and 40% did not experience any clumping or phase separation dispersive power test creams ranged from 2.5 cm - 3.5 cm. pH ranged from 4.93 - 5.96 and test absorption ranged from 3.7 ml - 5 ml. seagrass leaf extract cream with type W/O creams that meet the test of homogeneity test quality, dispersive power test, test and test pH absorption","author":[{"dropping-particle":"","family":"Juwita","given":"Anisa Puspa","non-dropping-particle":"","parse-names":false,"suffix":""},{"dropping-particle":"","family":"Yamlean","given":"Paulina V.Y","non-dropping-particle":"","parse-names":false,"suffix":""},{"dropping-particle":"","family":"Edy","given":"Hosea Jaya","non-dropping-particle":"","parse-names":false,"suffix":""}],"container-title":"Jurnal ilmiah farmasi","id":"ITEM-1","issue":"02","issued":{"date-parts":[["2013"]]},"page":"8-12","title":"FORMULASI KRIM EKSTRAK ETANOL DAUN LAMUN (Syringodium isoetifolium)","type":"article-journal","volume":"2"},"uris":["http://www.mendeley.com/documents/?uuid=de2719ec-b454-45fa-8e48-26254011e938"]}],"mendeley":{"formattedCitation":"[12]","plainTextFormattedCitation":"[12]","previouslyFormattedCitation":"[12]"},"properties":{"noteIndex":0},"schema":"https://github.com/citation-style-language/schema/raw/master/csl-citation.json"}</w:instrText>
      </w:r>
      <w:r w:rsidR="003530D5">
        <w:rPr>
          <w:rFonts w:ascii="Tw Cen MT" w:hAnsi="Tw Cen MT"/>
          <w:sz w:val="24"/>
          <w:szCs w:val="24"/>
        </w:rPr>
        <w:fldChar w:fldCharType="separate"/>
      </w:r>
      <w:r w:rsidR="00146B07" w:rsidRPr="00146B07">
        <w:rPr>
          <w:rFonts w:ascii="Tw Cen MT" w:hAnsi="Tw Cen MT"/>
          <w:noProof/>
          <w:sz w:val="24"/>
          <w:szCs w:val="24"/>
        </w:rPr>
        <w:t>[12]</w:t>
      </w:r>
      <w:r w:rsidR="003530D5">
        <w:rPr>
          <w:rFonts w:ascii="Tw Cen MT" w:hAnsi="Tw Cen MT"/>
          <w:sz w:val="24"/>
          <w:szCs w:val="24"/>
        </w:rPr>
        <w:fldChar w:fldCharType="end"/>
      </w:r>
      <w:r w:rsidRPr="00326290">
        <w:rPr>
          <w:rFonts w:ascii="Tw Cen MT" w:hAnsi="Tw Cen MT"/>
          <w:sz w:val="24"/>
          <w:szCs w:val="24"/>
        </w:rPr>
        <w:t>.</w:t>
      </w:r>
    </w:p>
    <w:p w14:paraId="648C9A43" w14:textId="77777777" w:rsidR="00326290" w:rsidRPr="003530D5" w:rsidRDefault="00326290" w:rsidP="005D1DD8">
      <w:pPr>
        <w:tabs>
          <w:tab w:val="left" w:pos="426"/>
        </w:tabs>
        <w:spacing w:after="0" w:line="240" w:lineRule="auto"/>
        <w:contextualSpacing/>
        <w:jc w:val="both"/>
        <w:rPr>
          <w:rFonts w:ascii="Tw Cen MT" w:hAnsi="Tw Cen MT"/>
          <w:b/>
          <w:bCs/>
          <w:sz w:val="24"/>
          <w:szCs w:val="24"/>
        </w:rPr>
      </w:pPr>
      <w:r w:rsidRPr="003530D5">
        <w:rPr>
          <w:rFonts w:ascii="Tw Cen MT" w:hAnsi="Tw Cen MT"/>
          <w:b/>
          <w:bCs/>
          <w:sz w:val="24"/>
          <w:szCs w:val="24"/>
        </w:rPr>
        <w:t xml:space="preserve">Uji </w:t>
      </w:r>
      <w:proofErr w:type="spellStart"/>
      <w:r w:rsidRPr="003530D5">
        <w:rPr>
          <w:rFonts w:ascii="Tw Cen MT" w:hAnsi="Tw Cen MT"/>
          <w:b/>
          <w:bCs/>
          <w:sz w:val="24"/>
          <w:szCs w:val="24"/>
        </w:rPr>
        <w:t>Daya</w:t>
      </w:r>
      <w:proofErr w:type="spellEnd"/>
      <w:r w:rsidRPr="003530D5">
        <w:rPr>
          <w:rFonts w:ascii="Tw Cen MT" w:hAnsi="Tw Cen MT"/>
          <w:b/>
          <w:bCs/>
          <w:sz w:val="24"/>
          <w:szCs w:val="24"/>
        </w:rPr>
        <w:t xml:space="preserve"> </w:t>
      </w:r>
      <w:proofErr w:type="spellStart"/>
      <w:r w:rsidRPr="003530D5">
        <w:rPr>
          <w:rFonts w:ascii="Tw Cen MT" w:hAnsi="Tw Cen MT"/>
          <w:b/>
          <w:bCs/>
          <w:sz w:val="24"/>
          <w:szCs w:val="24"/>
        </w:rPr>
        <w:t>Sebar</w:t>
      </w:r>
      <w:proofErr w:type="spellEnd"/>
    </w:p>
    <w:p w14:paraId="56FE1D7B" w14:textId="7038A979" w:rsid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Pengukuran</w:t>
      </w:r>
      <w:proofErr w:type="spellEnd"/>
      <w:r w:rsidRPr="00326290">
        <w:rPr>
          <w:rFonts w:ascii="Tw Cen MT" w:hAnsi="Tw Cen MT"/>
          <w:sz w:val="24"/>
          <w:szCs w:val="24"/>
        </w:rPr>
        <w:t xml:space="preserve"> </w:t>
      </w:r>
      <w:proofErr w:type="spellStart"/>
      <w:r w:rsidRPr="00326290">
        <w:rPr>
          <w:rFonts w:ascii="Tw Cen MT" w:hAnsi="Tw Cen MT"/>
          <w:sz w:val="24"/>
          <w:szCs w:val="24"/>
        </w:rPr>
        <w:t>daya</w:t>
      </w:r>
      <w:proofErr w:type="spellEnd"/>
      <w:r w:rsidRPr="00326290">
        <w:rPr>
          <w:rFonts w:ascii="Tw Cen MT" w:hAnsi="Tw Cen MT"/>
          <w:sz w:val="24"/>
          <w:szCs w:val="24"/>
        </w:rPr>
        <w:t xml:space="preserve"> </w:t>
      </w:r>
      <w:proofErr w:type="spellStart"/>
      <w:r w:rsidRPr="00326290">
        <w:rPr>
          <w:rFonts w:ascii="Tw Cen MT" w:hAnsi="Tw Cen MT"/>
          <w:sz w:val="24"/>
          <w:szCs w:val="24"/>
        </w:rPr>
        <w:t>sebar</w:t>
      </w:r>
      <w:proofErr w:type="spellEnd"/>
      <w:r w:rsidRPr="00326290">
        <w:rPr>
          <w:rFonts w:ascii="Tw Cen MT" w:hAnsi="Tw Cen MT"/>
          <w:sz w:val="24"/>
          <w:szCs w:val="24"/>
        </w:rPr>
        <w:t xml:space="preserve"> </w:t>
      </w:r>
      <w:proofErr w:type="spellStart"/>
      <w:r w:rsidRPr="00326290">
        <w:rPr>
          <w:rFonts w:ascii="Tw Cen MT" w:hAnsi="Tw Cen MT"/>
          <w:sz w:val="24"/>
          <w:szCs w:val="24"/>
        </w:rPr>
        <w:t>yaitu</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0,5 g </w:t>
      </w:r>
      <w:proofErr w:type="spellStart"/>
      <w:r w:rsidRPr="00326290">
        <w:rPr>
          <w:rFonts w:ascii="Tw Cen MT" w:hAnsi="Tw Cen MT"/>
          <w:sz w:val="24"/>
          <w:szCs w:val="24"/>
        </w:rPr>
        <w:t>sampel</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diletakan</w:t>
      </w:r>
      <w:proofErr w:type="spellEnd"/>
      <w:r w:rsidRPr="00326290">
        <w:rPr>
          <w:rFonts w:ascii="Tw Cen MT" w:hAnsi="Tw Cen MT"/>
          <w:sz w:val="24"/>
          <w:szCs w:val="24"/>
        </w:rPr>
        <w:t xml:space="preserve"> </w:t>
      </w:r>
      <w:proofErr w:type="spellStart"/>
      <w:r w:rsidRPr="00326290">
        <w:rPr>
          <w:rFonts w:ascii="Tw Cen MT" w:hAnsi="Tw Cen MT"/>
          <w:sz w:val="24"/>
          <w:szCs w:val="24"/>
        </w:rPr>
        <w:t>diatas</w:t>
      </w:r>
      <w:proofErr w:type="spellEnd"/>
      <w:r w:rsidRPr="00326290">
        <w:rPr>
          <w:rFonts w:ascii="Tw Cen MT" w:hAnsi="Tw Cen MT"/>
          <w:sz w:val="24"/>
          <w:szCs w:val="24"/>
        </w:rPr>
        <w:t xml:space="preserve">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bulat</w:t>
      </w:r>
      <w:proofErr w:type="spellEnd"/>
      <w:r w:rsidRPr="00326290">
        <w:rPr>
          <w:rFonts w:ascii="Tw Cen MT" w:hAnsi="Tw Cen MT"/>
          <w:sz w:val="24"/>
          <w:szCs w:val="24"/>
        </w:rPr>
        <w:t xml:space="preserve"> </w:t>
      </w:r>
      <w:proofErr w:type="spellStart"/>
      <w:r w:rsidRPr="00326290">
        <w:rPr>
          <w:rFonts w:ascii="Tw Cen MT" w:hAnsi="Tw Cen MT"/>
          <w:sz w:val="24"/>
          <w:szCs w:val="24"/>
        </w:rPr>
        <w:t>berdiameter</w:t>
      </w:r>
      <w:proofErr w:type="spellEnd"/>
      <w:r w:rsidRPr="00326290">
        <w:rPr>
          <w:rFonts w:ascii="Tw Cen MT" w:hAnsi="Tw Cen MT"/>
          <w:sz w:val="24"/>
          <w:szCs w:val="24"/>
        </w:rPr>
        <w:t xml:space="preserve"> 15 cm,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lainnya</w:t>
      </w:r>
      <w:proofErr w:type="spellEnd"/>
      <w:r w:rsidRPr="00326290">
        <w:rPr>
          <w:rFonts w:ascii="Tw Cen MT" w:hAnsi="Tw Cen MT"/>
          <w:sz w:val="24"/>
          <w:szCs w:val="24"/>
        </w:rPr>
        <w:t xml:space="preserve"> </w:t>
      </w:r>
      <w:proofErr w:type="spellStart"/>
      <w:r w:rsidRPr="00326290">
        <w:rPr>
          <w:rFonts w:ascii="Tw Cen MT" w:hAnsi="Tw Cen MT"/>
          <w:sz w:val="24"/>
          <w:szCs w:val="24"/>
        </w:rPr>
        <w:t>diletakan</w:t>
      </w:r>
      <w:proofErr w:type="spellEnd"/>
      <w:r w:rsidRPr="00326290">
        <w:rPr>
          <w:rFonts w:ascii="Tw Cen MT" w:hAnsi="Tw Cen MT"/>
          <w:sz w:val="24"/>
          <w:szCs w:val="24"/>
        </w:rPr>
        <w:t xml:space="preserve"> </w:t>
      </w:r>
      <w:proofErr w:type="spellStart"/>
      <w:r w:rsidRPr="00326290">
        <w:rPr>
          <w:rFonts w:ascii="Tw Cen MT" w:hAnsi="Tw Cen MT"/>
          <w:sz w:val="24"/>
          <w:szCs w:val="24"/>
        </w:rPr>
        <w:t>diatasnya</w:t>
      </w:r>
      <w:proofErr w:type="spellEnd"/>
      <w:r w:rsidRPr="00326290">
        <w:rPr>
          <w:rFonts w:ascii="Tw Cen MT" w:hAnsi="Tw Cen MT"/>
          <w:sz w:val="24"/>
          <w:szCs w:val="24"/>
        </w:rPr>
        <w:t xml:space="preserve"> dan </w:t>
      </w:r>
      <w:proofErr w:type="spellStart"/>
      <w:r w:rsidRPr="00326290">
        <w:rPr>
          <w:rFonts w:ascii="Tw Cen MT" w:hAnsi="Tw Cen MT"/>
          <w:sz w:val="24"/>
          <w:szCs w:val="24"/>
        </w:rPr>
        <w:t>dibiarkan</w:t>
      </w:r>
      <w:proofErr w:type="spellEnd"/>
      <w:r w:rsidRPr="00326290">
        <w:rPr>
          <w:rFonts w:ascii="Tw Cen MT" w:hAnsi="Tw Cen MT"/>
          <w:sz w:val="24"/>
          <w:szCs w:val="24"/>
        </w:rPr>
        <w:t xml:space="preserve"> </w:t>
      </w:r>
      <w:proofErr w:type="spellStart"/>
      <w:r w:rsidRPr="00326290">
        <w:rPr>
          <w:rFonts w:ascii="Tw Cen MT" w:hAnsi="Tw Cen MT"/>
          <w:sz w:val="24"/>
          <w:szCs w:val="24"/>
        </w:rPr>
        <w:t>selama</w:t>
      </w:r>
      <w:proofErr w:type="spellEnd"/>
      <w:r w:rsidRPr="00326290">
        <w:rPr>
          <w:rFonts w:ascii="Tw Cen MT" w:hAnsi="Tw Cen MT"/>
          <w:sz w:val="24"/>
          <w:szCs w:val="24"/>
        </w:rPr>
        <w:t xml:space="preserve"> 1 </w:t>
      </w:r>
      <w:proofErr w:type="spellStart"/>
      <w:r w:rsidRPr="00326290">
        <w:rPr>
          <w:rFonts w:ascii="Tw Cen MT" w:hAnsi="Tw Cen MT"/>
          <w:sz w:val="24"/>
          <w:szCs w:val="24"/>
        </w:rPr>
        <w:t>menit</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diameter </w:t>
      </w:r>
      <w:proofErr w:type="spellStart"/>
      <w:r w:rsidRPr="00326290">
        <w:rPr>
          <w:rFonts w:ascii="Tw Cen MT" w:hAnsi="Tw Cen MT"/>
          <w:sz w:val="24"/>
          <w:szCs w:val="24"/>
        </w:rPr>
        <w:t>sebar</w:t>
      </w:r>
      <w:proofErr w:type="spellEnd"/>
      <w:r w:rsidRPr="00326290">
        <w:rPr>
          <w:rFonts w:ascii="Tw Cen MT" w:hAnsi="Tw Cen MT"/>
          <w:sz w:val="24"/>
          <w:szCs w:val="24"/>
        </w:rPr>
        <w:t xml:space="preserve"> gel </w:t>
      </w:r>
      <w:proofErr w:type="spellStart"/>
      <w:r w:rsidRPr="00326290">
        <w:rPr>
          <w:rFonts w:ascii="Tw Cen MT" w:hAnsi="Tw Cen MT"/>
          <w:sz w:val="24"/>
          <w:szCs w:val="24"/>
        </w:rPr>
        <w:t>diukur</w:t>
      </w:r>
      <w:proofErr w:type="spellEnd"/>
      <w:r w:rsidRPr="00326290">
        <w:rPr>
          <w:rFonts w:ascii="Tw Cen MT" w:hAnsi="Tw Cen MT"/>
          <w:sz w:val="24"/>
          <w:szCs w:val="24"/>
        </w:rPr>
        <w:t xml:space="preserve">. </w:t>
      </w:r>
      <w:proofErr w:type="spellStart"/>
      <w:r w:rsidRPr="00326290">
        <w:rPr>
          <w:rFonts w:ascii="Tw Cen MT" w:hAnsi="Tw Cen MT"/>
          <w:sz w:val="24"/>
          <w:szCs w:val="24"/>
        </w:rPr>
        <w:t>Setelah</w:t>
      </w:r>
      <w:proofErr w:type="spellEnd"/>
      <w:r w:rsidRPr="00326290">
        <w:rPr>
          <w:rFonts w:ascii="Tw Cen MT" w:hAnsi="Tw Cen MT"/>
          <w:sz w:val="24"/>
          <w:szCs w:val="24"/>
        </w:rPr>
        <w:t xml:space="preserve"> </w:t>
      </w:r>
      <w:proofErr w:type="spellStart"/>
      <w:r w:rsidRPr="00326290">
        <w:rPr>
          <w:rFonts w:ascii="Tw Cen MT" w:hAnsi="Tw Cen MT"/>
          <w:sz w:val="24"/>
          <w:szCs w:val="24"/>
        </w:rPr>
        <w:t>diukur</w:t>
      </w:r>
      <w:proofErr w:type="spellEnd"/>
      <w:r w:rsidRPr="00326290">
        <w:rPr>
          <w:rFonts w:ascii="Tw Cen MT" w:hAnsi="Tw Cen MT"/>
          <w:sz w:val="24"/>
          <w:szCs w:val="24"/>
        </w:rPr>
        <w:t xml:space="preserve">, </w:t>
      </w:r>
      <w:proofErr w:type="spellStart"/>
      <w:r w:rsidRPr="00326290">
        <w:rPr>
          <w:rFonts w:ascii="Tw Cen MT" w:hAnsi="Tw Cen MT"/>
          <w:sz w:val="24"/>
          <w:szCs w:val="24"/>
        </w:rPr>
        <w:t>ditambahkan</w:t>
      </w:r>
      <w:proofErr w:type="spellEnd"/>
      <w:r w:rsidRPr="00326290">
        <w:rPr>
          <w:rFonts w:ascii="Tw Cen MT" w:hAnsi="Tw Cen MT"/>
          <w:sz w:val="24"/>
          <w:szCs w:val="24"/>
        </w:rPr>
        <w:t xml:space="preserve"> 50 gram </w:t>
      </w:r>
      <w:proofErr w:type="spellStart"/>
      <w:r w:rsidRPr="00326290">
        <w:rPr>
          <w:rFonts w:ascii="Tw Cen MT" w:hAnsi="Tw Cen MT"/>
          <w:sz w:val="24"/>
          <w:szCs w:val="24"/>
        </w:rPr>
        <w:t>beban</w:t>
      </w:r>
      <w:proofErr w:type="spellEnd"/>
      <w:r w:rsidRPr="00326290">
        <w:rPr>
          <w:rFonts w:ascii="Tw Cen MT" w:hAnsi="Tw Cen MT"/>
          <w:sz w:val="24"/>
          <w:szCs w:val="24"/>
        </w:rPr>
        <w:t xml:space="preserve"> </w:t>
      </w:r>
      <w:proofErr w:type="spellStart"/>
      <w:r w:rsidRPr="00326290">
        <w:rPr>
          <w:rFonts w:ascii="Tw Cen MT" w:hAnsi="Tw Cen MT"/>
          <w:sz w:val="24"/>
          <w:szCs w:val="24"/>
        </w:rPr>
        <w:t>tambahan</w:t>
      </w:r>
      <w:proofErr w:type="spellEnd"/>
      <w:r w:rsidRPr="00326290">
        <w:rPr>
          <w:rFonts w:ascii="Tw Cen MT" w:hAnsi="Tw Cen MT"/>
          <w:sz w:val="24"/>
          <w:szCs w:val="24"/>
        </w:rPr>
        <w:t xml:space="preserve"> dan </w:t>
      </w:r>
      <w:proofErr w:type="spellStart"/>
      <w:r w:rsidRPr="00326290">
        <w:rPr>
          <w:rFonts w:ascii="Tw Cen MT" w:hAnsi="Tw Cen MT"/>
          <w:sz w:val="24"/>
          <w:szCs w:val="24"/>
        </w:rPr>
        <w:t>didiamkan</w:t>
      </w:r>
      <w:proofErr w:type="spellEnd"/>
      <w:r w:rsidRPr="00326290">
        <w:rPr>
          <w:rFonts w:ascii="Tw Cen MT" w:hAnsi="Tw Cen MT"/>
          <w:sz w:val="24"/>
          <w:szCs w:val="24"/>
        </w:rPr>
        <w:t xml:space="preserve"> </w:t>
      </w:r>
      <w:proofErr w:type="spellStart"/>
      <w:r w:rsidRPr="00326290">
        <w:rPr>
          <w:rFonts w:ascii="Tw Cen MT" w:hAnsi="Tw Cen MT"/>
          <w:sz w:val="24"/>
          <w:szCs w:val="24"/>
        </w:rPr>
        <w:t>selama</w:t>
      </w:r>
      <w:proofErr w:type="spellEnd"/>
      <w:r w:rsidRPr="00326290">
        <w:rPr>
          <w:rFonts w:ascii="Tw Cen MT" w:hAnsi="Tw Cen MT"/>
          <w:sz w:val="24"/>
          <w:szCs w:val="24"/>
        </w:rPr>
        <w:t xml:space="preserve"> 1 </w:t>
      </w:r>
      <w:proofErr w:type="spellStart"/>
      <w:r w:rsidRPr="00326290">
        <w:rPr>
          <w:rFonts w:ascii="Tw Cen MT" w:hAnsi="Tw Cen MT"/>
          <w:sz w:val="24"/>
          <w:szCs w:val="24"/>
        </w:rPr>
        <w:t>menit</w:t>
      </w:r>
      <w:proofErr w:type="spellEnd"/>
      <w:r w:rsidRPr="00326290">
        <w:rPr>
          <w:rFonts w:ascii="Tw Cen MT" w:hAnsi="Tw Cen MT"/>
          <w:sz w:val="24"/>
          <w:szCs w:val="24"/>
        </w:rPr>
        <w:t xml:space="preserve">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diukur</w:t>
      </w:r>
      <w:proofErr w:type="spellEnd"/>
      <w:r w:rsidRPr="00326290">
        <w:rPr>
          <w:rFonts w:ascii="Tw Cen MT" w:hAnsi="Tw Cen MT"/>
          <w:sz w:val="24"/>
          <w:szCs w:val="24"/>
        </w:rPr>
        <w:t xml:space="preserve"> diameter yang </w:t>
      </w:r>
      <w:proofErr w:type="spellStart"/>
      <w:r w:rsidRPr="00326290">
        <w:rPr>
          <w:rFonts w:ascii="Tw Cen MT" w:hAnsi="Tw Cen MT"/>
          <w:sz w:val="24"/>
          <w:szCs w:val="24"/>
        </w:rPr>
        <w:t>konsta</w:t>
      </w:r>
      <w:r w:rsidR="003530D5">
        <w:rPr>
          <w:rFonts w:ascii="Tw Cen MT" w:hAnsi="Tw Cen MT"/>
          <w:sz w:val="24"/>
          <w:szCs w:val="24"/>
        </w:rPr>
        <w:t>n</w:t>
      </w:r>
      <w:proofErr w:type="spellEnd"/>
      <w:r w:rsidR="003530D5">
        <w:rPr>
          <w:rFonts w:ascii="Tw Cen MT" w:hAnsi="Tw Cen MT"/>
          <w:sz w:val="24"/>
          <w:szCs w:val="24"/>
        </w:rPr>
        <w:t xml:space="preserve"> </w:t>
      </w:r>
      <w:r w:rsidR="003530D5">
        <w:rPr>
          <w:rFonts w:ascii="Tw Cen MT" w:hAnsi="Tw Cen MT"/>
          <w:sz w:val="24"/>
          <w:szCs w:val="24"/>
        </w:rPr>
        <w:fldChar w:fldCharType="begin" w:fldLock="1"/>
      </w:r>
      <w:r w:rsidR="00146B07">
        <w:rPr>
          <w:rFonts w:ascii="Tw Cen MT" w:hAnsi="Tw Cen MT"/>
          <w:sz w:val="24"/>
          <w:szCs w:val="24"/>
        </w:rPr>
        <w:instrText xml:space="preserve">ADDIN CSL_CITATION {"citationItems":[{"id":"ITEM-1","itemData":{"author":[{"dropping-particle":"","family":"Astuti","given":"Ika Yuni","non-dropping-particle":"","parse-names":false,"suffix":""},{"dropping-particle":"","family":"Hartanti","given":"Dwi","non-dropping-particle":"","parse-names":false,"suffix":""},{"dropping-particle":"","family":"Aminiati","given":"Ani","non-dropping-particle":"","parse-names":false,"suffix":""}],"container-title":"Majalah Obat Tradisional","id":"ITEM-1","issue":"3","issued":{"date-parts":[["2011"]]},"page":"94-99","title":"PENINGKATAN AKTIVITAS ANTIJAMUR CANDIDA ALBICANS SALEP ENHANCING ANTIFUNGAL C ANDIDA ALBICANS ACTIVITY OF Piper bettle LINN . LEAF ESSENTIAL OIL OINTMENT THROUGH FORMATION OF COMPLEX WITH </w:instrText>
      </w:r>
      <w:r w:rsidR="00146B07">
        <w:rPr>
          <w:rFonts w:ascii="Tw Cen MT" w:hAnsi="Tw Cen MT"/>
          <w:sz w:val="24"/>
          <w:szCs w:val="24"/>
        </w:rPr>
        <w:instrText> -","type":"article-journal","volume":"15"},"uris":["http://www.mendeley.com/documents/?uuid=aa9a30da-b060-48a3-a549-2d0e1e5ccf8b"]}],"mendeley":{"formattedCitation":"[13]","plainTextFormattedCitation":"[13]","previouslyFormattedCitation":"[13]"},"properties":{"noteIndex":0},"schema":"https://github.com/citation-style-language/schema/raw/master/csl-citation.json"}</w:instrText>
      </w:r>
      <w:r w:rsidR="003530D5">
        <w:rPr>
          <w:rFonts w:ascii="Tw Cen MT" w:hAnsi="Tw Cen MT"/>
          <w:sz w:val="24"/>
          <w:szCs w:val="24"/>
        </w:rPr>
        <w:fldChar w:fldCharType="separate"/>
      </w:r>
      <w:r w:rsidR="00146B07" w:rsidRPr="00146B07">
        <w:rPr>
          <w:rFonts w:ascii="Tw Cen MT" w:hAnsi="Tw Cen MT"/>
          <w:noProof/>
          <w:sz w:val="24"/>
          <w:szCs w:val="24"/>
        </w:rPr>
        <w:t>[13]</w:t>
      </w:r>
      <w:r w:rsidR="003530D5">
        <w:rPr>
          <w:rFonts w:ascii="Tw Cen MT" w:hAnsi="Tw Cen MT"/>
          <w:sz w:val="24"/>
          <w:szCs w:val="24"/>
        </w:rPr>
        <w:fldChar w:fldCharType="end"/>
      </w:r>
      <w:r w:rsidR="003530D5">
        <w:rPr>
          <w:rFonts w:ascii="Tw Cen MT" w:hAnsi="Tw Cen MT"/>
          <w:sz w:val="24"/>
          <w:szCs w:val="24"/>
        </w:rPr>
        <w:t>.</w:t>
      </w:r>
    </w:p>
    <w:p w14:paraId="5F9C4220" w14:textId="77777777" w:rsidR="005E44FD" w:rsidRPr="001C3756" w:rsidRDefault="005E44F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lastRenderedPageBreak/>
        <w:t>HASIL DAN PEMBAHASAN</w:t>
      </w:r>
    </w:p>
    <w:p w14:paraId="0E23B06E" w14:textId="58862094" w:rsidR="00D73240"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Penelitian</w:t>
      </w:r>
      <w:proofErr w:type="spellEnd"/>
      <w:r w:rsidRPr="00D73240">
        <w:rPr>
          <w:rFonts w:ascii="Tw Cen MT" w:hAnsi="Tw Cen MT"/>
          <w:sz w:val="24"/>
          <w:szCs w:val="24"/>
        </w:rPr>
        <w:t xml:space="preserve"> </w:t>
      </w:r>
      <w:proofErr w:type="spellStart"/>
      <w:r w:rsidRPr="00D73240">
        <w:rPr>
          <w:rFonts w:ascii="Tw Cen MT" w:hAnsi="Tw Cen MT"/>
          <w:sz w:val="24"/>
          <w:szCs w:val="24"/>
        </w:rPr>
        <w:t>ini</w:t>
      </w:r>
      <w:proofErr w:type="spellEnd"/>
      <w:r w:rsidRPr="00D73240">
        <w:rPr>
          <w:rFonts w:ascii="Tw Cen MT" w:hAnsi="Tw Cen MT"/>
          <w:sz w:val="24"/>
          <w:szCs w:val="24"/>
        </w:rPr>
        <w:t xml:space="preserve"> </w:t>
      </w:r>
      <w:proofErr w:type="spellStart"/>
      <w:r w:rsidRPr="00D73240">
        <w:rPr>
          <w:rFonts w:ascii="Tw Cen MT" w:hAnsi="Tw Cen MT"/>
          <w:sz w:val="24"/>
          <w:szCs w:val="24"/>
        </w:rPr>
        <w:t>bertujuan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membuat</w:t>
      </w:r>
      <w:proofErr w:type="spellEnd"/>
      <w:r w:rsidRPr="00D73240">
        <w:rPr>
          <w:rFonts w:ascii="Tw Cen MT" w:hAnsi="Tw Cen MT"/>
          <w:sz w:val="24"/>
          <w:szCs w:val="24"/>
        </w:rPr>
        <w:t xml:space="preserve"> </w:t>
      </w:r>
      <w:proofErr w:type="spellStart"/>
      <w:r w:rsidRPr="00D73240">
        <w:rPr>
          <w:rFonts w:ascii="Tw Cen MT" w:hAnsi="Tw Cen MT"/>
          <w:sz w:val="24"/>
          <w:szCs w:val="24"/>
        </w:rPr>
        <w:t>formulasi</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dari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dan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pengujian</w:t>
      </w:r>
      <w:proofErr w:type="spellEnd"/>
      <w:r w:rsidRPr="00D73240">
        <w:rPr>
          <w:rFonts w:ascii="Tw Cen MT" w:hAnsi="Tw Cen MT"/>
          <w:sz w:val="24"/>
          <w:szCs w:val="24"/>
        </w:rPr>
        <w:t xml:space="preserve"> </w:t>
      </w:r>
      <w:proofErr w:type="spellStart"/>
      <w:r w:rsidRPr="00D73240">
        <w:rPr>
          <w:rFonts w:ascii="Tw Cen MT" w:hAnsi="Tw Cen MT"/>
          <w:sz w:val="24"/>
          <w:szCs w:val="24"/>
        </w:rPr>
        <w:t>evaluasi</w:t>
      </w:r>
      <w:proofErr w:type="spellEnd"/>
      <w:r w:rsidRPr="00D73240">
        <w:rPr>
          <w:rFonts w:ascii="Tw Cen MT" w:hAnsi="Tw Cen MT"/>
          <w:sz w:val="24"/>
          <w:szCs w:val="24"/>
        </w:rPr>
        <w:t xml:space="preserve"> </w:t>
      </w: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sediaannya</w:t>
      </w:r>
      <w:proofErr w:type="spellEnd"/>
      <w:r w:rsidRPr="00D73240">
        <w:rPr>
          <w:rFonts w:ascii="Tw Cen MT" w:hAnsi="Tw Cen MT"/>
          <w:sz w:val="24"/>
          <w:szCs w:val="24"/>
        </w:rPr>
        <w:t xml:space="preserve">. Uji </w:t>
      </w:r>
      <w:proofErr w:type="spellStart"/>
      <w:r w:rsidRPr="00D73240">
        <w:rPr>
          <w:rFonts w:ascii="Tw Cen MT" w:hAnsi="Tw Cen MT"/>
          <w:sz w:val="24"/>
          <w:szCs w:val="24"/>
        </w:rPr>
        <w:t>evaluasi</w:t>
      </w:r>
      <w:proofErr w:type="spellEnd"/>
      <w:r w:rsidRPr="00D73240">
        <w:rPr>
          <w:rFonts w:ascii="Tw Cen MT" w:hAnsi="Tw Cen MT"/>
          <w:sz w:val="24"/>
          <w:szCs w:val="24"/>
        </w:rPr>
        <w:t xml:space="preserve"> </w:t>
      </w: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bertujuan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menguji</w:t>
      </w:r>
      <w:proofErr w:type="spellEnd"/>
      <w:r w:rsidRPr="00D73240">
        <w:rPr>
          <w:rFonts w:ascii="Tw Cen MT" w:hAnsi="Tw Cen MT"/>
          <w:sz w:val="24"/>
          <w:szCs w:val="24"/>
        </w:rPr>
        <w:t xml:space="preserve"> </w:t>
      </w:r>
      <w:proofErr w:type="spellStart"/>
      <w:r w:rsidRPr="00D73240">
        <w:rPr>
          <w:rFonts w:ascii="Tw Cen MT" w:hAnsi="Tw Cen MT"/>
          <w:sz w:val="24"/>
          <w:szCs w:val="24"/>
        </w:rPr>
        <w:t>apakah</w:t>
      </w:r>
      <w:proofErr w:type="spellEnd"/>
      <w:r w:rsidRPr="00D73240">
        <w:rPr>
          <w:rFonts w:ascii="Tw Cen MT" w:hAnsi="Tw Cen MT"/>
          <w:sz w:val="24"/>
          <w:szCs w:val="24"/>
        </w:rPr>
        <w:t xml:space="preserve"> gel </w:t>
      </w:r>
      <w:proofErr w:type="spellStart"/>
      <w:r w:rsidRPr="00D73240">
        <w:rPr>
          <w:rFonts w:ascii="Tw Cen MT" w:hAnsi="Tw Cen MT"/>
          <w:sz w:val="24"/>
          <w:szCs w:val="24"/>
        </w:rPr>
        <w:t>tersebut</w:t>
      </w:r>
      <w:proofErr w:type="spellEnd"/>
      <w:r w:rsidRPr="00D73240">
        <w:rPr>
          <w:rFonts w:ascii="Tw Cen MT" w:hAnsi="Tw Cen MT"/>
          <w:sz w:val="24"/>
          <w:szCs w:val="24"/>
        </w:rPr>
        <w:t xml:space="preserve"> </w:t>
      </w:r>
      <w:proofErr w:type="spellStart"/>
      <w:r w:rsidRPr="00D73240">
        <w:rPr>
          <w:rFonts w:ascii="Tw Cen MT" w:hAnsi="Tw Cen MT"/>
          <w:sz w:val="24"/>
          <w:szCs w:val="24"/>
        </w:rPr>
        <w:t>layak</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dan </w:t>
      </w:r>
      <w:proofErr w:type="spellStart"/>
      <w:r w:rsidRPr="00D73240">
        <w:rPr>
          <w:rFonts w:ascii="Tw Cen MT" w:hAnsi="Tw Cen MT"/>
          <w:sz w:val="24"/>
          <w:szCs w:val="24"/>
        </w:rPr>
        <w:t>memenuhi</w:t>
      </w:r>
      <w:proofErr w:type="spellEnd"/>
      <w:r w:rsidRPr="00D73240">
        <w:rPr>
          <w:rFonts w:ascii="Tw Cen MT" w:hAnsi="Tw Cen MT"/>
          <w:sz w:val="24"/>
          <w:szCs w:val="24"/>
        </w:rPr>
        <w:t xml:space="preserve"> </w:t>
      </w:r>
      <w:proofErr w:type="spellStart"/>
      <w:r w:rsidRPr="00D73240">
        <w:rPr>
          <w:rFonts w:ascii="Tw Cen MT" w:hAnsi="Tw Cen MT"/>
          <w:sz w:val="24"/>
          <w:szCs w:val="24"/>
        </w:rPr>
        <w:t>standar</w:t>
      </w:r>
      <w:proofErr w:type="spellEnd"/>
      <w:r w:rsidRPr="00D73240">
        <w:rPr>
          <w:rFonts w:ascii="Tw Cen MT" w:hAnsi="Tw Cen MT"/>
          <w:sz w:val="24"/>
          <w:szCs w:val="24"/>
        </w:rPr>
        <w:t xml:space="preserve"> </w:t>
      </w:r>
      <w:proofErr w:type="spellStart"/>
      <w:r w:rsidRPr="00D73240">
        <w:rPr>
          <w:rFonts w:ascii="Tw Cen MT" w:hAnsi="Tw Cen MT"/>
          <w:sz w:val="24"/>
          <w:szCs w:val="24"/>
        </w:rPr>
        <w:t>mutu</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telah</w:t>
      </w:r>
      <w:proofErr w:type="spellEnd"/>
      <w:r w:rsidRPr="00D73240">
        <w:rPr>
          <w:rFonts w:ascii="Tw Cen MT" w:hAnsi="Tw Cen MT"/>
          <w:sz w:val="24"/>
          <w:szCs w:val="24"/>
        </w:rPr>
        <w:t xml:space="preserve"> </w:t>
      </w:r>
      <w:proofErr w:type="spellStart"/>
      <w:r w:rsidRPr="00D73240">
        <w:rPr>
          <w:rFonts w:ascii="Tw Cen MT" w:hAnsi="Tw Cen MT"/>
          <w:sz w:val="24"/>
          <w:szCs w:val="24"/>
        </w:rPr>
        <w:t>ditentukan</w:t>
      </w:r>
      <w:proofErr w:type="spellEnd"/>
      <w:r w:rsidRPr="00D73240">
        <w:rPr>
          <w:rFonts w:ascii="Tw Cen MT" w:hAnsi="Tw Cen MT"/>
          <w:sz w:val="24"/>
          <w:szCs w:val="24"/>
        </w:rPr>
        <w:t xml:space="preserve">. Uji </w:t>
      </w:r>
      <w:proofErr w:type="spellStart"/>
      <w:r w:rsidRPr="00D73240">
        <w:rPr>
          <w:rFonts w:ascii="Tw Cen MT" w:hAnsi="Tw Cen MT"/>
          <w:sz w:val="24"/>
          <w:szCs w:val="24"/>
        </w:rPr>
        <w:t>evaluasi</w:t>
      </w:r>
      <w:proofErr w:type="spellEnd"/>
      <w:r w:rsidRPr="00D73240">
        <w:rPr>
          <w:rFonts w:ascii="Tw Cen MT" w:hAnsi="Tw Cen MT"/>
          <w:sz w:val="24"/>
          <w:szCs w:val="24"/>
        </w:rPr>
        <w:t xml:space="preserve"> </w:t>
      </w: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dengan</w:t>
      </w:r>
      <w:proofErr w:type="spellEnd"/>
      <w:r w:rsidRPr="00D73240">
        <w:rPr>
          <w:rFonts w:ascii="Tw Cen MT" w:hAnsi="Tw Cen MT"/>
          <w:sz w:val="24"/>
          <w:szCs w:val="24"/>
        </w:rPr>
        <w:t xml:space="preserve"> </w:t>
      </w:r>
      <w:proofErr w:type="spellStart"/>
      <w:r w:rsidRPr="00D73240">
        <w:rPr>
          <w:rFonts w:ascii="Tw Cen MT" w:hAnsi="Tw Cen MT"/>
          <w:sz w:val="24"/>
          <w:szCs w:val="24"/>
        </w:rPr>
        <w:t>beberapa</w:t>
      </w:r>
      <w:proofErr w:type="spellEnd"/>
      <w:r w:rsidRPr="00D73240">
        <w:rPr>
          <w:rFonts w:ascii="Tw Cen MT" w:hAnsi="Tw Cen MT"/>
          <w:sz w:val="24"/>
          <w:szCs w:val="24"/>
        </w:rPr>
        <w:t xml:space="preserve"> parameter </w:t>
      </w: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yaitu</w:t>
      </w:r>
      <w:proofErr w:type="spellEnd"/>
      <w:r w:rsidRPr="00D73240">
        <w:rPr>
          <w:rFonts w:ascii="Tw Cen MT" w:hAnsi="Tw Cen MT"/>
          <w:sz w:val="24"/>
          <w:szCs w:val="24"/>
        </w:rPr>
        <w:t xml:space="preserve"> uji </w:t>
      </w:r>
      <w:proofErr w:type="spellStart"/>
      <w:r w:rsidRPr="00D73240">
        <w:rPr>
          <w:rFonts w:ascii="Tw Cen MT" w:hAnsi="Tw Cen MT"/>
          <w:sz w:val="24"/>
          <w:szCs w:val="24"/>
        </w:rPr>
        <w:t>organoleptis</w:t>
      </w:r>
      <w:proofErr w:type="spellEnd"/>
      <w:r w:rsidRPr="00D73240">
        <w:rPr>
          <w:rFonts w:ascii="Tw Cen MT" w:hAnsi="Tw Cen MT"/>
          <w:sz w:val="24"/>
          <w:szCs w:val="24"/>
        </w:rPr>
        <w:t xml:space="preserve">, uji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uji pH, dan uji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r w:rsidR="005078B8">
        <w:rPr>
          <w:rFonts w:ascii="Tw Cen MT" w:hAnsi="Tw Cen MT"/>
          <w:sz w:val="24"/>
          <w:szCs w:val="24"/>
        </w:rPr>
        <w:fldChar w:fldCharType="begin" w:fldLock="1"/>
      </w:r>
      <w:r w:rsidR="00146B07">
        <w:rPr>
          <w:rFonts w:ascii="Tw Cen MT" w:hAnsi="Tw Cen MT"/>
          <w:sz w:val="24"/>
          <w:szCs w:val="24"/>
        </w:rPr>
        <w:instrText>ADDIN CSL_CITATION {"citationItems":[{"id":"ITEM-1","itemData":{"abstract":"The clinical evidence indicates that topical gel is a safe and most effective treatment option for use in the management of skin related disease and used for local action to reduce the side effects associated with other conventional dosage form. Topical drug delivery systems include a large variety of pharmaceutical dosage form like semisolids, liquid preparation, sprays and solid powders. Most widely used semisolid preparation for topical drug delivery includes gels, creams and ointments. A gel is a cross-linked polymer network swollen in a liquid medium. Its properties depend strongly on the interaction between solid state polymer and the liquid component. Gels exhibit no steady-state flow. The interaction between polymer and the liquid dispersion medium form an interlacing three dimensional network of particles of dispersed phase. The increased viscosity caused by interlacing and consequential internal friction is responsible for the semisolid state. Topical gel formulation provides a suitable delivery system for drugs because they are less greasy and can be easily removed from the skin. Gel formulation provides better application property and stability in comparison to cream and ointments.","author":[{"dropping-particle":"","family":"Patil","given":"P.B","non-dropping-particle":"","parse-names":false,"suffix":""},{"dropping-particle":"","family":"Datir","given":"S.K","non-dropping-particle":"","parse-names":false,"suffix":""},{"dropping-particle":"","family":"Saudagar","given":"R.B","non-dropping-particle":"","parse-names":false,"suffix":""}],"container-title":"Journal of Drug Delivery &amp; Therapeutics","id":"ITEM-1","issue":"3","issued":{"date-parts":[["2019"]]},"page":"661-668","title":"A Review on Topical Gels as Drug Delivery System","type":"article-journal","volume":"9"},"uris":["http://www.mendeley.com/documents/?uuid=bb6bb0e6-03c1-4ff2-a3b4-e4d79c211f44"]}],"mendeley":{"formattedCitation":"[14]","plainTextFormattedCitation":"[14]","previouslyFormattedCitation":"[14]"},"properties":{"noteIndex":0},"schema":"https://github.com/citation-style-language/schema/raw/master/csl-citation.json"}</w:instrText>
      </w:r>
      <w:r w:rsidR="005078B8">
        <w:rPr>
          <w:rFonts w:ascii="Tw Cen MT" w:hAnsi="Tw Cen MT"/>
          <w:sz w:val="24"/>
          <w:szCs w:val="24"/>
        </w:rPr>
        <w:fldChar w:fldCharType="separate"/>
      </w:r>
      <w:r w:rsidR="00146B07" w:rsidRPr="00146B07">
        <w:rPr>
          <w:rFonts w:ascii="Tw Cen MT" w:hAnsi="Tw Cen MT"/>
          <w:noProof/>
          <w:sz w:val="24"/>
          <w:szCs w:val="24"/>
        </w:rPr>
        <w:t>[14]</w:t>
      </w:r>
      <w:r w:rsidR="005078B8">
        <w:rPr>
          <w:rFonts w:ascii="Tw Cen MT" w:hAnsi="Tw Cen MT"/>
          <w:sz w:val="24"/>
          <w:szCs w:val="24"/>
        </w:rPr>
        <w:fldChar w:fldCharType="end"/>
      </w:r>
      <w:r w:rsidRPr="00D73240">
        <w:rPr>
          <w:rFonts w:ascii="Tw Cen MT" w:hAnsi="Tw Cen MT"/>
          <w:sz w:val="24"/>
          <w:szCs w:val="24"/>
        </w:rPr>
        <w:t xml:space="preserve">. </w:t>
      </w:r>
    </w:p>
    <w:p w14:paraId="0A342F8D" w14:textId="602BD511" w:rsidR="00D73240"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Formulasi</w:t>
      </w:r>
      <w:proofErr w:type="spellEnd"/>
      <w:r w:rsidRPr="00D73240">
        <w:rPr>
          <w:rFonts w:ascii="Tw Cen MT" w:hAnsi="Tw Cen MT"/>
          <w:sz w:val="24"/>
          <w:szCs w:val="24"/>
        </w:rPr>
        <w:t xml:space="preserve"> gel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menggunakan</w:t>
      </w:r>
      <w:proofErr w:type="spellEnd"/>
      <w:r w:rsidRPr="00D73240">
        <w:rPr>
          <w:rFonts w:ascii="Tw Cen MT" w:hAnsi="Tw Cen MT"/>
          <w:sz w:val="24"/>
          <w:szCs w:val="24"/>
        </w:rPr>
        <w:t xml:space="preserve"> </w:t>
      </w:r>
      <w:proofErr w:type="spellStart"/>
      <w:r w:rsidRPr="00D73240">
        <w:rPr>
          <w:rFonts w:ascii="Tw Cen MT" w:hAnsi="Tw Cen MT"/>
          <w:sz w:val="24"/>
          <w:szCs w:val="24"/>
        </w:rPr>
        <w:t>beberapa</w:t>
      </w:r>
      <w:proofErr w:type="spellEnd"/>
      <w:r w:rsidRPr="00D73240">
        <w:rPr>
          <w:rFonts w:ascii="Tw Cen MT" w:hAnsi="Tw Cen MT"/>
          <w:sz w:val="24"/>
          <w:szCs w:val="24"/>
        </w:rPr>
        <w:t xml:space="preserve"> </w:t>
      </w:r>
      <w:proofErr w:type="spellStart"/>
      <w:r w:rsidRPr="00D73240">
        <w:rPr>
          <w:rFonts w:ascii="Tw Cen MT" w:hAnsi="Tw Cen MT"/>
          <w:sz w:val="24"/>
          <w:szCs w:val="24"/>
        </w:rPr>
        <w:t>bahan</w:t>
      </w:r>
      <w:proofErr w:type="spellEnd"/>
      <w:r w:rsidRPr="00D73240">
        <w:rPr>
          <w:rFonts w:ascii="Tw Cen MT" w:hAnsi="Tw Cen MT"/>
          <w:sz w:val="24"/>
          <w:szCs w:val="24"/>
        </w:rPr>
        <w:t xml:space="preserve"> </w:t>
      </w:r>
      <w:proofErr w:type="spellStart"/>
      <w:r w:rsidRPr="00D73240">
        <w:rPr>
          <w:rFonts w:ascii="Tw Cen MT" w:hAnsi="Tw Cen MT"/>
          <w:sz w:val="24"/>
          <w:szCs w:val="24"/>
        </w:rPr>
        <w:t>seperti</w:t>
      </w:r>
      <w:proofErr w:type="spellEnd"/>
      <w:r w:rsidRPr="00D73240">
        <w:rPr>
          <w:rFonts w:ascii="Tw Cen MT" w:hAnsi="Tw Cen MT"/>
          <w:sz w:val="24"/>
          <w:szCs w:val="24"/>
        </w:rPr>
        <w:t xml:space="preserve"> </w:t>
      </w:r>
      <w:proofErr w:type="spellStart"/>
      <w:r w:rsidRPr="00D73240">
        <w:rPr>
          <w:rFonts w:ascii="Tw Cen MT" w:hAnsi="Tw Cen MT"/>
          <w:sz w:val="24"/>
          <w:szCs w:val="24"/>
        </w:rPr>
        <w:t>zat</w:t>
      </w:r>
      <w:proofErr w:type="spellEnd"/>
      <w:r w:rsidRPr="00D73240">
        <w:rPr>
          <w:rFonts w:ascii="Tw Cen MT" w:hAnsi="Tw Cen MT"/>
          <w:sz w:val="24"/>
          <w:szCs w:val="24"/>
        </w:rPr>
        <w:t xml:space="preserve"> </w:t>
      </w:r>
      <w:proofErr w:type="spellStart"/>
      <w:r w:rsidRPr="00D73240">
        <w:rPr>
          <w:rFonts w:ascii="Tw Cen MT" w:hAnsi="Tw Cen MT"/>
          <w:sz w:val="24"/>
          <w:szCs w:val="24"/>
        </w:rPr>
        <w:t>aktif</w:t>
      </w:r>
      <w:proofErr w:type="spellEnd"/>
      <w:r w:rsidRPr="00D73240">
        <w:rPr>
          <w:rFonts w:ascii="Tw Cen MT" w:hAnsi="Tw Cen MT"/>
          <w:sz w:val="24"/>
          <w:szCs w:val="24"/>
        </w:rPr>
        <w:t xml:space="preserve"> dan basis gel yang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membentuk</w:t>
      </w:r>
      <w:proofErr w:type="spellEnd"/>
      <w:r w:rsidRPr="00D73240">
        <w:rPr>
          <w:rFonts w:ascii="Tw Cen MT" w:hAnsi="Tw Cen MT"/>
          <w:sz w:val="24"/>
          <w:szCs w:val="24"/>
        </w:rPr>
        <w:t xml:space="preserve"> </w:t>
      </w:r>
      <w:proofErr w:type="spellStart"/>
      <w:r w:rsidRPr="00D73240">
        <w:rPr>
          <w:rFonts w:ascii="Tw Cen MT" w:hAnsi="Tw Cen MT"/>
          <w:sz w:val="24"/>
          <w:szCs w:val="24"/>
        </w:rPr>
        <w:t>lapisan</w:t>
      </w:r>
      <w:proofErr w:type="spellEnd"/>
      <w:r w:rsidRPr="00D73240">
        <w:rPr>
          <w:rFonts w:ascii="Tw Cen MT" w:hAnsi="Tw Cen MT"/>
          <w:sz w:val="24"/>
          <w:szCs w:val="24"/>
        </w:rPr>
        <w:t xml:space="preserve"> film tipis </w:t>
      </w:r>
      <w:proofErr w:type="spellStart"/>
      <w:r w:rsidRPr="00D73240">
        <w:rPr>
          <w:rFonts w:ascii="Tw Cen MT" w:hAnsi="Tw Cen MT"/>
          <w:sz w:val="24"/>
          <w:szCs w:val="24"/>
        </w:rPr>
        <w:t>sebagai</w:t>
      </w:r>
      <w:proofErr w:type="spellEnd"/>
      <w:r w:rsidRPr="00D73240">
        <w:rPr>
          <w:rFonts w:ascii="Tw Cen MT" w:hAnsi="Tw Cen MT"/>
          <w:sz w:val="24"/>
          <w:szCs w:val="24"/>
        </w:rPr>
        <w:t xml:space="preserve"> </w:t>
      </w:r>
      <w:proofErr w:type="spellStart"/>
      <w:r w:rsidRPr="00D73240">
        <w:rPr>
          <w:rFonts w:ascii="Tw Cen MT" w:hAnsi="Tw Cen MT"/>
          <w:sz w:val="24"/>
          <w:szCs w:val="24"/>
        </w:rPr>
        <w:t>bahan</w:t>
      </w:r>
      <w:proofErr w:type="spellEnd"/>
      <w:r w:rsidRPr="00D73240">
        <w:rPr>
          <w:rFonts w:ascii="Tw Cen MT" w:hAnsi="Tw Cen MT"/>
          <w:sz w:val="24"/>
          <w:szCs w:val="24"/>
        </w:rPr>
        <w:t xml:space="preserve"> </w:t>
      </w:r>
      <w:proofErr w:type="spellStart"/>
      <w:r w:rsidRPr="00D73240">
        <w:rPr>
          <w:rFonts w:ascii="Tw Cen MT" w:hAnsi="Tw Cen MT"/>
          <w:sz w:val="24"/>
          <w:szCs w:val="24"/>
        </w:rPr>
        <w:t>utama</w:t>
      </w:r>
      <w:proofErr w:type="spellEnd"/>
      <w:r w:rsidRPr="00D73240">
        <w:rPr>
          <w:rFonts w:ascii="Tw Cen MT" w:hAnsi="Tw Cen MT"/>
          <w:sz w:val="24"/>
          <w:szCs w:val="24"/>
        </w:rPr>
        <w:t xml:space="preserve">. </w:t>
      </w:r>
      <w:proofErr w:type="spellStart"/>
      <w:r w:rsidRPr="00D73240">
        <w:rPr>
          <w:rFonts w:ascii="Tw Cen MT" w:hAnsi="Tw Cen MT"/>
          <w:sz w:val="24"/>
          <w:szCs w:val="24"/>
        </w:rPr>
        <w:t>Selain</w:t>
      </w:r>
      <w:proofErr w:type="spellEnd"/>
      <w:r w:rsidRPr="00D73240">
        <w:rPr>
          <w:rFonts w:ascii="Tw Cen MT" w:hAnsi="Tw Cen MT"/>
          <w:sz w:val="24"/>
          <w:szCs w:val="24"/>
        </w:rPr>
        <w:t xml:space="preserve"> </w:t>
      </w:r>
      <w:proofErr w:type="spellStart"/>
      <w:r w:rsidRPr="00D73240">
        <w:rPr>
          <w:rFonts w:ascii="Tw Cen MT" w:hAnsi="Tw Cen MT"/>
          <w:sz w:val="24"/>
          <w:szCs w:val="24"/>
        </w:rPr>
        <w:t>mengandung</w:t>
      </w:r>
      <w:proofErr w:type="spellEnd"/>
      <w:r w:rsidRPr="00D73240">
        <w:rPr>
          <w:rFonts w:ascii="Tw Cen MT" w:hAnsi="Tw Cen MT"/>
          <w:sz w:val="24"/>
          <w:szCs w:val="24"/>
        </w:rPr>
        <w:t xml:space="preserve"> </w:t>
      </w:r>
      <w:proofErr w:type="spellStart"/>
      <w:r w:rsidRPr="00D73240">
        <w:rPr>
          <w:rFonts w:ascii="Tw Cen MT" w:hAnsi="Tw Cen MT"/>
          <w:sz w:val="24"/>
          <w:szCs w:val="24"/>
        </w:rPr>
        <w:t>bahan-bahan</w:t>
      </w:r>
      <w:proofErr w:type="spellEnd"/>
      <w:r w:rsidRPr="00D73240">
        <w:rPr>
          <w:rFonts w:ascii="Tw Cen MT" w:hAnsi="Tw Cen MT"/>
          <w:sz w:val="24"/>
          <w:szCs w:val="24"/>
        </w:rPr>
        <w:t xml:space="preserve"> </w:t>
      </w:r>
      <w:proofErr w:type="spellStart"/>
      <w:r w:rsidRPr="00D73240">
        <w:rPr>
          <w:rFonts w:ascii="Tw Cen MT" w:hAnsi="Tw Cen MT"/>
          <w:sz w:val="24"/>
          <w:szCs w:val="24"/>
        </w:rPr>
        <w:t>pembentuk</w:t>
      </w:r>
      <w:proofErr w:type="spellEnd"/>
      <w:r w:rsidRPr="00D73240">
        <w:rPr>
          <w:rFonts w:ascii="Tw Cen MT" w:hAnsi="Tw Cen MT"/>
          <w:sz w:val="24"/>
          <w:szCs w:val="24"/>
        </w:rPr>
        <w:t xml:space="preserve"> gel </w:t>
      </w:r>
      <w:proofErr w:type="spellStart"/>
      <w:r w:rsidRPr="00D73240">
        <w:rPr>
          <w:rFonts w:ascii="Tw Cen MT" w:hAnsi="Tw Cen MT"/>
          <w:sz w:val="24"/>
          <w:szCs w:val="24"/>
        </w:rPr>
        <w:t>atau</w:t>
      </w:r>
      <w:proofErr w:type="spellEnd"/>
      <w:r w:rsidRPr="00D73240">
        <w:rPr>
          <w:rFonts w:ascii="Tw Cen MT" w:hAnsi="Tw Cen MT"/>
          <w:sz w:val="24"/>
          <w:szCs w:val="24"/>
        </w:rPr>
        <w:t xml:space="preserve"> yang </w:t>
      </w:r>
      <w:proofErr w:type="spellStart"/>
      <w:r w:rsidRPr="00D73240">
        <w:rPr>
          <w:rFonts w:ascii="Tw Cen MT" w:hAnsi="Tw Cen MT"/>
          <w:sz w:val="24"/>
          <w:szCs w:val="24"/>
        </w:rPr>
        <w:t>disebut</w:t>
      </w:r>
      <w:proofErr w:type="spellEnd"/>
      <w:r w:rsidRPr="00D73240">
        <w:rPr>
          <w:rFonts w:ascii="Tw Cen MT" w:hAnsi="Tw Cen MT"/>
          <w:sz w:val="24"/>
          <w:szCs w:val="24"/>
        </w:rPr>
        <w:t xml:space="preserve"> gelling agents, </w:t>
      </w:r>
      <w:proofErr w:type="spellStart"/>
      <w:r w:rsidRPr="00D73240">
        <w:rPr>
          <w:rFonts w:ascii="Tw Cen MT" w:hAnsi="Tw Cen MT"/>
          <w:sz w:val="24"/>
          <w:szCs w:val="24"/>
        </w:rPr>
        <w:t>terdapat</w:t>
      </w:r>
      <w:proofErr w:type="spellEnd"/>
      <w:r w:rsidRPr="00D73240">
        <w:rPr>
          <w:rFonts w:ascii="Tw Cen MT" w:hAnsi="Tw Cen MT"/>
          <w:sz w:val="24"/>
          <w:szCs w:val="24"/>
        </w:rPr>
        <w:t xml:space="preserve"> pula </w:t>
      </w:r>
      <w:proofErr w:type="spellStart"/>
      <w:r w:rsidRPr="00D73240">
        <w:rPr>
          <w:rFonts w:ascii="Tw Cen MT" w:hAnsi="Tw Cen MT"/>
          <w:sz w:val="24"/>
          <w:szCs w:val="24"/>
        </w:rPr>
        <w:t>bahan-bahan</w:t>
      </w:r>
      <w:proofErr w:type="spellEnd"/>
      <w:r w:rsidRPr="00D73240">
        <w:rPr>
          <w:rFonts w:ascii="Tw Cen MT" w:hAnsi="Tw Cen MT"/>
          <w:sz w:val="24"/>
          <w:szCs w:val="24"/>
        </w:rPr>
        <w:t xml:space="preserve"> </w:t>
      </w:r>
      <w:proofErr w:type="spellStart"/>
      <w:r w:rsidRPr="00D73240">
        <w:rPr>
          <w:rFonts w:ascii="Tw Cen MT" w:hAnsi="Tw Cen MT"/>
          <w:sz w:val="24"/>
          <w:szCs w:val="24"/>
        </w:rPr>
        <w:t>tambahan</w:t>
      </w:r>
      <w:proofErr w:type="spellEnd"/>
      <w:r w:rsidRPr="00D73240">
        <w:rPr>
          <w:rFonts w:ascii="Tw Cen MT" w:hAnsi="Tw Cen MT"/>
          <w:sz w:val="24"/>
          <w:szCs w:val="24"/>
        </w:rPr>
        <w:t xml:space="preserve"> </w:t>
      </w:r>
      <w:proofErr w:type="spellStart"/>
      <w:r w:rsidRPr="00D73240">
        <w:rPr>
          <w:rFonts w:ascii="Tw Cen MT" w:hAnsi="Tw Cen MT"/>
          <w:sz w:val="24"/>
          <w:szCs w:val="24"/>
        </w:rPr>
        <w:t>lainnya</w:t>
      </w:r>
      <w:proofErr w:type="spellEnd"/>
      <w:r w:rsidRPr="00D73240">
        <w:rPr>
          <w:rFonts w:ascii="Tw Cen MT" w:hAnsi="Tw Cen MT"/>
          <w:sz w:val="24"/>
          <w:szCs w:val="24"/>
        </w:rPr>
        <w:t xml:space="preserve"> </w:t>
      </w:r>
      <w:proofErr w:type="spellStart"/>
      <w:r w:rsidRPr="00D73240">
        <w:rPr>
          <w:rFonts w:ascii="Tw Cen MT" w:hAnsi="Tw Cen MT"/>
          <w:sz w:val="24"/>
          <w:szCs w:val="24"/>
        </w:rPr>
        <w:t>seperti</w:t>
      </w:r>
      <w:proofErr w:type="spellEnd"/>
      <w:r w:rsidRPr="00D73240">
        <w:rPr>
          <w:rFonts w:ascii="Tw Cen MT" w:hAnsi="Tw Cen MT"/>
          <w:sz w:val="24"/>
          <w:szCs w:val="24"/>
        </w:rPr>
        <w:t xml:space="preserve"> </w:t>
      </w:r>
      <w:proofErr w:type="spellStart"/>
      <w:r w:rsidRPr="00D73240">
        <w:rPr>
          <w:rFonts w:ascii="Tw Cen MT" w:hAnsi="Tw Cen MT"/>
          <w:sz w:val="24"/>
          <w:szCs w:val="24"/>
        </w:rPr>
        <w:t>humektan</w:t>
      </w:r>
      <w:proofErr w:type="spellEnd"/>
      <w:r w:rsidRPr="00D73240">
        <w:rPr>
          <w:rFonts w:ascii="Tw Cen MT" w:hAnsi="Tw Cen MT"/>
          <w:sz w:val="24"/>
          <w:szCs w:val="24"/>
        </w:rPr>
        <w:t xml:space="preserve">, </w:t>
      </w:r>
      <w:proofErr w:type="spellStart"/>
      <w:r w:rsidRPr="00D73240">
        <w:rPr>
          <w:rFonts w:ascii="Tw Cen MT" w:hAnsi="Tw Cen MT"/>
          <w:sz w:val="24"/>
          <w:szCs w:val="24"/>
        </w:rPr>
        <w:t>pelarut</w:t>
      </w:r>
      <w:proofErr w:type="spellEnd"/>
      <w:r w:rsidRPr="00D73240">
        <w:rPr>
          <w:rFonts w:ascii="Tw Cen MT" w:hAnsi="Tw Cen MT"/>
          <w:sz w:val="24"/>
          <w:szCs w:val="24"/>
        </w:rPr>
        <w:t xml:space="preserve"> dan </w:t>
      </w:r>
      <w:proofErr w:type="spellStart"/>
      <w:r w:rsidRPr="00D73240">
        <w:rPr>
          <w:rFonts w:ascii="Tw Cen MT" w:hAnsi="Tw Cen MT"/>
          <w:sz w:val="24"/>
          <w:szCs w:val="24"/>
        </w:rPr>
        <w:t>pengawet</w:t>
      </w:r>
      <w:proofErr w:type="spellEnd"/>
      <w:r w:rsidRPr="00D73240">
        <w:rPr>
          <w:rFonts w:ascii="Tw Cen MT" w:hAnsi="Tw Cen MT"/>
          <w:sz w:val="24"/>
          <w:szCs w:val="24"/>
        </w:rPr>
        <w:t xml:space="preserve"> </w:t>
      </w:r>
      <w:r w:rsidR="002272C8">
        <w:rPr>
          <w:rFonts w:ascii="Tw Cen MT" w:hAnsi="Tw Cen MT"/>
          <w:sz w:val="24"/>
          <w:szCs w:val="24"/>
        </w:rPr>
        <w:fldChar w:fldCharType="begin" w:fldLock="1"/>
      </w:r>
      <w:r w:rsidR="00146B07">
        <w:rPr>
          <w:rFonts w:ascii="Tw Cen MT" w:hAnsi="Tw Cen MT"/>
          <w:sz w:val="24"/>
          <w:szCs w:val="24"/>
        </w:rPr>
        <w:instrText>ADDIN CSL_CITATION {"citationItems":[{"id":"ITEM-1","itemData":{"DOI":"10.1590/s1984-82502016000300015","ISSN":"21759790","abstract":"The objective of the study is to formulate and evaluate a topical herbal gel containing Cardiospermum halicacabum and Vitex negundo leaf extracts for their anti-arthritic activity in rats. Twelve herbal gel formulations were prepared using 1.5% of gelling agents carbopol 934 (F1-F6) and carbopol 940 (F6-F12) and they were evaluated for physical appearance, net content, viscosity, extrudability, pH, spreadability, in vitro diffusion profile and primary skin irritation tests. The stability study for the topical herbal gel formulation was done as per ICH guidelines and anti-arthritic activity was evaluated by Freund’s Complete Adjuvant (FCA) induced arthritis method. Assessment of body weight, paw volume, hematological and biochemical parameters, histopathological examination and In vitro determination of serum biomarkers were also carried out. Formulated gels were homogenous, stable and complied with the guidelines. Among the formulations, F4 showed better release (98.4 %) characteristics than other formulations. No erythema or edema was observed in the skin irritation test confirming the gel was non-toxic and safe. Topical application of the herbal gel F4 containing carbopol 934 displayed significant (p &lt; 0.001) anti-arthritic activity compared to diseased rats. Reduction in paw volume, no agglutination in C - reactive protein and rheumatic factor, reduction in TNF</w:instrText>
      </w:r>
      <w:r w:rsidR="00146B07">
        <w:rPr>
          <w:rFonts w:ascii="Tw Cen MT" w:hAnsi="Tw Cen MT" w:hint="eastAsia"/>
          <w:sz w:val="24"/>
          <w:szCs w:val="24"/>
        </w:rPr>
        <w:instrText>α</w:instrText>
      </w:r>
      <w:r w:rsidR="00146B07">
        <w:rPr>
          <w:rFonts w:ascii="Tw Cen MT" w:hAnsi="Tw Cen MT"/>
          <w:sz w:val="24"/>
          <w:szCs w:val="24"/>
        </w:rPr>
        <w:instrText xml:space="preserve"> level, regaining of normal hematological, and biochemical parameters, reduction in spleen and thymus weight and histopathological examination supported the anti-arthritic activity of the gel formulation.","author":[{"dropping-particle":"","family":"Aiyalu","given":"Rajasekaran","non-dropping-particle":"","parse-names":false,"suffix":""},{"dropping-particle":"","family":"Govindarjan","given":"Arulkumaran","non-dropping-particle":"","parse-names":false,"suffix":""},{"dropping-particle":"","family":"Ramasamy","given":"Arivukkarasu","non-dropping-particle":"","parse-names":false,"suffix":""}],"container-title":"Brazilian Journal of Pharmaceutical Sciences","id":"ITEM-1","issue":"3","issued":{"date-parts":[["2016"]]},"page":"493-507","title":"Formulation and evaluation of topical herbal gel for the treatment of arthritis in animal model","type":"article-journal","volume":"52"},"uris":["http://www.mendeley.com/documents/?uuid=ce0679ad-4a56-4469-bbee-828e89985eb4"]}],"mendeley":{"formattedCitation":"[15]","plainTextFormattedCitation":"[15]","previouslyFormattedCitation":"[15]"},"properties":{"noteIndex":0},"schema":"https://github.com/citation-style-language/schema/raw/master/csl-citation.json"}</w:instrText>
      </w:r>
      <w:r w:rsidR="002272C8">
        <w:rPr>
          <w:rFonts w:ascii="Tw Cen MT" w:hAnsi="Tw Cen MT"/>
          <w:sz w:val="24"/>
          <w:szCs w:val="24"/>
        </w:rPr>
        <w:fldChar w:fldCharType="separate"/>
      </w:r>
      <w:r w:rsidR="00146B07" w:rsidRPr="00146B07">
        <w:rPr>
          <w:rFonts w:ascii="Tw Cen MT" w:hAnsi="Tw Cen MT"/>
          <w:noProof/>
          <w:sz w:val="24"/>
          <w:szCs w:val="24"/>
        </w:rPr>
        <w:t>[15]</w:t>
      </w:r>
      <w:r w:rsidR="002272C8">
        <w:rPr>
          <w:rFonts w:ascii="Tw Cen MT" w:hAnsi="Tw Cen MT"/>
          <w:sz w:val="24"/>
          <w:szCs w:val="24"/>
        </w:rPr>
        <w:fldChar w:fldCharType="end"/>
      </w:r>
      <w:r w:rsidRPr="00D73240">
        <w:rPr>
          <w:rFonts w:ascii="Tw Cen MT" w:hAnsi="Tw Cen MT"/>
          <w:sz w:val="24"/>
          <w:szCs w:val="24"/>
        </w:rPr>
        <w:t>.</w:t>
      </w:r>
    </w:p>
    <w:p w14:paraId="0F10E18F" w14:textId="4F606315" w:rsidR="00D73240"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Pengujian</w:t>
      </w:r>
      <w:proofErr w:type="spellEnd"/>
      <w:r w:rsidRPr="00D73240">
        <w:rPr>
          <w:rFonts w:ascii="Tw Cen MT" w:hAnsi="Tw Cen MT"/>
          <w:sz w:val="24"/>
          <w:szCs w:val="24"/>
        </w:rPr>
        <w:t xml:space="preserve"> </w:t>
      </w:r>
      <w:proofErr w:type="spellStart"/>
      <w:r w:rsidRPr="00D73240">
        <w:rPr>
          <w:rFonts w:ascii="Tw Cen MT" w:hAnsi="Tw Cen MT"/>
          <w:sz w:val="24"/>
          <w:szCs w:val="24"/>
        </w:rPr>
        <w:t>organoleptis</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dengan</w:t>
      </w:r>
      <w:proofErr w:type="spellEnd"/>
      <w:r w:rsidRPr="00D73240">
        <w:rPr>
          <w:rFonts w:ascii="Tw Cen MT" w:hAnsi="Tw Cen MT"/>
          <w:sz w:val="24"/>
          <w:szCs w:val="24"/>
        </w:rPr>
        <w:t xml:space="preserve"> </w:t>
      </w:r>
      <w:proofErr w:type="spellStart"/>
      <w:r w:rsidRPr="00D73240">
        <w:rPr>
          <w:rFonts w:ascii="Tw Cen MT" w:hAnsi="Tw Cen MT"/>
          <w:sz w:val="24"/>
          <w:szCs w:val="24"/>
        </w:rPr>
        <w:t>tujuan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mendapatkan</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w:t>
      </w:r>
      <w:proofErr w:type="spellStart"/>
      <w:r w:rsidRPr="00D73240">
        <w:rPr>
          <w:rFonts w:ascii="Tw Cen MT" w:hAnsi="Tw Cen MT"/>
          <w:sz w:val="24"/>
          <w:szCs w:val="24"/>
        </w:rPr>
        <w:t>warna</w:t>
      </w:r>
      <w:proofErr w:type="spellEnd"/>
      <w:r w:rsidRPr="00D73240">
        <w:rPr>
          <w:rFonts w:ascii="Tw Cen MT" w:hAnsi="Tw Cen MT"/>
          <w:sz w:val="24"/>
          <w:szCs w:val="24"/>
        </w:rPr>
        <w:t xml:space="preserve"> yang </w:t>
      </w:r>
      <w:proofErr w:type="spellStart"/>
      <w:r w:rsidRPr="00D73240">
        <w:rPr>
          <w:rFonts w:ascii="Tw Cen MT" w:hAnsi="Tw Cen MT"/>
          <w:sz w:val="24"/>
          <w:szCs w:val="24"/>
        </w:rPr>
        <w:t>menarik</w:t>
      </w:r>
      <w:proofErr w:type="spellEnd"/>
      <w:r w:rsidRPr="00D73240">
        <w:rPr>
          <w:rFonts w:ascii="Tw Cen MT" w:hAnsi="Tw Cen MT"/>
          <w:sz w:val="24"/>
          <w:szCs w:val="24"/>
        </w:rPr>
        <w:t xml:space="preserve">, </w:t>
      </w:r>
      <w:proofErr w:type="spellStart"/>
      <w:r w:rsidRPr="00D73240">
        <w:rPr>
          <w:rFonts w:ascii="Tw Cen MT" w:hAnsi="Tw Cen MT"/>
          <w:sz w:val="24"/>
          <w:szCs w:val="24"/>
        </w:rPr>
        <w:t>bau</w:t>
      </w:r>
      <w:proofErr w:type="spellEnd"/>
      <w:r w:rsidRPr="00D73240">
        <w:rPr>
          <w:rFonts w:ascii="Tw Cen MT" w:hAnsi="Tw Cen MT"/>
          <w:sz w:val="24"/>
          <w:szCs w:val="24"/>
        </w:rPr>
        <w:t xml:space="preserve"> yang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diterima</w:t>
      </w:r>
      <w:proofErr w:type="spellEnd"/>
      <w:r w:rsidRPr="00D73240">
        <w:rPr>
          <w:rFonts w:ascii="Tw Cen MT" w:hAnsi="Tw Cen MT"/>
          <w:sz w:val="24"/>
          <w:szCs w:val="24"/>
        </w:rPr>
        <w:t xml:space="preserve"> oleh </w:t>
      </w:r>
      <w:proofErr w:type="spellStart"/>
      <w:r w:rsidRPr="00D73240">
        <w:rPr>
          <w:rFonts w:ascii="Tw Cen MT" w:hAnsi="Tw Cen MT"/>
          <w:sz w:val="24"/>
          <w:szCs w:val="24"/>
        </w:rPr>
        <w:t>pengguna</w:t>
      </w:r>
      <w:proofErr w:type="spellEnd"/>
      <w:r w:rsidRPr="00D73240">
        <w:rPr>
          <w:rFonts w:ascii="Tw Cen MT" w:hAnsi="Tw Cen MT"/>
          <w:sz w:val="24"/>
          <w:szCs w:val="24"/>
        </w:rPr>
        <w:t xml:space="preserve">, dan </w:t>
      </w:r>
      <w:proofErr w:type="spellStart"/>
      <w:r w:rsidRPr="00D73240">
        <w:rPr>
          <w:rFonts w:ascii="Tw Cen MT" w:hAnsi="Tw Cen MT"/>
          <w:sz w:val="24"/>
          <w:szCs w:val="24"/>
        </w:rPr>
        <w:t>bentuk</w:t>
      </w:r>
      <w:proofErr w:type="spellEnd"/>
      <w:r w:rsidRPr="00D73240">
        <w:rPr>
          <w:rFonts w:ascii="Tw Cen MT" w:hAnsi="Tw Cen MT"/>
          <w:sz w:val="24"/>
          <w:szCs w:val="24"/>
        </w:rPr>
        <w:t xml:space="preserve"> yang </w:t>
      </w:r>
      <w:proofErr w:type="spellStart"/>
      <w:r w:rsidRPr="00D73240">
        <w:rPr>
          <w:rFonts w:ascii="Tw Cen MT" w:hAnsi="Tw Cen MT"/>
          <w:sz w:val="24"/>
          <w:szCs w:val="24"/>
        </w:rPr>
        <w:t>nyaman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w:t>
      </w:r>
      <w:r w:rsidR="003E7294">
        <w:rPr>
          <w:rFonts w:ascii="Tw Cen MT" w:hAnsi="Tw Cen MT"/>
          <w:sz w:val="24"/>
          <w:szCs w:val="24"/>
        </w:rPr>
        <w:fldChar w:fldCharType="begin" w:fldLock="1"/>
      </w:r>
      <w:r w:rsidR="00146B07">
        <w:rPr>
          <w:rFonts w:ascii="Tw Cen MT" w:hAnsi="Tw Cen MT"/>
          <w:sz w:val="24"/>
          <w:szCs w:val="24"/>
        </w:rPr>
        <w:instrText>ADDIN CSL_CITATION {"citationItems":[{"id":"ITEM-1","itemData":{"abstract":"Daun ketepeng cina (Cassia alata L.) mengandung flavonoid yang memiliki efek antiinflamasi, antialergi, antioksidan dan antifungi. Penggunaannya secara tradisional memerlukan waktu penyiapan yang lama sehingga perlu formulasi sediaan yang lebih praktis dan awet dalam penyimpanan. Sediaan gel dipilih dalam formulasi karena mudah mengering, membentuk lapisan film yang mudah dicuci dan memberikan rasa dingin di kulit. Komponen gel berpengaruh pada stabilitas gel. Uji stabilitas fisik perlu dilakukan untuk memastikan kualitas, keamanan dan manfaat gel memenuhi spesifikasi yang diharapkan serta stabil selama penyimpanan. Penelitian ini bertujuan untuk membuat formula gel dan mengetahui stabilitas fisik gel ekstrak daun ketepeng cina. Desain penelitian ini adalah eksperimental laboratorium. Formula optimum gel ditentukan berdasarkan variasi konsentrasi natrium karboksimetil selulosa (CMC-Na). Gel yang memenuhi kriteria homogenitas, konsistensi, pH dan daya sebar ditetapkan sebagai formula optimum. Stabilitas fisik formula optimum diuji dengan organoleptik, homogenitas, uji pH, uji daya sebar dan uji viskositas. Gel yang memenuhi kriteria penerimaan adalah gel ektrak etanol ketepeng cina dengan konsentrasi CMC-Na 3% sehingga ditetapkan sebagai formula optimum. Hasil uji stabilitas gel formula optimum tidak menunjukkan adanya perubahan pH, warna, bau dan rasa, namun gel mengalami perubahan bentuk, viskositas dan daya sebar. Formula optimum dengan konsentrasi CMC-Na 3%. yang dihasilkan kurang stabil selama 8 minggu penyimpanan pada suhu 40°C","author":[{"dropping-particle":"","family":"Sayuti N","given":"","non-dropping-particle":"","parse-names":false,"suffix":""}],"container-title":"Jurnal Kefarmasian Indonesia","id":"ITEM-1","issue":"2","issued":{"date-parts":[["2015"]]},"page":"74-82","title":"Formulasi dan Uji Stabilitas Fisik Sediaan Gel Ekstrak Daun Ketepeng Cina (&lt;i&gt;Cassia alata&lt;/i&gt; L.)","type":"article-journal","volume":"5"},"uris":["http://www.mendeley.com/documents/?uuid=0fecd002-5e48-401c-bd4c-351e60eff8de"]}],"mendeley":{"formattedCitation":"[16]","plainTextFormattedCitation":"[16]","previouslyFormattedCitation":"[16]"},"properties":{"noteIndex":0},"schema":"https://github.com/citation-style-language/schema/raw/master/csl-citation.json"}</w:instrText>
      </w:r>
      <w:r w:rsidR="003E7294">
        <w:rPr>
          <w:rFonts w:ascii="Tw Cen MT" w:hAnsi="Tw Cen MT"/>
          <w:sz w:val="24"/>
          <w:szCs w:val="24"/>
        </w:rPr>
        <w:fldChar w:fldCharType="separate"/>
      </w:r>
      <w:r w:rsidR="00146B07" w:rsidRPr="00146B07">
        <w:rPr>
          <w:rFonts w:ascii="Tw Cen MT" w:hAnsi="Tw Cen MT"/>
          <w:noProof/>
          <w:sz w:val="24"/>
          <w:szCs w:val="24"/>
        </w:rPr>
        <w:t>[16]</w:t>
      </w:r>
      <w:r w:rsidR="003E7294">
        <w:rPr>
          <w:rFonts w:ascii="Tw Cen MT" w:hAnsi="Tw Cen MT"/>
          <w:sz w:val="24"/>
          <w:szCs w:val="24"/>
        </w:rPr>
        <w:fldChar w:fldCharType="end"/>
      </w:r>
      <w:r w:rsidRPr="00D73240">
        <w:rPr>
          <w:rFonts w:ascii="Tw Cen MT" w:hAnsi="Tw Cen MT"/>
          <w:sz w:val="24"/>
          <w:szCs w:val="24"/>
        </w:rPr>
        <w:t xml:space="preserve">. </w:t>
      </w:r>
      <w:proofErr w:type="spellStart"/>
      <w:r w:rsidRPr="00D73240">
        <w:rPr>
          <w:rFonts w:ascii="Tw Cen MT" w:hAnsi="Tw Cen MT"/>
          <w:sz w:val="24"/>
          <w:szCs w:val="24"/>
        </w:rPr>
        <w:t>Berdasarkan</w:t>
      </w:r>
      <w:proofErr w:type="spellEnd"/>
      <w:r w:rsidRPr="00D73240">
        <w:rPr>
          <w:rFonts w:ascii="Tw Cen MT" w:hAnsi="Tw Cen MT"/>
          <w:sz w:val="24"/>
          <w:szCs w:val="24"/>
        </w:rPr>
        <w:t xml:space="preserve"> </w:t>
      </w:r>
      <w:proofErr w:type="spellStart"/>
      <w:r w:rsidRPr="00D73240">
        <w:rPr>
          <w:rFonts w:ascii="Tw Cen MT" w:hAnsi="Tw Cen MT"/>
          <w:sz w:val="24"/>
          <w:szCs w:val="24"/>
        </w:rPr>
        <w:t>dari</w:t>
      </w:r>
      <w:proofErr w:type="spellEnd"/>
      <w:r w:rsidRPr="00D73240">
        <w:rPr>
          <w:rFonts w:ascii="Tw Cen MT" w:hAnsi="Tw Cen MT"/>
          <w:sz w:val="24"/>
          <w:szCs w:val="24"/>
        </w:rPr>
        <w:t xml:space="preserve"> uji </w:t>
      </w:r>
      <w:proofErr w:type="spellStart"/>
      <w:r w:rsidRPr="00D73240">
        <w:rPr>
          <w:rFonts w:ascii="Tw Cen MT" w:hAnsi="Tw Cen MT"/>
          <w:sz w:val="24"/>
          <w:szCs w:val="24"/>
        </w:rPr>
        <w:t>organoleptis</w:t>
      </w:r>
      <w:proofErr w:type="spellEnd"/>
      <w:r w:rsidRPr="00D73240">
        <w:rPr>
          <w:rFonts w:ascii="Tw Cen MT" w:hAnsi="Tw Cen MT"/>
          <w:sz w:val="24"/>
          <w:szCs w:val="24"/>
        </w:rPr>
        <w:t xml:space="preserve"> </w:t>
      </w:r>
      <w:proofErr w:type="spellStart"/>
      <w:r w:rsidRPr="00D73240">
        <w:rPr>
          <w:rFonts w:ascii="Tw Cen MT" w:hAnsi="Tw Cen MT"/>
          <w:sz w:val="24"/>
          <w:szCs w:val="24"/>
        </w:rPr>
        <w:t>diketahui</w:t>
      </w:r>
      <w:proofErr w:type="spellEnd"/>
      <w:r w:rsidRPr="00D73240">
        <w:rPr>
          <w:rFonts w:ascii="Tw Cen MT" w:hAnsi="Tw Cen MT"/>
          <w:sz w:val="24"/>
          <w:szCs w:val="24"/>
        </w:rPr>
        <w:t xml:space="preserve"> </w:t>
      </w:r>
      <w:proofErr w:type="spellStart"/>
      <w:r w:rsidRPr="00D73240">
        <w:rPr>
          <w:rFonts w:ascii="Tw Cen MT" w:hAnsi="Tw Cen MT"/>
          <w:sz w:val="24"/>
          <w:szCs w:val="24"/>
        </w:rPr>
        <w:t>bahwa</w:t>
      </w:r>
      <w:proofErr w:type="spellEnd"/>
      <w:r w:rsidRPr="00D73240">
        <w:rPr>
          <w:rFonts w:ascii="Tw Cen MT" w:hAnsi="Tw Cen MT"/>
          <w:sz w:val="24"/>
          <w:szCs w:val="24"/>
        </w:rPr>
        <w:t xml:space="preserve"> masing-masing formula 2%, 3%, dan 4%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w:t>
      </w:r>
      <w:proofErr w:type="spellStart"/>
      <w:r w:rsidRPr="00D73240">
        <w:rPr>
          <w:rFonts w:ascii="Tw Cen MT" w:hAnsi="Tw Cen MT"/>
          <w:sz w:val="24"/>
          <w:szCs w:val="24"/>
        </w:rPr>
        <w:t>warna</w:t>
      </w:r>
      <w:proofErr w:type="spellEnd"/>
      <w:r w:rsidRPr="00D73240">
        <w:rPr>
          <w:rFonts w:ascii="Tw Cen MT" w:hAnsi="Tw Cen MT"/>
          <w:sz w:val="24"/>
          <w:szCs w:val="24"/>
        </w:rPr>
        <w:t xml:space="preserve"> yang </w:t>
      </w:r>
      <w:proofErr w:type="spellStart"/>
      <w:r w:rsidRPr="00D73240">
        <w:rPr>
          <w:rFonts w:ascii="Tw Cen MT" w:hAnsi="Tw Cen MT"/>
          <w:sz w:val="24"/>
          <w:szCs w:val="24"/>
        </w:rPr>
        <w:t>berbeda</w:t>
      </w:r>
      <w:proofErr w:type="spellEnd"/>
      <w:r w:rsidRPr="00D73240">
        <w:rPr>
          <w:rFonts w:ascii="Tw Cen MT" w:hAnsi="Tw Cen MT"/>
          <w:sz w:val="24"/>
          <w:szCs w:val="24"/>
        </w:rPr>
        <w:t xml:space="preserve"> </w:t>
      </w:r>
      <w:proofErr w:type="spellStart"/>
      <w:r w:rsidRPr="00D73240">
        <w:rPr>
          <w:rFonts w:ascii="Tw Cen MT" w:hAnsi="Tw Cen MT"/>
          <w:sz w:val="24"/>
          <w:szCs w:val="24"/>
        </w:rPr>
        <w:t>yaitu</w:t>
      </w:r>
      <w:proofErr w:type="spellEnd"/>
      <w:r w:rsidRPr="00D73240">
        <w:rPr>
          <w:rFonts w:ascii="Tw Cen MT" w:hAnsi="Tw Cen MT"/>
          <w:sz w:val="24"/>
          <w:szCs w:val="24"/>
        </w:rPr>
        <w:t xml:space="preserve"> </w:t>
      </w:r>
      <w:proofErr w:type="spellStart"/>
      <w:r w:rsidRPr="00D73240">
        <w:rPr>
          <w:rFonts w:ascii="Tw Cen MT" w:hAnsi="Tw Cen MT"/>
          <w:sz w:val="24"/>
          <w:szCs w:val="24"/>
        </w:rPr>
        <w:t>hijau</w:t>
      </w:r>
      <w:proofErr w:type="spellEnd"/>
      <w:r w:rsidRPr="00D73240">
        <w:rPr>
          <w:rFonts w:ascii="Tw Cen MT" w:hAnsi="Tw Cen MT"/>
          <w:sz w:val="24"/>
          <w:szCs w:val="24"/>
        </w:rPr>
        <w:t xml:space="preserve"> </w:t>
      </w:r>
      <w:proofErr w:type="spellStart"/>
      <w:r w:rsidRPr="00D73240">
        <w:rPr>
          <w:rFonts w:ascii="Tw Cen MT" w:hAnsi="Tw Cen MT"/>
          <w:sz w:val="24"/>
          <w:szCs w:val="24"/>
        </w:rPr>
        <w:t>muda</w:t>
      </w:r>
      <w:proofErr w:type="spellEnd"/>
      <w:r w:rsidRPr="00D73240">
        <w:rPr>
          <w:rFonts w:ascii="Tw Cen MT" w:hAnsi="Tw Cen MT"/>
          <w:sz w:val="24"/>
          <w:szCs w:val="24"/>
        </w:rPr>
        <w:t xml:space="preserve">, </w:t>
      </w:r>
      <w:proofErr w:type="spellStart"/>
      <w:r w:rsidRPr="00D73240">
        <w:rPr>
          <w:rFonts w:ascii="Tw Cen MT" w:hAnsi="Tw Cen MT"/>
          <w:sz w:val="24"/>
          <w:szCs w:val="24"/>
        </w:rPr>
        <w:t>hijau</w:t>
      </w:r>
      <w:proofErr w:type="spellEnd"/>
      <w:r w:rsidRPr="00D73240">
        <w:rPr>
          <w:rFonts w:ascii="Tw Cen MT" w:hAnsi="Tw Cen MT"/>
          <w:sz w:val="24"/>
          <w:szCs w:val="24"/>
        </w:rPr>
        <w:t xml:space="preserve"> </w:t>
      </w:r>
      <w:proofErr w:type="spellStart"/>
      <w:r w:rsidRPr="00D73240">
        <w:rPr>
          <w:rFonts w:ascii="Tw Cen MT" w:hAnsi="Tw Cen MT"/>
          <w:sz w:val="24"/>
          <w:szCs w:val="24"/>
        </w:rPr>
        <w:t>tua</w:t>
      </w:r>
      <w:proofErr w:type="spellEnd"/>
      <w:r w:rsidRPr="00D73240">
        <w:rPr>
          <w:rFonts w:ascii="Tw Cen MT" w:hAnsi="Tw Cen MT"/>
          <w:sz w:val="24"/>
          <w:szCs w:val="24"/>
        </w:rPr>
        <w:t xml:space="preserve">, dan </w:t>
      </w:r>
      <w:proofErr w:type="spellStart"/>
      <w:r w:rsidRPr="00D73240">
        <w:rPr>
          <w:rFonts w:ascii="Tw Cen MT" w:hAnsi="Tw Cen MT"/>
          <w:sz w:val="24"/>
          <w:szCs w:val="24"/>
        </w:rPr>
        <w:t>hijau</w:t>
      </w:r>
      <w:proofErr w:type="spellEnd"/>
      <w:r w:rsidRPr="00D73240">
        <w:rPr>
          <w:rFonts w:ascii="Tw Cen MT" w:hAnsi="Tw Cen MT"/>
          <w:sz w:val="24"/>
          <w:szCs w:val="24"/>
        </w:rPr>
        <w:t xml:space="preserve"> </w:t>
      </w:r>
      <w:proofErr w:type="spellStart"/>
      <w:r w:rsidRPr="00D73240">
        <w:rPr>
          <w:rFonts w:ascii="Tw Cen MT" w:hAnsi="Tw Cen MT"/>
          <w:sz w:val="24"/>
          <w:szCs w:val="24"/>
        </w:rPr>
        <w:t>tua</w:t>
      </w:r>
      <w:proofErr w:type="spellEnd"/>
      <w:r w:rsidRPr="00D73240">
        <w:rPr>
          <w:rFonts w:ascii="Tw Cen MT" w:hAnsi="Tw Cen MT"/>
          <w:sz w:val="24"/>
          <w:szCs w:val="24"/>
        </w:rPr>
        <w:t xml:space="preserve"> </w:t>
      </w:r>
      <w:proofErr w:type="spellStart"/>
      <w:r w:rsidRPr="00D73240">
        <w:rPr>
          <w:rFonts w:ascii="Tw Cen MT" w:hAnsi="Tw Cen MT"/>
          <w:sz w:val="24"/>
          <w:szCs w:val="24"/>
        </w:rPr>
        <w:t>pekat</w:t>
      </w:r>
      <w:proofErr w:type="spellEnd"/>
      <w:r w:rsidRPr="00D73240">
        <w:rPr>
          <w:rFonts w:ascii="Tw Cen MT" w:hAnsi="Tw Cen MT"/>
          <w:sz w:val="24"/>
          <w:szCs w:val="24"/>
        </w:rPr>
        <w:t xml:space="preserve"> </w:t>
      </w:r>
      <w:proofErr w:type="spellStart"/>
      <w:r w:rsidRPr="00D73240">
        <w:rPr>
          <w:rFonts w:ascii="Tw Cen MT" w:hAnsi="Tw Cen MT"/>
          <w:sz w:val="24"/>
          <w:szCs w:val="24"/>
        </w:rPr>
        <w:t>hal</w:t>
      </w:r>
      <w:proofErr w:type="spellEnd"/>
      <w:r w:rsidRPr="00D73240">
        <w:rPr>
          <w:rFonts w:ascii="Tw Cen MT" w:hAnsi="Tw Cen MT"/>
          <w:sz w:val="24"/>
          <w:szCs w:val="24"/>
        </w:rPr>
        <w:t xml:space="preserve"> </w:t>
      </w:r>
      <w:proofErr w:type="spellStart"/>
      <w:r w:rsidRPr="00D73240">
        <w:rPr>
          <w:rFonts w:ascii="Tw Cen MT" w:hAnsi="Tw Cen MT"/>
          <w:sz w:val="24"/>
          <w:szCs w:val="24"/>
        </w:rPr>
        <w:t>ini</w:t>
      </w:r>
      <w:proofErr w:type="spellEnd"/>
      <w:r w:rsidRPr="00D73240">
        <w:rPr>
          <w:rFonts w:ascii="Tw Cen MT" w:hAnsi="Tw Cen MT"/>
          <w:sz w:val="24"/>
          <w:szCs w:val="24"/>
        </w:rPr>
        <w:t xml:space="preserve"> </w:t>
      </w:r>
      <w:proofErr w:type="spellStart"/>
      <w:r w:rsidRPr="00D73240">
        <w:rPr>
          <w:rFonts w:ascii="Tw Cen MT" w:hAnsi="Tw Cen MT"/>
          <w:sz w:val="24"/>
          <w:szCs w:val="24"/>
        </w:rPr>
        <w:t>terjadi</w:t>
      </w:r>
      <w:proofErr w:type="spellEnd"/>
      <w:r w:rsidRPr="00D73240">
        <w:rPr>
          <w:rFonts w:ascii="Tw Cen MT" w:hAnsi="Tw Cen MT"/>
          <w:sz w:val="24"/>
          <w:szCs w:val="24"/>
        </w:rPr>
        <w:t xml:space="preserve"> </w:t>
      </w:r>
      <w:proofErr w:type="spellStart"/>
      <w:r w:rsidRPr="00D73240">
        <w:rPr>
          <w:rFonts w:ascii="Tw Cen MT" w:hAnsi="Tw Cen MT"/>
          <w:sz w:val="24"/>
          <w:szCs w:val="24"/>
        </w:rPr>
        <w:t>karena</w:t>
      </w:r>
      <w:proofErr w:type="spellEnd"/>
      <w:r w:rsidRPr="00D73240">
        <w:rPr>
          <w:rFonts w:ascii="Tw Cen MT" w:hAnsi="Tw Cen MT"/>
          <w:sz w:val="24"/>
          <w:szCs w:val="24"/>
        </w:rPr>
        <w:t xml:space="preserve"> </w:t>
      </w:r>
      <w:proofErr w:type="spellStart"/>
      <w:r w:rsidRPr="00D73240">
        <w:rPr>
          <w:rFonts w:ascii="Tw Cen MT" w:hAnsi="Tw Cen MT"/>
          <w:sz w:val="24"/>
          <w:szCs w:val="24"/>
        </w:rPr>
        <w:t>perbedaan</w:t>
      </w:r>
      <w:proofErr w:type="spellEnd"/>
      <w:r w:rsidRPr="00D73240">
        <w:rPr>
          <w:rFonts w:ascii="Tw Cen MT" w:hAnsi="Tw Cen MT"/>
          <w:sz w:val="24"/>
          <w:szCs w:val="24"/>
        </w:rPr>
        <w:t xml:space="preserve"> </w:t>
      </w:r>
      <w:proofErr w:type="spellStart"/>
      <w:r w:rsidRPr="00D73240">
        <w:rPr>
          <w:rFonts w:ascii="Tw Cen MT" w:hAnsi="Tw Cen MT"/>
          <w:sz w:val="24"/>
          <w:szCs w:val="24"/>
        </w:rPr>
        <w:t>konse</w:t>
      </w:r>
      <w:r w:rsidR="00187B1F">
        <w:rPr>
          <w:rFonts w:ascii="Tw Cen MT" w:hAnsi="Tw Cen MT"/>
          <w:sz w:val="24"/>
          <w:szCs w:val="24"/>
        </w:rPr>
        <w:t>n</w:t>
      </w:r>
      <w:r w:rsidRPr="00D73240">
        <w:rPr>
          <w:rFonts w:ascii="Tw Cen MT" w:hAnsi="Tw Cen MT"/>
          <w:sz w:val="24"/>
          <w:szCs w:val="24"/>
        </w:rPr>
        <w:t>trasi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00187B1F">
        <w:rPr>
          <w:rFonts w:ascii="Tw Cen MT" w:hAnsi="Tw Cen MT"/>
          <w:sz w:val="24"/>
          <w:szCs w:val="24"/>
        </w:rPr>
        <w:t>.</w:t>
      </w:r>
      <w:r w:rsidRPr="00D73240">
        <w:rPr>
          <w:rFonts w:ascii="Tw Cen MT" w:hAnsi="Tw Cen MT"/>
          <w:sz w:val="24"/>
          <w:szCs w:val="24"/>
        </w:rPr>
        <w:t xml:space="preserve"> </w:t>
      </w:r>
      <w:proofErr w:type="spellStart"/>
      <w:r w:rsidR="00187B1F">
        <w:rPr>
          <w:rFonts w:ascii="Tw Cen MT" w:hAnsi="Tw Cen MT"/>
          <w:sz w:val="24"/>
          <w:szCs w:val="24"/>
        </w:rPr>
        <w:t>S</w:t>
      </w:r>
      <w:r w:rsidRPr="00D73240">
        <w:rPr>
          <w:rFonts w:ascii="Tw Cen MT" w:hAnsi="Tw Cen MT"/>
          <w:sz w:val="24"/>
          <w:szCs w:val="24"/>
        </w:rPr>
        <w:t>emakin</w:t>
      </w:r>
      <w:proofErr w:type="spellEnd"/>
      <w:r w:rsidRPr="00D73240">
        <w:rPr>
          <w:rFonts w:ascii="Tw Cen MT" w:hAnsi="Tw Cen MT"/>
          <w:sz w:val="24"/>
          <w:szCs w:val="24"/>
        </w:rPr>
        <w:t xml:space="preserve"> </w:t>
      </w:r>
      <w:proofErr w:type="spellStart"/>
      <w:r w:rsidRPr="00D73240">
        <w:rPr>
          <w:rFonts w:ascii="Tw Cen MT" w:hAnsi="Tw Cen MT"/>
          <w:sz w:val="24"/>
          <w:szCs w:val="24"/>
        </w:rPr>
        <w:t>tinggi</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w:t>
      </w:r>
      <w:r w:rsidR="00187B1F">
        <w:rPr>
          <w:rFonts w:ascii="Tw Cen MT" w:hAnsi="Tw Cen MT"/>
          <w:sz w:val="24"/>
          <w:szCs w:val="24"/>
        </w:rPr>
        <w:t>aw</w:t>
      </w:r>
      <w:r w:rsidRPr="00D73240">
        <w:rPr>
          <w:rFonts w:ascii="Tw Cen MT" w:hAnsi="Tw Cen MT"/>
          <w:sz w:val="24"/>
          <w:szCs w:val="24"/>
        </w:rPr>
        <w:t>sinya</w:t>
      </w:r>
      <w:proofErr w:type="spellEnd"/>
      <w:r w:rsidRPr="00D73240">
        <w:rPr>
          <w:rFonts w:ascii="Tw Cen MT" w:hAnsi="Tw Cen MT"/>
          <w:sz w:val="24"/>
          <w:szCs w:val="24"/>
        </w:rPr>
        <w:t xml:space="preserve"> </w:t>
      </w:r>
      <w:proofErr w:type="spellStart"/>
      <w:r w:rsidRPr="00D73240">
        <w:rPr>
          <w:rFonts w:ascii="Tw Cen MT" w:hAnsi="Tw Cen MT"/>
          <w:sz w:val="24"/>
          <w:szCs w:val="24"/>
        </w:rPr>
        <w:t>maka</w:t>
      </w:r>
      <w:proofErr w:type="spellEnd"/>
      <w:r w:rsidRPr="00D73240">
        <w:rPr>
          <w:rFonts w:ascii="Tw Cen MT" w:hAnsi="Tw Cen MT"/>
          <w:sz w:val="24"/>
          <w:szCs w:val="24"/>
        </w:rPr>
        <w:t xml:space="preserve"> </w:t>
      </w:r>
      <w:proofErr w:type="spellStart"/>
      <w:r w:rsidRPr="00D73240">
        <w:rPr>
          <w:rFonts w:ascii="Tw Cen MT" w:hAnsi="Tw Cen MT"/>
          <w:sz w:val="24"/>
          <w:szCs w:val="24"/>
        </w:rPr>
        <w:t>warna</w:t>
      </w:r>
      <w:proofErr w:type="spellEnd"/>
      <w:r w:rsidRPr="00D73240">
        <w:rPr>
          <w:rFonts w:ascii="Tw Cen MT" w:hAnsi="Tw Cen MT"/>
          <w:sz w:val="24"/>
          <w:szCs w:val="24"/>
        </w:rPr>
        <w:t xml:space="preserve"> </w:t>
      </w:r>
      <w:proofErr w:type="spellStart"/>
      <w:r w:rsidRPr="00D73240">
        <w:rPr>
          <w:rFonts w:ascii="Tw Cen MT" w:hAnsi="Tw Cen MT"/>
          <w:sz w:val="24"/>
          <w:szCs w:val="24"/>
        </w:rPr>
        <w:t>sediaannya</w:t>
      </w:r>
      <w:proofErr w:type="spellEnd"/>
      <w:r w:rsidRPr="00D73240">
        <w:rPr>
          <w:rFonts w:ascii="Tw Cen MT" w:hAnsi="Tw Cen MT"/>
          <w:sz w:val="24"/>
          <w:szCs w:val="24"/>
        </w:rPr>
        <w:t xml:space="preserve"> pun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pekat</w:t>
      </w:r>
      <w:proofErr w:type="spellEnd"/>
      <w:r w:rsidRPr="00D73240">
        <w:rPr>
          <w:rFonts w:ascii="Tw Cen MT" w:hAnsi="Tw Cen MT"/>
          <w:sz w:val="24"/>
          <w:szCs w:val="24"/>
        </w:rPr>
        <w:t xml:space="preserve">, </w:t>
      </w:r>
      <w:proofErr w:type="spellStart"/>
      <w:r w:rsidRPr="00D73240">
        <w:rPr>
          <w:rFonts w:ascii="Tw Cen MT" w:hAnsi="Tw Cen MT"/>
          <w:sz w:val="24"/>
          <w:szCs w:val="24"/>
        </w:rPr>
        <w:t>bentuk</w:t>
      </w:r>
      <w:proofErr w:type="spellEnd"/>
      <w:r w:rsidRPr="00D73240">
        <w:rPr>
          <w:rFonts w:ascii="Tw Cen MT" w:hAnsi="Tw Cen MT"/>
          <w:sz w:val="24"/>
          <w:szCs w:val="24"/>
        </w:rPr>
        <w:t xml:space="preserve"> </w:t>
      </w:r>
      <w:proofErr w:type="gramStart"/>
      <w:r w:rsidRPr="00D73240">
        <w:rPr>
          <w:rFonts w:ascii="Tw Cen MT" w:hAnsi="Tw Cen MT"/>
          <w:sz w:val="24"/>
          <w:szCs w:val="24"/>
        </w:rPr>
        <w:t xml:space="preserve">gel  </w:t>
      </w:r>
      <w:proofErr w:type="spellStart"/>
      <w:r w:rsidRPr="00D73240">
        <w:rPr>
          <w:rFonts w:ascii="Tw Cen MT" w:hAnsi="Tw Cen MT"/>
          <w:sz w:val="24"/>
          <w:szCs w:val="24"/>
        </w:rPr>
        <w:t>kental</w:t>
      </w:r>
      <w:proofErr w:type="spellEnd"/>
      <w:proofErr w:type="gramEnd"/>
      <w:r w:rsidRPr="00D73240">
        <w:rPr>
          <w:rFonts w:ascii="Tw Cen MT" w:hAnsi="Tw Cen MT"/>
          <w:sz w:val="24"/>
          <w:szCs w:val="24"/>
        </w:rPr>
        <w:t xml:space="preserve"> semi </w:t>
      </w:r>
      <w:proofErr w:type="spellStart"/>
      <w:r w:rsidRPr="00D73240">
        <w:rPr>
          <w:rFonts w:ascii="Tw Cen MT" w:hAnsi="Tw Cen MT"/>
          <w:sz w:val="24"/>
          <w:szCs w:val="24"/>
        </w:rPr>
        <w:t>padat</w:t>
      </w:r>
      <w:proofErr w:type="spellEnd"/>
      <w:r w:rsidRPr="00D73240">
        <w:rPr>
          <w:rFonts w:ascii="Tw Cen MT" w:hAnsi="Tw Cen MT"/>
          <w:sz w:val="24"/>
          <w:szCs w:val="24"/>
        </w:rPr>
        <w:t xml:space="preserve">, </w:t>
      </w:r>
      <w:proofErr w:type="spellStart"/>
      <w:r w:rsidRPr="00D73240">
        <w:rPr>
          <w:rFonts w:ascii="Tw Cen MT" w:hAnsi="Tw Cen MT"/>
          <w:sz w:val="24"/>
          <w:szCs w:val="24"/>
        </w:rPr>
        <w:t>bau</w:t>
      </w:r>
      <w:proofErr w:type="spellEnd"/>
      <w:r w:rsidRPr="00D73240">
        <w:rPr>
          <w:rFonts w:ascii="Tw Cen MT" w:hAnsi="Tw Cen MT"/>
          <w:sz w:val="24"/>
          <w:szCs w:val="24"/>
        </w:rPr>
        <w:t xml:space="preserve"> pada gel </w:t>
      </w:r>
      <w:proofErr w:type="spellStart"/>
      <w:r w:rsidRPr="00D73240">
        <w:rPr>
          <w:rFonts w:ascii="Tw Cen MT" w:hAnsi="Tw Cen MT"/>
          <w:sz w:val="24"/>
          <w:szCs w:val="24"/>
        </w:rPr>
        <w:t>berbau</w:t>
      </w:r>
      <w:proofErr w:type="spellEnd"/>
      <w:r w:rsidRPr="00D73240">
        <w:rPr>
          <w:rFonts w:ascii="Tw Cen MT" w:hAnsi="Tw Cen MT"/>
          <w:sz w:val="24"/>
          <w:szCs w:val="24"/>
        </w:rPr>
        <w:t xml:space="preserve"> </w:t>
      </w:r>
      <w:proofErr w:type="spellStart"/>
      <w:r w:rsidRPr="00D73240">
        <w:rPr>
          <w:rFonts w:ascii="Tw Cen MT" w:hAnsi="Tw Cen MT"/>
          <w:sz w:val="24"/>
          <w:szCs w:val="24"/>
        </w:rPr>
        <w:t>khas</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dan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mengalami</w:t>
      </w:r>
      <w:proofErr w:type="spellEnd"/>
      <w:r w:rsidRPr="00D73240">
        <w:rPr>
          <w:rFonts w:ascii="Tw Cen MT" w:hAnsi="Tw Cen MT"/>
          <w:sz w:val="24"/>
          <w:szCs w:val="24"/>
        </w:rPr>
        <w:t xml:space="preserve"> </w:t>
      </w:r>
      <w:proofErr w:type="spellStart"/>
      <w:r w:rsidRPr="00D73240">
        <w:rPr>
          <w:rFonts w:ascii="Tw Cen MT" w:hAnsi="Tw Cen MT"/>
          <w:sz w:val="24"/>
          <w:szCs w:val="24"/>
        </w:rPr>
        <w:t>perubahan</w:t>
      </w:r>
      <w:proofErr w:type="spellEnd"/>
      <w:r w:rsidRPr="00D73240">
        <w:rPr>
          <w:rFonts w:ascii="Tw Cen MT" w:hAnsi="Tw Cen MT"/>
          <w:sz w:val="24"/>
          <w:szCs w:val="24"/>
        </w:rPr>
        <w:t xml:space="preserve"> </w:t>
      </w:r>
      <w:proofErr w:type="spellStart"/>
      <w:r w:rsidRPr="00D73240">
        <w:rPr>
          <w:rFonts w:ascii="Tw Cen MT" w:hAnsi="Tw Cen MT"/>
          <w:sz w:val="24"/>
          <w:szCs w:val="24"/>
        </w:rPr>
        <w:t>bau</w:t>
      </w:r>
      <w:proofErr w:type="spellEnd"/>
      <w:r w:rsidRPr="00D73240">
        <w:rPr>
          <w:rFonts w:ascii="Tw Cen MT" w:hAnsi="Tw Cen MT"/>
          <w:sz w:val="24"/>
          <w:szCs w:val="24"/>
        </w:rPr>
        <w:t xml:space="preserve"> pada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disetiap</w:t>
      </w:r>
      <w:proofErr w:type="spellEnd"/>
      <w:r w:rsidRPr="00D73240">
        <w:rPr>
          <w:rFonts w:ascii="Tw Cen MT" w:hAnsi="Tw Cen MT"/>
          <w:sz w:val="24"/>
          <w:szCs w:val="24"/>
        </w:rPr>
        <w:t xml:space="preserve"> masing-masing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yang </w:t>
      </w:r>
      <w:proofErr w:type="spellStart"/>
      <w:r w:rsidRPr="00D73240">
        <w:rPr>
          <w:rFonts w:ascii="Tw Cen MT" w:hAnsi="Tw Cen MT"/>
          <w:sz w:val="24"/>
          <w:szCs w:val="24"/>
        </w:rPr>
        <w:t>berbeda</w:t>
      </w:r>
      <w:proofErr w:type="spellEnd"/>
      <w:r w:rsidR="00667F73">
        <w:rPr>
          <w:rFonts w:ascii="Tw Cen MT" w:hAnsi="Tw Cen MT"/>
          <w:sz w:val="24"/>
          <w:szCs w:val="24"/>
        </w:rPr>
        <w:t xml:space="preserve"> (</w:t>
      </w:r>
      <w:proofErr w:type="spellStart"/>
      <w:r w:rsidR="00667F73">
        <w:rPr>
          <w:rFonts w:ascii="Tw Cen MT" w:hAnsi="Tw Cen MT"/>
          <w:sz w:val="24"/>
          <w:szCs w:val="24"/>
        </w:rPr>
        <w:t>Tabel</w:t>
      </w:r>
      <w:proofErr w:type="spellEnd"/>
      <w:r w:rsidR="00667F73">
        <w:rPr>
          <w:rFonts w:ascii="Tw Cen MT" w:hAnsi="Tw Cen MT"/>
          <w:sz w:val="24"/>
          <w:szCs w:val="24"/>
        </w:rPr>
        <w:t xml:space="preserve"> 2)</w:t>
      </w:r>
      <w:r w:rsidRPr="00D73240">
        <w:rPr>
          <w:rFonts w:ascii="Tw Cen MT" w:hAnsi="Tw Cen MT"/>
          <w:sz w:val="24"/>
          <w:szCs w:val="24"/>
        </w:rPr>
        <w:t xml:space="preserve">. </w:t>
      </w:r>
    </w:p>
    <w:p w14:paraId="15A9DA4F" w14:textId="2C40E8D1" w:rsid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Homogenitas</w:t>
      </w:r>
      <w:proofErr w:type="spellEnd"/>
      <w:r w:rsidRPr="00D73240">
        <w:rPr>
          <w:rFonts w:ascii="Tw Cen MT" w:hAnsi="Tw Cen MT"/>
          <w:sz w:val="24"/>
          <w:szCs w:val="24"/>
        </w:rPr>
        <w:t xml:space="preserve"> </w:t>
      </w:r>
      <w:proofErr w:type="spellStart"/>
      <w:r w:rsidRPr="00D73240">
        <w:rPr>
          <w:rFonts w:ascii="Tw Cen MT" w:hAnsi="Tw Cen MT"/>
          <w:sz w:val="24"/>
          <w:szCs w:val="24"/>
        </w:rPr>
        <w:t>merupakan</w:t>
      </w:r>
      <w:proofErr w:type="spellEnd"/>
      <w:r w:rsidRPr="00D73240">
        <w:rPr>
          <w:rFonts w:ascii="Tw Cen MT" w:hAnsi="Tw Cen MT"/>
          <w:sz w:val="24"/>
          <w:szCs w:val="24"/>
        </w:rPr>
        <w:t xml:space="preserve"> salah </w:t>
      </w:r>
      <w:proofErr w:type="spellStart"/>
      <w:r w:rsidRPr="00D73240">
        <w:rPr>
          <w:rFonts w:ascii="Tw Cen MT" w:hAnsi="Tw Cen MT"/>
          <w:sz w:val="24"/>
          <w:szCs w:val="24"/>
        </w:rPr>
        <w:t>satu</w:t>
      </w:r>
      <w:proofErr w:type="spellEnd"/>
      <w:r w:rsidRPr="00D73240">
        <w:rPr>
          <w:rFonts w:ascii="Tw Cen MT" w:hAnsi="Tw Cen MT"/>
          <w:sz w:val="24"/>
          <w:szCs w:val="24"/>
        </w:rPr>
        <w:t xml:space="preserve"> </w:t>
      </w:r>
      <w:proofErr w:type="spellStart"/>
      <w:r w:rsidRPr="00D73240">
        <w:rPr>
          <w:rFonts w:ascii="Tw Cen MT" w:hAnsi="Tw Cen MT"/>
          <w:sz w:val="24"/>
          <w:szCs w:val="24"/>
        </w:rPr>
        <w:t>syarat</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syarat</w:t>
      </w:r>
      <w:proofErr w:type="spellEnd"/>
      <w:r w:rsidRPr="00D73240">
        <w:rPr>
          <w:rFonts w:ascii="Tw Cen MT" w:hAnsi="Tw Cen MT"/>
          <w:sz w:val="24"/>
          <w:szCs w:val="24"/>
        </w:rPr>
        <w:t xml:space="preserve">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boleh</w:t>
      </w:r>
      <w:proofErr w:type="spellEnd"/>
      <w:r w:rsidRPr="00D73240">
        <w:rPr>
          <w:rFonts w:ascii="Tw Cen MT" w:hAnsi="Tw Cen MT"/>
          <w:sz w:val="24"/>
          <w:szCs w:val="24"/>
        </w:rPr>
        <w:t xml:space="preserve"> </w:t>
      </w:r>
      <w:proofErr w:type="spellStart"/>
      <w:r w:rsidRPr="00D73240">
        <w:rPr>
          <w:rFonts w:ascii="Tw Cen MT" w:hAnsi="Tw Cen MT"/>
          <w:sz w:val="24"/>
          <w:szCs w:val="24"/>
        </w:rPr>
        <w:t>mengandung</w:t>
      </w:r>
      <w:proofErr w:type="spellEnd"/>
      <w:r w:rsidRPr="00D73240">
        <w:rPr>
          <w:rFonts w:ascii="Tw Cen MT" w:hAnsi="Tw Cen MT"/>
          <w:sz w:val="24"/>
          <w:szCs w:val="24"/>
        </w:rPr>
        <w:t xml:space="preserve"> </w:t>
      </w:r>
      <w:proofErr w:type="spellStart"/>
      <w:r w:rsidRPr="00D73240">
        <w:rPr>
          <w:rFonts w:ascii="Tw Cen MT" w:hAnsi="Tw Cen MT"/>
          <w:sz w:val="24"/>
          <w:szCs w:val="24"/>
        </w:rPr>
        <w:t>bahan</w:t>
      </w:r>
      <w:proofErr w:type="spellEnd"/>
      <w:r w:rsidRPr="00D73240">
        <w:rPr>
          <w:rFonts w:ascii="Tw Cen MT" w:hAnsi="Tw Cen MT"/>
          <w:sz w:val="24"/>
          <w:szCs w:val="24"/>
        </w:rPr>
        <w:t xml:space="preserve"> </w:t>
      </w:r>
      <w:proofErr w:type="spellStart"/>
      <w:r w:rsidRPr="00D73240">
        <w:rPr>
          <w:rFonts w:ascii="Tw Cen MT" w:hAnsi="Tw Cen MT"/>
          <w:sz w:val="24"/>
          <w:szCs w:val="24"/>
        </w:rPr>
        <w:t>kasar</w:t>
      </w:r>
      <w:proofErr w:type="spellEnd"/>
      <w:r w:rsidRPr="00D73240">
        <w:rPr>
          <w:rFonts w:ascii="Tw Cen MT" w:hAnsi="Tw Cen MT"/>
          <w:sz w:val="24"/>
          <w:szCs w:val="24"/>
        </w:rPr>
        <w:t xml:space="preserve"> yang </w:t>
      </w:r>
      <w:proofErr w:type="spellStart"/>
      <w:r w:rsidRPr="00D73240">
        <w:rPr>
          <w:rFonts w:ascii="Tw Cen MT" w:hAnsi="Tw Cen MT"/>
          <w:sz w:val="24"/>
          <w:szCs w:val="24"/>
        </w:rPr>
        <w:t>bisa</w:t>
      </w:r>
      <w:proofErr w:type="spellEnd"/>
      <w:r w:rsidRPr="00D73240">
        <w:rPr>
          <w:rFonts w:ascii="Tw Cen MT" w:hAnsi="Tw Cen MT"/>
          <w:sz w:val="24"/>
          <w:szCs w:val="24"/>
        </w:rPr>
        <w:t xml:space="preserve"> </w:t>
      </w:r>
      <w:proofErr w:type="spellStart"/>
      <w:r w:rsidRPr="00D73240">
        <w:rPr>
          <w:rFonts w:ascii="Tw Cen MT" w:hAnsi="Tw Cen MT"/>
          <w:sz w:val="24"/>
          <w:szCs w:val="24"/>
        </w:rPr>
        <w:t>diraba</w:t>
      </w:r>
      <w:proofErr w:type="spellEnd"/>
      <w:r w:rsidRPr="00D73240">
        <w:rPr>
          <w:rFonts w:ascii="Tw Cen MT" w:hAnsi="Tw Cen MT"/>
          <w:sz w:val="24"/>
          <w:szCs w:val="24"/>
        </w:rPr>
        <w:t xml:space="preserve">, uji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secara</w:t>
      </w:r>
      <w:proofErr w:type="spellEnd"/>
      <w:r w:rsidRPr="00D73240">
        <w:rPr>
          <w:rFonts w:ascii="Tw Cen MT" w:hAnsi="Tw Cen MT"/>
          <w:sz w:val="24"/>
          <w:szCs w:val="24"/>
        </w:rPr>
        <w:t xml:space="preserve"> visual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melihat</w:t>
      </w:r>
      <w:proofErr w:type="spellEnd"/>
      <w:r w:rsidRPr="00D73240">
        <w:rPr>
          <w:rFonts w:ascii="Tw Cen MT" w:hAnsi="Tw Cen MT"/>
          <w:sz w:val="24"/>
          <w:szCs w:val="24"/>
        </w:rPr>
        <w:t xml:space="preserve"> </w:t>
      </w:r>
      <w:proofErr w:type="spellStart"/>
      <w:r w:rsidRPr="00D73240">
        <w:rPr>
          <w:rFonts w:ascii="Tw Cen MT" w:hAnsi="Tw Cen MT"/>
          <w:sz w:val="24"/>
          <w:szCs w:val="24"/>
        </w:rPr>
        <w:t>suatu</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sudah</w:t>
      </w:r>
      <w:proofErr w:type="spellEnd"/>
      <w:r w:rsidRPr="00D73240">
        <w:rPr>
          <w:rFonts w:ascii="Tw Cen MT" w:hAnsi="Tw Cen MT"/>
          <w:sz w:val="24"/>
          <w:szCs w:val="24"/>
        </w:rPr>
        <w:t xml:space="preserve"> </w:t>
      </w:r>
      <w:proofErr w:type="spellStart"/>
      <w:r w:rsidRPr="00D73240">
        <w:rPr>
          <w:rFonts w:ascii="Tw Cen MT" w:hAnsi="Tw Cen MT"/>
          <w:sz w:val="24"/>
          <w:szCs w:val="24"/>
        </w:rPr>
        <w:t>tercampur</w:t>
      </w:r>
      <w:proofErr w:type="spellEnd"/>
      <w:r w:rsidRPr="00D73240">
        <w:rPr>
          <w:rFonts w:ascii="Tw Cen MT" w:hAnsi="Tw Cen MT"/>
          <w:sz w:val="24"/>
          <w:szCs w:val="24"/>
        </w:rPr>
        <w:t xml:space="preserve"> </w:t>
      </w:r>
      <w:proofErr w:type="spellStart"/>
      <w:r w:rsidRPr="00D73240">
        <w:rPr>
          <w:rFonts w:ascii="Tw Cen MT" w:hAnsi="Tw Cen MT"/>
          <w:sz w:val="24"/>
          <w:szCs w:val="24"/>
        </w:rPr>
        <w:t>secara</w:t>
      </w:r>
      <w:proofErr w:type="spellEnd"/>
      <w:r w:rsidRPr="00D73240">
        <w:rPr>
          <w:rFonts w:ascii="Tw Cen MT" w:hAnsi="Tw Cen MT"/>
          <w:sz w:val="24"/>
          <w:szCs w:val="24"/>
        </w:rPr>
        <w:t xml:space="preserve"> </w:t>
      </w:r>
      <w:proofErr w:type="spellStart"/>
      <w:r w:rsidRPr="00D73240">
        <w:rPr>
          <w:rFonts w:ascii="Tw Cen MT" w:hAnsi="Tw Cen MT"/>
          <w:sz w:val="24"/>
          <w:szCs w:val="24"/>
        </w:rPr>
        <w:t>merata</w:t>
      </w:r>
      <w:proofErr w:type="spellEnd"/>
      <w:r w:rsidRPr="00D73240">
        <w:rPr>
          <w:rFonts w:ascii="Tw Cen MT" w:hAnsi="Tw Cen MT"/>
          <w:sz w:val="24"/>
          <w:szCs w:val="24"/>
        </w:rPr>
        <w:t xml:space="preserve"> </w:t>
      </w:r>
      <w:proofErr w:type="spellStart"/>
      <w:r w:rsidRPr="00D73240">
        <w:rPr>
          <w:rFonts w:ascii="Tw Cen MT" w:hAnsi="Tw Cen MT"/>
          <w:sz w:val="24"/>
          <w:szCs w:val="24"/>
        </w:rPr>
        <w:t>antara</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dan basis gel dan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terjadi</w:t>
      </w:r>
      <w:proofErr w:type="spellEnd"/>
      <w:r w:rsidRPr="00D73240">
        <w:rPr>
          <w:rFonts w:ascii="Tw Cen MT" w:hAnsi="Tw Cen MT"/>
          <w:sz w:val="24"/>
          <w:szCs w:val="24"/>
        </w:rPr>
        <w:t xml:space="preserve"> </w:t>
      </w:r>
      <w:proofErr w:type="spellStart"/>
      <w:r w:rsidRPr="00D73240">
        <w:rPr>
          <w:rFonts w:ascii="Tw Cen MT" w:hAnsi="Tw Cen MT"/>
          <w:sz w:val="24"/>
          <w:szCs w:val="24"/>
        </w:rPr>
        <w:t>pemisahan</w:t>
      </w:r>
      <w:proofErr w:type="spellEnd"/>
      <w:r w:rsidRPr="00D73240">
        <w:rPr>
          <w:rFonts w:ascii="Tw Cen MT" w:hAnsi="Tw Cen MT"/>
          <w:sz w:val="24"/>
          <w:szCs w:val="24"/>
        </w:rPr>
        <w:t xml:space="preserve"> </w:t>
      </w:r>
      <w:r w:rsidR="00187B1F">
        <w:rPr>
          <w:rFonts w:ascii="Tw Cen MT" w:hAnsi="Tw Cen MT"/>
          <w:sz w:val="24"/>
          <w:szCs w:val="24"/>
        </w:rPr>
        <w:fldChar w:fldCharType="begin" w:fldLock="1"/>
      </w:r>
      <w:r w:rsidR="00146B07">
        <w:rPr>
          <w:rFonts w:ascii="Tw Cen MT" w:hAnsi="Tw Cen MT"/>
          <w:sz w:val="24"/>
          <w:szCs w:val="24"/>
        </w:rPr>
        <w:instrText>ADDIN CSL_CITATION {"citationItems":[{"id":"ITEM-1","itemData":{"DOI":"10.35799/jmuo.9.2.2020.28248","abstract":"Penelitian ini bertujuan untuk melihat stabilitas fisik dari formulasi sediaan krim ekstrak etanol kulit buah pisang Goroho pada konsentrasi 12.5%. Evaluasi sifat fisik meliputi uji organoleptik, homogenitas, pH, daya sebar dan daya lekat. Uji stabilitas dilakukan menggunakan metode cycling test selama 6 siklus dengan menguji kembali sifat fisiknya. Hasil pengujiann sifat fisik (siklus 0) sediaaan krim yaitu uji organoleptik (bau: khas etanol buah pisang; warna: hijau; tekstur: semi solid), homogenitas (susunan homogen), pH 5.04±0.25, daya sebar 3.43±0.12 cm, daya lekat 30.55±2.09 detik, dan uji stabilitas selama cycling test (siklus 1-siklus 6) tidak ada perbedaan yang bermakna.The aim of this research was to determine the physical stability of the cream ethanol extract of Goroho banana peels at a concentration of 12.5%. Evaluation of physical properties includes organoleptic test, homogeneity, pH, dispersibility and adhesion. The stability test was carried out using the cycling test method for 6 cycles by re-testing its physical properties. Test result of physical properties (cycle 0) cream preparation, namely organoleptic test (odor: typical of banana ethanol, color: green, texture: semi-solid), homogeneity (homogeneous arrangement), pH 5.04 ± 0.25, spread capacity 3.43 ± 0.12 cm and power sticky 30.55 ± 0.12 seconds, and the stability test during the cycle test there was no significant difference.","author":[{"dropping-particle":"","family":"Lumentut","given":"Natalia","non-dropping-particle":"","parse-names":false,"suffix":""},{"dropping-particle":"","family":"Edi","given":"Hosea Jaya","non-dropping-particle":"","parse-names":false,"suffix":""},{"dropping-particle":"","family":"Rumondor","given":"Erladys Melindah","non-dropping-particle":"","parse-names":false,"suffix":""}],"container-title":"Jurnal MIPA","id":"ITEM-1","issue":"2","issued":{"date-parts":[["2020"]]},"page":"42","title":"Formulasi dan Uji Stabilitas Fisik Sediaan Krim Ekstrak Etanol Kulit Buah Pisang Goroho (Musa acuminafe L.) Konsentrasi 12.5% Sebagai Tabir Surya","type":"article-journal","volume":"9"},"uris":["http://www.mendeley.com/documents/?uuid=ee7cc327-3881-45f6-9acc-0d2a4e667751"]}],"mendeley":{"formattedCitation":"[17]","plainTextFormattedCitation":"[17]","previouslyFormattedCitation":"[17]"},"properties":{"noteIndex":0},"schema":"https://github.com/citation-style-language/schema/raw/master/csl-citation.json"}</w:instrText>
      </w:r>
      <w:r w:rsidR="00187B1F">
        <w:rPr>
          <w:rFonts w:ascii="Tw Cen MT" w:hAnsi="Tw Cen MT"/>
          <w:sz w:val="24"/>
          <w:szCs w:val="24"/>
        </w:rPr>
        <w:fldChar w:fldCharType="separate"/>
      </w:r>
      <w:r w:rsidR="00146B07" w:rsidRPr="00146B07">
        <w:rPr>
          <w:rFonts w:ascii="Tw Cen MT" w:hAnsi="Tw Cen MT"/>
          <w:noProof/>
          <w:sz w:val="24"/>
          <w:szCs w:val="24"/>
        </w:rPr>
        <w:t>[17]</w:t>
      </w:r>
      <w:r w:rsidR="00187B1F">
        <w:rPr>
          <w:rFonts w:ascii="Tw Cen MT" w:hAnsi="Tw Cen MT"/>
          <w:sz w:val="24"/>
          <w:szCs w:val="24"/>
        </w:rPr>
        <w:fldChar w:fldCharType="end"/>
      </w:r>
      <w:r w:rsidRPr="00D73240">
        <w:rPr>
          <w:rFonts w:ascii="Tw Cen MT" w:hAnsi="Tw Cen MT"/>
          <w:sz w:val="24"/>
          <w:szCs w:val="24"/>
        </w:rPr>
        <w:t xml:space="preserve">. Dari </w:t>
      </w:r>
      <w:proofErr w:type="spellStart"/>
      <w:r w:rsidRPr="00D73240">
        <w:rPr>
          <w:rFonts w:ascii="Tw Cen MT" w:hAnsi="Tw Cen MT"/>
          <w:sz w:val="24"/>
          <w:szCs w:val="24"/>
        </w:rPr>
        <w:t>hasil</w:t>
      </w:r>
      <w:proofErr w:type="spellEnd"/>
      <w:r w:rsidRPr="00D73240">
        <w:rPr>
          <w:rFonts w:ascii="Tw Cen MT" w:hAnsi="Tw Cen MT"/>
          <w:sz w:val="24"/>
          <w:szCs w:val="24"/>
        </w:rPr>
        <w:t xml:space="preserve"> </w:t>
      </w:r>
      <w:proofErr w:type="spellStart"/>
      <w:r w:rsidRPr="00D73240">
        <w:rPr>
          <w:rFonts w:ascii="Tw Cen MT" w:hAnsi="Tw Cen MT"/>
          <w:sz w:val="24"/>
          <w:szCs w:val="24"/>
        </w:rPr>
        <w:t>pengujian</w:t>
      </w:r>
      <w:proofErr w:type="spellEnd"/>
      <w:r w:rsidRPr="00D73240">
        <w:rPr>
          <w:rFonts w:ascii="Tw Cen MT" w:hAnsi="Tw Cen MT"/>
          <w:sz w:val="24"/>
          <w:szCs w:val="24"/>
        </w:rPr>
        <w:t xml:space="preserve">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gel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yang </w:t>
      </w:r>
      <w:proofErr w:type="spellStart"/>
      <w:r w:rsidRPr="00D73240">
        <w:rPr>
          <w:rFonts w:ascii="Tw Cen MT" w:hAnsi="Tw Cen MT"/>
          <w:sz w:val="24"/>
          <w:szCs w:val="24"/>
        </w:rPr>
        <w:t>telah</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w:t>
      </w:r>
      <w:proofErr w:type="spellStart"/>
      <w:r w:rsidRPr="00D73240">
        <w:rPr>
          <w:rFonts w:ascii="Tw Cen MT" w:hAnsi="Tw Cen MT"/>
          <w:sz w:val="24"/>
          <w:szCs w:val="24"/>
        </w:rPr>
        <w:t>hasil</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pada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2%, 3%, dan 4% </w:t>
      </w:r>
      <w:proofErr w:type="spellStart"/>
      <w:r w:rsidRPr="00D73240">
        <w:rPr>
          <w:rFonts w:ascii="Tw Cen MT" w:hAnsi="Tw Cen MT"/>
          <w:sz w:val="24"/>
          <w:szCs w:val="24"/>
        </w:rPr>
        <w:t>dinyatakan</w:t>
      </w:r>
      <w:proofErr w:type="spellEnd"/>
      <w:r w:rsidRPr="00D73240">
        <w:rPr>
          <w:rFonts w:ascii="Tw Cen MT" w:hAnsi="Tw Cen MT"/>
          <w:sz w:val="24"/>
          <w:szCs w:val="24"/>
        </w:rPr>
        <w:t xml:space="preserve"> </w:t>
      </w:r>
      <w:proofErr w:type="spellStart"/>
      <w:r w:rsidRPr="00D73240">
        <w:rPr>
          <w:rFonts w:ascii="Tw Cen MT" w:hAnsi="Tw Cen MT"/>
          <w:sz w:val="24"/>
          <w:szCs w:val="24"/>
        </w:rPr>
        <w:t>homogen</w:t>
      </w:r>
      <w:proofErr w:type="spellEnd"/>
      <w:r w:rsidRPr="00D73240">
        <w:rPr>
          <w:rFonts w:ascii="Tw Cen MT" w:hAnsi="Tw Cen MT"/>
          <w:sz w:val="24"/>
          <w:szCs w:val="24"/>
        </w:rPr>
        <w:t xml:space="preserve"> </w:t>
      </w:r>
      <w:proofErr w:type="spellStart"/>
      <w:r w:rsidRPr="00D73240">
        <w:rPr>
          <w:rFonts w:ascii="Tw Cen MT" w:hAnsi="Tw Cen MT"/>
          <w:sz w:val="24"/>
          <w:szCs w:val="24"/>
        </w:rPr>
        <w:t>karena</w:t>
      </w:r>
      <w:proofErr w:type="spellEnd"/>
      <w:r w:rsidRPr="00D73240">
        <w:rPr>
          <w:rFonts w:ascii="Tw Cen MT" w:hAnsi="Tw Cen MT"/>
          <w:sz w:val="24"/>
          <w:szCs w:val="24"/>
        </w:rPr>
        <w:t xml:space="preserve">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terlihat</w:t>
      </w:r>
      <w:proofErr w:type="spellEnd"/>
      <w:r w:rsidRPr="00D73240">
        <w:rPr>
          <w:rFonts w:ascii="Tw Cen MT" w:hAnsi="Tw Cen MT"/>
          <w:sz w:val="24"/>
          <w:szCs w:val="24"/>
        </w:rPr>
        <w:t xml:space="preserve"> </w:t>
      </w:r>
      <w:proofErr w:type="spellStart"/>
      <w:r w:rsidRPr="00D73240">
        <w:rPr>
          <w:rFonts w:ascii="Tw Cen MT" w:hAnsi="Tw Cen MT"/>
          <w:sz w:val="24"/>
          <w:szCs w:val="24"/>
        </w:rPr>
        <w:t>adanya</w:t>
      </w:r>
      <w:proofErr w:type="spellEnd"/>
      <w:r w:rsidRPr="00D73240">
        <w:rPr>
          <w:rFonts w:ascii="Tw Cen MT" w:hAnsi="Tw Cen MT"/>
          <w:sz w:val="24"/>
          <w:szCs w:val="24"/>
        </w:rPr>
        <w:t xml:space="preserve"> </w:t>
      </w:r>
      <w:proofErr w:type="spellStart"/>
      <w:r w:rsidRPr="00D73240">
        <w:rPr>
          <w:rFonts w:ascii="Tw Cen MT" w:hAnsi="Tw Cen MT"/>
          <w:sz w:val="24"/>
          <w:szCs w:val="24"/>
        </w:rPr>
        <w:t>butiran</w:t>
      </w:r>
      <w:proofErr w:type="spellEnd"/>
      <w:r w:rsidRPr="00D73240">
        <w:rPr>
          <w:rFonts w:ascii="Tw Cen MT" w:hAnsi="Tw Cen MT"/>
          <w:sz w:val="24"/>
          <w:szCs w:val="24"/>
        </w:rPr>
        <w:t xml:space="preserve"> </w:t>
      </w:r>
      <w:proofErr w:type="spellStart"/>
      <w:r w:rsidRPr="00D73240">
        <w:rPr>
          <w:rFonts w:ascii="Tw Cen MT" w:hAnsi="Tw Cen MT"/>
          <w:sz w:val="24"/>
          <w:szCs w:val="24"/>
        </w:rPr>
        <w:t>kasar</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w:t>
      </w:r>
      <w:proofErr w:type="spellStart"/>
      <w:r w:rsidRPr="00D73240">
        <w:rPr>
          <w:rFonts w:ascii="Tw Cen MT" w:hAnsi="Tw Cen MT"/>
          <w:sz w:val="24"/>
          <w:szCs w:val="24"/>
        </w:rPr>
        <w:t>partikel-partikel</w:t>
      </w:r>
      <w:proofErr w:type="spellEnd"/>
      <w:r w:rsidRPr="00D73240">
        <w:rPr>
          <w:rFonts w:ascii="Tw Cen MT" w:hAnsi="Tw Cen MT"/>
          <w:sz w:val="24"/>
          <w:szCs w:val="24"/>
        </w:rPr>
        <w:t xml:space="preserve"> yang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homogen</w:t>
      </w:r>
      <w:proofErr w:type="spellEnd"/>
      <w:r w:rsidRPr="00D73240">
        <w:rPr>
          <w:rFonts w:ascii="Tw Cen MT" w:hAnsi="Tw Cen MT"/>
          <w:sz w:val="24"/>
          <w:szCs w:val="24"/>
        </w:rPr>
        <w:t xml:space="preserve">. </w:t>
      </w:r>
    </w:p>
    <w:p w14:paraId="2F345895" w14:textId="77777777" w:rsidR="00957B85" w:rsidRDefault="00957B85" w:rsidP="00D73240">
      <w:pPr>
        <w:spacing w:after="0" w:line="240" w:lineRule="auto"/>
        <w:jc w:val="both"/>
        <w:rPr>
          <w:rFonts w:ascii="Tw Cen MT" w:hAnsi="Tw Cen MT"/>
          <w:sz w:val="24"/>
          <w:szCs w:val="24"/>
        </w:rPr>
      </w:pPr>
    </w:p>
    <w:p w14:paraId="67ACC6DF" w14:textId="149B10FE" w:rsidR="00957B85" w:rsidRPr="00957B85" w:rsidRDefault="00957B85" w:rsidP="00957B85">
      <w:pPr>
        <w:spacing w:after="0" w:line="240" w:lineRule="auto"/>
        <w:jc w:val="both"/>
        <w:rPr>
          <w:rFonts w:ascii="Tw Cen MT" w:hAnsi="Tw Cen MT"/>
          <w:sz w:val="20"/>
          <w:szCs w:val="20"/>
          <w:lang w:val="id-ID"/>
        </w:rPr>
      </w:pPr>
      <w:proofErr w:type="spellStart"/>
      <w:r w:rsidRPr="00957B85">
        <w:rPr>
          <w:rFonts w:ascii="Tw Cen MT" w:hAnsi="Tw Cen MT"/>
          <w:sz w:val="20"/>
          <w:szCs w:val="20"/>
        </w:rPr>
        <w:t>Tabe</w:t>
      </w:r>
      <w:proofErr w:type="spellEnd"/>
      <w:r w:rsidRPr="00957B85">
        <w:rPr>
          <w:rFonts w:ascii="Tw Cen MT" w:hAnsi="Tw Cen MT"/>
          <w:sz w:val="20"/>
          <w:szCs w:val="20"/>
          <w:lang w:val="id-ID"/>
        </w:rPr>
        <w:t>l</w:t>
      </w:r>
      <w:r w:rsidRPr="00957B85">
        <w:rPr>
          <w:rFonts w:ascii="Tw Cen MT" w:hAnsi="Tw Cen MT"/>
          <w:sz w:val="20"/>
          <w:szCs w:val="20"/>
        </w:rPr>
        <w:t xml:space="preserve"> </w:t>
      </w:r>
      <w:r w:rsidR="00667F73">
        <w:rPr>
          <w:rFonts w:ascii="Tw Cen MT" w:hAnsi="Tw Cen MT"/>
          <w:sz w:val="20"/>
          <w:szCs w:val="20"/>
        </w:rPr>
        <w:t>2</w:t>
      </w:r>
      <w:r w:rsidRPr="00957B85">
        <w:rPr>
          <w:rFonts w:ascii="Tw Cen MT" w:hAnsi="Tw Cen MT"/>
          <w:sz w:val="20"/>
          <w:szCs w:val="20"/>
        </w:rPr>
        <w:t xml:space="preserve">. Hasil Uji </w:t>
      </w:r>
      <w:proofErr w:type="spellStart"/>
      <w:r w:rsidRPr="00957B85">
        <w:rPr>
          <w:rFonts w:ascii="Tw Cen MT" w:hAnsi="Tw Cen MT"/>
          <w:sz w:val="20"/>
          <w:szCs w:val="20"/>
        </w:rPr>
        <w:t>Organoleptis</w:t>
      </w:r>
      <w:proofErr w:type="spellEnd"/>
      <w:r w:rsidRPr="00957B85">
        <w:rPr>
          <w:rFonts w:ascii="Tw Cen MT" w:hAnsi="Tw Cen MT"/>
          <w:sz w:val="20"/>
          <w:szCs w:val="20"/>
        </w:rPr>
        <w:t xml:space="preserve"> </w:t>
      </w:r>
      <w:proofErr w:type="spellStart"/>
      <w:r w:rsidRPr="00957B85">
        <w:rPr>
          <w:rFonts w:ascii="Tw Cen MT" w:hAnsi="Tw Cen MT"/>
          <w:sz w:val="20"/>
          <w:szCs w:val="20"/>
        </w:rPr>
        <w:t>sediaan</w:t>
      </w:r>
      <w:proofErr w:type="spellEnd"/>
      <w:r w:rsidRPr="00957B85">
        <w:rPr>
          <w:rFonts w:ascii="Tw Cen MT" w:hAnsi="Tw Cen MT"/>
          <w:sz w:val="20"/>
          <w:szCs w:val="20"/>
        </w:rPr>
        <w:t xml:space="preserve"> gel </w:t>
      </w:r>
      <w:proofErr w:type="spellStart"/>
      <w:r w:rsidRPr="00957B85">
        <w:rPr>
          <w:rFonts w:ascii="Tw Cen MT" w:hAnsi="Tw Cen MT"/>
          <w:sz w:val="20"/>
          <w:szCs w:val="20"/>
        </w:rPr>
        <w:t>ekstrak</w:t>
      </w:r>
      <w:proofErr w:type="spellEnd"/>
      <w:r w:rsidRPr="00957B85">
        <w:rPr>
          <w:rFonts w:ascii="Tw Cen MT" w:hAnsi="Tw Cen MT"/>
          <w:sz w:val="20"/>
          <w:szCs w:val="20"/>
        </w:rPr>
        <w:t xml:space="preserve"> </w:t>
      </w:r>
      <w:proofErr w:type="spellStart"/>
      <w:r w:rsidRPr="00957B85">
        <w:rPr>
          <w:rFonts w:ascii="Tw Cen MT" w:hAnsi="Tw Cen MT"/>
          <w:sz w:val="20"/>
          <w:szCs w:val="20"/>
        </w:rPr>
        <w:t>etanol</w:t>
      </w:r>
      <w:proofErr w:type="spellEnd"/>
      <w:r w:rsidRPr="00957B85">
        <w:rPr>
          <w:rFonts w:ascii="Tw Cen MT" w:hAnsi="Tw Cen MT"/>
          <w:sz w:val="20"/>
          <w:szCs w:val="20"/>
        </w:rPr>
        <w:t xml:space="preserve"> </w:t>
      </w:r>
      <w:proofErr w:type="spellStart"/>
      <w:r w:rsidRPr="00957B85">
        <w:rPr>
          <w:rFonts w:ascii="Tw Cen MT" w:hAnsi="Tw Cen MT"/>
          <w:sz w:val="20"/>
          <w:szCs w:val="20"/>
        </w:rPr>
        <w:t>daun</w:t>
      </w:r>
      <w:proofErr w:type="spellEnd"/>
      <w:r>
        <w:rPr>
          <w:rFonts w:ascii="Tw Cen MT" w:hAnsi="Tw Cen MT"/>
          <w:sz w:val="20"/>
          <w:szCs w:val="20"/>
        </w:rPr>
        <w:t xml:space="preserve"> </w:t>
      </w:r>
      <w:proofErr w:type="spellStart"/>
      <w:r w:rsidRPr="00957B85">
        <w:rPr>
          <w:rFonts w:ascii="Tw Cen MT" w:hAnsi="Tw Cen MT"/>
          <w:sz w:val="20"/>
          <w:szCs w:val="20"/>
        </w:rPr>
        <w:t>matoa</w:t>
      </w:r>
      <w:proofErr w:type="spellEnd"/>
      <w:r w:rsidRPr="00957B85">
        <w:rPr>
          <w:rFonts w:ascii="Tw Cen MT" w:hAnsi="Tw Cen MT"/>
          <w:sz w:val="20"/>
          <w:szCs w:val="20"/>
        </w:rPr>
        <w:t xml:space="preserve"> </w:t>
      </w:r>
      <w:r w:rsidRPr="00957B85">
        <w:rPr>
          <w:rFonts w:ascii="Tw Cen MT" w:hAnsi="Tw Cen MT"/>
          <w:i/>
          <w:sz w:val="20"/>
          <w:szCs w:val="20"/>
        </w:rPr>
        <w:t>(</w:t>
      </w:r>
      <w:proofErr w:type="spellStart"/>
      <w:r w:rsidRPr="00957B85">
        <w:rPr>
          <w:rFonts w:ascii="Tw Cen MT" w:hAnsi="Tw Cen MT"/>
          <w:i/>
          <w:sz w:val="20"/>
          <w:szCs w:val="20"/>
        </w:rPr>
        <w:t>Pometia</w:t>
      </w:r>
      <w:proofErr w:type="spellEnd"/>
      <w:r w:rsidRPr="00957B85">
        <w:rPr>
          <w:rFonts w:ascii="Tw Cen MT" w:hAnsi="Tw Cen MT"/>
          <w:i/>
          <w:sz w:val="20"/>
          <w:szCs w:val="20"/>
        </w:rPr>
        <w:t xml:space="preserve"> </w:t>
      </w:r>
      <w:commentRangeStart w:id="1"/>
      <w:r w:rsidRPr="00957B85">
        <w:rPr>
          <w:rFonts w:ascii="Tw Cen MT" w:hAnsi="Tw Cen MT"/>
          <w:i/>
          <w:sz w:val="20"/>
          <w:szCs w:val="20"/>
        </w:rPr>
        <w:t>pinnata</w:t>
      </w:r>
      <w:commentRangeEnd w:id="1"/>
      <w:r w:rsidR="00B3322C">
        <w:rPr>
          <w:rStyle w:val="CommentReference"/>
        </w:rPr>
        <w:commentReference w:id="1"/>
      </w:r>
      <w:r w:rsidR="00B3322C">
        <w:rPr>
          <w:rFonts w:ascii="Tw Cen MT" w:hAnsi="Tw Cen MT"/>
          <w:i/>
          <w:sz w:val="20"/>
          <w:szCs w:val="20"/>
        </w:rPr>
        <w:t>)</w:t>
      </w:r>
    </w:p>
    <w:p w14:paraId="58E8E887" w14:textId="77777777" w:rsidR="00957B85" w:rsidRPr="00D73240" w:rsidRDefault="00957B85" w:rsidP="00D73240">
      <w:pPr>
        <w:spacing w:after="0" w:line="240" w:lineRule="auto"/>
        <w:jc w:val="both"/>
        <w:rPr>
          <w:rFonts w:ascii="Tw Cen MT" w:hAnsi="Tw Cen MT"/>
          <w:sz w:val="24"/>
          <w:szCs w:val="24"/>
        </w:rPr>
      </w:pPr>
    </w:p>
    <w:tbl>
      <w:tblPr>
        <w:tblpPr w:leftFromText="180" w:rightFromText="180" w:vertAnchor="text" w:horzAnchor="page" w:tblpX="6461" w:tblpY="-34"/>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59"/>
        <w:gridCol w:w="1628"/>
        <w:gridCol w:w="1174"/>
      </w:tblGrid>
      <w:tr w:rsidR="00667F73" w:rsidRPr="00957B85" w14:paraId="21C285E1" w14:textId="77777777" w:rsidTr="00667F73">
        <w:tc>
          <w:tcPr>
            <w:tcW w:w="5353" w:type="dxa"/>
            <w:gridSpan w:val="4"/>
          </w:tcPr>
          <w:p w14:paraId="45712C6F" w14:textId="77777777" w:rsidR="00667F73" w:rsidRPr="00957B85" w:rsidRDefault="00667F73" w:rsidP="00667F73">
            <w:pPr>
              <w:spacing w:after="0" w:line="240" w:lineRule="auto"/>
              <w:jc w:val="center"/>
              <w:rPr>
                <w:rFonts w:ascii="Tw Cen MT" w:hAnsi="Tw Cen MT"/>
                <w:b/>
                <w:bCs/>
                <w:sz w:val="20"/>
                <w:szCs w:val="20"/>
              </w:rPr>
            </w:pPr>
            <w:r w:rsidRPr="00957B85">
              <w:rPr>
                <w:rFonts w:ascii="Tw Cen MT" w:hAnsi="Tw Cen MT"/>
                <w:b/>
                <w:bCs/>
                <w:sz w:val="20"/>
                <w:szCs w:val="20"/>
              </w:rPr>
              <w:t>Parameter</w:t>
            </w:r>
          </w:p>
        </w:tc>
      </w:tr>
      <w:tr w:rsidR="00667F73" w:rsidRPr="00957B85" w14:paraId="0649DFC5" w14:textId="77777777" w:rsidTr="00667F73">
        <w:tc>
          <w:tcPr>
            <w:tcW w:w="992" w:type="dxa"/>
          </w:tcPr>
          <w:p w14:paraId="3E96BD43" w14:textId="77777777" w:rsidR="00667F73" w:rsidRPr="00957B85" w:rsidRDefault="00667F73" w:rsidP="00667F73">
            <w:pPr>
              <w:spacing w:after="0" w:line="240" w:lineRule="auto"/>
              <w:jc w:val="both"/>
              <w:rPr>
                <w:rFonts w:ascii="Tw Cen MT" w:hAnsi="Tw Cen MT"/>
                <w:b/>
                <w:sz w:val="20"/>
                <w:szCs w:val="20"/>
              </w:rPr>
            </w:pPr>
            <w:r w:rsidRPr="00957B85">
              <w:rPr>
                <w:rFonts w:ascii="Tw Cen MT" w:hAnsi="Tw Cen MT"/>
                <w:b/>
                <w:sz w:val="20"/>
                <w:szCs w:val="20"/>
              </w:rPr>
              <w:t>Formula</w:t>
            </w:r>
          </w:p>
        </w:tc>
        <w:tc>
          <w:tcPr>
            <w:tcW w:w="1559" w:type="dxa"/>
          </w:tcPr>
          <w:p w14:paraId="37E799D8" w14:textId="77777777" w:rsidR="00667F73" w:rsidRPr="00957B85" w:rsidRDefault="00667F73" w:rsidP="00667F73">
            <w:pPr>
              <w:spacing w:after="0" w:line="240" w:lineRule="auto"/>
              <w:jc w:val="both"/>
              <w:rPr>
                <w:rFonts w:ascii="Tw Cen MT" w:hAnsi="Tw Cen MT"/>
                <w:b/>
                <w:sz w:val="20"/>
                <w:szCs w:val="20"/>
              </w:rPr>
            </w:pPr>
            <w:proofErr w:type="spellStart"/>
            <w:r w:rsidRPr="00957B85">
              <w:rPr>
                <w:rFonts w:ascii="Tw Cen MT" w:hAnsi="Tw Cen MT"/>
                <w:b/>
                <w:sz w:val="20"/>
                <w:szCs w:val="20"/>
              </w:rPr>
              <w:t>Warna</w:t>
            </w:r>
            <w:proofErr w:type="spellEnd"/>
          </w:p>
        </w:tc>
        <w:tc>
          <w:tcPr>
            <w:tcW w:w="1628" w:type="dxa"/>
          </w:tcPr>
          <w:p w14:paraId="4B05B987" w14:textId="77777777" w:rsidR="00667F73" w:rsidRPr="00957B85" w:rsidRDefault="00667F73" w:rsidP="00667F73">
            <w:pPr>
              <w:spacing w:after="0" w:line="240" w:lineRule="auto"/>
              <w:jc w:val="both"/>
              <w:rPr>
                <w:rFonts w:ascii="Tw Cen MT" w:hAnsi="Tw Cen MT"/>
                <w:b/>
                <w:sz w:val="20"/>
                <w:szCs w:val="20"/>
              </w:rPr>
            </w:pPr>
            <w:proofErr w:type="spellStart"/>
            <w:r w:rsidRPr="00957B85">
              <w:rPr>
                <w:rFonts w:ascii="Tw Cen MT" w:hAnsi="Tw Cen MT"/>
                <w:b/>
                <w:sz w:val="20"/>
                <w:szCs w:val="20"/>
              </w:rPr>
              <w:t>Bau</w:t>
            </w:r>
            <w:proofErr w:type="spellEnd"/>
          </w:p>
        </w:tc>
        <w:tc>
          <w:tcPr>
            <w:tcW w:w="1174" w:type="dxa"/>
          </w:tcPr>
          <w:p w14:paraId="35AB4384" w14:textId="77777777" w:rsidR="00667F73" w:rsidRPr="00957B85" w:rsidRDefault="00667F73" w:rsidP="00667F73">
            <w:pPr>
              <w:spacing w:after="0" w:line="240" w:lineRule="auto"/>
              <w:jc w:val="both"/>
              <w:rPr>
                <w:rFonts w:ascii="Tw Cen MT" w:hAnsi="Tw Cen MT"/>
                <w:b/>
                <w:sz w:val="20"/>
                <w:szCs w:val="20"/>
              </w:rPr>
            </w:pPr>
            <w:proofErr w:type="spellStart"/>
            <w:r w:rsidRPr="00957B85">
              <w:rPr>
                <w:rFonts w:ascii="Tw Cen MT" w:hAnsi="Tw Cen MT"/>
                <w:b/>
                <w:sz w:val="20"/>
                <w:szCs w:val="20"/>
              </w:rPr>
              <w:t>Bentuk</w:t>
            </w:r>
            <w:proofErr w:type="spellEnd"/>
          </w:p>
        </w:tc>
      </w:tr>
      <w:tr w:rsidR="00667F73" w:rsidRPr="00957B85" w14:paraId="321B1230" w14:textId="77777777" w:rsidTr="00667F73">
        <w:tc>
          <w:tcPr>
            <w:tcW w:w="992" w:type="dxa"/>
          </w:tcPr>
          <w:p w14:paraId="5B1A409D" w14:textId="77777777" w:rsidR="00667F73" w:rsidRPr="00957B85" w:rsidRDefault="00667F73" w:rsidP="00667F73">
            <w:pPr>
              <w:spacing w:after="0" w:line="240" w:lineRule="auto"/>
              <w:jc w:val="both"/>
              <w:rPr>
                <w:rFonts w:ascii="Tw Cen MT" w:hAnsi="Tw Cen MT"/>
                <w:sz w:val="20"/>
                <w:szCs w:val="20"/>
              </w:rPr>
            </w:pPr>
            <w:proofErr w:type="spellStart"/>
            <w:r w:rsidRPr="00957B85">
              <w:rPr>
                <w:rFonts w:ascii="Tw Cen MT" w:hAnsi="Tw Cen MT"/>
                <w:sz w:val="20"/>
                <w:szCs w:val="20"/>
              </w:rPr>
              <w:t>Blanko</w:t>
            </w:r>
            <w:proofErr w:type="spellEnd"/>
            <w:r w:rsidRPr="00957B85">
              <w:rPr>
                <w:rFonts w:ascii="Tw Cen MT" w:hAnsi="Tw Cen MT"/>
                <w:sz w:val="20"/>
                <w:szCs w:val="20"/>
              </w:rPr>
              <w:t xml:space="preserve"> </w:t>
            </w:r>
          </w:p>
        </w:tc>
        <w:tc>
          <w:tcPr>
            <w:tcW w:w="1559" w:type="dxa"/>
          </w:tcPr>
          <w:p w14:paraId="192D9BC8" w14:textId="77777777" w:rsidR="00667F73" w:rsidRPr="00957B85" w:rsidRDefault="00667F73" w:rsidP="00667F73">
            <w:pPr>
              <w:spacing w:after="0" w:line="240" w:lineRule="auto"/>
              <w:jc w:val="both"/>
              <w:rPr>
                <w:rFonts w:ascii="Tw Cen MT" w:hAnsi="Tw Cen MT"/>
                <w:sz w:val="20"/>
                <w:szCs w:val="20"/>
              </w:rPr>
            </w:pPr>
            <w:proofErr w:type="spellStart"/>
            <w:r w:rsidRPr="00957B85">
              <w:rPr>
                <w:rFonts w:ascii="Tw Cen MT" w:hAnsi="Tw Cen MT"/>
                <w:sz w:val="20"/>
                <w:szCs w:val="20"/>
              </w:rPr>
              <w:t>Bening</w:t>
            </w:r>
            <w:proofErr w:type="spellEnd"/>
            <w:r w:rsidRPr="00957B85">
              <w:rPr>
                <w:rFonts w:ascii="Tw Cen MT" w:hAnsi="Tw Cen MT"/>
                <w:sz w:val="20"/>
                <w:szCs w:val="20"/>
              </w:rPr>
              <w:t xml:space="preserve"> </w:t>
            </w:r>
          </w:p>
        </w:tc>
        <w:tc>
          <w:tcPr>
            <w:tcW w:w="1628" w:type="dxa"/>
          </w:tcPr>
          <w:p w14:paraId="05BE0BD8" w14:textId="77777777" w:rsidR="00667F73" w:rsidRPr="00957B85" w:rsidRDefault="00667F73" w:rsidP="00667F73">
            <w:pPr>
              <w:spacing w:after="0" w:line="240" w:lineRule="auto"/>
              <w:jc w:val="both"/>
              <w:rPr>
                <w:rFonts w:ascii="Tw Cen MT" w:hAnsi="Tw Cen MT"/>
                <w:sz w:val="20"/>
                <w:szCs w:val="20"/>
              </w:rPr>
            </w:pPr>
            <w:proofErr w:type="spellStart"/>
            <w:r w:rsidRPr="00957B85">
              <w:rPr>
                <w:rFonts w:ascii="Tw Cen MT" w:hAnsi="Tw Cen MT"/>
                <w:sz w:val="20"/>
                <w:szCs w:val="20"/>
              </w:rPr>
              <w:t>Tidak</w:t>
            </w:r>
            <w:proofErr w:type="spellEnd"/>
            <w:r w:rsidRPr="00957B85">
              <w:rPr>
                <w:rFonts w:ascii="Tw Cen MT" w:hAnsi="Tw Cen MT"/>
                <w:sz w:val="20"/>
                <w:szCs w:val="20"/>
              </w:rPr>
              <w:t xml:space="preserve"> </w:t>
            </w:r>
            <w:proofErr w:type="spellStart"/>
            <w:r w:rsidRPr="00957B85">
              <w:rPr>
                <w:rFonts w:ascii="Tw Cen MT" w:hAnsi="Tw Cen MT"/>
                <w:sz w:val="20"/>
                <w:szCs w:val="20"/>
              </w:rPr>
              <w:t>berbau</w:t>
            </w:r>
            <w:proofErr w:type="spellEnd"/>
          </w:p>
        </w:tc>
        <w:tc>
          <w:tcPr>
            <w:tcW w:w="1174" w:type="dxa"/>
          </w:tcPr>
          <w:p w14:paraId="66D91C2F" w14:textId="77777777" w:rsidR="00667F73" w:rsidRPr="00957B85" w:rsidRDefault="00667F73" w:rsidP="00667F73">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r w:rsidRPr="00957B85">
              <w:rPr>
                <w:rFonts w:ascii="Tw Cen MT" w:hAnsi="Tw Cen MT"/>
                <w:sz w:val="20"/>
                <w:szCs w:val="20"/>
              </w:rPr>
              <w:t xml:space="preserve"> </w:t>
            </w:r>
          </w:p>
        </w:tc>
      </w:tr>
      <w:tr w:rsidR="00667F73" w:rsidRPr="00957B85" w14:paraId="58ACE70C" w14:textId="77777777" w:rsidTr="00667F73">
        <w:tc>
          <w:tcPr>
            <w:tcW w:w="992" w:type="dxa"/>
          </w:tcPr>
          <w:p w14:paraId="5395907B" w14:textId="77777777" w:rsidR="00667F73" w:rsidRPr="00957B85" w:rsidRDefault="00667F73" w:rsidP="00667F73">
            <w:pPr>
              <w:spacing w:after="0" w:line="240" w:lineRule="auto"/>
              <w:jc w:val="both"/>
              <w:rPr>
                <w:rFonts w:ascii="Tw Cen MT" w:hAnsi="Tw Cen MT"/>
                <w:sz w:val="20"/>
                <w:szCs w:val="20"/>
              </w:rPr>
            </w:pPr>
            <w:r w:rsidRPr="00957B85">
              <w:rPr>
                <w:rFonts w:ascii="Tw Cen MT" w:hAnsi="Tw Cen MT"/>
                <w:sz w:val="20"/>
                <w:szCs w:val="20"/>
              </w:rPr>
              <w:t>F1</w:t>
            </w:r>
          </w:p>
        </w:tc>
        <w:tc>
          <w:tcPr>
            <w:tcW w:w="1559" w:type="dxa"/>
          </w:tcPr>
          <w:p w14:paraId="2BD49EBE" w14:textId="77777777" w:rsidR="00667F73" w:rsidRPr="00957B85" w:rsidRDefault="00667F73" w:rsidP="00667F73">
            <w:pPr>
              <w:spacing w:after="0" w:line="240" w:lineRule="auto"/>
              <w:jc w:val="both"/>
              <w:rPr>
                <w:rFonts w:ascii="Tw Cen MT" w:hAnsi="Tw Cen MT"/>
                <w:sz w:val="20"/>
                <w:szCs w:val="20"/>
              </w:rPr>
            </w:pPr>
            <w:r w:rsidRPr="00957B85">
              <w:rPr>
                <w:rFonts w:ascii="Tw Cen MT" w:hAnsi="Tw Cen MT"/>
                <w:sz w:val="20"/>
                <w:szCs w:val="20"/>
              </w:rPr>
              <w:t xml:space="preserve">Hijau </w:t>
            </w:r>
            <w:proofErr w:type="spellStart"/>
            <w:r w:rsidRPr="00957B85">
              <w:rPr>
                <w:rFonts w:ascii="Tw Cen MT" w:hAnsi="Tw Cen MT"/>
                <w:sz w:val="20"/>
                <w:szCs w:val="20"/>
              </w:rPr>
              <w:t>muda</w:t>
            </w:r>
            <w:proofErr w:type="spellEnd"/>
          </w:p>
        </w:tc>
        <w:tc>
          <w:tcPr>
            <w:tcW w:w="1628" w:type="dxa"/>
          </w:tcPr>
          <w:p w14:paraId="16DAB39F" w14:textId="77777777" w:rsidR="00667F73" w:rsidRPr="00957B85" w:rsidRDefault="00667F73" w:rsidP="00667F73">
            <w:pPr>
              <w:spacing w:after="0" w:line="240" w:lineRule="auto"/>
              <w:jc w:val="both"/>
              <w:rPr>
                <w:rFonts w:ascii="Tw Cen MT" w:hAnsi="Tw Cen MT"/>
                <w:sz w:val="20"/>
                <w:szCs w:val="20"/>
              </w:rPr>
            </w:pPr>
            <w:r w:rsidRPr="00957B85">
              <w:rPr>
                <w:rFonts w:ascii="Tw Cen MT" w:hAnsi="Tw Cen MT"/>
                <w:sz w:val="20"/>
                <w:szCs w:val="20"/>
              </w:rPr>
              <w:t xml:space="preserve">Khas </w:t>
            </w:r>
            <w:proofErr w:type="spellStart"/>
            <w:r w:rsidRPr="00957B85">
              <w:rPr>
                <w:rFonts w:ascii="Tw Cen MT" w:hAnsi="Tw Cen MT"/>
                <w:sz w:val="20"/>
                <w:szCs w:val="20"/>
              </w:rPr>
              <w:t>daun</w:t>
            </w:r>
            <w:proofErr w:type="spellEnd"/>
            <w:r w:rsidRPr="00957B85">
              <w:rPr>
                <w:rFonts w:ascii="Tw Cen MT" w:hAnsi="Tw Cen MT"/>
                <w:sz w:val="20"/>
                <w:szCs w:val="20"/>
              </w:rPr>
              <w:t xml:space="preserve"> </w:t>
            </w:r>
            <w:proofErr w:type="spellStart"/>
            <w:r w:rsidRPr="00957B85">
              <w:rPr>
                <w:rFonts w:ascii="Tw Cen MT" w:hAnsi="Tw Cen MT"/>
                <w:sz w:val="20"/>
                <w:szCs w:val="20"/>
              </w:rPr>
              <w:t>matoa</w:t>
            </w:r>
            <w:proofErr w:type="spellEnd"/>
          </w:p>
        </w:tc>
        <w:tc>
          <w:tcPr>
            <w:tcW w:w="1174" w:type="dxa"/>
          </w:tcPr>
          <w:p w14:paraId="5F299102" w14:textId="77777777" w:rsidR="00667F73" w:rsidRPr="00957B85" w:rsidRDefault="00667F73" w:rsidP="00667F73">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p>
        </w:tc>
      </w:tr>
      <w:tr w:rsidR="00667F73" w:rsidRPr="00957B85" w14:paraId="746AABCE" w14:textId="77777777" w:rsidTr="00667F73">
        <w:tc>
          <w:tcPr>
            <w:tcW w:w="992" w:type="dxa"/>
          </w:tcPr>
          <w:p w14:paraId="7C2891B8" w14:textId="77777777" w:rsidR="00667F73" w:rsidRPr="00957B85" w:rsidRDefault="00667F73" w:rsidP="00667F73">
            <w:pPr>
              <w:spacing w:after="0" w:line="240" w:lineRule="auto"/>
              <w:jc w:val="both"/>
              <w:rPr>
                <w:rFonts w:ascii="Tw Cen MT" w:hAnsi="Tw Cen MT"/>
                <w:sz w:val="20"/>
                <w:szCs w:val="20"/>
              </w:rPr>
            </w:pPr>
            <w:r w:rsidRPr="00957B85">
              <w:rPr>
                <w:rFonts w:ascii="Tw Cen MT" w:hAnsi="Tw Cen MT"/>
                <w:sz w:val="20"/>
                <w:szCs w:val="20"/>
              </w:rPr>
              <w:t>F2</w:t>
            </w:r>
          </w:p>
        </w:tc>
        <w:tc>
          <w:tcPr>
            <w:tcW w:w="1559" w:type="dxa"/>
          </w:tcPr>
          <w:p w14:paraId="3B6B424B" w14:textId="77777777" w:rsidR="00667F73" w:rsidRPr="00957B85" w:rsidRDefault="00667F73" w:rsidP="00667F73">
            <w:pPr>
              <w:spacing w:after="0" w:line="240" w:lineRule="auto"/>
              <w:jc w:val="both"/>
              <w:rPr>
                <w:rFonts w:ascii="Tw Cen MT" w:hAnsi="Tw Cen MT"/>
                <w:sz w:val="20"/>
                <w:szCs w:val="20"/>
              </w:rPr>
            </w:pPr>
            <w:r w:rsidRPr="00957B85">
              <w:rPr>
                <w:rFonts w:ascii="Tw Cen MT" w:hAnsi="Tw Cen MT"/>
                <w:sz w:val="20"/>
                <w:szCs w:val="20"/>
              </w:rPr>
              <w:t xml:space="preserve">Hijau </w:t>
            </w:r>
            <w:proofErr w:type="spellStart"/>
            <w:r w:rsidRPr="00957B85">
              <w:rPr>
                <w:rFonts w:ascii="Tw Cen MT" w:hAnsi="Tw Cen MT"/>
                <w:sz w:val="20"/>
                <w:szCs w:val="20"/>
              </w:rPr>
              <w:t>tua</w:t>
            </w:r>
            <w:proofErr w:type="spellEnd"/>
            <w:r w:rsidRPr="00957B85">
              <w:rPr>
                <w:rFonts w:ascii="Tw Cen MT" w:hAnsi="Tw Cen MT"/>
                <w:sz w:val="20"/>
                <w:szCs w:val="20"/>
              </w:rPr>
              <w:t xml:space="preserve"> </w:t>
            </w:r>
          </w:p>
        </w:tc>
        <w:tc>
          <w:tcPr>
            <w:tcW w:w="1628" w:type="dxa"/>
          </w:tcPr>
          <w:p w14:paraId="1CDB1A3B" w14:textId="77777777" w:rsidR="00667F73" w:rsidRPr="00957B85" w:rsidRDefault="00667F73" w:rsidP="00667F73">
            <w:pPr>
              <w:spacing w:after="0" w:line="240" w:lineRule="auto"/>
              <w:jc w:val="both"/>
              <w:rPr>
                <w:rFonts w:ascii="Tw Cen MT" w:hAnsi="Tw Cen MT"/>
                <w:sz w:val="20"/>
                <w:szCs w:val="20"/>
              </w:rPr>
            </w:pPr>
            <w:r w:rsidRPr="00957B85">
              <w:rPr>
                <w:rFonts w:ascii="Tw Cen MT" w:hAnsi="Tw Cen MT"/>
                <w:sz w:val="20"/>
                <w:szCs w:val="20"/>
              </w:rPr>
              <w:t xml:space="preserve">Khas </w:t>
            </w:r>
            <w:proofErr w:type="spellStart"/>
            <w:r w:rsidRPr="00957B85">
              <w:rPr>
                <w:rFonts w:ascii="Tw Cen MT" w:hAnsi="Tw Cen MT"/>
                <w:sz w:val="20"/>
                <w:szCs w:val="20"/>
              </w:rPr>
              <w:t>daun</w:t>
            </w:r>
            <w:proofErr w:type="spellEnd"/>
            <w:r w:rsidRPr="00957B85">
              <w:rPr>
                <w:rFonts w:ascii="Tw Cen MT" w:hAnsi="Tw Cen MT"/>
                <w:sz w:val="20"/>
                <w:szCs w:val="20"/>
              </w:rPr>
              <w:t xml:space="preserve"> </w:t>
            </w:r>
            <w:proofErr w:type="spellStart"/>
            <w:r w:rsidRPr="00957B85">
              <w:rPr>
                <w:rFonts w:ascii="Tw Cen MT" w:hAnsi="Tw Cen MT"/>
                <w:sz w:val="20"/>
                <w:szCs w:val="20"/>
              </w:rPr>
              <w:t>matoa</w:t>
            </w:r>
            <w:proofErr w:type="spellEnd"/>
          </w:p>
        </w:tc>
        <w:tc>
          <w:tcPr>
            <w:tcW w:w="1174" w:type="dxa"/>
          </w:tcPr>
          <w:p w14:paraId="1C89FAE4" w14:textId="77777777" w:rsidR="00667F73" w:rsidRPr="00957B85" w:rsidRDefault="00667F73" w:rsidP="00667F73">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p>
        </w:tc>
      </w:tr>
      <w:tr w:rsidR="00667F73" w:rsidRPr="00957B85" w14:paraId="2F3F673C" w14:textId="77777777" w:rsidTr="00667F73">
        <w:trPr>
          <w:trHeight w:val="60"/>
        </w:trPr>
        <w:tc>
          <w:tcPr>
            <w:tcW w:w="992" w:type="dxa"/>
          </w:tcPr>
          <w:p w14:paraId="3B4DF9C5" w14:textId="77777777" w:rsidR="00667F73" w:rsidRPr="00957B85" w:rsidRDefault="00667F73" w:rsidP="00667F73">
            <w:pPr>
              <w:spacing w:after="0" w:line="240" w:lineRule="auto"/>
              <w:jc w:val="both"/>
              <w:rPr>
                <w:rFonts w:ascii="Tw Cen MT" w:hAnsi="Tw Cen MT"/>
                <w:sz w:val="20"/>
                <w:szCs w:val="20"/>
              </w:rPr>
            </w:pPr>
            <w:r w:rsidRPr="00957B85">
              <w:rPr>
                <w:rFonts w:ascii="Tw Cen MT" w:hAnsi="Tw Cen MT"/>
                <w:sz w:val="20"/>
                <w:szCs w:val="20"/>
              </w:rPr>
              <w:t>F3</w:t>
            </w:r>
          </w:p>
        </w:tc>
        <w:tc>
          <w:tcPr>
            <w:tcW w:w="1559" w:type="dxa"/>
          </w:tcPr>
          <w:p w14:paraId="3973BED4" w14:textId="77777777" w:rsidR="00667F73" w:rsidRPr="00957B85" w:rsidRDefault="00667F73" w:rsidP="00667F73">
            <w:pPr>
              <w:spacing w:after="0" w:line="240" w:lineRule="auto"/>
              <w:jc w:val="both"/>
              <w:rPr>
                <w:rFonts w:ascii="Tw Cen MT" w:hAnsi="Tw Cen MT"/>
                <w:sz w:val="20"/>
                <w:szCs w:val="20"/>
              </w:rPr>
            </w:pPr>
            <w:r w:rsidRPr="00957B85">
              <w:rPr>
                <w:rFonts w:ascii="Tw Cen MT" w:hAnsi="Tw Cen MT"/>
                <w:sz w:val="20"/>
                <w:szCs w:val="20"/>
              </w:rPr>
              <w:t xml:space="preserve">Hijau </w:t>
            </w:r>
            <w:proofErr w:type="spellStart"/>
            <w:r w:rsidRPr="00957B85">
              <w:rPr>
                <w:rFonts w:ascii="Tw Cen MT" w:hAnsi="Tw Cen MT"/>
                <w:sz w:val="20"/>
                <w:szCs w:val="20"/>
              </w:rPr>
              <w:t>tua</w:t>
            </w:r>
            <w:proofErr w:type="spellEnd"/>
            <w:r w:rsidRPr="00957B85">
              <w:rPr>
                <w:rFonts w:ascii="Tw Cen MT" w:hAnsi="Tw Cen MT"/>
                <w:sz w:val="20"/>
                <w:szCs w:val="20"/>
              </w:rPr>
              <w:t xml:space="preserve"> </w:t>
            </w:r>
            <w:proofErr w:type="spellStart"/>
            <w:r w:rsidRPr="00957B85">
              <w:rPr>
                <w:rFonts w:ascii="Tw Cen MT" w:hAnsi="Tw Cen MT"/>
                <w:sz w:val="20"/>
                <w:szCs w:val="20"/>
              </w:rPr>
              <w:t>pekat</w:t>
            </w:r>
            <w:proofErr w:type="spellEnd"/>
          </w:p>
        </w:tc>
        <w:tc>
          <w:tcPr>
            <w:tcW w:w="1628" w:type="dxa"/>
          </w:tcPr>
          <w:p w14:paraId="286C90B3" w14:textId="77777777" w:rsidR="00667F73" w:rsidRPr="00957B85" w:rsidRDefault="00667F73" w:rsidP="00667F73">
            <w:pPr>
              <w:spacing w:after="0" w:line="240" w:lineRule="auto"/>
              <w:jc w:val="both"/>
              <w:rPr>
                <w:rFonts w:ascii="Tw Cen MT" w:hAnsi="Tw Cen MT"/>
                <w:sz w:val="20"/>
                <w:szCs w:val="20"/>
              </w:rPr>
            </w:pPr>
            <w:r w:rsidRPr="00957B85">
              <w:rPr>
                <w:rFonts w:ascii="Tw Cen MT" w:hAnsi="Tw Cen MT"/>
                <w:sz w:val="20"/>
                <w:szCs w:val="20"/>
              </w:rPr>
              <w:t xml:space="preserve">Khas </w:t>
            </w:r>
            <w:proofErr w:type="spellStart"/>
            <w:r w:rsidRPr="00957B85">
              <w:rPr>
                <w:rFonts w:ascii="Tw Cen MT" w:hAnsi="Tw Cen MT"/>
                <w:sz w:val="20"/>
                <w:szCs w:val="20"/>
              </w:rPr>
              <w:t>daun</w:t>
            </w:r>
            <w:proofErr w:type="spellEnd"/>
            <w:r w:rsidRPr="00957B85">
              <w:rPr>
                <w:rFonts w:ascii="Tw Cen MT" w:hAnsi="Tw Cen MT"/>
                <w:sz w:val="20"/>
                <w:szCs w:val="20"/>
              </w:rPr>
              <w:t xml:space="preserve"> </w:t>
            </w:r>
            <w:proofErr w:type="spellStart"/>
            <w:r w:rsidRPr="00957B85">
              <w:rPr>
                <w:rFonts w:ascii="Tw Cen MT" w:hAnsi="Tw Cen MT"/>
                <w:sz w:val="20"/>
                <w:szCs w:val="20"/>
              </w:rPr>
              <w:t>matoa</w:t>
            </w:r>
            <w:proofErr w:type="spellEnd"/>
          </w:p>
        </w:tc>
        <w:tc>
          <w:tcPr>
            <w:tcW w:w="1174" w:type="dxa"/>
          </w:tcPr>
          <w:p w14:paraId="67F7FA04" w14:textId="77777777" w:rsidR="00667F73" w:rsidRPr="00957B85" w:rsidRDefault="00667F73" w:rsidP="00667F73">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r w:rsidRPr="00957B85">
              <w:rPr>
                <w:rFonts w:ascii="Tw Cen MT" w:hAnsi="Tw Cen MT"/>
                <w:sz w:val="20"/>
                <w:szCs w:val="20"/>
              </w:rPr>
              <w:t xml:space="preserve"> </w:t>
            </w:r>
          </w:p>
        </w:tc>
      </w:tr>
    </w:tbl>
    <w:p w14:paraId="3028B462" w14:textId="133688A3" w:rsidR="00D73240"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Derajat</w:t>
      </w:r>
      <w:proofErr w:type="spellEnd"/>
      <w:r w:rsidRPr="00D73240">
        <w:rPr>
          <w:rFonts w:ascii="Tw Cen MT" w:hAnsi="Tw Cen MT"/>
          <w:sz w:val="24"/>
          <w:szCs w:val="24"/>
        </w:rPr>
        <w:t xml:space="preserve"> </w:t>
      </w:r>
      <w:proofErr w:type="spellStart"/>
      <w:r w:rsidRPr="00D73240">
        <w:rPr>
          <w:rFonts w:ascii="Tw Cen MT" w:hAnsi="Tw Cen MT"/>
          <w:sz w:val="24"/>
          <w:szCs w:val="24"/>
        </w:rPr>
        <w:t>keasaman</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pH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menyatakan</w:t>
      </w:r>
      <w:proofErr w:type="spellEnd"/>
      <w:r w:rsidRPr="00D73240">
        <w:rPr>
          <w:rFonts w:ascii="Tw Cen MT" w:hAnsi="Tw Cen MT"/>
          <w:sz w:val="24"/>
          <w:szCs w:val="24"/>
        </w:rPr>
        <w:t xml:space="preserve"> </w:t>
      </w:r>
      <w:proofErr w:type="spellStart"/>
      <w:r w:rsidRPr="00D73240">
        <w:rPr>
          <w:rFonts w:ascii="Tw Cen MT" w:hAnsi="Tw Cen MT"/>
          <w:sz w:val="24"/>
          <w:szCs w:val="24"/>
        </w:rPr>
        <w:t>tingkat</w:t>
      </w:r>
      <w:proofErr w:type="spellEnd"/>
      <w:r w:rsidRPr="00D73240">
        <w:rPr>
          <w:rFonts w:ascii="Tw Cen MT" w:hAnsi="Tw Cen MT"/>
          <w:sz w:val="24"/>
          <w:szCs w:val="24"/>
        </w:rPr>
        <w:t xml:space="preserve"> </w:t>
      </w:r>
      <w:proofErr w:type="spellStart"/>
      <w:r w:rsidRPr="00D73240">
        <w:rPr>
          <w:rFonts w:ascii="Tw Cen MT" w:hAnsi="Tw Cen MT"/>
          <w:sz w:val="24"/>
          <w:szCs w:val="24"/>
        </w:rPr>
        <w:t>keasaman</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w:t>
      </w:r>
      <w:proofErr w:type="spellStart"/>
      <w:r w:rsidRPr="00D73240">
        <w:rPr>
          <w:rFonts w:ascii="Tw Cen MT" w:hAnsi="Tw Cen MT"/>
          <w:sz w:val="24"/>
          <w:szCs w:val="24"/>
        </w:rPr>
        <w:t>kebasaan</w:t>
      </w:r>
      <w:proofErr w:type="spellEnd"/>
      <w:r w:rsidRPr="00D73240">
        <w:rPr>
          <w:rFonts w:ascii="Tw Cen MT" w:hAnsi="Tw Cen MT"/>
          <w:sz w:val="24"/>
          <w:szCs w:val="24"/>
        </w:rPr>
        <w:t xml:space="preserve"> </w:t>
      </w:r>
      <w:proofErr w:type="spellStart"/>
      <w:r w:rsidRPr="00D73240">
        <w:rPr>
          <w:rFonts w:ascii="Tw Cen MT" w:hAnsi="Tw Cen MT"/>
          <w:sz w:val="24"/>
          <w:szCs w:val="24"/>
        </w:rPr>
        <w:t>suatu</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Bila</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berada</w:t>
      </w:r>
      <w:proofErr w:type="spellEnd"/>
      <w:r w:rsidRPr="00D73240">
        <w:rPr>
          <w:rFonts w:ascii="Tw Cen MT" w:hAnsi="Tw Cen MT"/>
          <w:sz w:val="24"/>
          <w:szCs w:val="24"/>
        </w:rPr>
        <w:t xml:space="preserve"> </w:t>
      </w:r>
      <w:proofErr w:type="spellStart"/>
      <w:r w:rsidRPr="00D73240">
        <w:rPr>
          <w:rFonts w:ascii="Tw Cen MT" w:hAnsi="Tw Cen MT"/>
          <w:sz w:val="24"/>
          <w:szCs w:val="24"/>
        </w:rPr>
        <w:t>diluar</w:t>
      </w:r>
      <w:proofErr w:type="spellEnd"/>
      <w:r w:rsidRPr="00D73240">
        <w:rPr>
          <w:rFonts w:ascii="Tw Cen MT" w:hAnsi="Tw Cen MT"/>
          <w:sz w:val="24"/>
          <w:szCs w:val="24"/>
        </w:rPr>
        <w:t xml:space="preserve"> pH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dikhawatirkan</w:t>
      </w:r>
      <w:proofErr w:type="spellEnd"/>
      <w:r w:rsidRPr="00D73240">
        <w:rPr>
          <w:rFonts w:ascii="Tw Cen MT" w:hAnsi="Tw Cen MT"/>
          <w:sz w:val="24"/>
          <w:szCs w:val="24"/>
        </w:rPr>
        <w:t xml:space="preserve"> </w:t>
      </w:r>
      <w:proofErr w:type="spellStart"/>
      <w:r w:rsidRPr="00D73240">
        <w:rPr>
          <w:rFonts w:ascii="Tw Cen MT" w:hAnsi="Tw Cen MT"/>
          <w:sz w:val="24"/>
          <w:szCs w:val="24"/>
        </w:rPr>
        <w:t>akan</w:t>
      </w:r>
      <w:proofErr w:type="spellEnd"/>
      <w:r w:rsidRPr="00D73240">
        <w:rPr>
          <w:rFonts w:ascii="Tw Cen MT" w:hAnsi="Tw Cen MT"/>
          <w:sz w:val="24"/>
          <w:szCs w:val="24"/>
        </w:rPr>
        <w:t xml:space="preserve"> </w:t>
      </w:r>
      <w:proofErr w:type="spellStart"/>
      <w:r w:rsidRPr="00D73240">
        <w:rPr>
          <w:rFonts w:ascii="Tw Cen MT" w:hAnsi="Tw Cen MT"/>
          <w:sz w:val="24"/>
          <w:szCs w:val="24"/>
        </w:rPr>
        <w:t>menyebabkan</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bersisik</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w:t>
      </w:r>
      <w:proofErr w:type="spellStart"/>
      <w:r w:rsidRPr="00D73240">
        <w:rPr>
          <w:rFonts w:ascii="Tw Cen MT" w:hAnsi="Tw Cen MT"/>
          <w:sz w:val="24"/>
          <w:szCs w:val="24"/>
        </w:rPr>
        <w:t>bahkan</w:t>
      </w:r>
      <w:proofErr w:type="spellEnd"/>
      <w:r w:rsidRPr="00D73240">
        <w:rPr>
          <w:rFonts w:ascii="Tw Cen MT" w:hAnsi="Tw Cen MT"/>
          <w:sz w:val="24"/>
          <w:szCs w:val="24"/>
        </w:rPr>
        <w:t xml:space="preserve"> </w:t>
      </w:r>
      <w:proofErr w:type="spellStart"/>
      <w:r w:rsidRPr="00D73240">
        <w:rPr>
          <w:rFonts w:ascii="Tw Cen MT" w:hAnsi="Tw Cen MT"/>
          <w:sz w:val="24"/>
          <w:szCs w:val="24"/>
        </w:rPr>
        <w:t>iritasi</w:t>
      </w:r>
      <w:proofErr w:type="spellEnd"/>
      <w:r w:rsidRPr="00D73240">
        <w:rPr>
          <w:rFonts w:ascii="Tw Cen MT" w:hAnsi="Tw Cen MT"/>
          <w:sz w:val="24"/>
          <w:szCs w:val="24"/>
        </w:rPr>
        <w:t xml:space="preserve">, </w:t>
      </w:r>
      <w:proofErr w:type="spellStart"/>
      <w:r w:rsidRPr="00D73240">
        <w:rPr>
          <w:rFonts w:ascii="Tw Cen MT" w:hAnsi="Tw Cen MT"/>
          <w:sz w:val="24"/>
          <w:szCs w:val="24"/>
        </w:rPr>
        <w:t>sedangkan</w:t>
      </w:r>
      <w:proofErr w:type="spellEnd"/>
      <w:r w:rsidRPr="00D73240">
        <w:rPr>
          <w:rFonts w:ascii="Tw Cen MT" w:hAnsi="Tw Cen MT"/>
          <w:sz w:val="24"/>
          <w:szCs w:val="24"/>
        </w:rPr>
        <w:t xml:space="preserve"> </w:t>
      </w:r>
      <w:proofErr w:type="spellStart"/>
      <w:r w:rsidRPr="00D73240">
        <w:rPr>
          <w:rFonts w:ascii="Tw Cen MT" w:hAnsi="Tw Cen MT"/>
          <w:sz w:val="24"/>
          <w:szCs w:val="24"/>
        </w:rPr>
        <w:t>jika</w:t>
      </w:r>
      <w:proofErr w:type="spellEnd"/>
      <w:r w:rsidRPr="00D73240">
        <w:rPr>
          <w:rFonts w:ascii="Tw Cen MT" w:hAnsi="Tw Cen MT"/>
          <w:sz w:val="24"/>
          <w:szCs w:val="24"/>
        </w:rPr>
        <w:t xml:space="preserve"> </w:t>
      </w:r>
      <w:proofErr w:type="spellStart"/>
      <w:r w:rsidRPr="00D73240">
        <w:rPr>
          <w:rFonts w:ascii="Tw Cen MT" w:hAnsi="Tw Cen MT"/>
          <w:sz w:val="24"/>
          <w:szCs w:val="24"/>
        </w:rPr>
        <w:t>berada</w:t>
      </w:r>
      <w:proofErr w:type="spellEnd"/>
      <w:r w:rsidRPr="00D73240">
        <w:rPr>
          <w:rFonts w:ascii="Tw Cen MT" w:hAnsi="Tw Cen MT"/>
          <w:sz w:val="24"/>
          <w:szCs w:val="24"/>
        </w:rPr>
        <w:t xml:space="preserve"> </w:t>
      </w:r>
      <w:proofErr w:type="spellStart"/>
      <w:r w:rsidRPr="00D73240">
        <w:rPr>
          <w:rFonts w:ascii="Tw Cen MT" w:hAnsi="Tw Cen MT"/>
          <w:sz w:val="24"/>
          <w:szCs w:val="24"/>
        </w:rPr>
        <w:t>diatas</w:t>
      </w:r>
      <w:proofErr w:type="spellEnd"/>
      <w:r w:rsidRPr="00D73240">
        <w:rPr>
          <w:rFonts w:ascii="Tw Cen MT" w:hAnsi="Tw Cen MT"/>
          <w:sz w:val="24"/>
          <w:szCs w:val="24"/>
        </w:rPr>
        <w:t xml:space="preserve"> pH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menyebabkan</w:t>
      </w:r>
      <w:proofErr w:type="spellEnd"/>
      <w:r w:rsidRPr="00D73240">
        <w:rPr>
          <w:rFonts w:ascii="Tw Cen MT" w:hAnsi="Tw Cen MT"/>
          <w:sz w:val="24"/>
          <w:szCs w:val="24"/>
        </w:rPr>
        <w:t xml:space="preserve"> </w:t>
      </w:r>
      <w:proofErr w:type="spellStart"/>
      <w:r w:rsidRPr="00D73240">
        <w:rPr>
          <w:rFonts w:ascii="Tw Cen MT" w:hAnsi="Tw Cen MT"/>
          <w:sz w:val="24"/>
          <w:szCs w:val="24"/>
        </w:rPr>
        <w:t>terasa</w:t>
      </w:r>
      <w:proofErr w:type="spellEnd"/>
      <w:r w:rsidRPr="00D73240">
        <w:rPr>
          <w:rFonts w:ascii="Tw Cen MT" w:hAnsi="Tw Cen MT"/>
          <w:sz w:val="24"/>
          <w:szCs w:val="24"/>
        </w:rPr>
        <w:t xml:space="preserve"> </w:t>
      </w:r>
      <w:proofErr w:type="spellStart"/>
      <w:r w:rsidRPr="00D73240">
        <w:rPr>
          <w:rFonts w:ascii="Tw Cen MT" w:hAnsi="Tw Cen MT"/>
          <w:sz w:val="24"/>
          <w:szCs w:val="24"/>
        </w:rPr>
        <w:t>licin</w:t>
      </w:r>
      <w:proofErr w:type="spellEnd"/>
      <w:r w:rsidRPr="00D73240">
        <w:rPr>
          <w:rFonts w:ascii="Tw Cen MT" w:hAnsi="Tw Cen MT"/>
          <w:sz w:val="24"/>
          <w:szCs w:val="24"/>
        </w:rPr>
        <w:t xml:space="preserve">, </w:t>
      </w:r>
      <w:proofErr w:type="spellStart"/>
      <w:r w:rsidRPr="00D73240">
        <w:rPr>
          <w:rFonts w:ascii="Tw Cen MT" w:hAnsi="Tw Cen MT"/>
          <w:sz w:val="24"/>
          <w:szCs w:val="24"/>
        </w:rPr>
        <w:t>cepat</w:t>
      </w:r>
      <w:proofErr w:type="spellEnd"/>
      <w:r w:rsidRPr="00D73240">
        <w:rPr>
          <w:rFonts w:ascii="Tw Cen MT" w:hAnsi="Tw Cen MT"/>
          <w:sz w:val="24"/>
          <w:szCs w:val="24"/>
        </w:rPr>
        <w:t xml:space="preserve"> </w:t>
      </w:r>
      <w:proofErr w:type="spellStart"/>
      <w:r w:rsidRPr="00D73240">
        <w:rPr>
          <w:rFonts w:ascii="Tw Cen MT" w:hAnsi="Tw Cen MT"/>
          <w:sz w:val="24"/>
          <w:szCs w:val="24"/>
        </w:rPr>
        <w:t>kering</w:t>
      </w:r>
      <w:proofErr w:type="spellEnd"/>
      <w:r w:rsidRPr="00D73240">
        <w:rPr>
          <w:rFonts w:ascii="Tw Cen MT" w:hAnsi="Tw Cen MT"/>
          <w:sz w:val="24"/>
          <w:szCs w:val="24"/>
        </w:rPr>
        <w:t xml:space="preserve"> </w:t>
      </w:r>
      <w:proofErr w:type="spellStart"/>
      <w:r w:rsidRPr="00D73240">
        <w:rPr>
          <w:rFonts w:ascii="Tw Cen MT" w:hAnsi="Tw Cen MT"/>
          <w:sz w:val="24"/>
          <w:szCs w:val="24"/>
        </w:rPr>
        <w:t>serta</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mempengaruhi</w:t>
      </w:r>
      <w:proofErr w:type="spellEnd"/>
      <w:r w:rsidRPr="00D73240">
        <w:rPr>
          <w:rFonts w:ascii="Tw Cen MT" w:hAnsi="Tw Cen MT"/>
          <w:sz w:val="24"/>
          <w:szCs w:val="24"/>
        </w:rPr>
        <w:t xml:space="preserve"> </w:t>
      </w:r>
      <w:proofErr w:type="spellStart"/>
      <w:r w:rsidRPr="00D73240">
        <w:rPr>
          <w:rFonts w:ascii="Tw Cen MT" w:hAnsi="Tw Cen MT"/>
          <w:sz w:val="24"/>
          <w:szCs w:val="24"/>
        </w:rPr>
        <w:t>elastisitas</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r w:rsidR="00187B1F">
        <w:rPr>
          <w:rFonts w:ascii="Tw Cen MT" w:hAnsi="Tw Cen MT"/>
          <w:sz w:val="24"/>
          <w:szCs w:val="24"/>
        </w:rPr>
        <w:fldChar w:fldCharType="begin" w:fldLock="1"/>
      </w:r>
      <w:r w:rsidR="00146B07">
        <w:rPr>
          <w:rFonts w:ascii="Tw Cen MT" w:hAnsi="Tw Cen MT"/>
          <w:sz w:val="24"/>
          <w:szCs w:val="24"/>
        </w:rPr>
        <w:instrText>ADDIN CSL_CITATION {"citationItems":[{"id":"ITEM-1","itemData":{"author":[{"dropping-particle":"","family":"Tranggono","given":"","non-dropping-particle":"","parse-names":false,"suffix":""},{"dropping-particle":"","family":"Latifah","given":"","non-dropping-particle":"","parse-names":false,"suffix":""}],"id":"ITEM-1","issued":{"date-parts":[["2007"]]},"publisher":"PT. Gramedia Pustaka Utama","publisher-place":"Jakarta","title":"Buku Pegangan Ilmu Pengetahuan Kosmetika","type":"book"},"uris":["http://www.mendeley.com/documents/?uuid=9f16ea76-e88c-4f45-babf-49361ab81d23"]}],"mendeley":{"formattedCitation":"[18]","plainTextFormattedCitation":"[18]","previouslyFormattedCitation":"[18]"},"properties":{"noteIndex":0},"schema":"https://github.com/citation-style-language/schema/raw/master/csl-citation.json"}</w:instrText>
      </w:r>
      <w:r w:rsidR="00187B1F">
        <w:rPr>
          <w:rFonts w:ascii="Tw Cen MT" w:hAnsi="Tw Cen MT"/>
          <w:sz w:val="24"/>
          <w:szCs w:val="24"/>
        </w:rPr>
        <w:fldChar w:fldCharType="separate"/>
      </w:r>
      <w:r w:rsidR="00146B07" w:rsidRPr="00146B07">
        <w:rPr>
          <w:rFonts w:ascii="Tw Cen MT" w:hAnsi="Tw Cen MT"/>
          <w:noProof/>
          <w:sz w:val="24"/>
          <w:szCs w:val="24"/>
        </w:rPr>
        <w:t>[18]</w:t>
      </w:r>
      <w:r w:rsidR="00187B1F">
        <w:rPr>
          <w:rFonts w:ascii="Tw Cen MT" w:hAnsi="Tw Cen MT"/>
          <w:sz w:val="24"/>
          <w:szCs w:val="24"/>
        </w:rPr>
        <w:fldChar w:fldCharType="end"/>
      </w:r>
      <w:r w:rsidRPr="00D73240">
        <w:rPr>
          <w:rFonts w:ascii="Tw Cen MT" w:hAnsi="Tw Cen MT"/>
          <w:sz w:val="24"/>
          <w:szCs w:val="24"/>
        </w:rPr>
        <w:t xml:space="preserve">. Hasil yang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pada </w:t>
      </w:r>
      <w:proofErr w:type="spellStart"/>
      <w:r w:rsidRPr="00D73240">
        <w:rPr>
          <w:rFonts w:ascii="Tw Cen MT" w:hAnsi="Tw Cen MT"/>
          <w:sz w:val="24"/>
          <w:szCs w:val="24"/>
        </w:rPr>
        <w:t>pemeriksaan</w:t>
      </w:r>
      <w:proofErr w:type="spellEnd"/>
      <w:r w:rsidRPr="00D73240">
        <w:rPr>
          <w:rFonts w:ascii="Tw Cen MT" w:hAnsi="Tw Cen MT"/>
          <w:sz w:val="24"/>
          <w:szCs w:val="24"/>
        </w:rPr>
        <w:t xml:space="preserve"> pH </w:t>
      </w:r>
      <w:proofErr w:type="spellStart"/>
      <w:r w:rsidRPr="00D73240">
        <w:rPr>
          <w:rFonts w:ascii="Tw Cen MT" w:hAnsi="Tw Cen MT"/>
          <w:sz w:val="24"/>
          <w:szCs w:val="24"/>
        </w:rPr>
        <w:t>menunjukkan</w:t>
      </w:r>
      <w:proofErr w:type="spellEnd"/>
      <w:r w:rsidRPr="00D73240">
        <w:rPr>
          <w:rFonts w:ascii="Tw Cen MT" w:hAnsi="Tw Cen MT"/>
          <w:sz w:val="24"/>
          <w:szCs w:val="24"/>
        </w:rPr>
        <w:t xml:space="preserve"> </w:t>
      </w:r>
      <w:proofErr w:type="spellStart"/>
      <w:r w:rsidRPr="00D73240">
        <w:rPr>
          <w:rFonts w:ascii="Tw Cen MT" w:hAnsi="Tw Cen MT"/>
          <w:sz w:val="24"/>
          <w:szCs w:val="24"/>
        </w:rPr>
        <w:t>bahwa</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yang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tanpa</w:t>
      </w:r>
      <w:proofErr w:type="spellEnd"/>
      <w:r w:rsidRPr="00D73240">
        <w:rPr>
          <w:rFonts w:ascii="Tw Cen MT" w:hAnsi="Tw Cen MT"/>
          <w:sz w:val="24"/>
          <w:szCs w:val="24"/>
        </w:rPr>
        <w:t xml:space="preserve"> </w:t>
      </w:r>
      <w:proofErr w:type="spellStart"/>
      <w:r w:rsidRPr="00D73240">
        <w:rPr>
          <w:rFonts w:ascii="Tw Cen MT" w:hAnsi="Tw Cen MT"/>
          <w:sz w:val="24"/>
          <w:szCs w:val="24"/>
        </w:rPr>
        <w:t>penambahan</w:t>
      </w:r>
      <w:proofErr w:type="spellEnd"/>
      <w:r w:rsidRPr="00D73240">
        <w:rPr>
          <w:rFonts w:ascii="Tw Cen MT" w:hAnsi="Tw Cen MT"/>
          <w:sz w:val="24"/>
          <w:szCs w:val="24"/>
        </w:rPr>
        <w:t xml:space="preserve"> </w:t>
      </w:r>
      <w:proofErr w:type="spellStart"/>
      <w:r w:rsidRPr="00D73240">
        <w:rPr>
          <w:rFonts w:ascii="Tw Cen MT" w:hAnsi="Tw Cen MT"/>
          <w:sz w:val="24"/>
          <w:szCs w:val="24"/>
        </w:rPr>
        <w:t>eksrak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proofErr w:type="spellStart"/>
      <w:r w:rsidRPr="00D73240">
        <w:rPr>
          <w:rFonts w:ascii="Tw Cen MT" w:hAnsi="Tw Cen MT"/>
          <w:sz w:val="24"/>
          <w:szCs w:val="24"/>
        </w:rPr>
        <w:t>blanko</w:t>
      </w:r>
      <w:proofErr w:type="spellEnd"/>
      <w:r w:rsidRPr="00D73240">
        <w:rPr>
          <w:rFonts w:ascii="Tw Cen MT" w:hAnsi="Tw Cen MT"/>
          <w:sz w:val="24"/>
          <w:szCs w:val="24"/>
        </w:rPr>
        <w:t xml:space="preserve">)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pH </w:t>
      </w:r>
      <w:proofErr w:type="spellStart"/>
      <w:r w:rsidRPr="00D73240">
        <w:rPr>
          <w:rFonts w:ascii="Tw Cen MT" w:hAnsi="Tw Cen MT"/>
          <w:sz w:val="24"/>
          <w:szCs w:val="24"/>
        </w:rPr>
        <w:t>berkisar</w:t>
      </w:r>
      <w:proofErr w:type="spellEnd"/>
      <w:r w:rsidRPr="00D73240">
        <w:rPr>
          <w:rFonts w:ascii="Tw Cen MT" w:hAnsi="Tw Cen MT"/>
          <w:sz w:val="24"/>
          <w:szCs w:val="24"/>
        </w:rPr>
        <w:t xml:space="preserve"> 5,9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2% pH 5,3 dan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3%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pH 5,2 dan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4%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pH 4,9.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tinggi</w:t>
      </w:r>
      <w:proofErr w:type="spellEnd"/>
      <w:r w:rsidRPr="00D73240">
        <w:rPr>
          <w:rFonts w:ascii="Tw Cen MT" w:hAnsi="Tw Cen MT"/>
          <w:sz w:val="24"/>
          <w:szCs w:val="24"/>
        </w:rPr>
        <w:t xml:space="preserve"> </w:t>
      </w:r>
      <w:proofErr w:type="spellStart"/>
      <w:r w:rsidRPr="00D73240">
        <w:rPr>
          <w:rFonts w:ascii="Tw Cen MT" w:hAnsi="Tw Cen MT"/>
          <w:sz w:val="24"/>
          <w:szCs w:val="24"/>
        </w:rPr>
        <w:t>perbandingan</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pH yang </w:t>
      </w:r>
      <w:proofErr w:type="spellStart"/>
      <w:r w:rsidRPr="00D73240">
        <w:rPr>
          <w:rFonts w:ascii="Tw Cen MT" w:hAnsi="Tw Cen MT"/>
          <w:sz w:val="24"/>
          <w:szCs w:val="24"/>
        </w:rPr>
        <w:t>dihasilkan</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rendah</w:t>
      </w:r>
      <w:proofErr w:type="spellEnd"/>
      <w:r w:rsidRPr="00D73240">
        <w:rPr>
          <w:rFonts w:ascii="Tw Cen MT" w:hAnsi="Tw Cen MT"/>
          <w:sz w:val="24"/>
          <w:szCs w:val="24"/>
        </w:rPr>
        <w:t xml:space="preserve">. </w:t>
      </w:r>
      <w:proofErr w:type="spellStart"/>
      <w:r w:rsidRPr="00D73240">
        <w:rPr>
          <w:rFonts w:ascii="Tw Cen MT" w:hAnsi="Tw Cen MT"/>
          <w:sz w:val="24"/>
          <w:szCs w:val="24"/>
        </w:rPr>
        <w:t>Dikarenakan</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banyak</w:t>
      </w:r>
      <w:proofErr w:type="spellEnd"/>
      <w:r w:rsidRPr="00D73240">
        <w:rPr>
          <w:rFonts w:ascii="Tw Cen MT" w:hAnsi="Tw Cen MT"/>
          <w:sz w:val="24"/>
          <w:szCs w:val="24"/>
        </w:rPr>
        <w:t xml:space="preserve"> </w:t>
      </w:r>
      <w:proofErr w:type="spellStart"/>
      <w:r w:rsidRPr="00D73240">
        <w:rPr>
          <w:rFonts w:ascii="Tw Cen MT" w:hAnsi="Tw Cen MT"/>
          <w:sz w:val="24"/>
          <w:szCs w:val="24"/>
        </w:rPr>
        <w:t>penambahan</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maka</w:t>
      </w:r>
      <w:proofErr w:type="spellEnd"/>
      <w:r w:rsidRPr="00D73240">
        <w:rPr>
          <w:rFonts w:ascii="Tw Cen MT" w:hAnsi="Tw Cen MT"/>
          <w:sz w:val="24"/>
          <w:szCs w:val="24"/>
        </w:rPr>
        <w:t xml:space="preserve"> pH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rendah</w:t>
      </w:r>
      <w:proofErr w:type="spellEnd"/>
      <w:r w:rsidRPr="00D73240">
        <w:rPr>
          <w:rFonts w:ascii="Tw Cen MT" w:hAnsi="Tw Cen MT"/>
          <w:sz w:val="24"/>
          <w:szCs w:val="24"/>
        </w:rPr>
        <w:t xml:space="preserve">. Nilai pH </w:t>
      </w:r>
      <w:proofErr w:type="spellStart"/>
      <w:r w:rsidRPr="00D73240">
        <w:rPr>
          <w:rFonts w:ascii="Tw Cen MT" w:hAnsi="Tw Cen MT"/>
          <w:sz w:val="24"/>
          <w:szCs w:val="24"/>
        </w:rPr>
        <w:t>dari</w:t>
      </w:r>
      <w:proofErr w:type="spellEnd"/>
      <w:r w:rsidRPr="00D73240">
        <w:rPr>
          <w:rFonts w:ascii="Tw Cen MT" w:hAnsi="Tw Cen MT"/>
          <w:sz w:val="24"/>
          <w:szCs w:val="24"/>
        </w:rPr>
        <w:t xml:space="preserve"> </w:t>
      </w:r>
      <w:proofErr w:type="spellStart"/>
      <w:r w:rsidRPr="00D73240">
        <w:rPr>
          <w:rFonts w:ascii="Tw Cen MT" w:hAnsi="Tw Cen MT"/>
          <w:sz w:val="24"/>
          <w:szCs w:val="24"/>
        </w:rPr>
        <w:t>setiap</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w:t>
      </w:r>
      <w:proofErr w:type="spellStart"/>
      <w:r w:rsidRPr="00D73240">
        <w:rPr>
          <w:rFonts w:ascii="Tw Cen MT" w:hAnsi="Tw Cen MT"/>
          <w:sz w:val="24"/>
          <w:szCs w:val="24"/>
        </w:rPr>
        <w:t>masih</w:t>
      </w:r>
      <w:proofErr w:type="spellEnd"/>
      <w:r w:rsidRPr="00D73240">
        <w:rPr>
          <w:rFonts w:ascii="Tw Cen MT" w:hAnsi="Tw Cen MT"/>
          <w:sz w:val="24"/>
          <w:szCs w:val="24"/>
        </w:rPr>
        <w:t xml:space="preserve"> </w:t>
      </w:r>
      <w:proofErr w:type="spellStart"/>
      <w:r w:rsidRPr="00D73240">
        <w:rPr>
          <w:rFonts w:ascii="Tw Cen MT" w:hAnsi="Tw Cen MT"/>
          <w:sz w:val="24"/>
          <w:szCs w:val="24"/>
        </w:rPr>
        <w:t>memenuhi</w:t>
      </w:r>
      <w:proofErr w:type="spellEnd"/>
      <w:r w:rsidRPr="00D73240">
        <w:rPr>
          <w:rFonts w:ascii="Tw Cen MT" w:hAnsi="Tw Cen MT"/>
          <w:sz w:val="24"/>
          <w:szCs w:val="24"/>
        </w:rPr>
        <w:t xml:space="preserve"> </w:t>
      </w:r>
      <w:proofErr w:type="spellStart"/>
      <w:r w:rsidRPr="00D73240">
        <w:rPr>
          <w:rFonts w:ascii="Tw Cen MT" w:hAnsi="Tw Cen MT"/>
          <w:sz w:val="24"/>
          <w:szCs w:val="24"/>
        </w:rPr>
        <w:t>persyaratan</w:t>
      </w:r>
      <w:proofErr w:type="spellEnd"/>
      <w:r w:rsidRPr="00D73240">
        <w:rPr>
          <w:rFonts w:ascii="Tw Cen MT" w:hAnsi="Tw Cen MT"/>
          <w:sz w:val="24"/>
          <w:szCs w:val="24"/>
        </w:rPr>
        <w:t xml:space="preserve"> pH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topikal</w:t>
      </w:r>
      <w:proofErr w:type="spellEnd"/>
      <w:r w:rsidRPr="00D73240">
        <w:rPr>
          <w:rFonts w:ascii="Tw Cen MT" w:hAnsi="Tw Cen MT"/>
          <w:sz w:val="24"/>
          <w:szCs w:val="24"/>
        </w:rPr>
        <w:t xml:space="preserve"> </w:t>
      </w:r>
      <w:proofErr w:type="spellStart"/>
      <w:r w:rsidRPr="00D73240">
        <w:rPr>
          <w:rFonts w:ascii="Tw Cen MT" w:hAnsi="Tw Cen MT"/>
          <w:sz w:val="24"/>
          <w:szCs w:val="24"/>
        </w:rPr>
        <w:t>yaitu</w:t>
      </w:r>
      <w:proofErr w:type="spellEnd"/>
      <w:r w:rsidRPr="00D73240">
        <w:rPr>
          <w:rFonts w:ascii="Tw Cen MT" w:hAnsi="Tw Cen MT"/>
          <w:sz w:val="24"/>
          <w:szCs w:val="24"/>
        </w:rPr>
        <w:t xml:space="preserve"> 4,5-6,5 </w:t>
      </w:r>
      <w:proofErr w:type="spellStart"/>
      <w:r w:rsidRPr="00D73240">
        <w:rPr>
          <w:rFonts w:ascii="Tw Cen MT" w:hAnsi="Tw Cen MT"/>
          <w:sz w:val="24"/>
          <w:szCs w:val="24"/>
        </w:rPr>
        <w:t>dengan</w:t>
      </w:r>
      <w:proofErr w:type="spellEnd"/>
      <w:r w:rsidRPr="00D73240">
        <w:rPr>
          <w:rFonts w:ascii="Tw Cen MT" w:hAnsi="Tw Cen MT"/>
          <w:sz w:val="24"/>
          <w:szCs w:val="24"/>
        </w:rPr>
        <w:t xml:space="preserve"> </w:t>
      </w:r>
      <w:proofErr w:type="spellStart"/>
      <w:r w:rsidRPr="00D73240">
        <w:rPr>
          <w:rFonts w:ascii="Tw Cen MT" w:hAnsi="Tw Cen MT"/>
          <w:sz w:val="24"/>
          <w:szCs w:val="24"/>
        </w:rPr>
        <w:t>demikian</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dan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boleh</w:t>
      </w:r>
      <w:proofErr w:type="spellEnd"/>
      <w:r w:rsidRPr="00D73240">
        <w:rPr>
          <w:rFonts w:ascii="Tw Cen MT" w:hAnsi="Tw Cen MT"/>
          <w:sz w:val="24"/>
          <w:szCs w:val="24"/>
        </w:rPr>
        <w:t xml:space="preserve"> </w:t>
      </w:r>
      <w:proofErr w:type="spellStart"/>
      <w:r w:rsidRPr="00D73240">
        <w:rPr>
          <w:rFonts w:ascii="Tw Cen MT" w:hAnsi="Tw Cen MT"/>
          <w:sz w:val="24"/>
          <w:szCs w:val="24"/>
        </w:rPr>
        <w:t>terlalu</w:t>
      </w:r>
      <w:proofErr w:type="spellEnd"/>
      <w:r w:rsidRPr="00D73240">
        <w:rPr>
          <w:rFonts w:ascii="Tw Cen MT" w:hAnsi="Tw Cen MT"/>
          <w:sz w:val="24"/>
          <w:szCs w:val="24"/>
        </w:rPr>
        <w:t xml:space="preserve"> </w:t>
      </w:r>
      <w:proofErr w:type="spellStart"/>
      <w:r w:rsidRPr="00D73240">
        <w:rPr>
          <w:rFonts w:ascii="Tw Cen MT" w:hAnsi="Tw Cen MT"/>
          <w:sz w:val="24"/>
          <w:szCs w:val="24"/>
        </w:rPr>
        <w:t>asam</w:t>
      </w:r>
      <w:proofErr w:type="spellEnd"/>
      <w:r w:rsidRPr="00D73240">
        <w:rPr>
          <w:rFonts w:ascii="Tw Cen MT" w:hAnsi="Tw Cen MT"/>
          <w:sz w:val="24"/>
          <w:szCs w:val="24"/>
        </w:rPr>
        <w:t xml:space="preserve"> </w:t>
      </w:r>
      <w:proofErr w:type="spellStart"/>
      <w:r w:rsidRPr="00D73240">
        <w:rPr>
          <w:rFonts w:ascii="Tw Cen MT" w:hAnsi="Tw Cen MT"/>
          <w:sz w:val="24"/>
          <w:szCs w:val="24"/>
        </w:rPr>
        <w:t>karena</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menyebabkan</w:t>
      </w:r>
      <w:proofErr w:type="spellEnd"/>
      <w:r w:rsidRPr="00D73240">
        <w:rPr>
          <w:rFonts w:ascii="Tw Cen MT" w:hAnsi="Tw Cen MT"/>
          <w:sz w:val="24"/>
          <w:szCs w:val="24"/>
        </w:rPr>
        <w:t xml:space="preserve"> </w:t>
      </w:r>
      <w:proofErr w:type="spellStart"/>
      <w:r w:rsidRPr="00D73240">
        <w:rPr>
          <w:rFonts w:ascii="Tw Cen MT" w:hAnsi="Tw Cen MT"/>
          <w:sz w:val="24"/>
          <w:szCs w:val="24"/>
        </w:rPr>
        <w:t>iritasi</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dan juga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boleh</w:t>
      </w:r>
      <w:proofErr w:type="spellEnd"/>
      <w:r w:rsidRPr="00D73240">
        <w:rPr>
          <w:rFonts w:ascii="Tw Cen MT" w:hAnsi="Tw Cen MT"/>
          <w:sz w:val="24"/>
          <w:szCs w:val="24"/>
        </w:rPr>
        <w:t xml:space="preserve"> </w:t>
      </w:r>
      <w:proofErr w:type="spellStart"/>
      <w:r w:rsidRPr="00D73240">
        <w:rPr>
          <w:rFonts w:ascii="Tw Cen MT" w:hAnsi="Tw Cen MT"/>
          <w:sz w:val="24"/>
          <w:szCs w:val="24"/>
        </w:rPr>
        <w:t>terlalu</w:t>
      </w:r>
      <w:proofErr w:type="spellEnd"/>
      <w:r w:rsidRPr="00D73240">
        <w:rPr>
          <w:rFonts w:ascii="Tw Cen MT" w:hAnsi="Tw Cen MT"/>
          <w:sz w:val="24"/>
          <w:szCs w:val="24"/>
        </w:rPr>
        <w:t xml:space="preserve"> </w:t>
      </w:r>
      <w:proofErr w:type="spellStart"/>
      <w:r w:rsidRPr="00D73240">
        <w:rPr>
          <w:rFonts w:ascii="Tw Cen MT" w:hAnsi="Tw Cen MT"/>
          <w:sz w:val="24"/>
          <w:szCs w:val="24"/>
        </w:rPr>
        <w:t>basa</w:t>
      </w:r>
      <w:proofErr w:type="spellEnd"/>
      <w:r w:rsidRPr="00D73240">
        <w:rPr>
          <w:rFonts w:ascii="Tw Cen MT" w:hAnsi="Tw Cen MT"/>
          <w:sz w:val="24"/>
          <w:szCs w:val="24"/>
        </w:rPr>
        <w:t xml:space="preserve"> </w:t>
      </w:r>
      <w:proofErr w:type="spellStart"/>
      <w:r w:rsidRPr="00D73240">
        <w:rPr>
          <w:rFonts w:ascii="Tw Cen MT" w:hAnsi="Tw Cen MT"/>
          <w:sz w:val="24"/>
          <w:szCs w:val="24"/>
        </w:rPr>
        <w:t>karena</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menyebabkan</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bersisik</w:t>
      </w:r>
      <w:proofErr w:type="spellEnd"/>
      <w:r w:rsidRPr="00D73240">
        <w:rPr>
          <w:rFonts w:ascii="Tw Cen MT" w:hAnsi="Tw Cen MT"/>
          <w:sz w:val="24"/>
          <w:szCs w:val="24"/>
        </w:rPr>
        <w:t xml:space="preserve"> </w:t>
      </w:r>
      <w:r w:rsidR="00187B1F">
        <w:rPr>
          <w:rFonts w:ascii="Tw Cen MT" w:hAnsi="Tw Cen MT"/>
          <w:sz w:val="24"/>
          <w:szCs w:val="24"/>
        </w:rPr>
        <w:fldChar w:fldCharType="begin" w:fldLock="1"/>
      </w:r>
      <w:r w:rsidR="00146B07">
        <w:rPr>
          <w:rFonts w:ascii="Tw Cen MT" w:hAnsi="Tw Cen MT"/>
          <w:sz w:val="24"/>
          <w:szCs w:val="24"/>
        </w:rPr>
        <w:instrText>ADDIN CSL_CITATION {"citationItems":[{"id":"ITEM-1","itemData":{"abstract":"Daun ketepeng cina (Cassia alata L.) mengandung flavonoid yang memiliki efek antiinflamasi, antialergi, antioksidan dan antifungi. Penggunaannya secara tradisional memerlukan waktu penyiapan yang lama sehingga perlu formulasi sediaan yang lebih praktis dan awet dalam penyimpanan. Sediaan gel dipilih dalam formulasi karena mudah mengering, membentuk lapisan film yang mudah dicuci dan memberikan rasa dingin di kulit. Komponen gel berpengaruh pada stabilitas gel. Uji stabilitas fisik perlu dilakukan untuk memastikan kualitas, keamanan dan manfaat gel memenuhi spesifikasi yang diharapkan serta stabil selama penyimpanan. Penelitian ini bertujuan untuk membuat formula gel dan mengetahui stabilitas fisik gel ekstrak daun ketepeng cina. Desain penelitian ini adalah eksperimental laboratorium. Formula optimum gel ditentukan berdasarkan variasi konsentrasi natrium karboksimetil selulosa (CMC-Na). Gel yang memenuhi kriteria homogenitas, konsistensi, pH dan daya sebar ditetapkan sebagai formula optimum. Stabilitas fisik formula optimum diuji dengan organoleptik, homogenitas, uji pH, uji daya sebar dan uji viskositas. Gel yang memenuhi kriteria penerimaan adalah gel ektrak etanol ketepeng cina dengan konsentrasi CMC-Na 3% sehingga ditetapkan sebagai formula optimum. Hasil uji stabilitas gel formula optimum tidak menunjukkan adanya perubahan pH, warna, bau dan rasa, namun gel mengalami perubahan bentuk, viskositas dan daya sebar. Formula optimum dengan konsentrasi CMC-Na 3%. yang dihasilkan kurang stabil selama 8 minggu penyimpanan pada suhu 40°C","author":[{"dropping-particle":"","family":"Sayuti N","given":"","non-dropping-particle":"","parse-names":false,"suffix":""}],"container-title":"Jurnal Kefarmasian Indonesia","id":"ITEM-1","issue":"2","issued":{"date-parts":[["2015"]]},"page":"74-82","title":"Formulasi dan Uji Stabilitas Fisik Sediaan Gel Ekstrak Daun Ketepeng Cina (&lt;i&gt;Cassia alata&lt;/i&gt; L.)","type":"article-journal","volume":"5"},"uris":["http://www.mendeley.com/documents/?uuid=0fecd002-5e48-401c-bd4c-351e60eff8de"]},{"id":"ITEM-2","itemData":{"ISSN":"2721-4923","abstract":"Sasaladahan contains saponin, tannin, alkaloid, calcium oxalate, fat, essential oil, flavonoid, steroid, triterpenoid and carbohydrate. Saponin can stimulate the formation of collagen, while tannin and flavonoid have activity as antiseptic and antibacterial. The aims of this research were to determine the quality of Sasaladahan leaves extract gel (Peperomia pellucida (L.) HBK) by varying the concentration of 5%, 10% and 15% and its effect on the healing of burn wound. The quality of gel was test with organoleptic test, homogenity, pH, spreadability and consistency. The effectiveness test of the gel performed on 5 rabbits were divided into 5 treatment groups where each rabbit made 3 burn wound using a hot metal plate with diameter of 20 mm. The first rabbit was given sasaladahan gel with a concentration of 5%, 2 nd rabbit given sasaladahan gel with a concentration of 10%, 3 rd rabbit given sasaladahan gel with a concentration of 15%, 4 th rabbit given a positive control and 5 th rabbit given a negative control. The wound diameter be measured every day until day 7. Data were statistically analyzed using One Way Anova. The results show Sasaladahan gel with concentration of 5%, 10% and 15% fulfilled the parameter evaluation of organoleptic test, homogenity, pH and consistency while the results of spreadability test are not yet fulfilled the parameter of a good spreadability (5-7 cm). The result of the effectiveness test of Sasaladahan leaves extract gel show sasaladahan leaves extract gel with concentration of 5%, 10% and 15% have the healing effect on burn wound. ABSTRAK Tumbuhan sasaladahan mengandung saponin, tanin, alkaloid, kalsium oksalat, lemak, minyak atsiri, flavonoid, steroid, triterpenoid dan karbohidrat. Saponin dapat memacu pembentukan kolagen, sedangkan tanin dan flavonoid mempunyai aktivitas sebagai antiseptik dan antibakteri. Penelitian ini bertujuan untuk mengetahui kualitas gel Sasaladahan (Peperomia pellucida (L.) H.B.K) dengan variasi konsentrasi 5%, 10% dan 15% dan efeknya terhadap penyembuhan luka bakar. Uji kualitas sediaan gel yang dilakukan meliputi uji organoleptik, homogenitas, pH, daya sebar dan konsistensi. Uji efektivitas gel dilakukan pada 5 ekor kelinci yang dibagi menjadi 5 kelompok perlakuan dimana setiap kelinci dibuat 3 luka bakar menggunakan lempeng logam panas berdiameter 20 mm. Kelinci pertama diberi gel sasaladahan 5%, kelinci ke-2 diberi gel sasaladahan 10%, kelinci ke-3 diberi gel sasaladahan 15%, kelinci ke-4 diber…","author":[{"dropping-particle":"","family":"Mappa","given":"Tiara","non-dropping-particle":"","parse-names":false,"suffix":""},{"dropping-particle":"","family":"Edy","given":"Hosea Jaya","non-dropping-particle":"","parse-names":false,"suffix":""},{"dropping-particle":"","family":"Kojong","given":"Novel","non-dropping-particle":"","parse-names":false,"suffix":""}],"container-title":"Pharmacon","id":"ITEM-2","issue":"2","issued":{"date-parts":[["2013"]]},"page":"49-56","title":"Formulasi Gel Ekstrak Daun Sasaladahan (Peperomia Pellucida (L.) H.B.K) Dan Uji Efektivitasnya Terhadap Luka Bakar Pada Kelinci (Oryctolagus Cuniculus)","type":"article-journal","volume":"2"},"uris":["http://www.mendeley.com/documents/?uuid=26abd63a-0496-4387-903b-465dd7fb005e"]}],"mendeley":{"formattedCitation":"[16], [19]","plainTextFormattedCitation":"[16], [19]","previouslyFormattedCitation":"[16], [19]"},"properties":{"noteIndex":0},"schema":"https://github.com/citation-style-language/schema/raw/master/csl-citation.json"}</w:instrText>
      </w:r>
      <w:r w:rsidR="00187B1F">
        <w:rPr>
          <w:rFonts w:ascii="Tw Cen MT" w:hAnsi="Tw Cen MT"/>
          <w:sz w:val="24"/>
          <w:szCs w:val="24"/>
        </w:rPr>
        <w:fldChar w:fldCharType="separate"/>
      </w:r>
      <w:r w:rsidR="00146B07" w:rsidRPr="00146B07">
        <w:rPr>
          <w:rFonts w:ascii="Tw Cen MT" w:hAnsi="Tw Cen MT"/>
          <w:noProof/>
          <w:sz w:val="24"/>
          <w:szCs w:val="24"/>
        </w:rPr>
        <w:t>[16], [19]</w:t>
      </w:r>
      <w:r w:rsidR="00187B1F">
        <w:rPr>
          <w:rFonts w:ascii="Tw Cen MT" w:hAnsi="Tw Cen MT"/>
          <w:sz w:val="24"/>
          <w:szCs w:val="24"/>
        </w:rPr>
        <w:fldChar w:fldCharType="end"/>
      </w:r>
      <w:r w:rsidR="00187B1F">
        <w:rPr>
          <w:rFonts w:ascii="Tw Cen MT" w:hAnsi="Tw Cen MT"/>
          <w:sz w:val="24"/>
          <w:szCs w:val="24"/>
        </w:rPr>
        <w:t>.</w:t>
      </w:r>
    </w:p>
    <w:p w14:paraId="0C22F37E" w14:textId="53DBEFE8" w:rsidR="00957B85" w:rsidRDefault="00D73240" w:rsidP="003947CB">
      <w:pPr>
        <w:spacing w:after="0" w:line="240" w:lineRule="auto"/>
        <w:jc w:val="both"/>
        <w:rPr>
          <w:rFonts w:ascii="Tw Cen MT" w:hAnsi="Tw Cen MT"/>
          <w:sz w:val="24"/>
          <w:szCs w:val="24"/>
        </w:rPr>
      </w:pPr>
      <w:proofErr w:type="spellStart"/>
      <w:r w:rsidRPr="00D73240">
        <w:rPr>
          <w:rFonts w:ascii="Tw Cen MT" w:hAnsi="Tw Cen MT"/>
          <w:sz w:val="24"/>
          <w:szCs w:val="24"/>
        </w:rPr>
        <w:t>Penentuan</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proofErr w:type="spellStart"/>
      <w:r w:rsidRPr="00D73240">
        <w:rPr>
          <w:rFonts w:ascii="Tw Cen MT" w:hAnsi="Tw Cen MT"/>
          <w:sz w:val="24"/>
          <w:szCs w:val="24"/>
        </w:rPr>
        <w:t>terhadap</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telah</w:t>
      </w:r>
      <w:proofErr w:type="spellEnd"/>
      <w:r w:rsidRPr="00D73240">
        <w:rPr>
          <w:rFonts w:ascii="Tw Cen MT" w:hAnsi="Tw Cen MT"/>
          <w:sz w:val="24"/>
          <w:szCs w:val="24"/>
        </w:rPr>
        <w:t xml:space="preserve">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bertujuaan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mengetahui</w:t>
      </w:r>
      <w:proofErr w:type="spellEnd"/>
      <w:r w:rsidRPr="00D73240">
        <w:rPr>
          <w:rFonts w:ascii="Tw Cen MT" w:hAnsi="Tw Cen MT"/>
          <w:sz w:val="24"/>
          <w:szCs w:val="24"/>
        </w:rPr>
        <w:t xml:space="preserve"> </w:t>
      </w:r>
      <w:proofErr w:type="spellStart"/>
      <w:r w:rsidRPr="00D73240">
        <w:rPr>
          <w:rFonts w:ascii="Tw Cen MT" w:hAnsi="Tw Cen MT"/>
          <w:sz w:val="24"/>
          <w:szCs w:val="24"/>
        </w:rPr>
        <w:t>kemampuan</w:t>
      </w:r>
      <w:proofErr w:type="spellEnd"/>
      <w:r w:rsidRPr="00D73240">
        <w:rPr>
          <w:rFonts w:ascii="Tw Cen MT" w:hAnsi="Tw Cen MT"/>
          <w:sz w:val="24"/>
          <w:szCs w:val="24"/>
        </w:rPr>
        <w:t xml:space="preserve"> gel </w:t>
      </w:r>
      <w:proofErr w:type="spellStart"/>
      <w:r w:rsidRPr="00D73240">
        <w:rPr>
          <w:rFonts w:ascii="Tw Cen MT" w:hAnsi="Tw Cen MT"/>
          <w:sz w:val="24"/>
          <w:szCs w:val="24"/>
        </w:rPr>
        <w:t>tersebut</w:t>
      </w:r>
      <w:proofErr w:type="spellEnd"/>
      <w:r w:rsidRPr="00D73240">
        <w:rPr>
          <w:rFonts w:ascii="Tw Cen MT" w:hAnsi="Tw Cen MT"/>
          <w:sz w:val="24"/>
          <w:szCs w:val="24"/>
        </w:rPr>
        <w:t xml:space="preserve"> </w:t>
      </w:r>
      <w:proofErr w:type="spellStart"/>
      <w:r w:rsidRPr="00D73240">
        <w:rPr>
          <w:rFonts w:ascii="Tw Cen MT" w:hAnsi="Tw Cen MT"/>
          <w:sz w:val="24"/>
          <w:szCs w:val="24"/>
        </w:rPr>
        <w:t>menyebar</w:t>
      </w:r>
      <w:proofErr w:type="spellEnd"/>
      <w:r w:rsidRPr="00D73240">
        <w:rPr>
          <w:rFonts w:ascii="Tw Cen MT" w:hAnsi="Tw Cen MT"/>
          <w:sz w:val="24"/>
          <w:szCs w:val="24"/>
        </w:rPr>
        <w:t xml:space="preserve"> pada </w:t>
      </w:r>
      <w:proofErr w:type="spellStart"/>
      <w:r w:rsidRPr="00D73240">
        <w:rPr>
          <w:rFonts w:ascii="Tw Cen MT" w:hAnsi="Tw Cen MT"/>
          <w:sz w:val="24"/>
          <w:szCs w:val="24"/>
        </w:rPr>
        <w:t>permukaan</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saat</w:t>
      </w:r>
      <w:proofErr w:type="spellEnd"/>
      <w:r w:rsidRPr="00D73240">
        <w:rPr>
          <w:rFonts w:ascii="Tw Cen MT" w:hAnsi="Tw Cen MT"/>
          <w:sz w:val="24"/>
          <w:szCs w:val="24"/>
        </w:rPr>
        <w:t xml:space="preserve"> </w:t>
      </w:r>
      <w:proofErr w:type="spellStart"/>
      <w:r w:rsidRPr="00D73240">
        <w:rPr>
          <w:rFonts w:ascii="Tw Cen MT" w:hAnsi="Tw Cen MT"/>
          <w:sz w:val="24"/>
          <w:szCs w:val="24"/>
        </w:rPr>
        <w:lastRenderedPageBreak/>
        <w:t>diaplikasikan</w:t>
      </w:r>
      <w:proofErr w:type="spellEnd"/>
      <w:r w:rsidRPr="00D73240">
        <w:rPr>
          <w:rFonts w:ascii="Tw Cen MT" w:hAnsi="Tw Cen MT"/>
          <w:sz w:val="24"/>
          <w:szCs w:val="24"/>
        </w:rPr>
        <w:t xml:space="preserve">. </w:t>
      </w:r>
      <w:proofErr w:type="spellStart"/>
      <w:r w:rsidR="003947CB" w:rsidRPr="003947CB">
        <w:rPr>
          <w:rFonts w:ascii="Tw Cen MT" w:hAnsi="Tw Cen MT"/>
          <w:sz w:val="24"/>
          <w:szCs w:val="24"/>
        </w:rPr>
        <w:t>Semakin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besar</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daya</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sebar</w:t>
      </w:r>
      <w:proofErr w:type="spellEnd"/>
      <w:r w:rsidR="003947CB" w:rsidRPr="003947CB">
        <w:rPr>
          <w:rFonts w:ascii="Tw Cen MT" w:hAnsi="Tw Cen MT"/>
          <w:sz w:val="24"/>
          <w:szCs w:val="24"/>
        </w:rPr>
        <w:t xml:space="preserve"> yang</w:t>
      </w:r>
      <w:r w:rsidR="003947CB">
        <w:rPr>
          <w:rFonts w:ascii="Tw Cen MT" w:hAnsi="Tw Cen MT"/>
          <w:sz w:val="24"/>
          <w:szCs w:val="24"/>
        </w:rPr>
        <w:t xml:space="preserve"> </w:t>
      </w:r>
      <w:proofErr w:type="spellStart"/>
      <w:r w:rsidR="003947CB" w:rsidRPr="003947CB">
        <w:rPr>
          <w:rFonts w:ascii="Tw Cen MT" w:hAnsi="Tw Cen MT"/>
          <w:sz w:val="24"/>
          <w:szCs w:val="24"/>
        </w:rPr>
        <w:t>diberikan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maka</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kemampuan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zat</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aktif</w:t>
      </w:r>
      <w:proofErr w:type="spellEnd"/>
      <w:r w:rsidR="003947CB">
        <w:rPr>
          <w:rFonts w:ascii="Tw Cen MT" w:hAnsi="Tw Cen MT"/>
          <w:sz w:val="24"/>
          <w:szCs w:val="24"/>
        </w:rPr>
        <w:t xml:space="preserve"> </w:t>
      </w:r>
      <w:proofErr w:type="spellStart"/>
      <w:r w:rsidR="003947CB" w:rsidRPr="003947CB">
        <w:rPr>
          <w:rFonts w:ascii="Tw Cen MT" w:hAnsi="Tw Cen MT"/>
          <w:sz w:val="24"/>
          <w:szCs w:val="24"/>
        </w:rPr>
        <w:t>untuk</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menyebar</w:t>
      </w:r>
      <w:proofErr w:type="spellEnd"/>
      <w:r w:rsidR="003947CB" w:rsidRPr="003947CB">
        <w:rPr>
          <w:rFonts w:ascii="Tw Cen MT" w:hAnsi="Tw Cen MT"/>
          <w:sz w:val="24"/>
          <w:szCs w:val="24"/>
        </w:rPr>
        <w:t xml:space="preserve"> dan </w:t>
      </w:r>
      <w:proofErr w:type="spellStart"/>
      <w:r w:rsidR="003947CB" w:rsidRPr="003947CB">
        <w:rPr>
          <w:rFonts w:ascii="Tw Cen MT" w:hAnsi="Tw Cen MT"/>
          <w:sz w:val="24"/>
          <w:szCs w:val="24"/>
        </w:rPr>
        <w:t>kontak</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dengan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kulit</w:t>
      </w:r>
      <w:proofErr w:type="spellEnd"/>
      <w:r w:rsidR="003947CB">
        <w:rPr>
          <w:rFonts w:ascii="Tw Cen MT" w:hAnsi="Tw Cen MT"/>
          <w:sz w:val="24"/>
          <w:szCs w:val="24"/>
        </w:rPr>
        <w:t xml:space="preserve"> </w:t>
      </w:r>
      <w:proofErr w:type="spellStart"/>
      <w:r w:rsidR="003947CB" w:rsidRPr="003947CB">
        <w:rPr>
          <w:rFonts w:ascii="Tw Cen MT" w:hAnsi="Tw Cen MT"/>
          <w:sz w:val="24"/>
          <w:szCs w:val="24"/>
        </w:rPr>
        <w:t>semakin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luas</w:t>
      </w:r>
      <w:proofErr w:type="spellEnd"/>
      <w:r w:rsidR="003947CB">
        <w:rPr>
          <w:rFonts w:ascii="Tw Cen MT" w:hAnsi="Tw Cen MT"/>
          <w:sz w:val="24"/>
          <w:szCs w:val="24"/>
        </w:rPr>
        <w:t xml:space="preserve"> </w:t>
      </w:r>
      <w:r w:rsidR="003947CB">
        <w:rPr>
          <w:rFonts w:ascii="Tw Cen MT" w:hAnsi="Tw Cen MT"/>
          <w:sz w:val="24"/>
          <w:szCs w:val="24"/>
        </w:rPr>
        <w:fldChar w:fldCharType="begin" w:fldLock="1"/>
      </w:r>
      <w:r w:rsidR="00146B07">
        <w:rPr>
          <w:rFonts w:ascii="Tw Cen MT" w:hAnsi="Tw Cen MT"/>
          <w:sz w:val="24"/>
          <w:szCs w:val="24"/>
        </w:rPr>
        <w:instrText>ADDIN CSL_CITATION {"citationItems":[{"id":"ITEM-1","itemData":{"author":[{"dropping-particle":"","family":"SK","given":"Niazi","non-dropping-particle":"","parse-names":false,"suffix":""}],"id":"ITEM-1","issued":{"date-parts":[["2004"]]},"publisher":"CRC Press LLC","publisher-place":"Florida","title":"Handbook of Pharmaceutical Manufacturing Formulations: Semisolid Products","type":"book"},"uris":["http://www.mendeley.com/documents/?uuid=66971825-6e91-40ec-bd77-633cf41f1d65"]}],"mendeley":{"formattedCitation":"[20]","plainTextFormattedCitation":"[20]","previouslyFormattedCitation":"[20]"},"properties":{"noteIndex":0},"schema":"https://github.com/citation-style-language/schema/raw/master/csl-citation.json"}</w:instrText>
      </w:r>
      <w:r w:rsidR="003947CB">
        <w:rPr>
          <w:rFonts w:ascii="Tw Cen MT" w:hAnsi="Tw Cen MT"/>
          <w:sz w:val="24"/>
          <w:szCs w:val="24"/>
        </w:rPr>
        <w:fldChar w:fldCharType="separate"/>
      </w:r>
      <w:r w:rsidR="00146B07" w:rsidRPr="00146B07">
        <w:rPr>
          <w:rFonts w:ascii="Tw Cen MT" w:hAnsi="Tw Cen MT"/>
          <w:noProof/>
          <w:sz w:val="24"/>
          <w:szCs w:val="24"/>
        </w:rPr>
        <w:t>[20]</w:t>
      </w:r>
      <w:r w:rsidR="003947CB">
        <w:rPr>
          <w:rFonts w:ascii="Tw Cen MT" w:hAnsi="Tw Cen MT"/>
          <w:sz w:val="24"/>
          <w:szCs w:val="24"/>
        </w:rPr>
        <w:fldChar w:fldCharType="end"/>
      </w:r>
      <w:r w:rsidR="003947CB">
        <w:rPr>
          <w:rFonts w:ascii="Tw Cen MT" w:hAnsi="Tw Cen MT"/>
          <w:sz w:val="24"/>
          <w:szCs w:val="24"/>
        </w:rPr>
        <w:t>.</w:t>
      </w:r>
      <w:r w:rsidR="003947CB" w:rsidRPr="003947CB">
        <w:rPr>
          <w:rFonts w:ascii="Tw Cen MT" w:hAnsi="Tw Cen MT"/>
          <w:sz w:val="24"/>
          <w:szCs w:val="24"/>
        </w:rPr>
        <w:t xml:space="preserve"> </w:t>
      </w:r>
      <w:r w:rsidRPr="00D73240">
        <w:rPr>
          <w:rFonts w:ascii="Tw Cen MT" w:hAnsi="Tw Cen MT"/>
          <w:sz w:val="24"/>
          <w:szCs w:val="24"/>
        </w:rPr>
        <w:t xml:space="preserve">Hasil yang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pada uji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yang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tanpa</w:t>
      </w:r>
      <w:proofErr w:type="spellEnd"/>
      <w:r w:rsidRPr="00D73240">
        <w:rPr>
          <w:rFonts w:ascii="Tw Cen MT" w:hAnsi="Tw Cen MT"/>
          <w:sz w:val="24"/>
          <w:szCs w:val="24"/>
        </w:rPr>
        <w:t xml:space="preserve"> </w:t>
      </w:r>
      <w:proofErr w:type="spellStart"/>
      <w:r w:rsidRPr="00D73240">
        <w:rPr>
          <w:rFonts w:ascii="Tw Cen MT" w:hAnsi="Tw Cen MT"/>
          <w:sz w:val="24"/>
          <w:szCs w:val="24"/>
        </w:rPr>
        <w:t>penambahan</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proofErr w:type="spellStart"/>
      <w:r w:rsidRPr="00D73240">
        <w:rPr>
          <w:rFonts w:ascii="Tw Cen MT" w:hAnsi="Tw Cen MT"/>
          <w:sz w:val="24"/>
          <w:szCs w:val="24"/>
        </w:rPr>
        <w:t>blanko</w:t>
      </w:r>
      <w:proofErr w:type="spellEnd"/>
      <w:r w:rsidRPr="00D73240">
        <w:rPr>
          <w:rFonts w:ascii="Tw Cen MT" w:hAnsi="Tw Cen MT"/>
          <w:sz w:val="24"/>
          <w:szCs w:val="24"/>
        </w:rPr>
        <w:t xml:space="preserve">)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6,1 cm,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2%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5,7 cm, dan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3%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5,4 cm </w:t>
      </w:r>
      <w:proofErr w:type="spellStart"/>
      <w:r w:rsidRPr="00D73240">
        <w:rPr>
          <w:rFonts w:ascii="Tw Cen MT" w:hAnsi="Tw Cen MT"/>
          <w:sz w:val="24"/>
          <w:szCs w:val="24"/>
        </w:rPr>
        <w:t>serta</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4%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5,3 cm.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baik</w:t>
      </w:r>
      <w:proofErr w:type="spellEnd"/>
      <w:r w:rsidRPr="00D73240">
        <w:rPr>
          <w:rFonts w:ascii="Tw Cen MT" w:hAnsi="Tw Cen MT"/>
          <w:sz w:val="24"/>
          <w:szCs w:val="24"/>
        </w:rPr>
        <w:t xml:space="preserve"> </w:t>
      </w:r>
      <w:proofErr w:type="spellStart"/>
      <w:r w:rsidRPr="00D73240">
        <w:rPr>
          <w:rFonts w:ascii="Tw Cen MT" w:hAnsi="Tw Cen MT"/>
          <w:sz w:val="24"/>
          <w:szCs w:val="24"/>
        </w:rPr>
        <w:t>yaitu</w:t>
      </w:r>
      <w:proofErr w:type="spellEnd"/>
      <w:r w:rsidRPr="00D73240">
        <w:rPr>
          <w:rFonts w:ascii="Tw Cen MT" w:hAnsi="Tw Cen MT"/>
          <w:sz w:val="24"/>
          <w:szCs w:val="24"/>
        </w:rPr>
        <w:t xml:space="preserve"> </w:t>
      </w:r>
      <w:proofErr w:type="spellStart"/>
      <w:r w:rsidRPr="00D73240">
        <w:rPr>
          <w:rFonts w:ascii="Tw Cen MT" w:hAnsi="Tw Cen MT"/>
          <w:sz w:val="24"/>
          <w:szCs w:val="24"/>
        </w:rPr>
        <w:t>antara</w:t>
      </w:r>
      <w:proofErr w:type="spellEnd"/>
      <w:r w:rsidRPr="00D73240">
        <w:rPr>
          <w:rFonts w:ascii="Tw Cen MT" w:hAnsi="Tw Cen MT"/>
          <w:sz w:val="24"/>
          <w:szCs w:val="24"/>
        </w:rPr>
        <w:t xml:space="preserve"> 5-7 cm. Dari </w:t>
      </w:r>
      <w:proofErr w:type="spellStart"/>
      <w:r w:rsidRPr="00D73240">
        <w:rPr>
          <w:rFonts w:ascii="Tw Cen MT" w:hAnsi="Tw Cen MT"/>
          <w:sz w:val="24"/>
          <w:szCs w:val="24"/>
        </w:rPr>
        <w:t>hasil</w:t>
      </w:r>
      <w:proofErr w:type="spellEnd"/>
      <w:r w:rsidRPr="00D73240">
        <w:rPr>
          <w:rFonts w:ascii="Tw Cen MT" w:hAnsi="Tw Cen MT"/>
          <w:sz w:val="24"/>
          <w:szCs w:val="24"/>
        </w:rPr>
        <w:t xml:space="preserve"> uji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diketahui</w:t>
      </w:r>
      <w:proofErr w:type="spellEnd"/>
      <w:r w:rsidRPr="00D73240">
        <w:rPr>
          <w:rFonts w:ascii="Tw Cen MT" w:hAnsi="Tw Cen MT"/>
          <w:sz w:val="24"/>
          <w:szCs w:val="24"/>
        </w:rPr>
        <w:t xml:space="preserve"> </w:t>
      </w:r>
      <w:proofErr w:type="spellStart"/>
      <w:r w:rsidRPr="00D73240">
        <w:rPr>
          <w:rFonts w:ascii="Tw Cen MT" w:hAnsi="Tw Cen MT"/>
          <w:sz w:val="24"/>
          <w:szCs w:val="24"/>
        </w:rPr>
        <w:t>bahwa</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tinggi</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maka</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kecil</w:t>
      </w:r>
      <w:proofErr w:type="spellEnd"/>
      <w:r w:rsidRPr="00D73240">
        <w:rPr>
          <w:rFonts w:ascii="Tw Cen MT" w:hAnsi="Tw Cen MT"/>
          <w:sz w:val="24"/>
          <w:szCs w:val="24"/>
        </w:rPr>
        <w:t xml:space="preserve">. Hal </w:t>
      </w:r>
      <w:proofErr w:type="spellStart"/>
      <w:r w:rsidRPr="00D73240">
        <w:rPr>
          <w:rFonts w:ascii="Tw Cen MT" w:hAnsi="Tw Cen MT"/>
          <w:sz w:val="24"/>
          <w:szCs w:val="24"/>
        </w:rPr>
        <w:t>ini</w:t>
      </w:r>
      <w:proofErr w:type="spellEnd"/>
      <w:r w:rsidRPr="00D73240">
        <w:rPr>
          <w:rFonts w:ascii="Tw Cen MT" w:hAnsi="Tw Cen MT"/>
          <w:sz w:val="24"/>
          <w:szCs w:val="24"/>
        </w:rPr>
        <w:t xml:space="preserve"> </w:t>
      </w:r>
      <w:proofErr w:type="spellStart"/>
      <w:r w:rsidRPr="00D73240">
        <w:rPr>
          <w:rFonts w:ascii="Tw Cen MT" w:hAnsi="Tw Cen MT"/>
          <w:sz w:val="24"/>
          <w:szCs w:val="24"/>
        </w:rPr>
        <w:t>dikarenakan</w:t>
      </w:r>
      <w:proofErr w:type="spellEnd"/>
      <w:r w:rsidRPr="00D73240">
        <w:rPr>
          <w:rFonts w:ascii="Tw Cen MT" w:hAnsi="Tw Cen MT"/>
          <w:sz w:val="24"/>
          <w:szCs w:val="24"/>
        </w:rPr>
        <w:t xml:space="preserve"> </w:t>
      </w:r>
      <w:proofErr w:type="spellStart"/>
      <w:r w:rsidRPr="00D73240">
        <w:rPr>
          <w:rFonts w:ascii="Tw Cen MT" w:hAnsi="Tw Cen MT"/>
          <w:sz w:val="24"/>
          <w:szCs w:val="24"/>
        </w:rPr>
        <w:t>penambahan</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menambah</w:t>
      </w:r>
      <w:proofErr w:type="spellEnd"/>
      <w:r w:rsidRPr="00D73240">
        <w:rPr>
          <w:rFonts w:ascii="Tw Cen MT" w:hAnsi="Tw Cen MT"/>
          <w:sz w:val="24"/>
          <w:szCs w:val="24"/>
        </w:rPr>
        <w:t xml:space="preserve"> </w:t>
      </w:r>
      <w:proofErr w:type="spellStart"/>
      <w:r w:rsidRPr="00D73240">
        <w:rPr>
          <w:rFonts w:ascii="Tw Cen MT" w:hAnsi="Tw Cen MT"/>
          <w:sz w:val="24"/>
          <w:szCs w:val="24"/>
        </w:rPr>
        <w:t>kekentalan</w:t>
      </w:r>
      <w:proofErr w:type="spellEnd"/>
      <w:r w:rsidRPr="00D73240">
        <w:rPr>
          <w:rFonts w:ascii="Tw Cen MT" w:hAnsi="Tw Cen MT"/>
          <w:sz w:val="24"/>
          <w:szCs w:val="24"/>
        </w:rPr>
        <w:t xml:space="preserve"> </w:t>
      </w:r>
      <w:proofErr w:type="spellStart"/>
      <w:r w:rsidRPr="00D73240">
        <w:rPr>
          <w:rFonts w:ascii="Tw Cen MT" w:hAnsi="Tw Cen MT"/>
          <w:sz w:val="24"/>
          <w:szCs w:val="24"/>
        </w:rPr>
        <w:t>dari</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tersebut</w:t>
      </w:r>
      <w:proofErr w:type="spellEnd"/>
      <w:r w:rsidRPr="00D73240">
        <w:rPr>
          <w:rFonts w:ascii="Tw Cen MT" w:hAnsi="Tw Cen MT"/>
          <w:sz w:val="24"/>
          <w:szCs w:val="24"/>
        </w:rPr>
        <w:t xml:space="preserve"> </w:t>
      </w:r>
      <w:proofErr w:type="spellStart"/>
      <w:r w:rsidRPr="00D73240">
        <w:rPr>
          <w:rFonts w:ascii="Tw Cen MT" w:hAnsi="Tw Cen MT"/>
          <w:sz w:val="24"/>
          <w:szCs w:val="24"/>
        </w:rPr>
        <w:t>sehingga</w:t>
      </w:r>
      <w:proofErr w:type="spellEnd"/>
      <w:r w:rsidRPr="00D73240">
        <w:rPr>
          <w:rFonts w:ascii="Tw Cen MT" w:hAnsi="Tw Cen MT"/>
          <w:sz w:val="24"/>
          <w:szCs w:val="24"/>
        </w:rPr>
        <w:t xml:space="preserve"> </w:t>
      </w:r>
      <w:proofErr w:type="spellStart"/>
      <w:r w:rsidRPr="00D73240">
        <w:rPr>
          <w:rFonts w:ascii="Tw Cen MT" w:hAnsi="Tw Cen MT"/>
          <w:sz w:val="24"/>
          <w:szCs w:val="24"/>
        </w:rPr>
        <w:t>nilai</w:t>
      </w:r>
      <w:proofErr w:type="spellEnd"/>
      <w:r w:rsidRPr="00D73240">
        <w:rPr>
          <w:rFonts w:ascii="Tw Cen MT" w:hAnsi="Tw Cen MT"/>
          <w:sz w:val="24"/>
          <w:szCs w:val="24"/>
        </w:rPr>
        <w:t xml:space="preserve"> </w:t>
      </w:r>
      <w:proofErr w:type="spellStart"/>
      <w:r w:rsidRPr="00D73240">
        <w:rPr>
          <w:rFonts w:ascii="Tw Cen MT" w:hAnsi="Tw Cen MT"/>
          <w:sz w:val="24"/>
          <w:szCs w:val="24"/>
        </w:rPr>
        <w:t>sebarnya</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kecil</w:t>
      </w:r>
      <w:proofErr w:type="spellEnd"/>
      <w:r w:rsidRPr="00D73240">
        <w:rPr>
          <w:rFonts w:ascii="Tw Cen MT" w:hAnsi="Tw Cen MT"/>
          <w:sz w:val="24"/>
          <w:szCs w:val="24"/>
        </w:rPr>
        <w:t>.</w:t>
      </w:r>
    </w:p>
    <w:p w14:paraId="4AD26EE6" w14:textId="77777777" w:rsidR="00957B85" w:rsidRDefault="00957B85" w:rsidP="00D73240">
      <w:pPr>
        <w:spacing w:after="0" w:line="240" w:lineRule="auto"/>
        <w:jc w:val="both"/>
        <w:rPr>
          <w:rFonts w:ascii="Tw Cen MT" w:hAnsi="Tw Cen MT"/>
          <w:sz w:val="24"/>
          <w:szCs w:val="24"/>
        </w:rPr>
      </w:pPr>
    </w:p>
    <w:p w14:paraId="7974BF77" w14:textId="6FB0356E" w:rsidR="00121986" w:rsidRDefault="00121986" w:rsidP="00D73240">
      <w:pPr>
        <w:spacing w:after="0" w:line="240" w:lineRule="auto"/>
        <w:jc w:val="both"/>
        <w:rPr>
          <w:rFonts w:ascii="Tw Cen MT" w:hAnsi="Tw Cen MT"/>
          <w:lang w:val="sv-SE"/>
        </w:rPr>
      </w:pPr>
      <w:r w:rsidRPr="001C3756">
        <w:rPr>
          <w:rFonts w:ascii="Tw Cen MT" w:hAnsi="Tw Cen MT"/>
          <w:b/>
          <w:sz w:val="24"/>
          <w:szCs w:val="24"/>
        </w:rPr>
        <w:t>SIMPULAN</w:t>
      </w:r>
    </w:p>
    <w:p w14:paraId="0EE23D02" w14:textId="0D86A0E3" w:rsidR="00121986" w:rsidRPr="00957B85" w:rsidRDefault="00957B85" w:rsidP="00957B85">
      <w:pPr>
        <w:spacing w:line="240" w:lineRule="auto"/>
        <w:jc w:val="both"/>
        <w:rPr>
          <w:rFonts w:ascii="Tw Cen MT" w:hAnsi="Tw Cen MT"/>
          <w:sz w:val="24"/>
          <w:szCs w:val="24"/>
        </w:rPr>
      </w:pPr>
      <w:proofErr w:type="spellStart"/>
      <w:r>
        <w:rPr>
          <w:rFonts w:ascii="Tw Cen MT" w:hAnsi="Tw Cen MT"/>
          <w:sz w:val="24"/>
          <w:szCs w:val="24"/>
        </w:rPr>
        <w:t>Ekstrak</w:t>
      </w:r>
      <w:proofErr w:type="spellEnd"/>
      <w:r>
        <w:rPr>
          <w:rFonts w:ascii="Tw Cen MT" w:hAnsi="Tw Cen MT"/>
          <w:sz w:val="24"/>
          <w:szCs w:val="24"/>
        </w:rPr>
        <w:t xml:space="preserve"> </w:t>
      </w:r>
      <w:proofErr w:type="spellStart"/>
      <w:r>
        <w:rPr>
          <w:rFonts w:ascii="Tw Cen MT" w:hAnsi="Tw Cen MT"/>
          <w:sz w:val="24"/>
          <w:szCs w:val="24"/>
        </w:rPr>
        <w:t>etanol</w:t>
      </w:r>
      <w:proofErr w:type="spellEnd"/>
      <w:r>
        <w:rPr>
          <w:rFonts w:ascii="Tw Cen MT" w:hAnsi="Tw Cen MT"/>
          <w:sz w:val="24"/>
          <w:szCs w:val="24"/>
        </w:rPr>
        <w:t xml:space="preserve"> </w:t>
      </w:r>
      <w:proofErr w:type="spellStart"/>
      <w:r>
        <w:rPr>
          <w:rFonts w:ascii="Tw Cen MT" w:hAnsi="Tw Cen MT"/>
          <w:sz w:val="24"/>
          <w:szCs w:val="24"/>
        </w:rPr>
        <w:t>d</w:t>
      </w:r>
      <w:r w:rsidRPr="00957B85">
        <w:rPr>
          <w:rFonts w:ascii="Tw Cen MT" w:hAnsi="Tw Cen MT"/>
          <w:sz w:val="24"/>
          <w:szCs w:val="24"/>
        </w:rPr>
        <w:t>aun</w:t>
      </w:r>
      <w:proofErr w:type="spellEnd"/>
      <w:r w:rsidRPr="00957B85">
        <w:rPr>
          <w:rFonts w:ascii="Tw Cen MT" w:hAnsi="Tw Cen MT"/>
          <w:sz w:val="24"/>
          <w:szCs w:val="24"/>
        </w:rPr>
        <w:t xml:space="preserve"> </w:t>
      </w:r>
      <w:proofErr w:type="spellStart"/>
      <w:r w:rsidRPr="00957B85">
        <w:rPr>
          <w:rFonts w:ascii="Tw Cen MT" w:hAnsi="Tw Cen MT"/>
          <w:sz w:val="24"/>
          <w:szCs w:val="24"/>
        </w:rPr>
        <w:t>matoa</w:t>
      </w:r>
      <w:proofErr w:type="spellEnd"/>
      <w:r w:rsidRPr="00957B85">
        <w:rPr>
          <w:rFonts w:ascii="Tw Cen MT" w:hAnsi="Tw Cen MT"/>
          <w:sz w:val="24"/>
          <w:szCs w:val="24"/>
        </w:rPr>
        <w:t xml:space="preserve"> </w:t>
      </w:r>
      <w:proofErr w:type="spellStart"/>
      <w:r w:rsidRPr="00957B85">
        <w:rPr>
          <w:rFonts w:ascii="Tw Cen MT" w:hAnsi="Tw Cen MT"/>
          <w:sz w:val="24"/>
          <w:szCs w:val="24"/>
        </w:rPr>
        <w:t>dapat</w:t>
      </w:r>
      <w:proofErr w:type="spellEnd"/>
      <w:r w:rsidRPr="00957B85">
        <w:rPr>
          <w:rFonts w:ascii="Tw Cen MT" w:hAnsi="Tw Cen MT"/>
          <w:sz w:val="24"/>
          <w:szCs w:val="24"/>
        </w:rPr>
        <w:t xml:space="preserve"> </w:t>
      </w:r>
      <w:proofErr w:type="spellStart"/>
      <w:r w:rsidRPr="00957B85">
        <w:rPr>
          <w:rFonts w:ascii="Tw Cen MT" w:hAnsi="Tw Cen MT"/>
          <w:sz w:val="24"/>
          <w:szCs w:val="24"/>
        </w:rPr>
        <w:t>diformulasikan</w:t>
      </w:r>
      <w:proofErr w:type="spellEnd"/>
      <w:r w:rsidRPr="00957B85">
        <w:rPr>
          <w:rFonts w:ascii="Tw Cen MT" w:hAnsi="Tw Cen MT"/>
          <w:sz w:val="24"/>
          <w:szCs w:val="24"/>
        </w:rPr>
        <w:t xml:space="preserve"> </w:t>
      </w:r>
      <w:proofErr w:type="spellStart"/>
      <w:r w:rsidRPr="00957B85">
        <w:rPr>
          <w:rFonts w:ascii="Tw Cen MT" w:hAnsi="Tw Cen MT"/>
          <w:sz w:val="24"/>
          <w:szCs w:val="24"/>
        </w:rPr>
        <w:t>sebagai</w:t>
      </w:r>
      <w:proofErr w:type="spellEnd"/>
      <w:r w:rsidRPr="00957B85">
        <w:rPr>
          <w:rFonts w:ascii="Tw Cen MT" w:hAnsi="Tw Cen MT"/>
          <w:sz w:val="24"/>
          <w:szCs w:val="24"/>
        </w:rPr>
        <w:t xml:space="preserve"> </w:t>
      </w:r>
      <w:proofErr w:type="spellStart"/>
      <w:r w:rsidRPr="00957B85">
        <w:rPr>
          <w:rFonts w:ascii="Tw Cen MT" w:hAnsi="Tw Cen MT"/>
          <w:sz w:val="24"/>
          <w:szCs w:val="24"/>
        </w:rPr>
        <w:t>sediaan</w:t>
      </w:r>
      <w:proofErr w:type="spellEnd"/>
      <w:r w:rsidRPr="00957B85">
        <w:rPr>
          <w:rFonts w:ascii="Tw Cen MT" w:hAnsi="Tw Cen MT"/>
          <w:sz w:val="24"/>
          <w:szCs w:val="24"/>
        </w:rPr>
        <w:t xml:space="preserve"> gel</w:t>
      </w:r>
      <w:r>
        <w:rPr>
          <w:rFonts w:ascii="Tw Cen MT" w:hAnsi="Tw Cen MT"/>
          <w:sz w:val="24"/>
          <w:szCs w:val="24"/>
        </w:rPr>
        <w:t xml:space="preserve">. </w:t>
      </w:r>
      <w:proofErr w:type="spellStart"/>
      <w:r w:rsidRPr="00957B85">
        <w:rPr>
          <w:rFonts w:ascii="Tw Cen MT" w:hAnsi="Tw Cen MT"/>
          <w:sz w:val="24"/>
          <w:szCs w:val="24"/>
        </w:rPr>
        <w:t>Berdasarkan</w:t>
      </w:r>
      <w:proofErr w:type="spellEnd"/>
      <w:r w:rsidRPr="00957B85">
        <w:rPr>
          <w:rFonts w:ascii="Tw Cen MT" w:hAnsi="Tw Cen MT"/>
          <w:sz w:val="24"/>
          <w:szCs w:val="24"/>
        </w:rPr>
        <w:t xml:space="preserve"> </w:t>
      </w:r>
      <w:proofErr w:type="spellStart"/>
      <w:r>
        <w:rPr>
          <w:rFonts w:ascii="Tw Cen MT" w:hAnsi="Tw Cen MT"/>
          <w:sz w:val="24"/>
          <w:szCs w:val="24"/>
        </w:rPr>
        <w:t>evaluasi</w:t>
      </w:r>
      <w:proofErr w:type="spellEnd"/>
      <w:r>
        <w:rPr>
          <w:rFonts w:ascii="Tw Cen MT" w:hAnsi="Tw Cen MT"/>
          <w:sz w:val="24"/>
          <w:szCs w:val="24"/>
        </w:rPr>
        <w:t xml:space="preserve"> </w:t>
      </w:r>
      <w:proofErr w:type="spellStart"/>
      <w:r>
        <w:rPr>
          <w:rFonts w:ascii="Tw Cen MT" w:hAnsi="Tw Cen MT"/>
          <w:sz w:val="24"/>
          <w:szCs w:val="24"/>
        </w:rPr>
        <w:t>fisik</w:t>
      </w:r>
      <w:proofErr w:type="spellEnd"/>
      <w:r w:rsidRPr="00957B85">
        <w:rPr>
          <w:rFonts w:ascii="Tw Cen MT" w:hAnsi="Tw Cen MT"/>
          <w:sz w:val="24"/>
          <w:szCs w:val="24"/>
        </w:rPr>
        <w:t xml:space="preserve"> </w:t>
      </w:r>
      <w:proofErr w:type="spellStart"/>
      <w:r w:rsidRPr="00957B85">
        <w:rPr>
          <w:rFonts w:ascii="Tw Cen MT" w:hAnsi="Tw Cen MT"/>
          <w:sz w:val="24"/>
          <w:szCs w:val="24"/>
        </w:rPr>
        <w:t>menunjukkan</w:t>
      </w:r>
      <w:proofErr w:type="spellEnd"/>
      <w:r w:rsidRPr="00957B85">
        <w:rPr>
          <w:rFonts w:ascii="Tw Cen MT" w:hAnsi="Tw Cen MT"/>
          <w:sz w:val="24"/>
          <w:szCs w:val="24"/>
        </w:rPr>
        <w:t xml:space="preserve"> </w:t>
      </w:r>
      <w:proofErr w:type="spellStart"/>
      <w:r w:rsidRPr="00957B85">
        <w:rPr>
          <w:rFonts w:ascii="Tw Cen MT" w:hAnsi="Tw Cen MT"/>
          <w:sz w:val="24"/>
          <w:szCs w:val="24"/>
        </w:rPr>
        <w:t>bahwa</w:t>
      </w:r>
      <w:proofErr w:type="spellEnd"/>
      <w:r w:rsidRPr="00957B85">
        <w:rPr>
          <w:rFonts w:ascii="Tw Cen MT" w:hAnsi="Tw Cen MT"/>
          <w:sz w:val="24"/>
          <w:szCs w:val="24"/>
        </w:rPr>
        <w:t xml:space="preserve"> </w:t>
      </w:r>
      <w:proofErr w:type="spellStart"/>
      <w:r w:rsidRPr="00957B85">
        <w:rPr>
          <w:rFonts w:ascii="Tw Cen MT" w:hAnsi="Tw Cen MT"/>
          <w:sz w:val="24"/>
          <w:szCs w:val="24"/>
        </w:rPr>
        <w:t>sediaan</w:t>
      </w:r>
      <w:proofErr w:type="spellEnd"/>
      <w:r w:rsidRPr="00957B85">
        <w:rPr>
          <w:rFonts w:ascii="Tw Cen MT" w:hAnsi="Tw Cen MT"/>
          <w:sz w:val="24"/>
          <w:szCs w:val="24"/>
        </w:rPr>
        <w:t xml:space="preserve"> yang </w:t>
      </w:r>
      <w:proofErr w:type="spellStart"/>
      <w:r w:rsidRPr="00957B85">
        <w:rPr>
          <w:rFonts w:ascii="Tw Cen MT" w:hAnsi="Tw Cen MT"/>
          <w:sz w:val="24"/>
          <w:szCs w:val="24"/>
        </w:rPr>
        <w:t>dibuat</w:t>
      </w:r>
      <w:proofErr w:type="spellEnd"/>
      <w:r w:rsidRPr="00957B85">
        <w:rPr>
          <w:rFonts w:ascii="Tw Cen MT" w:hAnsi="Tw Cen MT"/>
          <w:sz w:val="24"/>
          <w:szCs w:val="24"/>
        </w:rPr>
        <w:t xml:space="preserve"> </w:t>
      </w:r>
      <w:proofErr w:type="spellStart"/>
      <w:r w:rsidRPr="00957B85">
        <w:rPr>
          <w:rFonts w:ascii="Tw Cen MT" w:hAnsi="Tw Cen MT"/>
          <w:sz w:val="24"/>
          <w:szCs w:val="24"/>
        </w:rPr>
        <w:t>mempunyai</w:t>
      </w:r>
      <w:proofErr w:type="spellEnd"/>
      <w:r w:rsidRPr="00957B85">
        <w:rPr>
          <w:rFonts w:ascii="Tw Cen MT" w:hAnsi="Tw Cen MT"/>
          <w:sz w:val="24"/>
          <w:szCs w:val="24"/>
        </w:rPr>
        <w:t xml:space="preserve"> </w:t>
      </w:r>
      <w:proofErr w:type="spellStart"/>
      <w:r>
        <w:rPr>
          <w:rFonts w:ascii="Tw Cen MT" w:hAnsi="Tw Cen MT"/>
          <w:sz w:val="24"/>
          <w:szCs w:val="24"/>
        </w:rPr>
        <w:t>bentuk</w:t>
      </w:r>
      <w:proofErr w:type="spellEnd"/>
      <w:r w:rsidRPr="00957B85">
        <w:rPr>
          <w:rFonts w:ascii="Tw Cen MT" w:hAnsi="Tw Cen MT"/>
          <w:sz w:val="24"/>
          <w:szCs w:val="24"/>
        </w:rPr>
        <w:t xml:space="preserve"> yang </w:t>
      </w:r>
      <w:proofErr w:type="spellStart"/>
      <w:r w:rsidRPr="00957B85">
        <w:rPr>
          <w:rFonts w:ascii="Tw Cen MT" w:hAnsi="Tw Cen MT"/>
          <w:sz w:val="24"/>
          <w:szCs w:val="24"/>
        </w:rPr>
        <w:t>homogen</w:t>
      </w:r>
      <w:proofErr w:type="spellEnd"/>
      <w:r>
        <w:rPr>
          <w:rFonts w:ascii="Tw Cen MT" w:hAnsi="Tw Cen MT"/>
          <w:sz w:val="24"/>
          <w:szCs w:val="24"/>
        </w:rPr>
        <w:t xml:space="preserve">, </w:t>
      </w:r>
      <w:r w:rsidRPr="00957B85">
        <w:rPr>
          <w:rFonts w:ascii="Tw Cen MT" w:hAnsi="Tw Cen MT"/>
          <w:sz w:val="24"/>
          <w:szCs w:val="24"/>
        </w:rPr>
        <w:t xml:space="preserve">pH </w:t>
      </w:r>
      <w:proofErr w:type="spellStart"/>
      <w:r>
        <w:rPr>
          <w:rFonts w:ascii="Tw Cen MT" w:hAnsi="Tw Cen MT"/>
          <w:sz w:val="24"/>
          <w:szCs w:val="24"/>
        </w:rPr>
        <w:t>memenuhi</w:t>
      </w:r>
      <w:proofErr w:type="spellEnd"/>
      <w:r>
        <w:rPr>
          <w:rFonts w:ascii="Tw Cen MT" w:hAnsi="Tw Cen MT"/>
          <w:sz w:val="24"/>
          <w:szCs w:val="24"/>
        </w:rPr>
        <w:t xml:space="preserve"> </w:t>
      </w:r>
      <w:proofErr w:type="spellStart"/>
      <w:r>
        <w:rPr>
          <w:rFonts w:ascii="Tw Cen MT" w:hAnsi="Tw Cen MT"/>
          <w:sz w:val="24"/>
          <w:szCs w:val="24"/>
        </w:rPr>
        <w:t>persyaratan</w:t>
      </w:r>
      <w:proofErr w:type="spellEnd"/>
      <w:r>
        <w:rPr>
          <w:rFonts w:ascii="Tw Cen MT" w:hAnsi="Tw Cen MT"/>
          <w:sz w:val="24"/>
          <w:szCs w:val="24"/>
        </w:rPr>
        <w:t xml:space="preserve"> pH </w:t>
      </w:r>
      <w:proofErr w:type="spellStart"/>
      <w:r>
        <w:rPr>
          <w:rFonts w:ascii="Tw Cen MT" w:hAnsi="Tw Cen MT"/>
          <w:sz w:val="24"/>
          <w:szCs w:val="24"/>
        </w:rPr>
        <w:t>sediaan</w:t>
      </w:r>
      <w:proofErr w:type="spellEnd"/>
      <w:r>
        <w:rPr>
          <w:rFonts w:ascii="Tw Cen MT" w:hAnsi="Tw Cen MT"/>
          <w:sz w:val="24"/>
          <w:szCs w:val="24"/>
        </w:rPr>
        <w:t xml:space="preserve"> </w:t>
      </w:r>
      <w:proofErr w:type="spellStart"/>
      <w:r>
        <w:rPr>
          <w:rFonts w:ascii="Tw Cen MT" w:hAnsi="Tw Cen MT"/>
          <w:sz w:val="24"/>
          <w:szCs w:val="24"/>
        </w:rPr>
        <w:t>topikal</w:t>
      </w:r>
      <w:proofErr w:type="spellEnd"/>
      <w:r>
        <w:rPr>
          <w:rFonts w:ascii="Tw Cen MT" w:hAnsi="Tw Cen MT"/>
          <w:sz w:val="24"/>
          <w:szCs w:val="24"/>
        </w:rPr>
        <w:t xml:space="preserve"> </w:t>
      </w:r>
      <w:r w:rsidRPr="00957B85">
        <w:rPr>
          <w:rFonts w:ascii="Tw Cen MT" w:hAnsi="Tw Cen MT"/>
          <w:sz w:val="24"/>
          <w:szCs w:val="24"/>
        </w:rPr>
        <w:t xml:space="preserve">dan juga </w:t>
      </w:r>
      <w:proofErr w:type="spellStart"/>
      <w:r w:rsidRPr="00957B85">
        <w:rPr>
          <w:rFonts w:ascii="Tw Cen MT" w:hAnsi="Tw Cen MT"/>
          <w:sz w:val="24"/>
          <w:szCs w:val="24"/>
        </w:rPr>
        <w:t>memiliki</w:t>
      </w:r>
      <w:proofErr w:type="spellEnd"/>
      <w:r w:rsidRPr="00957B85">
        <w:rPr>
          <w:rFonts w:ascii="Tw Cen MT" w:hAnsi="Tw Cen MT"/>
          <w:sz w:val="24"/>
          <w:szCs w:val="24"/>
        </w:rPr>
        <w:t xml:space="preserve"> </w:t>
      </w:r>
      <w:proofErr w:type="spellStart"/>
      <w:r w:rsidRPr="00957B85">
        <w:rPr>
          <w:rFonts w:ascii="Tw Cen MT" w:hAnsi="Tw Cen MT"/>
          <w:sz w:val="24"/>
          <w:szCs w:val="24"/>
        </w:rPr>
        <w:t>daya</w:t>
      </w:r>
      <w:proofErr w:type="spellEnd"/>
      <w:r w:rsidRPr="00957B85">
        <w:rPr>
          <w:rFonts w:ascii="Tw Cen MT" w:hAnsi="Tw Cen MT"/>
          <w:sz w:val="24"/>
          <w:szCs w:val="24"/>
        </w:rPr>
        <w:t xml:space="preserve"> </w:t>
      </w:r>
      <w:proofErr w:type="spellStart"/>
      <w:r w:rsidRPr="00957B85">
        <w:rPr>
          <w:rFonts w:ascii="Tw Cen MT" w:hAnsi="Tw Cen MT"/>
          <w:sz w:val="24"/>
          <w:szCs w:val="24"/>
        </w:rPr>
        <w:t>sebar</w:t>
      </w:r>
      <w:proofErr w:type="spellEnd"/>
      <w:r w:rsidRPr="00957B85">
        <w:rPr>
          <w:rFonts w:ascii="Tw Cen MT" w:hAnsi="Tw Cen MT"/>
          <w:sz w:val="24"/>
          <w:szCs w:val="24"/>
        </w:rPr>
        <w:t xml:space="preserve"> yang </w:t>
      </w:r>
      <w:proofErr w:type="spellStart"/>
      <w:r w:rsidRPr="00957B85">
        <w:rPr>
          <w:rFonts w:ascii="Tw Cen MT" w:hAnsi="Tw Cen MT"/>
          <w:sz w:val="24"/>
          <w:szCs w:val="24"/>
        </w:rPr>
        <w:t>baik</w:t>
      </w:r>
      <w:proofErr w:type="spellEnd"/>
      <w:r w:rsidRPr="00957B85">
        <w:rPr>
          <w:rFonts w:ascii="Tw Cen MT" w:hAnsi="Tw Cen MT"/>
          <w:sz w:val="24"/>
          <w:szCs w:val="24"/>
        </w:rPr>
        <w:t xml:space="preserve"> </w:t>
      </w:r>
      <w:proofErr w:type="spellStart"/>
      <w:r w:rsidRPr="00957B85">
        <w:rPr>
          <w:rFonts w:ascii="Tw Cen MT" w:hAnsi="Tw Cen MT"/>
          <w:sz w:val="24"/>
          <w:szCs w:val="24"/>
        </w:rPr>
        <w:t>serta</w:t>
      </w:r>
      <w:proofErr w:type="spellEnd"/>
      <w:r w:rsidRPr="00957B85">
        <w:rPr>
          <w:rFonts w:ascii="Tw Cen MT" w:hAnsi="Tw Cen MT"/>
          <w:sz w:val="24"/>
          <w:szCs w:val="24"/>
        </w:rPr>
        <w:t xml:space="preserve"> </w:t>
      </w:r>
      <w:proofErr w:type="spellStart"/>
      <w:r w:rsidRPr="00957B85">
        <w:rPr>
          <w:rFonts w:ascii="Tw Cen MT" w:hAnsi="Tw Cen MT"/>
          <w:sz w:val="24"/>
          <w:szCs w:val="24"/>
        </w:rPr>
        <w:t>warna</w:t>
      </w:r>
      <w:proofErr w:type="spellEnd"/>
      <w:r w:rsidRPr="00957B85">
        <w:rPr>
          <w:rFonts w:ascii="Tw Cen MT" w:hAnsi="Tw Cen MT"/>
          <w:sz w:val="24"/>
          <w:szCs w:val="24"/>
        </w:rPr>
        <w:t xml:space="preserve"> </w:t>
      </w:r>
      <w:proofErr w:type="spellStart"/>
      <w:r w:rsidRPr="00957B85">
        <w:rPr>
          <w:rFonts w:ascii="Tw Cen MT" w:hAnsi="Tw Cen MT"/>
          <w:sz w:val="24"/>
          <w:szCs w:val="24"/>
        </w:rPr>
        <w:t>hijau</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sidRPr="00957B85">
        <w:rPr>
          <w:rFonts w:ascii="Tw Cen MT" w:hAnsi="Tw Cen MT"/>
          <w:sz w:val="24"/>
          <w:szCs w:val="24"/>
        </w:rPr>
        <w:t>bau</w:t>
      </w:r>
      <w:proofErr w:type="spellEnd"/>
      <w:r w:rsidRPr="00957B85">
        <w:rPr>
          <w:rFonts w:ascii="Tw Cen MT" w:hAnsi="Tw Cen MT"/>
          <w:sz w:val="24"/>
          <w:szCs w:val="24"/>
        </w:rPr>
        <w:t xml:space="preserve"> </w:t>
      </w:r>
      <w:proofErr w:type="spellStart"/>
      <w:r w:rsidRPr="00957B85">
        <w:rPr>
          <w:rFonts w:ascii="Tw Cen MT" w:hAnsi="Tw Cen MT"/>
          <w:sz w:val="24"/>
          <w:szCs w:val="24"/>
        </w:rPr>
        <w:t>khas</w:t>
      </w:r>
      <w:proofErr w:type="spellEnd"/>
      <w:r w:rsidRPr="00957B85">
        <w:rPr>
          <w:rFonts w:ascii="Tw Cen MT" w:hAnsi="Tw Cen MT"/>
          <w:sz w:val="24"/>
          <w:szCs w:val="24"/>
        </w:rPr>
        <w:t xml:space="preserve"> </w:t>
      </w:r>
      <w:proofErr w:type="spellStart"/>
      <w:r w:rsidRPr="00957B85">
        <w:rPr>
          <w:rFonts w:ascii="Tw Cen MT" w:hAnsi="Tw Cen MT"/>
          <w:sz w:val="24"/>
          <w:szCs w:val="24"/>
        </w:rPr>
        <w:t>daun</w:t>
      </w:r>
      <w:proofErr w:type="spellEnd"/>
      <w:r w:rsidRPr="00957B85">
        <w:rPr>
          <w:rFonts w:ascii="Tw Cen MT" w:hAnsi="Tw Cen MT"/>
          <w:sz w:val="24"/>
          <w:szCs w:val="24"/>
        </w:rPr>
        <w:t xml:space="preserve"> </w:t>
      </w:r>
      <w:proofErr w:type="spellStart"/>
      <w:r w:rsidRPr="00957B85">
        <w:rPr>
          <w:rFonts w:ascii="Tw Cen MT" w:hAnsi="Tw Cen MT"/>
          <w:sz w:val="24"/>
          <w:szCs w:val="24"/>
        </w:rPr>
        <w:t>matoa</w:t>
      </w:r>
      <w:proofErr w:type="spellEnd"/>
      <w:r w:rsidR="00121986" w:rsidRPr="001C3756">
        <w:rPr>
          <w:rFonts w:ascii="Tw Cen MT" w:hAnsi="Tw Cen MT"/>
          <w:sz w:val="24"/>
          <w:szCs w:val="24"/>
        </w:rPr>
        <w:t>.</w:t>
      </w:r>
    </w:p>
    <w:p w14:paraId="184B241C" w14:textId="77777777" w:rsidR="00121986" w:rsidRPr="001C3756" w:rsidRDefault="00121986"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 xml:space="preserve">UCAPAN TERIMA KASIH </w:t>
      </w:r>
    </w:p>
    <w:p w14:paraId="15B50A5C" w14:textId="7D427818" w:rsidR="00121986" w:rsidRPr="001C3756" w:rsidRDefault="00D73240" w:rsidP="008E2EB5">
      <w:pPr>
        <w:tabs>
          <w:tab w:val="left" w:pos="426"/>
        </w:tabs>
        <w:spacing w:line="240" w:lineRule="auto"/>
        <w:contextualSpacing/>
        <w:jc w:val="both"/>
        <w:rPr>
          <w:rFonts w:ascii="Tw Cen MT" w:hAnsi="Tw Cen MT"/>
          <w:sz w:val="24"/>
          <w:szCs w:val="24"/>
        </w:rPr>
      </w:pPr>
      <w:proofErr w:type="spellStart"/>
      <w:r>
        <w:rPr>
          <w:rFonts w:ascii="Tw Cen MT" w:hAnsi="Tw Cen MT"/>
          <w:sz w:val="24"/>
          <w:szCs w:val="24"/>
        </w:rPr>
        <w:t>Terima</w:t>
      </w:r>
      <w:proofErr w:type="spellEnd"/>
      <w:r>
        <w:rPr>
          <w:rFonts w:ascii="Tw Cen MT" w:hAnsi="Tw Cen MT"/>
          <w:sz w:val="24"/>
          <w:szCs w:val="24"/>
        </w:rPr>
        <w:t xml:space="preserve"> </w:t>
      </w:r>
      <w:proofErr w:type="spellStart"/>
      <w:r>
        <w:rPr>
          <w:rFonts w:ascii="Tw Cen MT" w:hAnsi="Tw Cen MT"/>
          <w:sz w:val="24"/>
          <w:szCs w:val="24"/>
        </w:rPr>
        <w:t>kasih</w:t>
      </w:r>
      <w:proofErr w:type="spellEnd"/>
      <w:r>
        <w:rPr>
          <w:rFonts w:ascii="Tw Cen MT" w:hAnsi="Tw Cen MT"/>
          <w:sz w:val="24"/>
          <w:szCs w:val="24"/>
        </w:rPr>
        <w:t xml:space="preserve"> </w:t>
      </w:r>
      <w:proofErr w:type="spellStart"/>
      <w:r>
        <w:rPr>
          <w:rFonts w:ascii="Tw Cen MT" w:hAnsi="Tw Cen MT"/>
          <w:sz w:val="24"/>
          <w:szCs w:val="24"/>
        </w:rPr>
        <w:t>kepada</w:t>
      </w:r>
      <w:proofErr w:type="spellEnd"/>
      <w:r>
        <w:rPr>
          <w:rFonts w:ascii="Tw Cen MT" w:hAnsi="Tw Cen MT"/>
          <w:sz w:val="24"/>
          <w:szCs w:val="24"/>
        </w:rPr>
        <w:t xml:space="preserve"> Lembaga </w:t>
      </w:r>
      <w:proofErr w:type="spellStart"/>
      <w:r>
        <w:rPr>
          <w:rFonts w:ascii="Tw Cen MT" w:hAnsi="Tw Cen MT"/>
          <w:sz w:val="24"/>
          <w:szCs w:val="24"/>
        </w:rPr>
        <w:t>Penelitian</w:t>
      </w:r>
      <w:proofErr w:type="spellEnd"/>
      <w:r>
        <w:rPr>
          <w:rFonts w:ascii="Tw Cen MT" w:hAnsi="Tw Cen MT"/>
          <w:sz w:val="24"/>
          <w:szCs w:val="24"/>
        </w:rPr>
        <w:t xml:space="preserve"> dan </w:t>
      </w:r>
      <w:proofErr w:type="spellStart"/>
      <w:r>
        <w:rPr>
          <w:rFonts w:ascii="Tw Cen MT" w:hAnsi="Tw Cen MT"/>
          <w:sz w:val="24"/>
          <w:szCs w:val="24"/>
        </w:rPr>
        <w:t>Pengabdian</w:t>
      </w:r>
      <w:proofErr w:type="spellEnd"/>
      <w:r>
        <w:rPr>
          <w:rFonts w:ascii="Tw Cen MT" w:hAnsi="Tw Cen MT"/>
          <w:sz w:val="24"/>
          <w:szCs w:val="24"/>
        </w:rPr>
        <w:t xml:space="preserve"> Masyarakat (LPPM) Universitas </w:t>
      </w:r>
      <w:proofErr w:type="spellStart"/>
      <w:r>
        <w:rPr>
          <w:rFonts w:ascii="Tw Cen MT" w:hAnsi="Tw Cen MT"/>
          <w:sz w:val="24"/>
          <w:szCs w:val="24"/>
        </w:rPr>
        <w:t>Abdurrab</w:t>
      </w:r>
      <w:proofErr w:type="spellEnd"/>
      <w:r>
        <w:rPr>
          <w:rFonts w:ascii="Tw Cen MT" w:hAnsi="Tw Cen MT"/>
          <w:sz w:val="24"/>
          <w:szCs w:val="24"/>
        </w:rPr>
        <w:t xml:space="preserve"> yang </w:t>
      </w:r>
      <w:proofErr w:type="spellStart"/>
      <w:r>
        <w:rPr>
          <w:rFonts w:ascii="Tw Cen MT" w:hAnsi="Tw Cen MT"/>
          <w:sz w:val="24"/>
          <w:szCs w:val="24"/>
        </w:rPr>
        <w:t>telah</w:t>
      </w:r>
      <w:proofErr w:type="spellEnd"/>
      <w:r>
        <w:rPr>
          <w:rFonts w:ascii="Tw Cen MT" w:hAnsi="Tw Cen MT"/>
          <w:sz w:val="24"/>
          <w:szCs w:val="24"/>
        </w:rPr>
        <w:t xml:space="preserve"> </w:t>
      </w:r>
      <w:proofErr w:type="spellStart"/>
      <w:r>
        <w:rPr>
          <w:rFonts w:ascii="Tw Cen MT" w:hAnsi="Tw Cen MT"/>
          <w:sz w:val="24"/>
          <w:szCs w:val="24"/>
        </w:rPr>
        <w:t>memfasilitasi</w:t>
      </w:r>
      <w:proofErr w:type="spellEnd"/>
      <w:r>
        <w:rPr>
          <w:rFonts w:ascii="Tw Cen MT" w:hAnsi="Tw Cen MT"/>
          <w:sz w:val="24"/>
          <w:szCs w:val="24"/>
        </w:rPr>
        <w:t xml:space="preserve"> </w:t>
      </w:r>
      <w:proofErr w:type="spellStart"/>
      <w:r>
        <w:rPr>
          <w:rFonts w:ascii="Tw Cen MT" w:hAnsi="Tw Cen MT"/>
          <w:sz w:val="24"/>
          <w:szCs w:val="24"/>
        </w:rPr>
        <w:t>kegiatan</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sidR="00121986" w:rsidRPr="001C3756">
        <w:rPr>
          <w:rFonts w:ascii="Tw Cen MT" w:hAnsi="Tw Cen MT"/>
          <w:sz w:val="24"/>
          <w:szCs w:val="24"/>
        </w:rPr>
        <w:t>.</w:t>
      </w:r>
    </w:p>
    <w:p w14:paraId="5D5B2A23" w14:textId="77777777" w:rsidR="005E44FD" w:rsidRDefault="005E44FD" w:rsidP="005E44FD">
      <w:pPr>
        <w:autoSpaceDE w:val="0"/>
        <w:autoSpaceDN w:val="0"/>
        <w:adjustRightInd w:val="0"/>
        <w:spacing w:after="0" w:line="240" w:lineRule="auto"/>
        <w:jc w:val="both"/>
        <w:rPr>
          <w:rFonts w:ascii="Tw Cen MT" w:hAnsi="Tw Cen MT"/>
          <w:b/>
          <w:bCs/>
          <w:sz w:val="24"/>
          <w:szCs w:val="24"/>
        </w:rPr>
      </w:pPr>
    </w:p>
    <w:p w14:paraId="0D6C5BD5" w14:textId="77777777" w:rsidR="001F708D" w:rsidRPr="001C3756" w:rsidRDefault="001F708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 xml:space="preserve">DAFTAR </w:t>
      </w:r>
      <w:commentRangeStart w:id="2"/>
      <w:r w:rsidRPr="001C3756">
        <w:rPr>
          <w:rFonts w:ascii="Tw Cen MT" w:hAnsi="Tw Cen MT"/>
          <w:b/>
          <w:sz w:val="24"/>
          <w:szCs w:val="24"/>
        </w:rPr>
        <w:t>PUSTAKA</w:t>
      </w:r>
      <w:commentRangeEnd w:id="2"/>
      <w:r w:rsidR="00B3322C">
        <w:rPr>
          <w:rStyle w:val="CommentReference"/>
        </w:rPr>
        <w:commentReference w:id="2"/>
      </w:r>
    </w:p>
    <w:p w14:paraId="25AC7EFE" w14:textId="557D8790" w:rsidR="00146B07" w:rsidRPr="00146B07" w:rsidRDefault="00852319" w:rsidP="00146B07">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sz w:val="24"/>
          <w:szCs w:val="24"/>
        </w:rPr>
        <w:fldChar w:fldCharType="begin" w:fldLock="1"/>
      </w:r>
      <w:r>
        <w:rPr>
          <w:rFonts w:ascii="Tw Cen MT" w:hAnsi="Tw Cen MT"/>
          <w:sz w:val="24"/>
          <w:szCs w:val="24"/>
        </w:rPr>
        <w:instrText xml:space="preserve">ADDIN Mendeley Bibliography CSL_BIBLIOGRAPHY </w:instrText>
      </w:r>
      <w:r>
        <w:rPr>
          <w:rFonts w:ascii="Tw Cen MT" w:hAnsi="Tw Cen MT"/>
          <w:sz w:val="24"/>
          <w:szCs w:val="24"/>
        </w:rPr>
        <w:fldChar w:fldCharType="separate"/>
      </w:r>
      <w:r w:rsidR="00146B07" w:rsidRPr="00146B07">
        <w:rPr>
          <w:rFonts w:ascii="Tw Cen MT" w:hAnsi="Tw Cen MT" w:cs="Times New Roman"/>
          <w:noProof/>
          <w:sz w:val="24"/>
          <w:szCs w:val="24"/>
        </w:rPr>
        <w:t>[1]</w:t>
      </w:r>
      <w:r w:rsidR="00146B07" w:rsidRPr="00146B07">
        <w:rPr>
          <w:rFonts w:ascii="Tw Cen MT" w:hAnsi="Tw Cen MT" w:cs="Times New Roman"/>
          <w:noProof/>
          <w:sz w:val="24"/>
          <w:szCs w:val="24"/>
        </w:rPr>
        <w:tab/>
        <w:t xml:space="preserve">M. Ngajow, J. Abidjulu, and V. S. Kamu, “Pengaruh Antibakteri Ekstrak Kulit Batang Matoa (Pometia pinnata) terhadap Bakteri Staphylococcus aureus secara In vitro,” </w:t>
      </w:r>
      <w:r w:rsidR="00146B07" w:rsidRPr="00146B07">
        <w:rPr>
          <w:rFonts w:ascii="Tw Cen MT" w:hAnsi="Tw Cen MT" w:cs="Times New Roman"/>
          <w:i/>
          <w:iCs/>
          <w:noProof/>
          <w:sz w:val="24"/>
          <w:szCs w:val="24"/>
        </w:rPr>
        <w:t>J. MIPA</w:t>
      </w:r>
      <w:r w:rsidR="00146B07" w:rsidRPr="00146B07">
        <w:rPr>
          <w:rFonts w:ascii="Tw Cen MT" w:hAnsi="Tw Cen MT" w:cs="Times New Roman"/>
          <w:noProof/>
          <w:sz w:val="24"/>
          <w:szCs w:val="24"/>
        </w:rPr>
        <w:t>, vol. 2, no. 2, p. 128, 2013, doi: 10.35799/jm.2.2.2013.3121.</w:t>
      </w:r>
    </w:p>
    <w:p w14:paraId="6590901E"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[2]</w:t>
      </w:r>
      <w:r w:rsidRPr="00146B07">
        <w:rPr>
          <w:rFonts w:ascii="Tw Cen MT" w:hAnsi="Tw Cen MT" w:cs="Times New Roman"/>
          <w:noProof/>
          <w:sz w:val="24"/>
          <w:szCs w:val="24"/>
        </w:rPr>
        <w:tab/>
        <w:t xml:space="preserve">Rahimah, E. Sayekti, and A. Jayuska, “Karakterisasi Senyawa Flavonoid Hasil Isolat Dari Fraksi Etil Asetat,” </w:t>
      </w:r>
      <w:r w:rsidRPr="00146B07">
        <w:rPr>
          <w:rFonts w:ascii="Tw Cen MT" w:hAnsi="Tw Cen MT" w:cs="Times New Roman"/>
          <w:i/>
          <w:iCs/>
          <w:noProof/>
          <w:sz w:val="24"/>
          <w:szCs w:val="24"/>
        </w:rPr>
        <w:t>Jkk</w:t>
      </w:r>
      <w:r w:rsidRPr="00146B07">
        <w:rPr>
          <w:rFonts w:ascii="Tw Cen MT" w:hAnsi="Tw Cen MT" w:cs="Times New Roman"/>
          <w:noProof/>
          <w:sz w:val="24"/>
          <w:szCs w:val="24"/>
        </w:rPr>
        <w:t>, vol. 2, no. 2, pp. 84–89, 2013.</w:t>
      </w:r>
    </w:p>
    <w:p w14:paraId="75F5B16D"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[3]</w:t>
      </w:r>
      <w:r w:rsidRPr="00146B07">
        <w:rPr>
          <w:rFonts w:ascii="Tw Cen MT" w:hAnsi="Tw Cen MT" w:cs="Times New Roman"/>
          <w:noProof/>
          <w:sz w:val="24"/>
          <w:szCs w:val="24"/>
        </w:rPr>
        <w:tab/>
        <w:t xml:space="preserve">N. W. Martiningsih </w:t>
      </w:r>
      <w:r w:rsidRPr="00146B07">
        <w:rPr>
          <w:rFonts w:ascii="Tw Cen MT" w:hAnsi="Tw Cen MT" w:cs="Times New Roman"/>
          <w:i/>
          <w:iCs/>
          <w:noProof/>
          <w:sz w:val="24"/>
          <w:szCs w:val="24"/>
        </w:rPr>
        <w:t>et al.</w:t>
      </w:r>
      <w:r w:rsidRPr="00146B07">
        <w:rPr>
          <w:rFonts w:ascii="Tw Cen MT" w:hAnsi="Tw Cen MT" w:cs="Times New Roman"/>
          <w:noProof/>
          <w:sz w:val="24"/>
          <w:szCs w:val="24"/>
        </w:rPr>
        <w:t xml:space="preserve">, “Skrining Fitokimia Dan Uji Aktivitas Antioksidan Ekstrak Etanol Daun Matoa (Pometia pinnata) dengan Metode DPPH,” </w:t>
      </w:r>
      <w:r w:rsidRPr="00146B07">
        <w:rPr>
          <w:rFonts w:ascii="Tw Cen MT" w:hAnsi="Tw Cen MT" w:cs="Times New Roman"/>
          <w:i/>
          <w:iCs/>
          <w:noProof/>
          <w:sz w:val="24"/>
          <w:szCs w:val="24"/>
        </w:rPr>
        <w:t>J. Ocul. Pharmacol. Ther.</w:t>
      </w:r>
      <w:r w:rsidRPr="00146B07">
        <w:rPr>
          <w:rFonts w:ascii="Tw Cen MT" w:hAnsi="Tw Cen MT" w:cs="Times New Roman"/>
          <w:noProof/>
          <w:sz w:val="24"/>
          <w:szCs w:val="24"/>
        </w:rPr>
        <w:t>, vol. 3, no. 3, pp. 332–338, 2016.</w:t>
      </w:r>
    </w:p>
    <w:p w14:paraId="6DA49D54"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[4]</w:t>
      </w:r>
      <w:r w:rsidRPr="00146B07">
        <w:rPr>
          <w:rFonts w:ascii="Tw Cen MT" w:hAnsi="Tw Cen MT" w:cs="Times New Roman"/>
          <w:noProof/>
          <w:sz w:val="24"/>
          <w:szCs w:val="24"/>
        </w:rPr>
        <w:tab/>
        <w:t xml:space="preserve">F. Maryam, B. Taebe, and D. P. Toding, “Pengukuran Parameter Spesifik Dan Non Spesifik Ekstrak Etanol Daun Matoa (Pometia pinnata J.R &amp; G.Forst),” </w:t>
      </w:r>
      <w:r w:rsidRPr="00146B07">
        <w:rPr>
          <w:rFonts w:ascii="Tw Cen MT" w:hAnsi="Tw Cen MT" w:cs="Times New Roman"/>
          <w:i/>
          <w:iCs/>
          <w:noProof/>
          <w:sz w:val="24"/>
          <w:szCs w:val="24"/>
        </w:rPr>
        <w:t>J. Mandala Pharmacon Indones.</w:t>
      </w:r>
      <w:r w:rsidRPr="00146B07">
        <w:rPr>
          <w:rFonts w:ascii="Tw Cen MT" w:hAnsi="Tw Cen MT" w:cs="Times New Roman"/>
          <w:noProof/>
          <w:sz w:val="24"/>
          <w:szCs w:val="24"/>
        </w:rPr>
        <w:t>, vol. 6, no. 01, pp. 1–12, 2020, doi: 10.35311/jmpi.v6i01.39.</w:t>
      </w:r>
    </w:p>
    <w:p w14:paraId="5F348DBC"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[5]</w:t>
      </w:r>
      <w:r w:rsidRPr="00146B07">
        <w:rPr>
          <w:rFonts w:ascii="Tw Cen MT" w:hAnsi="Tw Cen MT" w:cs="Times New Roman"/>
          <w:noProof/>
          <w:sz w:val="24"/>
          <w:szCs w:val="24"/>
        </w:rPr>
        <w:tab/>
        <w:t xml:space="preserve">H. Kuspradini, W. Fiernaleonardo Pasedan, and I. Wijaya Kusuma, “Aktivitas Antioksidan dan Antibakteri Ekstrak Daun Pometia pinnata,” </w:t>
      </w:r>
      <w:r w:rsidRPr="00146B07">
        <w:rPr>
          <w:rFonts w:ascii="Tw Cen MT" w:hAnsi="Tw Cen MT" w:cs="Times New Roman"/>
          <w:i/>
          <w:iCs/>
          <w:noProof/>
          <w:sz w:val="24"/>
          <w:szCs w:val="24"/>
        </w:rPr>
        <w:t>J. Jamu Indones.</w:t>
      </w:r>
      <w:r w:rsidRPr="00146B07">
        <w:rPr>
          <w:rFonts w:ascii="Tw Cen MT" w:hAnsi="Tw Cen MT" w:cs="Times New Roman"/>
          <w:noProof/>
          <w:sz w:val="24"/>
          <w:szCs w:val="24"/>
        </w:rPr>
        <w:t>, vol. 1, no. 1, pp. 26–34, 2016, doi: 10.29244/jjidn.v1i1.30593.</w:t>
      </w:r>
    </w:p>
    <w:p w14:paraId="7E2E46A0"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[6]</w:t>
      </w:r>
      <w:r w:rsidRPr="00146B07">
        <w:rPr>
          <w:rFonts w:ascii="Tw Cen MT" w:hAnsi="Tw Cen MT" w:cs="Times New Roman"/>
          <w:noProof/>
          <w:sz w:val="24"/>
          <w:szCs w:val="24"/>
        </w:rPr>
        <w:tab/>
        <w:t xml:space="preserve">E. Tahalele, “FORMULASI SEDIAAN KOSMETIK KRIM DARI EKSTRAK DAUN MATOA (Pometia pinnata ) DAN UJI AKTIVITAS ANTIOKSIDAN FORMULATION CREAM COSMETIC PREPARATIONS OF MATOA (Pometia pinnata) LEAF EXTRACT AND TEST ACTIVITY ANTIOXIDANT,” </w:t>
      </w:r>
      <w:r w:rsidRPr="00146B07">
        <w:rPr>
          <w:rFonts w:ascii="Tw Cen MT" w:hAnsi="Tw Cen MT" w:cs="Times New Roman"/>
          <w:i/>
          <w:iCs/>
          <w:noProof/>
          <w:sz w:val="24"/>
          <w:szCs w:val="24"/>
        </w:rPr>
        <w:t>Indones. Nat. Res. Pharm. J.</w:t>
      </w:r>
      <w:r w:rsidRPr="00146B07">
        <w:rPr>
          <w:rFonts w:ascii="Tw Cen MT" w:hAnsi="Tw Cen MT" w:cs="Times New Roman"/>
          <w:noProof/>
          <w:sz w:val="24"/>
          <w:szCs w:val="24"/>
        </w:rPr>
        <w:t>, vol. 3, no. 2, pp. 2502–8421, 2018.</w:t>
      </w:r>
    </w:p>
    <w:p w14:paraId="50586674"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[7]</w:t>
      </w:r>
      <w:r w:rsidRPr="00146B07">
        <w:rPr>
          <w:rFonts w:ascii="Tw Cen MT" w:hAnsi="Tw Cen MT" w:cs="Times New Roman"/>
          <w:noProof/>
          <w:sz w:val="24"/>
          <w:szCs w:val="24"/>
        </w:rPr>
        <w:tab/>
        <w:t xml:space="preserve">Kemenkes RI, </w:t>
      </w:r>
      <w:r w:rsidRPr="00146B07">
        <w:rPr>
          <w:rFonts w:ascii="Tw Cen MT" w:hAnsi="Tw Cen MT" w:cs="Times New Roman"/>
          <w:i/>
          <w:iCs/>
          <w:noProof/>
          <w:sz w:val="24"/>
          <w:szCs w:val="24"/>
        </w:rPr>
        <w:t>Farmakope Indonesia edisi VI</w:t>
      </w:r>
      <w:r w:rsidRPr="00146B07">
        <w:rPr>
          <w:rFonts w:ascii="Tw Cen MT" w:hAnsi="Tw Cen MT" w:cs="Times New Roman"/>
          <w:noProof/>
          <w:sz w:val="24"/>
          <w:szCs w:val="24"/>
        </w:rPr>
        <w:t>. 2020.</w:t>
      </w:r>
    </w:p>
    <w:p w14:paraId="6A5F5391"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[8]</w:t>
      </w:r>
      <w:r w:rsidRPr="00146B07">
        <w:rPr>
          <w:rFonts w:ascii="Tw Cen MT" w:hAnsi="Tw Cen MT" w:cs="Times New Roman"/>
          <w:noProof/>
          <w:sz w:val="24"/>
          <w:szCs w:val="24"/>
        </w:rPr>
        <w:tab/>
        <w:t xml:space="preserve">C. Bhuyan, D. Saha, and B. Rabha, “A Brief Review on Topical Gels as Drug Delivery System,” </w:t>
      </w:r>
      <w:r w:rsidRPr="00146B07">
        <w:rPr>
          <w:rFonts w:ascii="Tw Cen MT" w:hAnsi="Tw Cen MT" w:cs="Times New Roman"/>
          <w:i/>
          <w:iCs/>
          <w:noProof/>
          <w:sz w:val="24"/>
          <w:szCs w:val="24"/>
        </w:rPr>
        <w:t>J. Pharm. Res. Int.</w:t>
      </w:r>
      <w:r w:rsidRPr="00146B07">
        <w:rPr>
          <w:rFonts w:ascii="Tw Cen MT" w:hAnsi="Tw Cen MT" w:cs="Times New Roman"/>
          <w:noProof/>
          <w:sz w:val="24"/>
          <w:szCs w:val="24"/>
        </w:rPr>
        <w:t>, vol. 33, pp. 344–357, 2021, doi: 10.9734/jpri/2021/v33i47a33020.</w:t>
      </w:r>
    </w:p>
    <w:p w14:paraId="6615E34D"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[9]</w:t>
      </w:r>
      <w:r w:rsidRPr="00146B07">
        <w:rPr>
          <w:rFonts w:ascii="Tw Cen MT" w:hAnsi="Tw Cen MT" w:cs="Times New Roman"/>
          <w:noProof/>
          <w:sz w:val="24"/>
          <w:szCs w:val="24"/>
        </w:rPr>
        <w:tab/>
        <w:t xml:space="preserve">A. Courtney, “Formularies,” </w:t>
      </w:r>
      <w:r w:rsidRPr="00146B07">
        <w:rPr>
          <w:rFonts w:ascii="Tw Cen MT" w:hAnsi="Tw Cen MT" w:cs="Times New Roman"/>
          <w:i/>
          <w:iCs/>
          <w:noProof/>
          <w:sz w:val="24"/>
          <w:szCs w:val="24"/>
        </w:rPr>
        <w:t>Pocket Handb. Nonhum. Primate Clin. Med.</w:t>
      </w:r>
      <w:r w:rsidRPr="00146B07">
        <w:rPr>
          <w:rFonts w:ascii="Tw Cen MT" w:hAnsi="Tw Cen MT" w:cs="Times New Roman"/>
          <w:noProof/>
          <w:sz w:val="24"/>
          <w:szCs w:val="24"/>
        </w:rPr>
        <w:t>, pp. 213–218, 2012, doi: 10.1201/b12934-13.</w:t>
      </w:r>
    </w:p>
    <w:p w14:paraId="70BDE3F3"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[10]</w:t>
      </w:r>
      <w:r w:rsidRPr="00146B07">
        <w:rPr>
          <w:rFonts w:ascii="Tw Cen MT" w:hAnsi="Tw Cen MT" w:cs="Times New Roman"/>
          <w:noProof/>
          <w:sz w:val="24"/>
          <w:szCs w:val="24"/>
        </w:rPr>
        <w:tab/>
        <w:t xml:space="preserve">I. Olivia Borman and E. Sulastri, “GEL ANTI JERAWAT EKSTRAK DAUN BUTA-BUTA (Excoecaria agallocha L.) DAN PENGUJIAN ANTIBAKTERI </w:t>
      </w:r>
      <w:r w:rsidRPr="00146B07">
        <w:rPr>
          <w:rFonts w:ascii="Tw Cen MT" w:hAnsi="Tw Cen MT" w:cs="Times New Roman"/>
          <w:noProof/>
          <w:sz w:val="24"/>
          <w:szCs w:val="24"/>
        </w:rPr>
        <w:lastRenderedPageBreak/>
        <w:t xml:space="preserve">Staphylococcus epidermidis ANTI-ACNE GEL FORMULATION OF BUTA-BUTA (Excoecaria agallocha L.) LEAF EXTRACT AND ANTIBACTERIAL TEST AGAINST Staphylococcus epidermidis,” </w:t>
      </w:r>
      <w:r w:rsidRPr="00146B07">
        <w:rPr>
          <w:rFonts w:ascii="Tw Cen MT" w:hAnsi="Tw Cen MT" w:cs="Times New Roman"/>
          <w:i/>
          <w:iCs/>
          <w:noProof/>
          <w:sz w:val="24"/>
          <w:szCs w:val="24"/>
        </w:rPr>
        <w:t>Galen. J. Pharm. Ika Olivia Borman, Ikaborman_80@yahoo.com Galen. J. Pharm.</w:t>
      </w:r>
      <w:r w:rsidRPr="00146B07">
        <w:rPr>
          <w:rFonts w:ascii="Tw Cen MT" w:hAnsi="Tw Cen MT" w:cs="Times New Roman"/>
          <w:noProof/>
          <w:sz w:val="24"/>
          <w:szCs w:val="24"/>
        </w:rPr>
        <w:t>, vol. 1, no. 2, pp. 65–72, 2015.</w:t>
      </w:r>
    </w:p>
    <w:p w14:paraId="3FDEDF75"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[11]</w:t>
      </w:r>
      <w:r w:rsidRPr="00146B07">
        <w:rPr>
          <w:rFonts w:ascii="Tw Cen MT" w:hAnsi="Tw Cen MT" w:cs="Times New Roman"/>
          <w:noProof/>
          <w:sz w:val="24"/>
          <w:szCs w:val="24"/>
        </w:rPr>
        <w:tab/>
        <w:t xml:space="preserve">S. Titaley, Fatimawali, and W. A. Lolo, “Formulasi dan Uji Efektivitas Sediaan Gel Ekstrak Etanol Daun Mangrove Api-api ( Avicennia marina ),” </w:t>
      </w:r>
      <w:r w:rsidRPr="00146B07">
        <w:rPr>
          <w:rFonts w:ascii="Tw Cen MT" w:hAnsi="Tw Cen MT" w:cs="Times New Roman"/>
          <w:i/>
          <w:iCs/>
          <w:noProof/>
          <w:sz w:val="24"/>
          <w:szCs w:val="24"/>
        </w:rPr>
        <w:t>Pharmacon J. Ilm. Farm. – UNSRAT J. Ilm. Farm.</w:t>
      </w:r>
      <w:r w:rsidRPr="00146B07">
        <w:rPr>
          <w:rFonts w:ascii="Tw Cen MT" w:hAnsi="Tw Cen MT" w:cs="Times New Roman"/>
          <w:noProof/>
          <w:sz w:val="24"/>
          <w:szCs w:val="24"/>
        </w:rPr>
        <w:t>, vol. 3, no. 2, pp. 99–106, 2014.</w:t>
      </w:r>
    </w:p>
    <w:p w14:paraId="642F60D8"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[12]</w:t>
      </w:r>
      <w:r w:rsidRPr="00146B07">
        <w:rPr>
          <w:rFonts w:ascii="Tw Cen MT" w:hAnsi="Tw Cen MT" w:cs="Times New Roman"/>
          <w:noProof/>
          <w:sz w:val="24"/>
          <w:szCs w:val="24"/>
        </w:rPr>
        <w:tab/>
        <w:t xml:space="preserve">A. P. Juwita, P. V. . Yamlean, and H. J. Edy, “FORMULASI KRIM EKSTRAK ETANOL DAUN LAMUN (Syringodium isoetifolium),” </w:t>
      </w:r>
      <w:r w:rsidRPr="00146B07">
        <w:rPr>
          <w:rFonts w:ascii="Tw Cen MT" w:hAnsi="Tw Cen MT" w:cs="Times New Roman"/>
          <w:i/>
          <w:iCs/>
          <w:noProof/>
          <w:sz w:val="24"/>
          <w:szCs w:val="24"/>
        </w:rPr>
        <w:t>J. Ilm. Farm.</w:t>
      </w:r>
      <w:r w:rsidRPr="00146B07">
        <w:rPr>
          <w:rFonts w:ascii="Tw Cen MT" w:hAnsi="Tw Cen MT" w:cs="Times New Roman"/>
          <w:noProof/>
          <w:sz w:val="24"/>
          <w:szCs w:val="24"/>
        </w:rPr>
        <w:t>, vol. 2, no. 02, pp. 8–12, 2013.</w:t>
      </w:r>
    </w:p>
    <w:p w14:paraId="08A33A67"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[13]</w:t>
      </w:r>
      <w:r w:rsidRPr="00146B07">
        <w:rPr>
          <w:rFonts w:ascii="Tw Cen MT" w:hAnsi="Tw Cen MT" w:cs="Times New Roman"/>
          <w:noProof/>
          <w:sz w:val="24"/>
          <w:szCs w:val="24"/>
        </w:rPr>
        <w:tab/>
        <w:t xml:space="preserve">I. Y. Astuti, D. Hartanti, and A. Aminiati, “PENINGKATAN AKTIVITAS ANTIJAMUR CANDIDA ALBICANS SALEP ENHANCING ANTIFUNGAL C ANDIDA ALBICANS ACTIVITY OF Piper bettle LINN . LEAF ESSENTIAL OIL OINTMENT THROUGH FORMATION OF COMPLEX WITH </w:t>
      </w:r>
      <w:r w:rsidRPr="00146B07">
        <w:rPr>
          <w:rFonts w:ascii="Tw Cen MT" w:hAnsi="Tw Cen MT" w:cs="Times New Roman"/>
          <w:noProof/>
          <w:sz w:val="24"/>
          <w:szCs w:val="24"/>
        </w:rPr>
        <w:t xml:space="preserve"> -,” </w:t>
      </w:r>
      <w:r w:rsidRPr="00146B07">
        <w:rPr>
          <w:rFonts w:ascii="Tw Cen MT" w:hAnsi="Tw Cen MT" w:cs="Times New Roman"/>
          <w:i/>
          <w:iCs/>
          <w:noProof/>
          <w:sz w:val="24"/>
          <w:szCs w:val="24"/>
        </w:rPr>
        <w:t>Maj. Obat Tradis.</w:t>
      </w:r>
      <w:r w:rsidRPr="00146B07">
        <w:rPr>
          <w:rFonts w:ascii="Tw Cen MT" w:hAnsi="Tw Cen MT" w:cs="Times New Roman"/>
          <w:noProof/>
          <w:sz w:val="24"/>
          <w:szCs w:val="24"/>
        </w:rPr>
        <w:t>, vol. 15, no. 3, pp. 94–99, 2011.</w:t>
      </w:r>
    </w:p>
    <w:p w14:paraId="79044586"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[14]</w:t>
      </w:r>
      <w:r w:rsidRPr="00146B07">
        <w:rPr>
          <w:rFonts w:ascii="Tw Cen MT" w:hAnsi="Tw Cen MT" w:cs="Times New Roman"/>
          <w:noProof/>
          <w:sz w:val="24"/>
          <w:szCs w:val="24"/>
        </w:rPr>
        <w:tab/>
        <w:t xml:space="preserve">P. . Patil, S. . Datir, and R. . Saudagar, “A Review on Topical Gels as Drug Delivery System,” </w:t>
      </w:r>
      <w:r w:rsidRPr="00146B07">
        <w:rPr>
          <w:rFonts w:ascii="Tw Cen MT" w:hAnsi="Tw Cen MT" w:cs="Times New Roman"/>
          <w:i/>
          <w:iCs/>
          <w:noProof/>
          <w:sz w:val="24"/>
          <w:szCs w:val="24"/>
        </w:rPr>
        <w:t>J. Drug Deliv. Ther.</w:t>
      </w:r>
      <w:r w:rsidRPr="00146B07">
        <w:rPr>
          <w:rFonts w:ascii="Tw Cen MT" w:hAnsi="Tw Cen MT" w:cs="Times New Roman"/>
          <w:noProof/>
          <w:sz w:val="24"/>
          <w:szCs w:val="24"/>
        </w:rPr>
        <w:t>, vol. 9, no. 3, pp. 661–668, 2019, [Online]. Available: http://dx.doi.org/10.22270/jddt.v9i3.2678</w:t>
      </w:r>
    </w:p>
    <w:p w14:paraId="33EC2A27"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[15]</w:t>
      </w:r>
      <w:r w:rsidRPr="00146B07">
        <w:rPr>
          <w:rFonts w:ascii="Tw Cen MT" w:hAnsi="Tw Cen MT" w:cs="Times New Roman"/>
          <w:noProof/>
          <w:sz w:val="24"/>
          <w:szCs w:val="24"/>
        </w:rPr>
        <w:tab/>
        <w:t xml:space="preserve">R. Aiyalu, A. Govindarjan, and A. Ramasamy, “Formulation and evaluation of topical herbal gel for the treatment of arthritis in animal model,” </w:t>
      </w:r>
      <w:r w:rsidRPr="00146B07">
        <w:rPr>
          <w:rFonts w:ascii="Tw Cen MT" w:hAnsi="Tw Cen MT" w:cs="Times New Roman"/>
          <w:i/>
          <w:iCs/>
          <w:noProof/>
          <w:sz w:val="24"/>
          <w:szCs w:val="24"/>
        </w:rPr>
        <w:t>Brazilian J. Pharm. Sci.</w:t>
      </w:r>
      <w:r w:rsidRPr="00146B07">
        <w:rPr>
          <w:rFonts w:ascii="Tw Cen MT" w:hAnsi="Tw Cen MT" w:cs="Times New Roman"/>
          <w:noProof/>
          <w:sz w:val="24"/>
          <w:szCs w:val="24"/>
        </w:rPr>
        <w:t>, vol. 52, no. 3, pp. 493–507, 2016, doi: 10.1590/s1984-</w:t>
      </w:r>
      <w:r w:rsidRPr="00146B07">
        <w:rPr>
          <w:rFonts w:ascii="Tw Cen MT" w:hAnsi="Tw Cen MT" w:cs="Times New Roman"/>
          <w:noProof/>
          <w:sz w:val="24"/>
          <w:szCs w:val="24"/>
        </w:rPr>
        <w:t>82502016000300015.</w:t>
      </w:r>
    </w:p>
    <w:p w14:paraId="0619F968"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[16]</w:t>
      </w:r>
      <w:r w:rsidRPr="00146B07">
        <w:rPr>
          <w:rFonts w:ascii="Tw Cen MT" w:hAnsi="Tw Cen MT" w:cs="Times New Roman"/>
          <w:noProof/>
          <w:sz w:val="24"/>
          <w:szCs w:val="24"/>
        </w:rPr>
        <w:tab/>
        <w:t>Sayuti N, “Formulasi dan Uji Stabilitas Fisik Sediaan Gel Ekstrak Daun Ketepeng Cina (</w:t>
      </w:r>
      <w:r w:rsidRPr="00146B07">
        <w:rPr>
          <w:rFonts w:ascii="Tw Cen MT" w:hAnsi="Tw Cen MT" w:cs="Times New Roman"/>
          <w:i/>
          <w:iCs/>
          <w:noProof/>
          <w:sz w:val="24"/>
          <w:szCs w:val="24"/>
        </w:rPr>
        <w:t>Cassia alata</w:t>
      </w:r>
      <w:r w:rsidRPr="00146B07">
        <w:rPr>
          <w:rFonts w:ascii="Tw Cen MT" w:hAnsi="Tw Cen MT" w:cs="Times New Roman"/>
          <w:noProof/>
          <w:sz w:val="24"/>
          <w:szCs w:val="24"/>
        </w:rPr>
        <w:t xml:space="preserve"> L.),” </w:t>
      </w:r>
      <w:r w:rsidRPr="00146B07">
        <w:rPr>
          <w:rFonts w:ascii="Tw Cen MT" w:hAnsi="Tw Cen MT" w:cs="Times New Roman"/>
          <w:i/>
          <w:iCs/>
          <w:noProof/>
          <w:sz w:val="24"/>
          <w:szCs w:val="24"/>
        </w:rPr>
        <w:t>J. Kefarmasian Indones.</w:t>
      </w:r>
      <w:r w:rsidRPr="00146B07">
        <w:rPr>
          <w:rFonts w:ascii="Tw Cen MT" w:hAnsi="Tw Cen MT" w:cs="Times New Roman"/>
          <w:noProof/>
          <w:sz w:val="24"/>
          <w:szCs w:val="24"/>
        </w:rPr>
        <w:t>, vol. 5, no. 2, pp. 74–82, 2015.</w:t>
      </w:r>
    </w:p>
    <w:p w14:paraId="2D81B917"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[17]</w:t>
      </w:r>
      <w:r w:rsidRPr="00146B07">
        <w:rPr>
          <w:rFonts w:ascii="Tw Cen MT" w:hAnsi="Tw Cen MT" w:cs="Times New Roman"/>
          <w:noProof/>
          <w:sz w:val="24"/>
          <w:szCs w:val="24"/>
        </w:rPr>
        <w:tab/>
        <w:t xml:space="preserve">N. Lumentut, H. J. Edi, and E. M. Rumondor, “Formulasi dan Uji Stabilitas Fisik Sediaan Krim Ekstrak Etanol Kulit Buah Pisang Goroho (Musa acuminafe L.) Konsentrasi 12.5% Sebagai Tabir Surya,” </w:t>
      </w:r>
      <w:r w:rsidRPr="00146B07">
        <w:rPr>
          <w:rFonts w:ascii="Tw Cen MT" w:hAnsi="Tw Cen MT" w:cs="Times New Roman"/>
          <w:i/>
          <w:iCs/>
          <w:noProof/>
          <w:sz w:val="24"/>
          <w:szCs w:val="24"/>
        </w:rPr>
        <w:t>J. MIPA</w:t>
      </w:r>
      <w:r w:rsidRPr="00146B07">
        <w:rPr>
          <w:rFonts w:ascii="Tw Cen MT" w:hAnsi="Tw Cen MT" w:cs="Times New Roman"/>
          <w:noProof/>
          <w:sz w:val="24"/>
          <w:szCs w:val="24"/>
        </w:rPr>
        <w:t>, vol. 9, no. 2, p. 42, 2020, doi: 10.35799/jmuo.9.2.2020.28248.</w:t>
      </w:r>
    </w:p>
    <w:p w14:paraId="64A66492"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[18]</w:t>
      </w:r>
      <w:r w:rsidRPr="00146B07">
        <w:rPr>
          <w:rFonts w:ascii="Tw Cen MT" w:hAnsi="Tw Cen MT" w:cs="Times New Roman"/>
          <w:noProof/>
          <w:sz w:val="24"/>
          <w:szCs w:val="24"/>
        </w:rPr>
        <w:tab/>
        <w:t xml:space="preserve">Tranggono and Latifah, </w:t>
      </w:r>
      <w:r w:rsidRPr="00146B07">
        <w:rPr>
          <w:rFonts w:ascii="Tw Cen MT" w:hAnsi="Tw Cen MT" w:cs="Times New Roman"/>
          <w:i/>
          <w:iCs/>
          <w:noProof/>
          <w:sz w:val="24"/>
          <w:szCs w:val="24"/>
        </w:rPr>
        <w:t>Buku Pegangan Ilmu Pengetahuan Kosmetika</w:t>
      </w:r>
      <w:r w:rsidRPr="00146B07">
        <w:rPr>
          <w:rFonts w:ascii="Tw Cen MT" w:hAnsi="Tw Cen MT" w:cs="Times New Roman"/>
          <w:noProof/>
          <w:sz w:val="24"/>
          <w:szCs w:val="24"/>
        </w:rPr>
        <w:t>. Jakarta: PT. Gramedia Pustaka Utama, 2007.</w:t>
      </w:r>
    </w:p>
    <w:p w14:paraId="5E6D1E3D"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cs="Times New Roman"/>
          <w:noProof/>
          <w:sz w:val="24"/>
          <w:szCs w:val="24"/>
        </w:rPr>
      </w:pPr>
      <w:r w:rsidRPr="00146B07">
        <w:rPr>
          <w:rFonts w:ascii="Tw Cen MT" w:hAnsi="Tw Cen MT" w:cs="Times New Roman"/>
          <w:noProof/>
          <w:sz w:val="24"/>
          <w:szCs w:val="24"/>
        </w:rPr>
        <w:t>[19]</w:t>
      </w:r>
      <w:r w:rsidRPr="00146B07">
        <w:rPr>
          <w:rFonts w:ascii="Tw Cen MT" w:hAnsi="Tw Cen MT" w:cs="Times New Roman"/>
          <w:noProof/>
          <w:sz w:val="24"/>
          <w:szCs w:val="24"/>
        </w:rPr>
        <w:tab/>
        <w:t xml:space="preserve">T. Mappa, H. J. Edy, and N. Kojong, “Formulasi Gel Ekstrak Daun Sasaladahan (Peperomia Pellucida (L.) H.B.K) Dan Uji Efektivitasnya Terhadap Luka Bakar Pada Kelinci (Oryctolagus Cuniculus),” </w:t>
      </w:r>
      <w:r w:rsidRPr="00146B07">
        <w:rPr>
          <w:rFonts w:ascii="Tw Cen MT" w:hAnsi="Tw Cen MT" w:cs="Times New Roman"/>
          <w:i/>
          <w:iCs/>
          <w:noProof/>
          <w:sz w:val="24"/>
          <w:szCs w:val="24"/>
        </w:rPr>
        <w:t>Pharmacon</w:t>
      </w:r>
      <w:r w:rsidRPr="00146B07">
        <w:rPr>
          <w:rFonts w:ascii="Tw Cen MT" w:hAnsi="Tw Cen MT" w:cs="Times New Roman"/>
          <w:noProof/>
          <w:sz w:val="24"/>
          <w:szCs w:val="24"/>
        </w:rPr>
        <w:t>, vol. 2, no. 2, pp. 49–56, 2013.</w:t>
      </w:r>
    </w:p>
    <w:p w14:paraId="1B2DE4E7" w14:textId="77777777" w:rsidR="00146B07" w:rsidRPr="00146B07" w:rsidRDefault="00146B07" w:rsidP="00146B07">
      <w:pPr>
        <w:widowControl w:val="0"/>
        <w:autoSpaceDE w:val="0"/>
        <w:autoSpaceDN w:val="0"/>
        <w:adjustRightInd w:val="0"/>
        <w:spacing w:after="0" w:line="240" w:lineRule="auto"/>
        <w:ind w:left="640" w:hanging="640"/>
        <w:rPr>
          <w:rFonts w:ascii="Tw Cen MT" w:hAnsi="Tw Cen MT"/>
          <w:noProof/>
          <w:sz w:val="24"/>
        </w:rPr>
      </w:pPr>
      <w:r w:rsidRPr="00146B07">
        <w:rPr>
          <w:rFonts w:ascii="Tw Cen MT" w:hAnsi="Tw Cen MT" w:cs="Times New Roman"/>
          <w:noProof/>
          <w:sz w:val="24"/>
          <w:szCs w:val="24"/>
        </w:rPr>
        <w:t>[20]</w:t>
      </w:r>
      <w:r w:rsidRPr="00146B07">
        <w:rPr>
          <w:rFonts w:ascii="Tw Cen MT" w:hAnsi="Tw Cen MT" w:cs="Times New Roman"/>
          <w:noProof/>
          <w:sz w:val="24"/>
          <w:szCs w:val="24"/>
        </w:rPr>
        <w:tab/>
        <w:t xml:space="preserve">N. SK, </w:t>
      </w:r>
      <w:r w:rsidRPr="00146B07">
        <w:rPr>
          <w:rFonts w:ascii="Tw Cen MT" w:hAnsi="Tw Cen MT" w:cs="Times New Roman"/>
          <w:i/>
          <w:iCs/>
          <w:noProof/>
          <w:sz w:val="24"/>
          <w:szCs w:val="24"/>
        </w:rPr>
        <w:t>Handbook of Pharmaceutical Manufacturing Formulations: Semisolid Products</w:t>
      </w:r>
      <w:r w:rsidRPr="00146B07">
        <w:rPr>
          <w:rFonts w:ascii="Tw Cen MT" w:hAnsi="Tw Cen MT" w:cs="Times New Roman"/>
          <w:noProof/>
          <w:sz w:val="24"/>
          <w:szCs w:val="24"/>
        </w:rPr>
        <w:t>. Florida: CRC Press LLC, 2004.</w:t>
      </w:r>
    </w:p>
    <w:p w14:paraId="1DFD6897" w14:textId="0616214E" w:rsidR="00852319" w:rsidRDefault="00852319" w:rsidP="008E2EB5">
      <w:pPr>
        <w:autoSpaceDE w:val="0"/>
        <w:autoSpaceDN w:val="0"/>
        <w:adjustRightInd w:val="0"/>
        <w:spacing w:after="0" w:line="240" w:lineRule="auto"/>
        <w:jc w:val="both"/>
        <w:rPr>
          <w:rFonts w:ascii="Tw Cen MT" w:hAnsi="Tw Cen MT"/>
          <w:sz w:val="24"/>
          <w:szCs w:val="24"/>
        </w:rPr>
      </w:pPr>
      <w:r>
        <w:rPr>
          <w:rFonts w:ascii="Tw Cen MT" w:hAnsi="Tw Cen MT"/>
          <w:sz w:val="24"/>
          <w:szCs w:val="24"/>
        </w:rPr>
        <w:fldChar w:fldCharType="end"/>
      </w:r>
    </w:p>
    <w:p w14:paraId="01B8C386" w14:textId="77777777" w:rsidR="00C245CC" w:rsidRP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sectPr w:rsidR="00C245CC" w:rsidRPr="00C245CC" w:rsidSect="0039263A">
          <w:type w:val="continuous"/>
          <w:pgSz w:w="12240" w:h="15840"/>
          <w:pgMar w:top="1440" w:right="1440" w:bottom="1440" w:left="1440" w:header="720" w:footer="720" w:gutter="0"/>
          <w:cols w:num="2" w:space="720"/>
          <w:docGrid w:linePitch="360"/>
        </w:sectPr>
      </w:pPr>
    </w:p>
    <w:p w14:paraId="2831AB5F" w14:textId="1F1E313D" w:rsidR="00C245CC" w:rsidRDefault="00C245CC" w:rsidP="00C245CC">
      <w:pPr>
        <w:sectPr w:rsidR="00C245CC" w:rsidSect="001F708D">
          <w:type w:val="oddPage"/>
          <w:pgSz w:w="12240" w:h="15840"/>
          <w:pgMar w:top="1440" w:right="1440" w:bottom="1440" w:left="1440" w:header="720" w:footer="720" w:gutter="0"/>
          <w:pgNumType w:chapStyle="1"/>
          <w:cols w:num="2" w:space="720"/>
          <w:docGrid w:linePitch="360"/>
        </w:sectPr>
      </w:pPr>
    </w:p>
    <w:p w14:paraId="17BA73F0" w14:textId="0099960D" w:rsidR="006A7EA3" w:rsidRPr="00C245CC" w:rsidRDefault="006A7EA3" w:rsidP="00957B85">
      <w:pPr>
        <w:rPr>
          <w:rFonts w:ascii="Tw Cen MT" w:hAnsi="Tw Cen MT"/>
          <w:sz w:val="24"/>
          <w:szCs w:val="24"/>
        </w:rPr>
      </w:pPr>
    </w:p>
    <w:sectPr w:rsidR="006A7EA3" w:rsidRPr="00C245CC" w:rsidSect="00957B85">
      <w:type w:val="continuous"/>
      <w:pgSz w:w="12240" w:h="15840"/>
      <w:pgMar w:top="1440" w:right="1440" w:bottom="1440" w:left="1440" w:header="720" w:footer="720" w:gutter="0"/>
      <w:pgNumType w:chapStyle="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thul Jannah" w:date="2022-07-26T14:31:00Z" w:initials="FJ">
    <w:p w14:paraId="24606DA4" w14:textId="77777777" w:rsidR="00B3322C" w:rsidRDefault="00B3322C" w:rsidP="0065733B">
      <w:pPr>
        <w:pStyle w:val="CommentText"/>
      </w:pPr>
      <w:r>
        <w:rPr>
          <w:rStyle w:val="CommentReference"/>
        </w:rPr>
        <w:annotationRef/>
      </w:r>
      <w:r>
        <w:t>Penulisan tabel disesuaikan dengan aturan template</w:t>
      </w:r>
    </w:p>
  </w:comment>
  <w:comment w:id="1" w:author="Fathul Jannah" w:date="2022-07-26T14:31:00Z" w:initials="FJ">
    <w:p w14:paraId="02E4DA71" w14:textId="77777777" w:rsidR="00B3322C" w:rsidRDefault="00B3322C" w:rsidP="000B1C80">
      <w:pPr>
        <w:pStyle w:val="CommentText"/>
      </w:pPr>
      <w:r>
        <w:rPr>
          <w:rStyle w:val="CommentReference"/>
        </w:rPr>
        <w:annotationRef/>
      </w:r>
      <w:r>
        <w:t>Spasi pada tabel disesuiakan dengan templae</w:t>
      </w:r>
    </w:p>
  </w:comment>
  <w:comment w:id="2" w:author="Fathul Jannah" w:date="2022-07-26T14:32:00Z" w:initials="FJ">
    <w:p w14:paraId="0DAE9A49" w14:textId="77777777" w:rsidR="00B3322C" w:rsidRDefault="00B3322C" w:rsidP="00B17478">
      <w:pPr>
        <w:pStyle w:val="CommentText"/>
      </w:pPr>
      <w:r>
        <w:rPr>
          <w:rStyle w:val="CommentReference"/>
        </w:rPr>
        <w:annotationRef/>
      </w:r>
      <w:r>
        <w:t>Daftar pustaka mengikuti IEEE Style (font harap diperhatikan)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606DA4" w15:done="0"/>
  <w15:commentEx w15:paraId="02E4DA71" w15:done="0"/>
  <w15:commentEx w15:paraId="0DAE9A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A7939" w16cex:dateUtc="2022-07-26T07:31:00Z"/>
  <w16cex:commentExtensible w16cex:durableId="268A794A" w16cex:dateUtc="2022-07-26T07:31:00Z"/>
  <w16cex:commentExtensible w16cex:durableId="268A7968" w16cex:dateUtc="2022-07-26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606DA4" w16cid:durableId="268A7939"/>
  <w16cid:commentId w16cid:paraId="02E4DA71" w16cid:durableId="268A794A"/>
  <w16cid:commentId w16cid:paraId="0DAE9A49" w16cid:durableId="268A79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51DB" w14:textId="77777777" w:rsidR="00C97089" w:rsidRDefault="00C97089" w:rsidP="00FC0FFB">
      <w:pPr>
        <w:spacing w:after="0" w:line="240" w:lineRule="auto"/>
      </w:pPr>
      <w:r>
        <w:separator/>
      </w:r>
    </w:p>
  </w:endnote>
  <w:endnote w:type="continuationSeparator" w:id="0">
    <w:p w14:paraId="45F633FB" w14:textId="77777777" w:rsidR="00C97089" w:rsidRDefault="00C97089"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ED57" w14:textId="336E5844"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1C580DDA" wp14:editId="791822AF">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1B0E7A"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proofErr w:type="spellStart"/>
        <w:r w:rsidR="00852319">
          <w:rPr>
            <w:rFonts w:ascii="Tw Cen MT" w:hAnsi="Tw Cen MT"/>
            <w:color w:val="000000" w:themeColor="text1"/>
            <w:sz w:val="20"/>
            <w:szCs w:val="24"/>
            <w:lang w:val="en-ID"/>
          </w:rPr>
          <w:t>Vonny</w:t>
        </w:r>
        <w:proofErr w:type="spellEnd"/>
        <w:r w:rsidR="00852319">
          <w:rPr>
            <w:rFonts w:ascii="Tw Cen MT" w:hAnsi="Tw Cen MT"/>
            <w:color w:val="000000" w:themeColor="text1"/>
            <w:sz w:val="20"/>
            <w:szCs w:val="24"/>
            <w:lang w:val="en-ID"/>
          </w:rPr>
          <w:t xml:space="preserve"> </w:t>
        </w:r>
        <w:proofErr w:type="spellStart"/>
        <w:r w:rsidR="00852319">
          <w:rPr>
            <w:rFonts w:ascii="Tw Cen MT" w:hAnsi="Tw Cen MT"/>
            <w:color w:val="000000" w:themeColor="text1"/>
            <w:sz w:val="20"/>
            <w:szCs w:val="24"/>
            <w:lang w:val="en-ID"/>
          </w:rPr>
          <w:t>Kurnia</w:t>
        </w:r>
        <w:proofErr w:type="spellEnd"/>
        <w:r w:rsidR="00852319">
          <w:rPr>
            <w:rFonts w:ascii="Tw Cen MT" w:hAnsi="Tw Cen MT"/>
            <w:color w:val="000000" w:themeColor="text1"/>
            <w:sz w:val="20"/>
            <w:szCs w:val="24"/>
            <w:lang w:val="en-ID"/>
          </w:rPr>
          <w:t xml:space="preserve"> Utama vonny.utama@univrab.ac.id</w:t>
        </w:r>
      </w:sdtContent>
    </w:sdt>
  </w:p>
  <w:p w14:paraId="0BD505D0" w14:textId="77777777"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2DF78026" wp14:editId="0AFBECE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1AD6FEC5"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CD62DC">
                            <w:rPr>
                              <w:rFonts w:ascii="Tw Cen MT" w:hAnsi="Tw Cen MT"/>
                              <w:noProof/>
                              <w:color w:val="000000" w:themeColor="text1"/>
                              <w:sz w:val="20"/>
                              <w:szCs w:val="20"/>
                            </w:rPr>
                            <w:t>3</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F78026"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1AD6FEC5"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CD62DC">
                      <w:rPr>
                        <w:rFonts w:ascii="Tw Cen MT" w:hAnsi="Tw Cen MT"/>
                        <w:noProof/>
                        <w:color w:val="000000" w:themeColor="text1"/>
                        <w:sz w:val="20"/>
                        <w:szCs w:val="20"/>
                      </w:rPr>
                      <w:t>3</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9D7CC" w14:textId="77777777" w:rsidR="00C97089" w:rsidRDefault="00C97089" w:rsidP="00FC0FFB">
      <w:pPr>
        <w:spacing w:after="0" w:line="240" w:lineRule="auto"/>
      </w:pPr>
      <w:r>
        <w:separator/>
      </w:r>
    </w:p>
  </w:footnote>
  <w:footnote w:type="continuationSeparator" w:id="0">
    <w:p w14:paraId="0058813B" w14:textId="77777777" w:rsidR="00C97089" w:rsidRDefault="00C97089"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 w14:paraId="5FE744B8"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Kesehatan</w:t>
        </w:r>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 xml:space="preserve">ISSN </w:t>
        </w:r>
        <w:r w:rsidR="008D2EFA">
          <w:rPr>
            <w:rFonts w:ascii="Tw Cen MT" w:hAnsi="Tw Cen MT"/>
            <w:sz w:val="20"/>
            <w:szCs w:val="20"/>
          </w:rPr>
          <w:t>2715-1115</w:t>
        </w:r>
        <w:r w:rsidRPr="00FC0FFB">
          <w:rPr>
            <w:rFonts w:ascii="Tw Cen MT" w:hAnsi="Tw Cen MT"/>
            <w:sz w:val="20"/>
            <w:szCs w:val="20"/>
          </w:rPr>
          <w:t xml:space="preserve"> (Online), ISSN 23</w:t>
        </w:r>
        <w:r w:rsidR="008D2EFA">
          <w:rPr>
            <w:rFonts w:ascii="Tw Cen MT" w:hAnsi="Tw Cen MT"/>
            <w:sz w:val="20"/>
            <w:szCs w:val="20"/>
          </w:rPr>
          <w:t>02 – 8610</w:t>
        </w:r>
        <w:r w:rsidRPr="00FC0FFB">
          <w:rPr>
            <w:rFonts w:ascii="Tw Cen MT" w:hAnsi="Tw Cen MT"/>
            <w:sz w:val="20"/>
            <w:szCs w:val="20"/>
          </w:rPr>
          <w:t xml:space="preserve"> (Print)</w:t>
        </w:r>
      </w:p>
    </w:sdtContent>
  </w:sdt>
  <w:p w14:paraId="46443D28"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7CC8632B" wp14:editId="2E916EE5">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359DC8"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42EB0591"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037974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3sTA0NbIwNDK2MLZQ0lEKTi0uzszPAykwrAUAwoWwTSwAAAA="/>
  </w:docVars>
  <w:rsids>
    <w:rsidRoot w:val="00FC0FFB"/>
    <w:rsid w:val="00000BEF"/>
    <w:rsid w:val="000C5039"/>
    <w:rsid w:val="000F0C9A"/>
    <w:rsid w:val="00121986"/>
    <w:rsid w:val="00127082"/>
    <w:rsid w:val="00146B07"/>
    <w:rsid w:val="00187B1F"/>
    <w:rsid w:val="001B43A3"/>
    <w:rsid w:val="001F04E1"/>
    <w:rsid w:val="001F708D"/>
    <w:rsid w:val="0020561B"/>
    <w:rsid w:val="002272C8"/>
    <w:rsid w:val="0024183B"/>
    <w:rsid w:val="002F7317"/>
    <w:rsid w:val="0031783B"/>
    <w:rsid w:val="00326290"/>
    <w:rsid w:val="003530D5"/>
    <w:rsid w:val="0039263A"/>
    <w:rsid w:val="003947CB"/>
    <w:rsid w:val="003A517B"/>
    <w:rsid w:val="003E7294"/>
    <w:rsid w:val="003F2A6B"/>
    <w:rsid w:val="00407B1F"/>
    <w:rsid w:val="00420999"/>
    <w:rsid w:val="004650A3"/>
    <w:rsid w:val="004D6A90"/>
    <w:rsid w:val="005078B8"/>
    <w:rsid w:val="005412AB"/>
    <w:rsid w:val="00563842"/>
    <w:rsid w:val="00567039"/>
    <w:rsid w:val="005B117F"/>
    <w:rsid w:val="005D1DD8"/>
    <w:rsid w:val="005D59B8"/>
    <w:rsid w:val="005E44FD"/>
    <w:rsid w:val="006248D0"/>
    <w:rsid w:val="00667F73"/>
    <w:rsid w:val="00670618"/>
    <w:rsid w:val="006A7EA3"/>
    <w:rsid w:val="006B28E2"/>
    <w:rsid w:val="006D5BE6"/>
    <w:rsid w:val="00766601"/>
    <w:rsid w:val="0077316B"/>
    <w:rsid w:val="007A3872"/>
    <w:rsid w:val="007C53B1"/>
    <w:rsid w:val="00852319"/>
    <w:rsid w:val="008D2EFA"/>
    <w:rsid w:val="008E2EB5"/>
    <w:rsid w:val="00901B39"/>
    <w:rsid w:val="00957B85"/>
    <w:rsid w:val="00A144C7"/>
    <w:rsid w:val="00A630AF"/>
    <w:rsid w:val="00AD652D"/>
    <w:rsid w:val="00B3322C"/>
    <w:rsid w:val="00B973B3"/>
    <w:rsid w:val="00BF3C0A"/>
    <w:rsid w:val="00C00D36"/>
    <w:rsid w:val="00C1660F"/>
    <w:rsid w:val="00C245CC"/>
    <w:rsid w:val="00C77DFA"/>
    <w:rsid w:val="00C824E8"/>
    <w:rsid w:val="00C97089"/>
    <w:rsid w:val="00CB29C7"/>
    <w:rsid w:val="00CD62DC"/>
    <w:rsid w:val="00D143F1"/>
    <w:rsid w:val="00D22ABA"/>
    <w:rsid w:val="00D73240"/>
    <w:rsid w:val="00DB73D2"/>
    <w:rsid w:val="00E712C4"/>
    <w:rsid w:val="00EA1C66"/>
    <w:rsid w:val="00ED399A"/>
    <w:rsid w:val="00F1627C"/>
    <w:rsid w:val="00F743E8"/>
    <w:rsid w:val="00FC0FFB"/>
    <w:rsid w:val="00FE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7C376"/>
  <w15:docId w15:val="{AFA2A44A-7240-4552-85DB-5DBE3AE0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B3322C"/>
    <w:rPr>
      <w:sz w:val="16"/>
      <w:szCs w:val="16"/>
    </w:rPr>
  </w:style>
  <w:style w:type="paragraph" w:styleId="CommentText">
    <w:name w:val="annotation text"/>
    <w:basedOn w:val="Normal"/>
    <w:link w:val="CommentTextChar"/>
    <w:uiPriority w:val="99"/>
    <w:unhideWhenUsed/>
    <w:rsid w:val="00B3322C"/>
    <w:pPr>
      <w:spacing w:line="240" w:lineRule="auto"/>
    </w:pPr>
    <w:rPr>
      <w:sz w:val="20"/>
      <w:szCs w:val="20"/>
    </w:rPr>
  </w:style>
  <w:style w:type="character" w:customStyle="1" w:styleId="CommentTextChar">
    <w:name w:val="Comment Text Char"/>
    <w:basedOn w:val="DefaultParagraphFont"/>
    <w:link w:val="CommentText"/>
    <w:uiPriority w:val="99"/>
    <w:rsid w:val="00B332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3322C"/>
    <w:rPr>
      <w:b/>
      <w:bCs/>
    </w:rPr>
  </w:style>
  <w:style w:type="character" w:customStyle="1" w:styleId="CommentSubjectChar">
    <w:name w:val="Comment Subject Char"/>
    <w:basedOn w:val="CommentTextChar"/>
    <w:link w:val="CommentSubject"/>
    <w:uiPriority w:val="99"/>
    <w:semiHidden/>
    <w:rsid w:val="00B3322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446C5"/>
    <w:rsid w:val="00296708"/>
    <w:rsid w:val="0050556B"/>
    <w:rsid w:val="00A26132"/>
    <w:rsid w:val="00AF24F0"/>
    <w:rsid w:val="00AF7F4A"/>
    <w:rsid w:val="00B25072"/>
    <w:rsid w:val="00CC7736"/>
    <w:rsid w:val="00D65420"/>
    <w:rsid w:val="00DD5492"/>
    <w:rsid w:val="00E97081"/>
    <w:rsid w:val="00EC621D"/>
    <w:rsid w:val="00F3374A"/>
    <w:rsid w:val="00F8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F16C9B-3A11-48B3-A06C-815C30E2E74A}">
  <we:reference id="f78a3046-9e99-4300-aa2b-5814002b01a2" version="1.46.0.0" store="EXCatalog" storeType="EXCatalog"/>
  <we:alternateReferences>
    <we:reference id="WA104382081" version="1.46.0.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EAA2A62-513B-46A5-82AD-95030807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10398</Words>
  <Characters>59269</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HP</Company>
  <LinksUpToDate>false</LinksUpToDate>
  <CharactersWithSpaces>69528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2715-1115 (Online), ISSN 2302 – 8610 (Print)</dc:title>
  <dc:creator>Vonny Kurnia Utama vonny.utama@univrab.ac.id</dc:creator>
  <cp:lastModifiedBy>Fathul Jannah</cp:lastModifiedBy>
  <cp:revision>2</cp:revision>
  <cp:lastPrinted>2020-05-31T08:26:00Z</cp:lastPrinted>
  <dcterms:created xsi:type="dcterms:W3CDTF">2022-07-26T07:33:00Z</dcterms:created>
  <dcterms:modified xsi:type="dcterms:W3CDTF">2022-07-26T07:33:00Z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http://www.zotero.org/styles/jurnal-sains-farmasi-dan-klinis</vt:lpwstr>
  </property>
  <property fmtid="{D5CDD505-2E9C-101B-9397-08002B2CF9AE}" pid="15" name="Mendeley Recent Style Name 6_1">
    <vt:lpwstr>Jurnal Sains Farmasi &amp; Klinis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da529bab-1747-383a-9080-da80f859b7c7</vt:lpwstr>
  </property>
</Properties>
</file>