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F86B6" w14:textId="2048FF51" w:rsidR="00D355B1" w:rsidRDefault="0031407C" w:rsidP="00DA0F1F">
      <w:pPr>
        <w:spacing w:line="368" w:lineRule="exact"/>
        <w:ind w:right="3"/>
        <w:jc w:val="center"/>
        <w:rPr>
          <w:rFonts w:ascii="Tw Cen MT" w:hAnsi="Tw Cen MT"/>
          <w:b/>
          <w:sz w:val="32"/>
        </w:rPr>
      </w:pPr>
      <w:bookmarkStart w:id="0" w:name="_heading=h.ku3htxpixa9v" w:colFirst="0" w:colLast="0"/>
      <w:bookmarkStart w:id="1" w:name="_Hlk135518277"/>
      <w:bookmarkEnd w:id="0"/>
      <w:r w:rsidRPr="00D355B1">
        <w:rPr>
          <w:rFonts w:ascii="Tw Cen MT" w:hAnsi="Tw Cen MT"/>
          <w:b/>
          <w:sz w:val="32"/>
        </w:rPr>
        <w:t xml:space="preserve">Antioxidant Activity </w:t>
      </w:r>
      <w:r>
        <w:rPr>
          <w:rFonts w:ascii="Tw Cen MT" w:hAnsi="Tw Cen MT"/>
          <w:b/>
          <w:sz w:val="32"/>
        </w:rPr>
        <w:t>o</w:t>
      </w:r>
      <w:r w:rsidRPr="00D355B1">
        <w:rPr>
          <w:rFonts w:ascii="Tw Cen MT" w:hAnsi="Tw Cen MT"/>
          <w:b/>
          <w:sz w:val="32"/>
        </w:rPr>
        <w:t>f Edible Film</w:t>
      </w:r>
      <w:r>
        <w:rPr>
          <w:rFonts w:ascii="Tw Cen MT" w:hAnsi="Tw Cen MT"/>
          <w:b/>
          <w:sz w:val="32"/>
        </w:rPr>
        <w:t xml:space="preserve"> Made</w:t>
      </w:r>
      <w:r w:rsidRPr="00D355B1">
        <w:rPr>
          <w:rFonts w:ascii="Tw Cen MT" w:hAnsi="Tw Cen MT"/>
          <w:b/>
          <w:sz w:val="32"/>
        </w:rPr>
        <w:t xml:space="preserve"> </w:t>
      </w:r>
      <w:proofErr w:type="gramStart"/>
      <w:r w:rsidRPr="00D355B1">
        <w:rPr>
          <w:rFonts w:ascii="Tw Cen MT" w:hAnsi="Tw Cen MT"/>
          <w:b/>
          <w:sz w:val="32"/>
        </w:rPr>
        <w:t>From</w:t>
      </w:r>
      <w:proofErr w:type="gramEnd"/>
      <w:r w:rsidRPr="00D355B1">
        <w:rPr>
          <w:rFonts w:ascii="Tw Cen MT" w:hAnsi="Tw Cen MT"/>
          <w:b/>
          <w:sz w:val="32"/>
        </w:rPr>
        <w:t xml:space="preserve"> </w:t>
      </w:r>
      <w:r>
        <w:rPr>
          <w:rFonts w:ascii="Tw Cen MT" w:hAnsi="Tw Cen MT"/>
          <w:b/>
          <w:sz w:val="32"/>
        </w:rPr>
        <w:t>Cat</w:t>
      </w:r>
      <w:r w:rsidRPr="00D355B1">
        <w:rPr>
          <w:rFonts w:ascii="Tw Cen MT" w:hAnsi="Tw Cen MT"/>
          <w:b/>
          <w:sz w:val="32"/>
        </w:rPr>
        <w:t>fish (</w:t>
      </w:r>
      <w:r w:rsidRPr="00D355B1">
        <w:rPr>
          <w:rFonts w:ascii="Tw Cen MT" w:hAnsi="Tw Cen MT"/>
          <w:b/>
          <w:i/>
          <w:iCs/>
          <w:sz w:val="32"/>
        </w:rPr>
        <w:t xml:space="preserve">Pangasius </w:t>
      </w:r>
      <w:proofErr w:type="spellStart"/>
      <w:r>
        <w:rPr>
          <w:rFonts w:ascii="Tw Cen MT" w:hAnsi="Tw Cen MT"/>
          <w:b/>
          <w:i/>
          <w:iCs/>
          <w:sz w:val="32"/>
        </w:rPr>
        <w:t>h</w:t>
      </w:r>
      <w:r w:rsidRPr="00D355B1">
        <w:rPr>
          <w:rFonts w:ascii="Tw Cen MT" w:hAnsi="Tw Cen MT"/>
          <w:b/>
          <w:i/>
          <w:iCs/>
          <w:sz w:val="32"/>
        </w:rPr>
        <w:t>ypophthalmus</w:t>
      </w:r>
      <w:proofErr w:type="spellEnd"/>
      <w:r w:rsidRPr="00D355B1">
        <w:rPr>
          <w:rFonts w:ascii="Tw Cen MT" w:hAnsi="Tw Cen MT"/>
          <w:b/>
          <w:sz w:val="32"/>
        </w:rPr>
        <w:t xml:space="preserve">) Gelatin </w:t>
      </w:r>
      <w:r>
        <w:rPr>
          <w:rFonts w:ascii="Tw Cen MT" w:hAnsi="Tw Cen MT"/>
          <w:b/>
          <w:sz w:val="32"/>
        </w:rPr>
        <w:t>Supplemented With</w:t>
      </w:r>
      <w:r w:rsidRPr="00D355B1">
        <w:rPr>
          <w:rFonts w:ascii="Tw Cen MT" w:hAnsi="Tw Cen MT"/>
          <w:b/>
          <w:sz w:val="32"/>
        </w:rPr>
        <w:t xml:space="preserve"> </w:t>
      </w:r>
      <w:r w:rsidRPr="008E2FC3">
        <w:rPr>
          <w:rFonts w:ascii="Tw Cen MT" w:hAnsi="Tw Cen MT"/>
          <w:b/>
          <w:sz w:val="32"/>
        </w:rPr>
        <w:t>Astaxanthin</w:t>
      </w:r>
      <w:r w:rsidRPr="00D355B1">
        <w:rPr>
          <w:rFonts w:ascii="Tw Cen MT" w:hAnsi="Tw Cen MT"/>
          <w:b/>
          <w:sz w:val="32"/>
        </w:rPr>
        <w:t xml:space="preserve"> Using D</w:t>
      </w:r>
      <w:r>
        <w:rPr>
          <w:rFonts w:ascii="Tw Cen MT" w:hAnsi="Tw Cen MT"/>
          <w:b/>
          <w:sz w:val="32"/>
        </w:rPr>
        <w:t xml:space="preserve">PPH </w:t>
      </w:r>
      <w:r w:rsidRPr="00D355B1">
        <w:rPr>
          <w:rFonts w:ascii="Tw Cen MT" w:hAnsi="Tw Cen MT"/>
          <w:b/>
          <w:sz w:val="32"/>
        </w:rPr>
        <w:t>Method</w:t>
      </w:r>
      <w:commentRangeStart w:id="2"/>
      <w:commentRangeStart w:id="3"/>
      <w:commentRangeEnd w:id="2"/>
      <w:r w:rsidR="003A74BB">
        <w:rPr>
          <w:rStyle w:val="CommentReference"/>
        </w:rPr>
        <w:commentReference w:id="2"/>
      </w:r>
      <w:commentRangeEnd w:id="3"/>
      <w:r w:rsidR="00A64FA5">
        <w:rPr>
          <w:rStyle w:val="CommentReference"/>
        </w:rPr>
        <w:commentReference w:id="3"/>
      </w:r>
    </w:p>
    <w:p w14:paraId="4184BDE4" w14:textId="61AD371A" w:rsidR="0027621D" w:rsidRPr="00DA0F1F" w:rsidRDefault="0031407C" w:rsidP="00DA0F1F">
      <w:pPr>
        <w:spacing w:line="368" w:lineRule="exact"/>
        <w:ind w:right="3"/>
        <w:jc w:val="center"/>
        <w:rPr>
          <w:rFonts w:ascii="Tw Cen MT" w:hAnsi="Tw Cen MT"/>
          <w:b/>
          <w:sz w:val="32"/>
        </w:rPr>
      </w:pPr>
      <w:r w:rsidRPr="002E6F2F">
        <w:rPr>
          <w:rFonts w:ascii="Tw Cen MT" w:hAnsi="Tw Cen MT"/>
          <w:b/>
          <w:sz w:val="32"/>
        </w:rPr>
        <w:t xml:space="preserve">Uji </w:t>
      </w:r>
      <w:proofErr w:type="spellStart"/>
      <w:r w:rsidRPr="002E6F2F">
        <w:rPr>
          <w:rFonts w:ascii="Tw Cen MT" w:hAnsi="Tw Cen MT"/>
          <w:b/>
          <w:sz w:val="32"/>
        </w:rPr>
        <w:t>Aktivitas</w:t>
      </w:r>
      <w:proofErr w:type="spellEnd"/>
      <w:r w:rsidRPr="002E6F2F">
        <w:rPr>
          <w:rFonts w:ascii="Tw Cen MT" w:hAnsi="Tw Cen MT"/>
          <w:b/>
          <w:sz w:val="32"/>
        </w:rPr>
        <w:t xml:space="preserve"> </w:t>
      </w:r>
      <w:proofErr w:type="spellStart"/>
      <w:r w:rsidRPr="002E6F2F">
        <w:rPr>
          <w:rFonts w:ascii="Tw Cen MT" w:hAnsi="Tw Cen MT"/>
          <w:b/>
          <w:sz w:val="32"/>
        </w:rPr>
        <w:t>Antioksidan</w:t>
      </w:r>
      <w:proofErr w:type="spellEnd"/>
      <w:r w:rsidRPr="002E6F2F">
        <w:rPr>
          <w:rFonts w:ascii="Tw Cen MT" w:hAnsi="Tw Cen MT"/>
          <w:b/>
          <w:sz w:val="32"/>
        </w:rPr>
        <w:t xml:space="preserve"> </w:t>
      </w:r>
      <w:r w:rsidRPr="002E6F2F">
        <w:rPr>
          <w:rFonts w:ascii="Tw Cen MT" w:hAnsi="Tw Cen MT"/>
          <w:b/>
          <w:i/>
          <w:sz w:val="32"/>
        </w:rPr>
        <w:t xml:space="preserve">Edible Film </w:t>
      </w:r>
      <w:proofErr w:type="spellStart"/>
      <w:r>
        <w:rPr>
          <w:rFonts w:ascii="Tw Cen MT" w:hAnsi="Tw Cen MT"/>
          <w:b/>
          <w:sz w:val="32"/>
        </w:rPr>
        <w:t>d</w:t>
      </w:r>
      <w:r w:rsidRPr="002E6F2F">
        <w:rPr>
          <w:rFonts w:ascii="Tw Cen MT" w:hAnsi="Tw Cen MT"/>
          <w:b/>
          <w:sz w:val="32"/>
        </w:rPr>
        <w:t>ari</w:t>
      </w:r>
      <w:proofErr w:type="spellEnd"/>
      <w:r w:rsidRPr="002E6F2F">
        <w:rPr>
          <w:rFonts w:ascii="Tw Cen MT" w:hAnsi="Tw Cen MT"/>
          <w:b/>
          <w:sz w:val="32"/>
        </w:rPr>
        <w:t xml:space="preserve"> Gelatin Ikan </w:t>
      </w:r>
      <w:proofErr w:type="spellStart"/>
      <w:r w:rsidRPr="002E6F2F">
        <w:rPr>
          <w:rFonts w:ascii="Tw Cen MT" w:hAnsi="Tw Cen MT"/>
          <w:b/>
          <w:sz w:val="32"/>
        </w:rPr>
        <w:t>Patin</w:t>
      </w:r>
      <w:proofErr w:type="spellEnd"/>
      <w:r w:rsidRPr="002E6F2F">
        <w:rPr>
          <w:rFonts w:ascii="Tw Cen MT" w:hAnsi="Tw Cen MT"/>
          <w:b/>
          <w:sz w:val="32"/>
        </w:rPr>
        <w:t xml:space="preserve"> </w:t>
      </w:r>
      <w:r w:rsidRPr="002E6F2F">
        <w:rPr>
          <w:rFonts w:ascii="Tw Cen MT" w:hAnsi="Tw Cen MT"/>
          <w:b/>
          <w:i/>
          <w:sz w:val="32"/>
        </w:rPr>
        <w:t xml:space="preserve">(Pangasius </w:t>
      </w:r>
      <w:proofErr w:type="spellStart"/>
      <w:r>
        <w:rPr>
          <w:rFonts w:ascii="Tw Cen MT" w:hAnsi="Tw Cen MT"/>
          <w:b/>
          <w:i/>
          <w:sz w:val="32"/>
        </w:rPr>
        <w:t>h</w:t>
      </w:r>
      <w:r w:rsidRPr="002E6F2F">
        <w:rPr>
          <w:rFonts w:ascii="Tw Cen MT" w:hAnsi="Tw Cen MT"/>
          <w:b/>
          <w:i/>
          <w:sz w:val="32"/>
        </w:rPr>
        <w:t>ypophthalmus</w:t>
      </w:r>
      <w:proofErr w:type="spellEnd"/>
      <w:r w:rsidRPr="002E6F2F">
        <w:rPr>
          <w:rFonts w:ascii="Tw Cen MT" w:hAnsi="Tw Cen MT"/>
          <w:b/>
          <w:i/>
          <w:sz w:val="32"/>
        </w:rPr>
        <w:t xml:space="preserve">) </w:t>
      </w:r>
      <w:r>
        <w:rPr>
          <w:rFonts w:ascii="Tw Cen MT" w:hAnsi="Tw Cen MT"/>
          <w:b/>
          <w:sz w:val="32"/>
        </w:rPr>
        <w:t>y</w:t>
      </w:r>
      <w:r w:rsidRPr="002E6F2F">
        <w:rPr>
          <w:rFonts w:ascii="Tw Cen MT" w:hAnsi="Tw Cen MT"/>
          <w:b/>
          <w:sz w:val="32"/>
        </w:rPr>
        <w:t xml:space="preserve">ang </w:t>
      </w:r>
      <w:proofErr w:type="spellStart"/>
      <w:proofErr w:type="gramStart"/>
      <w:r w:rsidRPr="002E6F2F">
        <w:rPr>
          <w:rFonts w:ascii="Tw Cen MT" w:hAnsi="Tw Cen MT"/>
          <w:b/>
          <w:sz w:val="32"/>
        </w:rPr>
        <w:t>Ditambahkan</w:t>
      </w:r>
      <w:proofErr w:type="spellEnd"/>
      <w:r w:rsidRPr="002E6F2F">
        <w:rPr>
          <w:rFonts w:ascii="Tw Cen MT" w:hAnsi="Tw Cen MT"/>
          <w:b/>
          <w:sz w:val="32"/>
        </w:rPr>
        <w:t xml:space="preserve">  </w:t>
      </w:r>
      <w:r w:rsidRPr="002E6F2F">
        <w:rPr>
          <w:rFonts w:ascii="Tw Cen MT" w:hAnsi="Tw Cen MT"/>
          <w:b/>
          <w:i/>
          <w:sz w:val="32"/>
        </w:rPr>
        <w:t>Astaxanthin</w:t>
      </w:r>
      <w:proofErr w:type="gramEnd"/>
      <w:r w:rsidRPr="002E6F2F">
        <w:rPr>
          <w:rFonts w:ascii="Tw Cen MT" w:hAnsi="Tw Cen MT"/>
          <w:b/>
          <w:i/>
          <w:sz w:val="32"/>
        </w:rPr>
        <w:t xml:space="preserve"> </w:t>
      </w:r>
      <w:proofErr w:type="spellStart"/>
      <w:r w:rsidRPr="002E6F2F">
        <w:rPr>
          <w:rFonts w:ascii="Tw Cen MT" w:hAnsi="Tw Cen MT"/>
          <w:b/>
          <w:sz w:val="32"/>
        </w:rPr>
        <w:t>Menggunakan</w:t>
      </w:r>
      <w:proofErr w:type="spellEnd"/>
      <w:r w:rsidRPr="002E6F2F">
        <w:rPr>
          <w:rFonts w:ascii="Tw Cen MT" w:hAnsi="Tw Cen MT"/>
          <w:b/>
          <w:sz w:val="32"/>
        </w:rPr>
        <w:t xml:space="preserve"> </w:t>
      </w:r>
      <w:proofErr w:type="spellStart"/>
      <w:r w:rsidRPr="002E6F2F">
        <w:rPr>
          <w:rFonts w:ascii="Tw Cen MT" w:hAnsi="Tw Cen MT"/>
          <w:b/>
          <w:sz w:val="32"/>
        </w:rPr>
        <w:t>Metode</w:t>
      </w:r>
      <w:proofErr w:type="spellEnd"/>
      <w:r w:rsidRPr="002E6F2F">
        <w:rPr>
          <w:rFonts w:ascii="Tw Cen MT" w:hAnsi="Tw Cen MT"/>
          <w:b/>
          <w:sz w:val="32"/>
        </w:rPr>
        <w:t xml:space="preserve"> D</w:t>
      </w:r>
      <w:bookmarkEnd w:id="1"/>
      <w:r>
        <w:rPr>
          <w:rFonts w:ascii="Tw Cen MT" w:hAnsi="Tw Cen MT"/>
          <w:b/>
          <w:sz w:val="32"/>
        </w:rPr>
        <w:t>PPH</w:t>
      </w:r>
    </w:p>
    <w:p w14:paraId="781ACE20" w14:textId="6F6E928C" w:rsidR="004721E3" w:rsidRPr="00B33684" w:rsidRDefault="00853451" w:rsidP="004721E3">
      <w:pPr>
        <w:widowControl w:val="0"/>
        <w:spacing w:after="0" w:line="218" w:lineRule="auto"/>
        <w:ind w:left="7" w:right="-20"/>
        <w:jc w:val="center"/>
        <w:rPr>
          <w:rFonts w:ascii="Tw Cen MT" w:eastAsia="Twentieth Century" w:hAnsi="Tw Cen MT" w:cs="Twentieth Century"/>
          <w:sz w:val="24"/>
          <w:szCs w:val="24"/>
          <w:vertAlign w:val="superscript"/>
        </w:rPr>
      </w:pPr>
      <w:proofErr w:type="spellStart"/>
      <w:r>
        <w:rPr>
          <w:rFonts w:ascii="Tw Cen MT" w:eastAsia="Twentieth Century" w:hAnsi="Tw Cen MT" w:cs="Twentieth Century"/>
          <w:sz w:val="24"/>
          <w:szCs w:val="24"/>
        </w:rPr>
        <w:t>Azlaini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Yus</w:t>
      </w:r>
      <w:proofErr w:type="spellEnd"/>
      <w:r>
        <w:rPr>
          <w:rFonts w:ascii="Tw Cen MT" w:eastAsia="Twentieth Century" w:hAnsi="Tw Cen MT" w:cs="Twentieth Century"/>
          <w:sz w:val="24"/>
          <w:szCs w:val="24"/>
        </w:rPr>
        <w:t xml:space="preserve"> Nasution</w:t>
      </w:r>
      <w:r w:rsidR="00B33684">
        <w:rPr>
          <w:rFonts w:ascii="Times New Roman" w:eastAsia="Twentieth Century" w:hAnsi="Times New Roman" w:cs="Times New Roman"/>
          <w:sz w:val="24"/>
          <w:szCs w:val="24"/>
          <w:vertAlign w:val="superscript"/>
        </w:rPr>
        <w:t>⃰1</w:t>
      </w:r>
      <w:r w:rsidR="00B33684">
        <w:rPr>
          <w:rFonts w:ascii="Times New Roman" w:eastAsia="Twentieth Century" w:hAnsi="Times New Roman" w:cs="Times New Roman"/>
          <w:sz w:val="24"/>
          <w:szCs w:val="24"/>
        </w:rPr>
        <w:t>,</w:t>
      </w:r>
      <w:r w:rsidR="00B33684">
        <w:rPr>
          <w:rFonts w:ascii="Times New Roman" w:eastAsia="Twentieth Century" w:hAnsi="Times New Roman" w:cs="Times New Roman"/>
          <w:sz w:val="24"/>
          <w:szCs w:val="24"/>
          <w:vertAlign w:val="superscript"/>
        </w:rPr>
        <w:t xml:space="preserve"> </w:t>
      </w:r>
      <w:proofErr w:type="spellStart"/>
      <w:r w:rsidR="00561ED7">
        <w:rPr>
          <w:rFonts w:ascii="Tw Cen MT" w:eastAsia="Twentieth Century" w:hAnsi="Tw Cen MT" w:cs="Twentieth Century"/>
          <w:sz w:val="24"/>
          <w:szCs w:val="24"/>
        </w:rPr>
        <w:t>Intan</w:t>
      </w:r>
      <w:proofErr w:type="spellEnd"/>
      <w:r w:rsidR="00561ED7">
        <w:rPr>
          <w:rFonts w:ascii="Tw Cen MT" w:eastAsia="Twentieth Century" w:hAnsi="Tw Cen MT" w:cs="Twentieth Century"/>
          <w:sz w:val="24"/>
          <w:szCs w:val="24"/>
        </w:rPr>
        <w:t xml:space="preserve"> Sri Wahyuni</w:t>
      </w:r>
      <w:r w:rsidR="00B33684">
        <w:rPr>
          <w:rFonts w:ascii="Tw Cen MT" w:eastAsia="Twentieth Century" w:hAnsi="Tw Cen MT" w:cs="Twentieth Century"/>
          <w:sz w:val="24"/>
          <w:szCs w:val="24"/>
          <w:vertAlign w:val="superscript"/>
        </w:rPr>
        <w:t>2</w:t>
      </w:r>
    </w:p>
    <w:p w14:paraId="37629F48" w14:textId="21C35A55" w:rsidR="004721E3" w:rsidRPr="002E23D7" w:rsidRDefault="00B33684" w:rsidP="004721E3">
      <w:pPr>
        <w:widowControl w:val="0"/>
        <w:spacing w:after="0" w:line="218" w:lineRule="auto"/>
        <w:ind w:left="7" w:right="-20"/>
        <w:jc w:val="center"/>
        <w:rPr>
          <w:rFonts w:ascii="Tw Cen MT" w:eastAsia="Twentieth Century" w:hAnsi="Tw Cen MT" w:cs="Twentieth Century"/>
          <w:sz w:val="20"/>
          <w:szCs w:val="20"/>
          <w:vertAlign w:val="superscript"/>
        </w:rPr>
      </w:pPr>
      <w:r>
        <w:rPr>
          <w:rFonts w:ascii="Tw Cen MT" w:eastAsia="Twentieth Century" w:hAnsi="Tw Cen MT" w:cs="Twentieth Century"/>
          <w:sz w:val="20"/>
          <w:szCs w:val="20"/>
          <w:vertAlign w:val="superscript"/>
        </w:rPr>
        <w:t>1,2</w:t>
      </w:r>
      <w:r w:rsidR="00DA0F1F">
        <w:rPr>
          <w:rFonts w:ascii="Tw Cen MT" w:eastAsia="Twentieth Century" w:hAnsi="Tw Cen MT" w:cs="Twentieth Century"/>
          <w:sz w:val="20"/>
          <w:szCs w:val="20"/>
        </w:rPr>
        <w:t xml:space="preserve">Fakultas </w:t>
      </w:r>
      <w:proofErr w:type="spellStart"/>
      <w:r w:rsidR="00DA0F1F">
        <w:rPr>
          <w:rFonts w:ascii="Tw Cen MT" w:eastAsia="Twentieth Century" w:hAnsi="Tw Cen MT" w:cs="Twentieth Century"/>
          <w:sz w:val="20"/>
          <w:szCs w:val="20"/>
        </w:rPr>
        <w:t>Farmasi</w:t>
      </w:r>
      <w:proofErr w:type="spellEnd"/>
      <w:r w:rsidR="00DA0F1F">
        <w:rPr>
          <w:rFonts w:ascii="Tw Cen MT" w:eastAsia="Twentieth Century" w:hAnsi="Tw Cen MT" w:cs="Twentieth Century"/>
          <w:sz w:val="20"/>
          <w:szCs w:val="20"/>
        </w:rPr>
        <w:t xml:space="preserve"> dan </w:t>
      </w:r>
      <w:proofErr w:type="spellStart"/>
      <w:r w:rsidR="00DA0F1F">
        <w:rPr>
          <w:rFonts w:ascii="Tw Cen MT" w:eastAsia="Twentieth Century" w:hAnsi="Tw Cen MT" w:cs="Twentieth Century"/>
          <w:sz w:val="20"/>
          <w:szCs w:val="20"/>
        </w:rPr>
        <w:t>Ilmu</w:t>
      </w:r>
      <w:proofErr w:type="spellEnd"/>
      <w:r w:rsidR="00DA0F1F">
        <w:rPr>
          <w:rFonts w:ascii="Tw Cen MT" w:eastAsia="Twentieth Century" w:hAnsi="Tw Cen MT" w:cs="Twentieth Century"/>
          <w:sz w:val="20"/>
          <w:szCs w:val="20"/>
        </w:rPr>
        <w:t xml:space="preserve"> Kesehatan, </w:t>
      </w:r>
      <w:r w:rsidR="00561ED7">
        <w:rPr>
          <w:rFonts w:ascii="Tw Cen MT" w:eastAsia="Twentieth Century" w:hAnsi="Tw Cen MT" w:cs="Twentieth Century"/>
          <w:sz w:val="20"/>
          <w:szCs w:val="20"/>
        </w:rPr>
        <w:t xml:space="preserve">Universitas </w:t>
      </w:r>
      <w:proofErr w:type="spellStart"/>
      <w:r w:rsidR="00561ED7">
        <w:rPr>
          <w:rFonts w:ascii="Tw Cen MT" w:eastAsia="Twentieth Century" w:hAnsi="Tw Cen MT" w:cs="Twentieth Century"/>
          <w:sz w:val="20"/>
          <w:szCs w:val="20"/>
        </w:rPr>
        <w:t>Abdurrab</w:t>
      </w:r>
      <w:proofErr w:type="spellEnd"/>
      <w:r w:rsidR="007831EE">
        <w:rPr>
          <w:rFonts w:ascii="Tw Cen MT" w:eastAsia="Twentieth Century" w:hAnsi="Tw Cen MT" w:cs="Twentieth Century"/>
          <w:sz w:val="20"/>
          <w:szCs w:val="20"/>
        </w:rPr>
        <w:t xml:space="preserve">, </w:t>
      </w:r>
      <w:proofErr w:type="spellStart"/>
      <w:r w:rsidR="007831EE">
        <w:rPr>
          <w:rFonts w:ascii="Tw Cen MT" w:eastAsia="Twentieth Century" w:hAnsi="Tw Cen MT" w:cs="Twentieth Century"/>
          <w:sz w:val="20"/>
          <w:szCs w:val="20"/>
        </w:rPr>
        <w:t>Pekanbaru</w:t>
      </w:r>
      <w:proofErr w:type="spellEnd"/>
      <w:r w:rsidR="007831EE">
        <w:rPr>
          <w:rFonts w:ascii="Tw Cen MT" w:eastAsia="Twentieth Century" w:hAnsi="Tw Cen MT" w:cs="Twentieth Century"/>
          <w:sz w:val="20"/>
          <w:szCs w:val="20"/>
        </w:rPr>
        <w:t>, Indonesia</w:t>
      </w:r>
    </w:p>
    <w:p w14:paraId="23FA8100" w14:textId="443DEE13" w:rsidR="007F4948" w:rsidRDefault="00DA0F1F" w:rsidP="004721E3">
      <w:pPr>
        <w:widowControl w:val="0"/>
        <w:spacing w:after="0" w:line="218" w:lineRule="auto"/>
        <w:ind w:right="-20"/>
        <w:jc w:val="center"/>
        <w:rPr>
          <w:rFonts w:ascii="Tw Cen MT" w:eastAsia="Twentieth Century" w:hAnsi="Tw Cen MT" w:cs="Twentieth Century"/>
          <w:sz w:val="20"/>
          <w:szCs w:val="20"/>
        </w:rPr>
      </w:pPr>
      <w:proofErr w:type="gramStart"/>
      <w:r>
        <w:rPr>
          <w:rFonts w:ascii="Tw Cen MT" w:eastAsia="Twentieth Century" w:hAnsi="Tw Cen MT" w:cs="Twentieth Century"/>
          <w:sz w:val="20"/>
          <w:szCs w:val="20"/>
        </w:rPr>
        <w:t>Email :</w:t>
      </w:r>
      <w:proofErr w:type="gramEnd"/>
      <w:r>
        <w:rPr>
          <w:rFonts w:ascii="Tw Cen MT" w:eastAsia="Twentieth Century" w:hAnsi="Tw Cen MT" w:cs="Twentieth Century"/>
          <w:sz w:val="20"/>
          <w:szCs w:val="20"/>
        </w:rPr>
        <w:t xml:space="preserve"> </w:t>
      </w:r>
      <w:hyperlink r:id="rId13" w:history="1">
        <w:r w:rsidR="00B33684" w:rsidRPr="00F80E9F">
          <w:rPr>
            <w:rStyle w:val="Hyperlink"/>
            <w:rFonts w:ascii="Tw Cen MT" w:eastAsia="Twentieth Century" w:hAnsi="Tw Cen MT" w:cs="Twentieth Century"/>
            <w:sz w:val="20"/>
            <w:szCs w:val="20"/>
          </w:rPr>
          <w:t>azlaini.yus@univrab.ac.id</w:t>
        </w:r>
      </w:hyperlink>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0CECB11C">
                <wp:simplePos x="0" y="0"/>
                <wp:positionH relativeFrom="column">
                  <wp:posOffset>19455</wp:posOffset>
                </wp:positionH>
                <wp:positionV relativeFrom="paragraph">
                  <wp:posOffset>155062</wp:posOffset>
                </wp:positionV>
                <wp:extent cx="1527243" cy="1070042"/>
                <wp:effectExtent l="0" t="0" r="0" b="0"/>
                <wp:wrapNone/>
                <wp:docPr id="7" name="Rectangle 7"/>
                <wp:cNvGraphicFramePr/>
                <a:graphic xmlns:a="http://schemas.openxmlformats.org/drawingml/2006/main">
                  <a:graphicData uri="http://schemas.microsoft.com/office/word/2010/wordprocessingShape">
                    <wps:wsp>
                      <wps:cNvSpPr/>
                      <wps:spPr>
                        <a:xfrm>
                          <a:off x="0" y="0"/>
                          <a:ext cx="1527243" cy="1070042"/>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55pt;margin-top:12.2pt;width:120.25pt;height:8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63F5A088" w:rsidR="007F4948" w:rsidRPr="0096335E" w:rsidRDefault="0086728C" w:rsidP="008879B5">
      <w:pPr>
        <w:spacing w:after="0"/>
        <w:ind w:left="2410"/>
        <w:rPr>
          <w:rFonts w:ascii="Tw Cen MT" w:eastAsia="Twentieth Century" w:hAnsi="Tw Cen MT" w:cs="Twentieth Century"/>
        </w:rPr>
      </w:pPr>
      <w:r w:rsidRPr="0096335E">
        <w:rPr>
          <w:rFonts w:ascii="Tw Cen MT" w:eastAsia="Twentieth Century" w:hAnsi="Tw Cen MT" w:cs="Twentieth Century"/>
          <w:b/>
          <w:i/>
          <w:sz w:val="20"/>
          <w:szCs w:val="20"/>
        </w:rPr>
        <w:t>Abstract</w:t>
      </w:r>
    </w:p>
    <w:p w14:paraId="3A250425" w14:textId="19C4FBAC" w:rsidR="009A0886" w:rsidRPr="009A0886" w:rsidRDefault="0027621D" w:rsidP="00647C72">
      <w:pPr>
        <w:pStyle w:val="BodyText"/>
        <w:tabs>
          <w:tab w:val="left" w:pos="851"/>
        </w:tabs>
        <w:ind w:left="2410" w:right="3"/>
        <w:jc w:val="both"/>
        <w:rPr>
          <w:rFonts w:ascii="Tw Cen MT" w:hAnsi="Tw Cen MT"/>
          <w:sz w:val="20"/>
          <w:szCs w:val="20"/>
          <w:lang w:val="en" w:eastAsia="en-ID"/>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196AC794">
            <wp:simplePos x="0" y="0"/>
            <wp:positionH relativeFrom="column">
              <wp:posOffset>45085</wp:posOffset>
            </wp:positionH>
            <wp:positionV relativeFrom="paragraph">
              <wp:posOffset>894512</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647C72" w:rsidRPr="00647C72">
        <w:rPr>
          <w:rFonts w:ascii="Tw Cen MT" w:hAnsi="Tw Cen MT"/>
          <w:i/>
          <w:iCs/>
          <w:sz w:val="20"/>
          <w:szCs w:val="20"/>
        </w:rPr>
        <w:t>Edible film is a food packaging material that can be consumed along with the packaged product. In this study, the edible film was made from catfish gelatin and supplemented with astaxanthin, which possesses antioxidant activity. The objective of this research was to determine the antioxidant activity of catfish gelatin edible film supplemented with 0.5% astaxanthin. The antioxidant activity was measured using the DPPH method with a microplate reader at five concentrations: 1000 ppm, 500 ppm, 250 ppm, 125 ppm, and 62.5 ppm.</w:t>
      </w:r>
      <w:r w:rsidR="00647C72">
        <w:rPr>
          <w:rFonts w:ascii="Tw Cen MT" w:hAnsi="Tw Cen MT"/>
          <w:i/>
          <w:iCs/>
          <w:sz w:val="20"/>
          <w:szCs w:val="20"/>
          <w:lang w:val="en-US"/>
        </w:rPr>
        <w:t xml:space="preserve"> </w:t>
      </w:r>
      <w:r w:rsidR="00647C72" w:rsidRPr="00647C72">
        <w:rPr>
          <w:rFonts w:ascii="Tw Cen MT" w:hAnsi="Tw Cen MT"/>
          <w:i/>
          <w:iCs/>
          <w:sz w:val="20"/>
          <w:szCs w:val="20"/>
        </w:rPr>
        <w:t>The results of the antioxidant activity test showed that the IC50 value of the edible film supplemented with astaxanthin was 251.06x10</w:t>
      </w:r>
      <w:r w:rsidR="00647C72" w:rsidRPr="004406DA">
        <w:rPr>
          <w:rFonts w:ascii="Tw Cen MT" w:hAnsi="Tw Cen MT"/>
          <w:i/>
          <w:iCs/>
          <w:sz w:val="20"/>
          <w:szCs w:val="20"/>
          <w:vertAlign w:val="superscript"/>
        </w:rPr>
        <w:t xml:space="preserve">3 </w:t>
      </w:r>
      <w:r w:rsidR="00647C72" w:rsidRPr="00647C72">
        <w:rPr>
          <w:rFonts w:ascii="Tw Cen MT" w:hAnsi="Tw Cen MT"/>
          <w:i/>
          <w:iCs/>
          <w:sz w:val="20"/>
          <w:szCs w:val="20"/>
        </w:rPr>
        <w:t>ppm, while the comparative edible film was 133.12 ppm. This indicates that the edible film supplemented with astaxanthin exhibited weaker antioxidant activity compared to the comparative film.</w:t>
      </w:r>
    </w:p>
    <w:p w14:paraId="6C7F2137" w14:textId="77777777" w:rsidR="008879B5" w:rsidRDefault="007D1B2D" w:rsidP="009A0886">
      <w:pPr>
        <w:spacing w:before="1" w:line="240" w:lineRule="auto"/>
        <w:ind w:left="2410"/>
        <w:rPr>
          <w:rFonts w:ascii="Tw Cen MT" w:hAnsi="Tw Cen MT"/>
          <w:sz w:val="20"/>
          <w:szCs w:val="20"/>
          <w:lang w:val="en"/>
        </w:rPr>
      </w:pPr>
      <w:r w:rsidRPr="00540E0D">
        <w:rPr>
          <w:rFonts w:ascii="Tw Cen MT" w:hAnsi="Tw Cen MT"/>
          <w:b/>
          <w:sz w:val="20"/>
          <w:szCs w:val="20"/>
          <w:lang w:val="en"/>
        </w:rPr>
        <w:t>Keywords</w:t>
      </w:r>
      <w:r w:rsidRPr="00540E0D">
        <w:rPr>
          <w:rFonts w:ascii="Tw Cen MT" w:hAnsi="Tw Cen MT"/>
          <w:sz w:val="20"/>
          <w:szCs w:val="20"/>
          <w:lang w:val="en"/>
        </w:rPr>
        <w:t xml:space="preserve">: </w:t>
      </w:r>
    </w:p>
    <w:p w14:paraId="7CEDCDA1" w14:textId="0BFF5655" w:rsidR="007F4948" w:rsidRPr="00766734" w:rsidRDefault="00767677" w:rsidP="00AC5313">
      <w:pPr>
        <w:tabs>
          <w:tab w:val="left" w:pos="2410"/>
        </w:tabs>
        <w:spacing w:before="1" w:line="240" w:lineRule="auto"/>
        <w:ind w:left="2410"/>
        <w:rPr>
          <w:rFonts w:ascii="Tw Cen MT" w:hAnsi="Tw Cen MT"/>
          <w:sz w:val="20"/>
          <w:szCs w:val="18"/>
        </w:rPr>
      </w:pPr>
      <w:r>
        <w:rPr>
          <w:rFonts w:ascii="Tw Cen MT" w:hAnsi="Tw Cen MT"/>
          <w:sz w:val="20"/>
          <w:szCs w:val="20"/>
          <w:lang w:val="en"/>
        </w:rPr>
        <w:t xml:space="preserve">Catfish </w:t>
      </w:r>
      <w:r w:rsidR="00647C72">
        <w:rPr>
          <w:rFonts w:ascii="Tw Cen MT" w:hAnsi="Tw Cen MT"/>
          <w:sz w:val="20"/>
          <w:szCs w:val="20"/>
          <w:lang w:val="en"/>
        </w:rPr>
        <w:t>g</w:t>
      </w:r>
      <w:r w:rsidR="007D1B2D" w:rsidRPr="00540E0D">
        <w:rPr>
          <w:rFonts w:ascii="Tw Cen MT" w:hAnsi="Tw Cen MT"/>
          <w:sz w:val="20"/>
          <w:szCs w:val="20"/>
          <w:lang w:val="en"/>
        </w:rPr>
        <w:t>elatin</w:t>
      </w:r>
      <w:r>
        <w:rPr>
          <w:rFonts w:ascii="Tw Cen MT" w:hAnsi="Tw Cen MT"/>
          <w:sz w:val="20"/>
          <w:szCs w:val="20"/>
          <w:lang w:val="en"/>
        </w:rPr>
        <w:t xml:space="preserve"> </w:t>
      </w:r>
      <w:r w:rsidR="00647C72">
        <w:rPr>
          <w:rFonts w:ascii="Tw Cen MT" w:hAnsi="Tw Cen MT"/>
          <w:sz w:val="20"/>
          <w:szCs w:val="18"/>
        </w:rPr>
        <w:t>(</w:t>
      </w:r>
      <w:r w:rsidR="00647C72" w:rsidRPr="001D7783">
        <w:rPr>
          <w:rFonts w:ascii="Tw Cen MT" w:hAnsi="Tw Cen MT"/>
          <w:i/>
          <w:iCs/>
          <w:sz w:val="20"/>
          <w:szCs w:val="18"/>
        </w:rPr>
        <w:t xml:space="preserve">Pangasius </w:t>
      </w:r>
      <w:proofErr w:type="spellStart"/>
      <w:r w:rsidR="00647C72" w:rsidRPr="001D7783">
        <w:rPr>
          <w:rFonts w:ascii="Tw Cen MT" w:hAnsi="Tw Cen MT"/>
          <w:i/>
          <w:iCs/>
          <w:sz w:val="20"/>
          <w:szCs w:val="18"/>
        </w:rPr>
        <w:t>hypophthalmus</w:t>
      </w:r>
      <w:proofErr w:type="spellEnd"/>
      <w:r w:rsidR="00647C72">
        <w:rPr>
          <w:rFonts w:ascii="Tw Cen MT" w:hAnsi="Tw Cen MT"/>
          <w:i/>
          <w:iCs/>
          <w:sz w:val="20"/>
          <w:szCs w:val="18"/>
        </w:rPr>
        <w:t>)</w:t>
      </w:r>
      <w:r w:rsidR="00350A59">
        <w:rPr>
          <w:rFonts w:ascii="Tw Cen MT" w:hAnsi="Tw Cen MT"/>
          <w:sz w:val="20"/>
          <w:szCs w:val="20"/>
          <w:lang w:val="en"/>
        </w:rPr>
        <w:t>;</w:t>
      </w:r>
      <w:r w:rsidR="007D1B2D" w:rsidRPr="00540E0D">
        <w:rPr>
          <w:rFonts w:ascii="Tw Cen MT" w:hAnsi="Tw Cen MT"/>
          <w:sz w:val="20"/>
          <w:szCs w:val="20"/>
          <w:lang w:val="en"/>
        </w:rPr>
        <w:t xml:space="preserve"> </w:t>
      </w:r>
      <w:r w:rsidR="007D1B2D" w:rsidRPr="00540E0D">
        <w:rPr>
          <w:rFonts w:ascii="Tw Cen MT" w:hAnsi="Tw Cen MT"/>
          <w:i/>
          <w:sz w:val="20"/>
          <w:szCs w:val="20"/>
          <w:lang w:val="en"/>
        </w:rPr>
        <w:t>Edible film</w:t>
      </w:r>
      <w:r w:rsidR="00350A59">
        <w:rPr>
          <w:rFonts w:ascii="Tw Cen MT" w:hAnsi="Tw Cen MT"/>
          <w:sz w:val="20"/>
          <w:szCs w:val="20"/>
          <w:lang w:val="en"/>
        </w:rPr>
        <w:t>;</w:t>
      </w:r>
      <w:r w:rsidR="007D1B2D" w:rsidRPr="00540E0D">
        <w:rPr>
          <w:rFonts w:ascii="Tw Cen MT" w:hAnsi="Tw Cen MT"/>
          <w:sz w:val="20"/>
          <w:szCs w:val="20"/>
          <w:lang w:val="en"/>
        </w:rPr>
        <w:t xml:space="preserve"> </w:t>
      </w:r>
      <w:r w:rsidR="007D1B2D" w:rsidRPr="00540E0D">
        <w:rPr>
          <w:rFonts w:ascii="Tw Cen MT" w:hAnsi="Tw Cen MT"/>
          <w:i/>
          <w:sz w:val="20"/>
          <w:szCs w:val="20"/>
          <w:lang w:val="en"/>
        </w:rPr>
        <w:t>Astaxanthin</w:t>
      </w:r>
      <w:r w:rsidR="00350A59">
        <w:rPr>
          <w:rFonts w:ascii="Tw Cen MT" w:hAnsi="Tw Cen MT"/>
          <w:sz w:val="20"/>
          <w:szCs w:val="20"/>
          <w:lang w:val="en"/>
        </w:rPr>
        <w:t>;</w:t>
      </w:r>
      <w:r w:rsidR="007D1B2D" w:rsidRPr="00540E0D">
        <w:rPr>
          <w:rFonts w:ascii="Tw Cen MT" w:hAnsi="Tw Cen MT"/>
          <w:sz w:val="20"/>
          <w:szCs w:val="20"/>
          <w:lang w:val="en"/>
        </w:rPr>
        <w:t xml:space="preserve"> Antioxidant</w:t>
      </w:r>
    </w:p>
    <w:p w14:paraId="49F6A6E1" w14:textId="52560618" w:rsidR="007F4948" w:rsidRDefault="009A0886" w:rsidP="009A0886">
      <w:pPr>
        <w:tabs>
          <w:tab w:val="left" w:pos="2410"/>
        </w:tabs>
        <w:spacing w:after="0"/>
        <w:jc w:val="both"/>
        <w:rPr>
          <w:rFonts w:ascii="Tw Cen MT" w:eastAsia="Twentieth Century" w:hAnsi="Tw Cen MT" w:cs="Twentieth Century"/>
          <w:b/>
          <w:sz w:val="20"/>
          <w:szCs w:val="20"/>
        </w:rPr>
      </w:pPr>
      <w:r>
        <w:rPr>
          <w:rFonts w:ascii="Tw Cen MT" w:eastAsia="Twentieth Century" w:hAnsi="Tw Cen MT" w:cs="Twentieth Century"/>
          <w:b/>
          <w:sz w:val="20"/>
          <w:szCs w:val="20"/>
        </w:rPr>
        <w:tab/>
      </w:r>
      <w:proofErr w:type="spellStart"/>
      <w:r w:rsidR="0086728C" w:rsidRPr="0096335E">
        <w:rPr>
          <w:rFonts w:ascii="Tw Cen MT" w:eastAsia="Twentieth Century" w:hAnsi="Tw Cen MT" w:cs="Twentieth Century"/>
          <w:b/>
          <w:sz w:val="20"/>
          <w:szCs w:val="20"/>
        </w:rPr>
        <w:t>Abstrak</w:t>
      </w:r>
      <w:proofErr w:type="spellEnd"/>
    </w:p>
    <w:p w14:paraId="1F6F5F98" w14:textId="317B2A6E" w:rsidR="009A0886" w:rsidRPr="009A0886" w:rsidRDefault="007D1B2D" w:rsidP="008879B5">
      <w:pPr>
        <w:pStyle w:val="BodyText"/>
        <w:tabs>
          <w:tab w:val="left" w:pos="851"/>
        </w:tabs>
        <w:ind w:left="2410" w:right="3"/>
        <w:jc w:val="both"/>
        <w:rPr>
          <w:rFonts w:ascii="Tw Cen MT" w:hAnsi="Tw Cen MT"/>
          <w:sz w:val="20"/>
          <w:szCs w:val="20"/>
          <w:lang w:val="en-US"/>
        </w:rPr>
      </w:pPr>
      <w:r w:rsidRPr="00540E0D">
        <w:rPr>
          <w:rFonts w:ascii="Tw Cen MT" w:hAnsi="Tw Cen MT"/>
          <w:i/>
          <w:iCs/>
          <w:sz w:val="20"/>
          <w:szCs w:val="20"/>
          <w:lang w:val="en-US"/>
        </w:rPr>
        <w:t>Edible film</w:t>
      </w:r>
      <w:r w:rsidRPr="00540E0D">
        <w:rPr>
          <w:rFonts w:ascii="Tw Cen MT" w:hAnsi="Tw Cen MT"/>
          <w:sz w:val="20"/>
          <w:szCs w:val="20"/>
          <w:lang w:val="en-US"/>
        </w:rPr>
        <w:t xml:space="preserve"> </w:t>
      </w:r>
      <w:proofErr w:type="spellStart"/>
      <w:r w:rsidRPr="00540E0D">
        <w:rPr>
          <w:rFonts w:ascii="Tw Cen MT" w:hAnsi="Tw Cen MT"/>
          <w:sz w:val="20"/>
          <w:szCs w:val="20"/>
          <w:lang w:val="en-US"/>
        </w:rPr>
        <w:t>merupakan</w:t>
      </w:r>
      <w:proofErr w:type="spellEnd"/>
      <w:r w:rsidRPr="00540E0D">
        <w:rPr>
          <w:rFonts w:ascii="Tw Cen MT" w:hAnsi="Tw Cen MT"/>
          <w:sz w:val="20"/>
          <w:szCs w:val="20"/>
          <w:lang w:val="en-US"/>
        </w:rPr>
        <w:t xml:space="preserve"> </w:t>
      </w:r>
      <w:proofErr w:type="spellStart"/>
      <w:r w:rsidRPr="00540E0D">
        <w:rPr>
          <w:rFonts w:ascii="Tw Cen MT" w:hAnsi="Tw Cen MT"/>
          <w:sz w:val="20"/>
          <w:szCs w:val="20"/>
          <w:lang w:val="en-US"/>
        </w:rPr>
        <w:t>bahan</w:t>
      </w:r>
      <w:proofErr w:type="spellEnd"/>
      <w:r w:rsidRPr="00540E0D">
        <w:rPr>
          <w:rFonts w:ascii="Tw Cen MT" w:hAnsi="Tw Cen MT"/>
          <w:sz w:val="20"/>
          <w:szCs w:val="20"/>
          <w:lang w:val="en-US"/>
        </w:rPr>
        <w:t xml:space="preserve"> </w:t>
      </w:r>
      <w:proofErr w:type="spellStart"/>
      <w:r w:rsidRPr="00540E0D">
        <w:rPr>
          <w:rFonts w:ascii="Tw Cen MT" w:hAnsi="Tw Cen MT"/>
          <w:sz w:val="20"/>
          <w:szCs w:val="20"/>
          <w:lang w:val="en-US"/>
        </w:rPr>
        <w:t>pengemas</w:t>
      </w:r>
      <w:proofErr w:type="spellEnd"/>
      <w:r w:rsidRPr="00540E0D">
        <w:rPr>
          <w:rFonts w:ascii="Tw Cen MT" w:hAnsi="Tw Cen MT"/>
          <w:sz w:val="20"/>
          <w:szCs w:val="20"/>
          <w:lang w:val="en-US"/>
        </w:rPr>
        <w:t xml:space="preserve"> </w:t>
      </w:r>
      <w:proofErr w:type="spellStart"/>
      <w:r w:rsidRPr="00540E0D">
        <w:rPr>
          <w:rFonts w:ascii="Tw Cen MT" w:hAnsi="Tw Cen MT"/>
          <w:sz w:val="20"/>
          <w:szCs w:val="20"/>
          <w:lang w:val="en-US"/>
        </w:rPr>
        <w:t>makanan</w:t>
      </w:r>
      <w:proofErr w:type="spellEnd"/>
      <w:r w:rsidRPr="00540E0D">
        <w:rPr>
          <w:rFonts w:ascii="Tw Cen MT" w:hAnsi="Tw Cen MT"/>
          <w:sz w:val="20"/>
          <w:szCs w:val="20"/>
          <w:lang w:val="en-US"/>
        </w:rPr>
        <w:t xml:space="preserve"> </w:t>
      </w:r>
      <w:r w:rsidR="00024014">
        <w:rPr>
          <w:rFonts w:ascii="Tw Cen MT" w:hAnsi="Tw Cen MT"/>
          <w:sz w:val="20"/>
          <w:szCs w:val="20"/>
          <w:lang w:val="en-US"/>
        </w:rPr>
        <w:t xml:space="preserve">yang </w:t>
      </w:r>
      <w:proofErr w:type="spellStart"/>
      <w:r w:rsidRPr="00540E0D">
        <w:rPr>
          <w:rFonts w:ascii="Tw Cen MT" w:hAnsi="Tw Cen MT"/>
          <w:sz w:val="20"/>
          <w:szCs w:val="20"/>
          <w:lang w:val="en-US"/>
        </w:rPr>
        <w:t>sekaligus</w:t>
      </w:r>
      <w:proofErr w:type="spellEnd"/>
      <w:r w:rsidRPr="00540E0D">
        <w:rPr>
          <w:rFonts w:ascii="Tw Cen MT" w:hAnsi="Tw Cen MT"/>
          <w:sz w:val="20"/>
          <w:szCs w:val="20"/>
          <w:lang w:val="en-US"/>
        </w:rPr>
        <w:t xml:space="preserve"> </w:t>
      </w:r>
      <w:proofErr w:type="spellStart"/>
      <w:r w:rsidRPr="00540E0D">
        <w:rPr>
          <w:rFonts w:ascii="Tw Cen MT" w:hAnsi="Tw Cen MT"/>
          <w:sz w:val="20"/>
          <w:szCs w:val="20"/>
          <w:lang w:val="en-US"/>
        </w:rPr>
        <w:t>dapat</w:t>
      </w:r>
      <w:proofErr w:type="spellEnd"/>
      <w:r w:rsidRPr="00540E0D">
        <w:rPr>
          <w:rFonts w:ascii="Tw Cen MT" w:hAnsi="Tw Cen MT"/>
          <w:sz w:val="20"/>
          <w:szCs w:val="20"/>
          <w:lang w:val="en-US"/>
        </w:rPr>
        <w:t xml:space="preserve"> </w:t>
      </w:r>
      <w:proofErr w:type="spellStart"/>
      <w:r w:rsidRPr="00540E0D">
        <w:rPr>
          <w:rFonts w:ascii="Tw Cen MT" w:hAnsi="Tw Cen MT"/>
          <w:sz w:val="20"/>
          <w:szCs w:val="20"/>
          <w:lang w:val="en-US"/>
        </w:rPr>
        <w:t>dimakan</w:t>
      </w:r>
      <w:proofErr w:type="spellEnd"/>
      <w:r w:rsidRPr="00540E0D">
        <w:rPr>
          <w:rFonts w:ascii="Tw Cen MT" w:hAnsi="Tw Cen MT"/>
          <w:sz w:val="20"/>
          <w:szCs w:val="20"/>
          <w:lang w:val="en-US"/>
        </w:rPr>
        <w:t xml:space="preserve"> </w:t>
      </w:r>
      <w:proofErr w:type="spellStart"/>
      <w:r w:rsidRPr="00540E0D">
        <w:rPr>
          <w:rFonts w:ascii="Tw Cen MT" w:hAnsi="Tw Cen MT"/>
          <w:sz w:val="20"/>
          <w:szCs w:val="20"/>
          <w:lang w:val="en-US"/>
        </w:rPr>
        <w:t>bersama</w:t>
      </w:r>
      <w:proofErr w:type="spellEnd"/>
      <w:r w:rsidRPr="00540E0D">
        <w:rPr>
          <w:rFonts w:ascii="Tw Cen MT" w:hAnsi="Tw Cen MT"/>
          <w:sz w:val="20"/>
          <w:szCs w:val="20"/>
          <w:lang w:val="en-US"/>
        </w:rPr>
        <w:t xml:space="preserve"> </w:t>
      </w:r>
      <w:proofErr w:type="spellStart"/>
      <w:r w:rsidRPr="00540E0D">
        <w:rPr>
          <w:rFonts w:ascii="Tw Cen MT" w:hAnsi="Tw Cen MT"/>
          <w:sz w:val="20"/>
          <w:szCs w:val="20"/>
          <w:lang w:val="en-US"/>
        </w:rPr>
        <w:t>dengan</w:t>
      </w:r>
      <w:proofErr w:type="spellEnd"/>
      <w:r w:rsidRPr="00540E0D">
        <w:rPr>
          <w:rFonts w:ascii="Tw Cen MT" w:hAnsi="Tw Cen MT"/>
          <w:sz w:val="20"/>
          <w:szCs w:val="20"/>
          <w:lang w:val="en-US"/>
        </w:rPr>
        <w:t xml:space="preserve"> </w:t>
      </w:r>
      <w:proofErr w:type="spellStart"/>
      <w:r w:rsidRPr="00540E0D">
        <w:rPr>
          <w:rFonts w:ascii="Tw Cen MT" w:hAnsi="Tw Cen MT"/>
          <w:sz w:val="20"/>
          <w:szCs w:val="20"/>
          <w:lang w:val="en-US"/>
        </w:rPr>
        <w:t>produk</w:t>
      </w:r>
      <w:proofErr w:type="spellEnd"/>
      <w:r w:rsidRPr="00540E0D">
        <w:rPr>
          <w:rFonts w:ascii="Tw Cen MT" w:hAnsi="Tw Cen MT"/>
          <w:sz w:val="20"/>
          <w:szCs w:val="20"/>
          <w:lang w:val="en-US"/>
        </w:rPr>
        <w:t xml:space="preserve"> yang </w:t>
      </w:r>
      <w:proofErr w:type="spellStart"/>
      <w:r w:rsidRPr="00540E0D">
        <w:rPr>
          <w:rFonts w:ascii="Tw Cen MT" w:hAnsi="Tw Cen MT"/>
          <w:sz w:val="20"/>
          <w:szCs w:val="20"/>
          <w:lang w:val="en-US"/>
        </w:rPr>
        <w:t>dikemas</w:t>
      </w:r>
      <w:proofErr w:type="spellEnd"/>
      <w:r w:rsidRPr="00540E0D">
        <w:rPr>
          <w:rFonts w:ascii="Tw Cen MT" w:hAnsi="Tw Cen MT"/>
          <w:sz w:val="20"/>
          <w:szCs w:val="20"/>
          <w:lang w:val="en-US"/>
        </w:rPr>
        <w:t xml:space="preserve">. Pada </w:t>
      </w:r>
      <w:proofErr w:type="spellStart"/>
      <w:r w:rsidRPr="00540E0D">
        <w:rPr>
          <w:rFonts w:ascii="Tw Cen MT" w:hAnsi="Tw Cen MT"/>
          <w:sz w:val="20"/>
          <w:szCs w:val="20"/>
          <w:lang w:val="en-US"/>
        </w:rPr>
        <w:t>pengujian</w:t>
      </w:r>
      <w:proofErr w:type="spellEnd"/>
      <w:r w:rsidRPr="00540E0D">
        <w:rPr>
          <w:rFonts w:ascii="Tw Cen MT" w:hAnsi="Tw Cen MT"/>
          <w:sz w:val="20"/>
          <w:szCs w:val="20"/>
          <w:lang w:val="en-US"/>
        </w:rPr>
        <w:t xml:space="preserve"> </w:t>
      </w:r>
      <w:proofErr w:type="spellStart"/>
      <w:r w:rsidRPr="00540E0D">
        <w:rPr>
          <w:rFonts w:ascii="Tw Cen MT" w:hAnsi="Tw Cen MT"/>
          <w:sz w:val="20"/>
          <w:szCs w:val="20"/>
          <w:lang w:val="en-US"/>
        </w:rPr>
        <w:t>ini</w:t>
      </w:r>
      <w:proofErr w:type="spellEnd"/>
      <w:r w:rsidRPr="00540E0D">
        <w:rPr>
          <w:rFonts w:ascii="Tw Cen MT" w:hAnsi="Tw Cen MT"/>
          <w:sz w:val="20"/>
          <w:szCs w:val="20"/>
          <w:lang w:val="en-US"/>
        </w:rPr>
        <w:t xml:space="preserve"> </w:t>
      </w:r>
      <w:r w:rsidRPr="00540E0D">
        <w:rPr>
          <w:rFonts w:ascii="Tw Cen MT" w:hAnsi="Tw Cen MT"/>
          <w:i/>
          <w:iCs/>
          <w:sz w:val="20"/>
          <w:szCs w:val="20"/>
          <w:lang w:val="en-US"/>
        </w:rPr>
        <w:t>edible film</w:t>
      </w:r>
      <w:r w:rsidRPr="00540E0D">
        <w:rPr>
          <w:rFonts w:ascii="Tw Cen MT" w:hAnsi="Tw Cen MT"/>
          <w:sz w:val="20"/>
          <w:szCs w:val="20"/>
          <w:lang w:val="en-US"/>
        </w:rPr>
        <w:t xml:space="preserve"> </w:t>
      </w:r>
      <w:proofErr w:type="spellStart"/>
      <w:r w:rsidRPr="00540E0D">
        <w:rPr>
          <w:rFonts w:ascii="Tw Cen MT" w:hAnsi="Tw Cen MT"/>
          <w:sz w:val="20"/>
          <w:szCs w:val="20"/>
          <w:lang w:val="en-US"/>
        </w:rPr>
        <w:t>terbuat</w:t>
      </w:r>
      <w:proofErr w:type="spellEnd"/>
      <w:r w:rsidRPr="00540E0D">
        <w:rPr>
          <w:rFonts w:ascii="Tw Cen MT" w:hAnsi="Tw Cen MT"/>
          <w:sz w:val="20"/>
          <w:szCs w:val="20"/>
          <w:lang w:val="en-US"/>
        </w:rPr>
        <w:t xml:space="preserve"> </w:t>
      </w:r>
      <w:proofErr w:type="spellStart"/>
      <w:r w:rsidRPr="00540E0D">
        <w:rPr>
          <w:rFonts w:ascii="Tw Cen MT" w:hAnsi="Tw Cen MT"/>
          <w:sz w:val="20"/>
          <w:szCs w:val="20"/>
          <w:lang w:val="en-US"/>
        </w:rPr>
        <w:t>dari</w:t>
      </w:r>
      <w:proofErr w:type="spellEnd"/>
      <w:r w:rsidRPr="00540E0D">
        <w:rPr>
          <w:rFonts w:ascii="Tw Cen MT" w:hAnsi="Tw Cen MT"/>
          <w:sz w:val="20"/>
          <w:szCs w:val="20"/>
          <w:lang w:val="en-US"/>
        </w:rPr>
        <w:t xml:space="preserve"> gelatin ikan </w:t>
      </w:r>
      <w:proofErr w:type="spellStart"/>
      <w:r w:rsidRPr="00540E0D">
        <w:rPr>
          <w:rFonts w:ascii="Tw Cen MT" w:hAnsi="Tw Cen MT"/>
          <w:sz w:val="20"/>
          <w:szCs w:val="20"/>
          <w:lang w:val="en-US"/>
        </w:rPr>
        <w:t>patin</w:t>
      </w:r>
      <w:proofErr w:type="spellEnd"/>
      <w:r w:rsidRPr="00540E0D">
        <w:rPr>
          <w:rFonts w:ascii="Tw Cen MT" w:hAnsi="Tw Cen MT"/>
          <w:sz w:val="20"/>
          <w:szCs w:val="20"/>
          <w:lang w:val="en-US"/>
        </w:rPr>
        <w:t xml:space="preserve"> </w:t>
      </w:r>
      <w:r w:rsidR="00024014">
        <w:rPr>
          <w:rFonts w:ascii="Tw Cen MT" w:hAnsi="Tw Cen MT"/>
          <w:sz w:val="20"/>
          <w:szCs w:val="20"/>
          <w:lang w:val="en-US"/>
        </w:rPr>
        <w:t>dan</w:t>
      </w:r>
      <w:r w:rsidRPr="00540E0D">
        <w:rPr>
          <w:rFonts w:ascii="Tw Cen MT" w:hAnsi="Tw Cen MT"/>
          <w:sz w:val="20"/>
          <w:szCs w:val="20"/>
          <w:lang w:val="en-US"/>
        </w:rPr>
        <w:t xml:space="preserve"> </w:t>
      </w:r>
      <w:proofErr w:type="spellStart"/>
      <w:r w:rsidRPr="00540E0D">
        <w:rPr>
          <w:rFonts w:ascii="Tw Cen MT" w:hAnsi="Tw Cen MT"/>
          <w:sz w:val="20"/>
          <w:szCs w:val="20"/>
          <w:lang w:val="en-US"/>
        </w:rPr>
        <w:t>ditambahkan</w:t>
      </w:r>
      <w:proofErr w:type="spellEnd"/>
      <w:r w:rsidRPr="00540E0D">
        <w:rPr>
          <w:rFonts w:ascii="Tw Cen MT" w:hAnsi="Tw Cen MT"/>
          <w:sz w:val="20"/>
          <w:szCs w:val="20"/>
          <w:lang w:val="en-US"/>
        </w:rPr>
        <w:t xml:space="preserve"> </w:t>
      </w:r>
      <w:r w:rsidRPr="00540E0D">
        <w:rPr>
          <w:rFonts w:ascii="Tw Cen MT" w:hAnsi="Tw Cen MT"/>
          <w:i/>
          <w:iCs/>
          <w:sz w:val="20"/>
          <w:szCs w:val="20"/>
          <w:lang w:val="en-US"/>
        </w:rPr>
        <w:t>astaxanthin</w:t>
      </w:r>
      <w:r w:rsidRPr="00540E0D">
        <w:rPr>
          <w:rFonts w:ascii="Tw Cen MT" w:hAnsi="Tw Cen MT"/>
          <w:sz w:val="20"/>
          <w:szCs w:val="20"/>
          <w:lang w:val="en-US"/>
        </w:rPr>
        <w:t xml:space="preserve"> </w:t>
      </w:r>
      <w:r w:rsidR="00024014">
        <w:rPr>
          <w:rFonts w:ascii="Tw Cen MT" w:hAnsi="Tw Cen MT"/>
          <w:sz w:val="20"/>
          <w:szCs w:val="20"/>
          <w:lang w:val="en-US"/>
        </w:rPr>
        <w:t xml:space="preserve">yang </w:t>
      </w:r>
      <w:proofErr w:type="spellStart"/>
      <w:r w:rsidR="00024014">
        <w:rPr>
          <w:rFonts w:ascii="Tw Cen MT" w:hAnsi="Tw Cen MT"/>
          <w:sz w:val="20"/>
          <w:szCs w:val="20"/>
          <w:lang w:val="en-US"/>
        </w:rPr>
        <w:t>memiliki</w:t>
      </w:r>
      <w:proofErr w:type="spellEnd"/>
      <w:r w:rsidR="00024014">
        <w:rPr>
          <w:rFonts w:ascii="Tw Cen MT" w:hAnsi="Tw Cen MT"/>
          <w:sz w:val="20"/>
          <w:szCs w:val="20"/>
          <w:lang w:val="en-US"/>
        </w:rPr>
        <w:t xml:space="preserve"> </w:t>
      </w:r>
      <w:proofErr w:type="spellStart"/>
      <w:r w:rsidR="00024014">
        <w:rPr>
          <w:rFonts w:ascii="Tw Cen MT" w:hAnsi="Tw Cen MT"/>
          <w:sz w:val="20"/>
          <w:szCs w:val="20"/>
          <w:lang w:val="en-US"/>
        </w:rPr>
        <w:t>aktivitas</w:t>
      </w:r>
      <w:proofErr w:type="spellEnd"/>
      <w:r w:rsidR="00024014">
        <w:rPr>
          <w:rFonts w:ascii="Tw Cen MT" w:hAnsi="Tw Cen MT"/>
          <w:sz w:val="20"/>
          <w:szCs w:val="20"/>
          <w:lang w:val="en-US"/>
        </w:rPr>
        <w:t xml:space="preserve"> </w:t>
      </w:r>
      <w:proofErr w:type="spellStart"/>
      <w:r w:rsidR="00024014">
        <w:rPr>
          <w:rFonts w:ascii="Tw Cen MT" w:hAnsi="Tw Cen MT"/>
          <w:sz w:val="20"/>
          <w:szCs w:val="20"/>
          <w:lang w:val="en-US"/>
        </w:rPr>
        <w:t>antioksidan</w:t>
      </w:r>
      <w:proofErr w:type="spellEnd"/>
      <w:r w:rsidR="00024014">
        <w:rPr>
          <w:rFonts w:ascii="Tw Cen MT" w:hAnsi="Tw Cen MT"/>
          <w:sz w:val="20"/>
          <w:szCs w:val="20"/>
          <w:lang w:val="en-US"/>
        </w:rPr>
        <w:t xml:space="preserve">. </w:t>
      </w:r>
      <w:proofErr w:type="spellStart"/>
      <w:r w:rsidRPr="00540E0D">
        <w:rPr>
          <w:rFonts w:ascii="Tw Cen MT" w:hAnsi="Tw Cen MT"/>
          <w:sz w:val="20"/>
          <w:szCs w:val="20"/>
          <w:lang w:val="en-US"/>
        </w:rPr>
        <w:t>Tujuan</w:t>
      </w:r>
      <w:proofErr w:type="spellEnd"/>
      <w:r w:rsidRPr="00540E0D">
        <w:rPr>
          <w:rFonts w:ascii="Tw Cen MT" w:hAnsi="Tw Cen MT"/>
          <w:sz w:val="20"/>
          <w:szCs w:val="20"/>
          <w:lang w:val="en-US"/>
        </w:rPr>
        <w:t xml:space="preserve"> </w:t>
      </w:r>
      <w:proofErr w:type="spellStart"/>
      <w:r w:rsidRPr="00540E0D">
        <w:rPr>
          <w:rFonts w:ascii="Tw Cen MT" w:hAnsi="Tw Cen MT"/>
          <w:sz w:val="20"/>
          <w:szCs w:val="20"/>
          <w:lang w:val="en-US"/>
        </w:rPr>
        <w:t>dari</w:t>
      </w:r>
      <w:proofErr w:type="spellEnd"/>
      <w:r w:rsidRPr="00540E0D">
        <w:rPr>
          <w:rFonts w:ascii="Tw Cen MT" w:hAnsi="Tw Cen MT"/>
          <w:sz w:val="20"/>
          <w:szCs w:val="20"/>
          <w:lang w:val="en-US"/>
        </w:rPr>
        <w:t xml:space="preserve"> </w:t>
      </w:r>
      <w:proofErr w:type="spellStart"/>
      <w:r w:rsidRPr="00540E0D">
        <w:rPr>
          <w:rFonts w:ascii="Tw Cen MT" w:hAnsi="Tw Cen MT"/>
          <w:sz w:val="20"/>
          <w:szCs w:val="20"/>
          <w:lang w:val="en-US"/>
        </w:rPr>
        <w:t>penelitian</w:t>
      </w:r>
      <w:proofErr w:type="spellEnd"/>
      <w:r w:rsidRPr="00540E0D">
        <w:rPr>
          <w:rFonts w:ascii="Tw Cen MT" w:hAnsi="Tw Cen MT"/>
          <w:sz w:val="20"/>
          <w:szCs w:val="20"/>
          <w:lang w:val="en-US"/>
        </w:rPr>
        <w:t xml:space="preserve"> </w:t>
      </w:r>
      <w:proofErr w:type="spellStart"/>
      <w:r w:rsidRPr="00540E0D">
        <w:rPr>
          <w:rFonts w:ascii="Tw Cen MT" w:hAnsi="Tw Cen MT"/>
          <w:sz w:val="20"/>
          <w:szCs w:val="20"/>
          <w:lang w:val="en-US"/>
        </w:rPr>
        <w:t>ini</w:t>
      </w:r>
      <w:proofErr w:type="spellEnd"/>
      <w:r w:rsidRPr="00540E0D">
        <w:rPr>
          <w:rFonts w:ascii="Tw Cen MT" w:hAnsi="Tw Cen MT"/>
          <w:sz w:val="20"/>
          <w:szCs w:val="20"/>
          <w:lang w:val="en-US"/>
        </w:rPr>
        <w:t xml:space="preserve"> </w:t>
      </w:r>
      <w:proofErr w:type="spellStart"/>
      <w:r w:rsidRPr="00540E0D">
        <w:rPr>
          <w:rFonts w:ascii="Tw Cen MT" w:hAnsi="Tw Cen MT"/>
          <w:sz w:val="20"/>
          <w:szCs w:val="20"/>
          <w:lang w:val="en-US"/>
        </w:rPr>
        <w:t>adalah</w:t>
      </w:r>
      <w:proofErr w:type="spellEnd"/>
      <w:r w:rsidRPr="00540E0D">
        <w:rPr>
          <w:rFonts w:ascii="Tw Cen MT" w:hAnsi="Tw Cen MT"/>
          <w:sz w:val="20"/>
          <w:szCs w:val="20"/>
          <w:lang w:val="en-US"/>
        </w:rPr>
        <w:t xml:space="preserve"> </w:t>
      </w:r>
      <w:r w:rsidRPr="00540E0D">
        <w:rPr>
          <w:rFonts w:ascii="Tw Cen MT" w:hAnsi="Tw Cen MT"/>
          <w:sz w:val="20"/>
          <w:szCs w:val="20"/>
        </w:rPr>
        <w:t xml:space="preserve">untuk mengetahui aktivitas antioksidan pada </w:t>
      </w:r>
      <w:r w:rsidRPr="00540E0D">
        <w:rPr>
          <w:rFonts w:ascii="Tw Cen MT" w:hAnsi="Tw Cen MT"/>
          <w:i/>
          <w:sz w:val="20"/>
          <w:szCs w:val="20"/>
        </w:rPr>
        <w:t>edible film</w:t>
      </w:r>
      <w:r w:rsidRPr="00540E0D">
        <w:rPr>
          <w:rFonts w:ascii="Tw Cen MT" w:hAnsi="Tw Cen MT"/>
          <w:sz w:val="20"/>
          <w:szCs w:val="20"/>
        </w:rPr>
        <w:t xml:space="preserve"> gelatin ikan patin yang ditambahkan </w:t>
      </w:r>
      <w:r w:rsidRPr="00540E0D">
        <w:rPr>
          <w:rFonts w:ascii="Tw Cen MT" w:hAnsi="Tw Cen MT"/>
          <w:i/>
          <w:sz w:val="20"/>
          <w:szCs w:val="20"/>
        </w:rPr>
        <w:t xml:space="preserve">astaxanthin </w:t>
      </w:r>
      <w:r w:rsidRPr="00540E0D">
        <w:rPr>
          <w:rFonts w:ascii="Tw Cen MT" w:hAnsi="Tw Cen MT"/>
          <w:sz w:val="20"/>
          <w:szCs w:val="20"/>
        </w:rPr>
        <w:t>pada konsentrasi 0,5%</w:t>
      </w:r>
      <w:r w:rsidR="00024014">
        <w:rPr>
          <w:rFonts w:ascii="Tw Cen MT" w:hAnsi="Tw Cen MT"/>
          <w:sz w:val="20"/>
          <w:szCs w:val="20"/>
          <w:lang w:val="en-US"/>
        </w:rPr>
        <w:t xml:space="preserve">. </w:t>
      </w:r>
      <w:proofErr w:type="spellStart"/>
      <w:r w:rsidRPr="00540E0D">
        <w:rPr>
          <w:rFonts w:ascii="Tw Cen MT" w:hAnsi="Tw Cen MT"/>
          <w:sz w:val="20"/>
          <w:szCs w:val="20"/>
          <w:lang w:val="en-US"/>
        </w:rPr>
        <w:t>Pengukuran</w:t>
      </w:r>
      <w:proofErr w:type="spellEnd"/>
      <w:r w:rsidRPr="00540E0D">
        <w:rPr>
          <w:rFonts w:ascii="Tw Cen MT" w:hAnsi="Tw Cen MT"/>
          <w:sz w:val="20"/>
          <w:szCs w:val="20"/>
          <w:lang w:val="en-US"/>
        </w:rPr>
        <w:t xml:space="preserve"> </w:t>
      </w:r>
      <w:proofErr w:type="spellStart"/>
      <w:r w:rsidRPr="00540E0D">
        <w:rPr>
          <w:rFonts w:ascii="Tw Cen MT" w:hAnsi="Tw Cen MT"/>
          <w:sz w:val="20"/>
          <w:szCs w:val="20"/>
          <w:lang w:val="en-US"/>
        </w:rPr>
        <w:t>aktivitas</w:t>
      </w:r>
      <w:proofErr w:type="spellEnd"/>
      <w:r w:rsidRPr="00540E0D">
        <w:rPr>
          <w:rFonts w:ascii="Tw Cen MT" w:hAnsi="Tw Cen MT"/>
          <w:sz w:val="20"/>
          <w:szCs w:val="20"/>
          <w:lang w:val="en-US"/>
        </w:rPr>
        <w:t xml:space="preserve"> </w:t>
      </w:r>
      <w:proofErr w:type="spellStart"/>
      <w:r w:rsidRPr="00540E0D">
        <w:rPr>
          <w:rFonts w:ascii="Tw Cen MT" w:hAnsi="Tw Cen MT"/>
          <w:sz w:val="20"/>
          <w:szCs w:val="20"/>
          <w:lang w:val="en-US"/>
        </w:rPr>
        <w:t>antioksidan</w:t>
      </w:r>
      <w:proofErr w:type="spellEnd"/>
      <w:r w:rsidRPr="00540E0D">
        <w:rPr>
          <w:rFonts w:ascii="Tw Cen MT" w:hAnsi="Tw Cen MT"/>
          <w:sz w:val="20"/>
          <w:szCs w:val="20"/>
          <w:lang w:val="en-US"/>
        </w:rPr>
        <w:t xml:space="preserve"> </w:t>
      </w:r>
      <w:proofErr w:type="spellStart"/>
      <w:r w:rsidR="001D7783" w:rsidRPr="00540E0D">
        <w:rPr>
          <w:rFonts w:ascii="Tw Cen MT" w:hAnsi="Tw Cen MT"/>
          <w:sz w:val="20"/>
          <w:szCs w:val="20"/>
          <w:lang w:val="en-US"/>
        </w:rPr>
        <w:t>menggunakan</w:t>
      </w:r>
      <w:proofErr w:type="spellEnd"/>
      <w:r w:rsidR="001D7783" w:rsidRPr="00540E0D">
        <w:rPr>
          <w:rFonts w:ascii="Tw Cen MT" w:hAnsi="Tw Cen MT"/>
          <w:sz w:val="20"/>
          <w:szCs w:val="20"/>
          <w:lang w:val="en-US"/>
        </w:rPr>
        <w:t xml:space="preserve"> </w:t>
      </w:r>
      <w:proofErr w:type="spellStart"/>
      <w:r w:rsidR="001D7783" w:rsidRPr="00540E0D">
        <w:rPr>
          <w:rFonts w:ascii="Tw Cen MT" w:hAnsi="Tw Cen MT"/>
          <w:sz w:val="20"/>
          <w:szCs w:val="20"/>
          <w:lang w:val="en-US"/>
        </w:rPr>
        <w:t>metode</w:t>
      </w:r>
      <w:proofErr w:type="spellEnd"/>
      <w:r w:rsidR="001D7783" w:rsidRPr="00540E0D">
        <w:rPr>
          <w:rFonts w:ascii="Tw Cen MT" w:hAnsi="Tw Cen MT"/>
          <w:sz w:val="20"/>
          <w:szCs w:val="20"/>
          <w:lang w:val="en-US"/>
        </w:rPr>
        <w:t xml:space="preserve"> DPPH </w:t>
      </w:r>
      <w:proofErr w:type="spellStart"/>
      <w:r w:rsidR="001D7783" w:rsidRPr="00540E0D">
        <w:rPr>
          <w:rFonts w:ascii="Tw Cen MT" w:hAnsi="Tw Cen MT"/>
          <w:sz w:val="20"/>
          <w:szCs w:val="20"/>
          <w:lang w:val="en-US"/>
        </w:rPr>
        <w:t>dengan</w:t>
      </w:r>
      <w:proofErr w:type="spellEnd"/>
      <w:r w:rsidR="001D7783" w:rsidRPr="00540E0D">
        <w:rPr>
          <w:rFonts w:ascii="Tw Cen MT" w:hAnsi="Tw Cen MT"/>
          <w:sz w:val="20"/>
          <w:szCs w:val="20"/>
          <w:lang w:val="en-US"/>
        </w:rPr>
        <w:t xml:space="preserve"> </w:t>
      </w:r>
      <w:proofErr w:type="spellStart"/>
      <w:r w:rsidR="001D7783" w:rsidRPr="00540E0D">
        <w:rPr>
          <w:rFonts w:ascii="Tw Cen MT" w:hAnsi="Tw Cen MT"/>
          <w:sz w:val="20"/>
          <w:szCs w:val="20"/>
          <w:lang w:val="en-US"/>
        </w:rPr>
        <w:t>alat</w:t>
      </w:r>
      <w:proofErr w:type="spellEnd"/>
      <w:r w:rsidR="001D7783" w:rsidRPr="00540E0D">
        <w:rPr>
          <w:rFonts w:ascii="Tw Cen MT" w:hAnsi="Tw Cen MT"/>
          <w:sz w:val="20"/>
          <w:szCs w:val="20"/>
          <w:lang w:val="en-US"/>
        </w:rPr>
        <w:t xml:space="preserve"> </w:t>
      </w:r>
      <w:r w:rsidR="001D7783" w:rsidRPr="00540E0D">
        <w:rPr>
          <w:rFonts w:ascii="Tw Cen MT" w:hAnsi="Tw Cen MT"/>
          <w:i/>
          <w:iCs/>
          <w:sz w:val="20"/>
          <w:szCs w:val="20"/>
          <w:lang w:val="en-US"/>
        </w:rPr>
        <w:t xml:space="preserve">microplate reader </w:t>
      </w:r>
      <w:r w:rsidR="001D7783">
        <w:rPr>
          <w:rFonts w:ascii="Tw Cen MT" w:hAnsi="Tw Cen MT"/>
          <w:sz w:val="20"/>
          <w:szCs w:val="20"/>
          <w:lang w:val="en-US"/>
        </w:rPr>
        <w:t>pada</w:t>
      </w:r>
      <w:r w:rsidRPr="00540E0D">
        <w:rPr>
          <w:rFonts w:ascii="Tw Cen MT" w:hAnsi="Tw Cen MT"/>
          <w:sz w:val="20"/>
          <w:szCs w:val="20"/>
          <w:lang w:val="en-US"/>
        </w:rPr>
        <w:t xml:space="preserve"> lima </w:t>
      </w:r>
      <w:proofErr w:type="spellStart"/>
      <w:r w:rsidRPr="00540E0D">
        <w:rPr>
          <w:rFonts w:ascii="Tw Cen MT" w:hAnsi="Tw Cen MT"/>
          <w:sz w:val="20"/>
          <w:szCs w:val="20"/>
          <w:lang w:val="en-US"/>
        </w:rPr>
        <w:t>konsentrasi</w:t>
      </w:r>
      <w:proofErr w:type="spellEnd"/>
      <w:r w:rsidRPr="00540E0D">
        <w:rPr>
          <w:rFonts w:ascii="Tw Cen MT" w:hAnsi="Tw Cen MT"/>
          <w:sz w:val="20"/>
          <w:szCs w:val="20"/>
          <w:lang w:val="en-US"/>
        </w:rPr>
        <w:t xml:space="preserve"> </w:t>
      </w:r>
      <w:proofErr w:type="spellStart"/>
      <w:r w:rsidRPr="00540E0D">
        <w:rPr>
          <w:rFonts w:ascii="Tw Cen MT" w:hAnsi="Tw Cen MT"/>
          <w:sz w:val="20"/>
          <w:szCs w:val="20"/>
          <w:lang w:val="en-US"/>
        </w:rPr>
        <w:t>yaitu</w:t>
      </w:r>
      <w:proofErr w:type="spellEnd"/>
      <w:r w:rsidRPr="00540E0D">
        <w:rPr>
          <w:rFonts w:ascii="Tw Cen MT" w:hAnsi="Tw Cen MT"/>
          <w:sz w:val="20"/>
          <w:szCs w:val="20"/>
          <w:lang w:val="en-US"/>
        </w:rPr>
        <w:t xml:space="preserve"> </w:t>
      </w:r>
      <w:r w:rsidRPr="00540E0D">
        <w:rPr>
          <w:rFonts w:ascii="Tw Cen MT" w:hAnsi="Tw Cen MT"/>
          <w:sz w:val="20"/>
          <w:szCs w:val="20"/>
        </w:rPr>
        <w:t>1000 ppm</w:t>
      </w:r>
      <w:r w:rsidRPr="00540E0D">
        <w:rPr>
          <w:rFonts w:ascii="Tw Cen MT" w:hAnsi="Tw Cen MT"/>
          <w:sz w:val="20"/>
          <w:szCs w:val="20"/>
          <w:lang w:val="en-US"/>
        </w:rPr>
        <w:t>,</w:t>
      </w:r>
      <w:r w:rsidRPr="00540E0D">
        <w:rPr>
          <w:rFonts w:ascii="Tw Cen MT" w:hAnsi="Tw Cen MT"/>
          <w:sz w:val="20"/>
          <w:szCs w:val="20"/>
        </w:rPr>
        <w:t xml:space="preserve"> 500 ppm</w:t>
      </w:r>
      <w:r w:rsidRPr="00540E0D">
        <w:rPr>
          <w:rFonts w:ascii="Tw Cen MT" w:hAnsi="Tw Cen MT"/>
          <w:sz w:val="20"/>
          <w:szCs w:val="20"/>
          <w:lang w:val="en-US"/>
        </w:rPr>
        <w:t>,</w:t>
      </w:r>
      <w:r w:rsidRPr="00540E0D">
        <w:rPr>
          <w:rFonts w:ascii="Tw Cen MT" w:hAnsi="Tw Cen MT"/>
          <w:sz w:val="20"/>
          <w:szCs w:val="20"/>
        </w:rPr>
        <w:t xml:space="preserve"> 250 ppm</w:t>
      </w:r>
      <w:r w:rsidRPr="00540E0D">
        <w:rPr>
          <w:rFonts w:ascii="Tw Cen MT" w:hAnsi="Tw Cen MT"/>
          <w:sz w:val="20"/>
          <w:szCs w:val="20"/>
          <w:lang w:val="en-US"/>
        </w:rPr>
        <w:t xml:space="preserve">, </w:t>
      </w:r>
      <w:r w:rsidRPr="00540E0D">
        <w:rPr>
          <w:rFonts w:ascii="Tw Cen MT" w:hAnsi="Tw Cen MT"/>
          <w:sz w:val="20"/>
          <w:szCs w:val="20"/>
        </w:rPr>
        <w:t>125</w:t>
      </w:r>
      <w:r w:rsidRPr="00540E0D">
        <w:rPr>
          <w:rFonts w:ascii="Tw Cen MT" w:hAnsi="Tw Cen MT"/>
          <w:sz w:val="20"/>
          <w:szCs w:val="20"/>
          <w:lang w:val="en-US"/>
        </w:rPr>
        <w:t xml:space="preserve"> </w:t>
      </w:r>
      <w:r w:rsidRPr="00540E0D">
        <w:rPr>
          <w:rFonts w:ascii="Tw Cen MT" w:hAnsi="Tw Cen MT"/>
          <w:sz w:val="20"/>
          <w:szCs w:val="20"/>
        </w:rPr>
        <w:t>ppm</w:t>
      </w:r>
      <w:r w:rsidRPr="00540E0D">
        <w:rPr>
          <w:rFonts w:ascii="Tw Cen MT" w:hAnsi="Tw Cen MT"/>
          <w:sz w:val="20"/>
          <w:szCs w:val="20"/>
          <w:lang w:val="en-US"/>
        </w:rPr>
        <w:t xml:space="preserve">, </w:t>
      </w:r>
      <w:proofErr w:type="gramStart"/>
      <w:r w:rsidRPr="00540E0D">
        <w:rPr>
          <w:rFonts w:ascii="Tw Cen MT" w:hAnsi="Tw Cen MT"/>
          <w:sz w:val="20"/>
          <w:szCs w:val="20"/>
          <w:lang w:val="en-US"/>
        </w:rPr>
        <w:t xml:space="preserve">dan  </w:t>
      </w:r>
      <w:r w:rsidRPr="00540E0D">
        <w:rPr>
          <w:rFonts w:ascii="Tw Cen MT" w:hAnsi="Tw Cen MT"/>
          <w:sz w:val="20"/>
          <w:szCs w:val="20"/>
        </w:rPr>
        <w:t>62</w:t>
      </w:r>
      <w:proofErr w:type="gramEnd"/>
      <w:r w:rsidRPr="00540E0D">
        <w:rPr>
          <w:rFonts w:ascii="Tw Cen MT" w:hAnsi="Tw Cen MT"/>
          <w:sz w:val="20"/>
          <w:szCs w:val="20"/>
        </w:rPr>
        <w:t>,5 ppm</w:t>
      </w:r>
      <w:r w:rsidRPr="00540E0D">
        <w:rPr>
          <w:rFonts w:ascii="Tw Cen MT" w:hAnsi="Tw Cen MT"/>
          <w:sz w:val="20"/>
          <w:szCs w:val="20"/>
          <w:lang w:val="en-US"/>
        </w:rPr>
        <w:t xml:space="preserve">. Hasil uji </w:t>
      </w:r>
      <w:proofErr w:type="spellStart"/>
      <w:r w:rsidRPr="00540E0D">
        <w:rPr>
          <w:rFonts w:ascii="Tw Cen MT" w:hAnsi="Tw Cen MT"/>
          <w:sz w:val="20"/>
          <w:szCs w:val="20"/>
          <w:lang w:val="en-US"/>
        </w:rPr>
        <w:t>aktivitas</w:t>
      </w:r>
      <w:proofErr w:type="spellEnd"/>
      <w:r w:rsidRPr="00540E0D">
        <w:rPr>
          <w:rFonts w:ascii="Tw Cen MT" w:hAnsi="Tw Cen MT"/>
          <w:sz w:val="20"/>
          <w:szCs w:val="20"/>
          <w:lang w:val="en-US"/>
        </w:rPr>
        <w:t xml:space="preserve"> </w:t>
      </w:r>
      <w:proofErr w:type="spellStart"/>
      <w:r w:rsidRPr="00540E0D">
        <w:rPr>
          <w:rFonts w:ascii="Tw Cen MT" w:hAnsi="Tw Cen MT"/>
          <w:sz w:val="20"/>
          <w:szCs w:val="20"/>
          <w:lang w:val="en-US"/>
        </w:rPr>
        <w:t>antioksidan</w:t>
      </w:r>
      <w:proofErr w:type="spellEnd"/>
      <w:r w:rsidRPr="00540E0D">
        <w:rPr>
          <w:rFonts w:ascii="Tw Cen MT" w:hAnsi="Tw Cen MT"/>
          <w:sz w:val="20"/>
          <w:szCs w:val="20"/>
          <w:lang w:val="en-US"/>
        </w:rPr>
        <w:t xml:space="preserve"> </w:t>
      </w:r>
      <w:proofErr w:type="spellStart"/>
      <w:r w:rsidRPr="00540E0D">
        <w:rPr>
          <w:rFonts w:ascii="Tw Cen MT" w:hAnsi="Tw Cen MT"/>
          <w:sz w:val="20"/>
          <w:szCs w:val="20"/>
          <w:lang w:val="en-US"/>
        </w:rPr>
        <w:t>menunjukkan</w:t>
      </w:r>
      <w:proofErr w:type="spellEnd"/>
      <w:r w:rsidRPr="00540E0D">
        <w:rPr>
          <w:rFonts w:ascii="Tw Cen MT" w:hAnsi="Tw Cen MT"/>
          <w:sz w:val="20"/>
          <w:szCs w:val="20"/>
          <w:lang w:val="en-US"/>
        </w:rPr>
        <w:t xml:space="preserve"> </w:t>
      </w:r>
      <w:proofErr w:type="spellStart"/>
      <w:r w:rsidRPr="00540E0D">
        <w:rPr>
          <w:rFonts w:ascii="Tw Cen MT" w:hAnsi="Tw Cen MT"/>
          <w:sz w:val="20"/>
          <w:szCs w:val="20"/>
          <w:lang w:val="en-US"/>
        </w:rPr>
        <w:t>nilai</w:t>
      </w:r>
      <w:proofErr w:type="spellEnd"/>
      <w:r w:rsidRPr="00540E0D">
        <w:rPr>
          <w:rFonts w:ascii="Tw Cen MT" w:hAnsi="Tw Cen MT"/>
          <w:sz w:val="20"/>
          <w:szCs w:val="20"/>
          <w:lang w:val="en-US"/>
        </w:rPr>
        <w:t xml:space="preserve"> IC</w:t>
      </w:r>
      <w:r w:rsidRPr="00540E0D">
        <w:rPr>
          <w:rFonts w:ascii="Tw Cen MT" w:hAnsi="Tw Cen MT"/>
          <w:sz w:val="20"/>
          <w:szCs w:val="20"/>
          <w:vertAlign w:val="subscript"/>
          <w:lang w:val="en-US"/>
        </w:rPr>
        <w:t>50</w:t>
      </w:r>
      <w:r w:rsidRPr="00540E0D">
        <w:rPr>
          <w:rFonts w:ascii="Tw Cen MT" w:hAnsi="Tw Cen MT"/>
          <w:sz w:val="20"/>
          <w:szCs w:val="20"/>
          <w:lang w:val="en-US"/>
        </w:rPr>
        <w:t xml:space="preserve"> </w:t>
      </w:r>
      <w:proofErr w:type="spellStart"/>
      <w:r w:rsidRPr="00540E0D">
        <w:rPr>
          <w:rFonts w:ascii="Tw Cen MT" w:hAnsi="Tw Cen MT"/>
          <w:sz w:val="20"/>
          <w:szCs w:val="20"/>
          <w:lang w:val="en-US"/>
        </w:rPr>
        <w:t>dari</w:t>
      </w:r>
      <w:proofErr w:type="spellEnd"/>
      <w:r w:rsidRPr="00540E0D">
        <w:rPr>
          <w:rFonts w:ascii="Tw Cen MT" w:hAnsi="Tw Cen MT"/>
          <w:sz w:val="20"/>
          <w:szCs w:val="20"/>
          <w:lang w:val="en-US"/>
        </w:rPr>
        <w:t xml:space="preserve"> </w:t>
      </w:r>
      <w:r w:rsidRPr="00540E0D">
        <w:rPr>
          <w:rFonts w:ascii="Tw Cen MT" w:hAnsi="Tw Cen MT"/>
          <w:i/>
          <w:iCs/>
          <w:sz w:val="20"/>
          <w:szCs w:val="20"/>
          <w:lang w:val="en-US"/>
        </w:rPr>
        <w:t>edible film</w:t>
      </w:r>
      <w:r w:rsidRPr="00540E0D">
        <w:rPr>
          <w:rFonts w:ascii="Tw Cen MT" w:hAnsi="Tw Cen MT"/>
          <w:sz w:val="20"/>
          <w:szCs w:val="20"/>
          <w:lang w:val="en-US"/>
        </w:rPr>
        <w:t xml:space="preserve"> yang </w:t>
      </w:r>
      <w:proofErr w:type="spellStart"/>
      <w:r w:rsidRPr="00540E0D">
        <w:rPr>
          <w:rFonts w:ascii="Tw Cen MT" w:hAnsi="Tw Cen MT"/>
          <w:sz w:val="20"/>
          <w:szCs w:val="20"/>
          <w:lang w:val="en-US"/>
        </w:rPr>
        <w:t>ditambahkan</w:t>
      </w:r>
      <w:proofErr w:type="spellEnd"/>
      <w:r w:rsidRPr="00540E0D">
        <w:rPr>
          <w:rFonts w:ascii="Tw Cen MT" w:hAnsi="Tw Cen MT"/>
          <w:sz w:val="20"/>
          <w:szCs w:val="20"/>
          <w:lang w:val="en-US"/>
        </w:rPr>
        <w:t xml:space="preserve"> </w:t>
      </w:r>
      <w:r w:rsidRPr="00540E0D">
        <w:rPr>
          <w:rFonts w:ascii="Tw Cen MT" w:hAnsi="Tw Cen MT"/>
          <w:i/>
          <w:iCs/>
          <w:sz w:val="20"/>
          <w:szCs w:val="20"/>
          <w:lang w:val="en-US"/>
        </w:rPr>
        <w:t>astaxanthin</w:t>
      </w:r>
      <w:r w:rsidRPr="00540E0D">
        <w:rPr>
          <w:rFonts w:ascii="Tw Cen MT" w:hAnsi="Tw Cen MT"/>
          <w:sz w:val="20"/>
          <w:szCs w:val="20"/>
          <w:lang w:val="en-US"/>
        </w:rPr>
        <w:t xml:space="preserve"> </w:t>
      </w:r>
      <w:proofErr w:type="spellStart"/>
      <w:r w:rsidRPr="00540E0D">
        <w:rPr>
          <w:rFonts w:ascii="Tw Cen MT" w:hAnsi="Tw Cen MT"/>
          <w:sz w:val="20"/>
          <w:szCs w:val="20"/>
          <w:lang w:val="en-US"/>
        </w:rPr>
        <w:t>yaitu</w:t>
      </w:r>
      <w:proofErr w:type="spellEnd"/>
      <w:r w:rsidRPr="00540E0D">
        <w:rPr>
          <w:rFonts w:ascii="Tw Cen MT" w:hAnsi="Tw Cen MT"/>
          <w:sz w:val="20"/>
          <w:szCs w:val="20"/>
          <w:lang w:val="en-US"/>
        </w:rPr>
        <w:t xml:space="preserve"> 251</w:t>
      </w:r>
      <w:r w:rsidR="0039598A">
        <w:rPr>
          <w:rFonts w:ascii="Tw Cen MT" w:hAnsi="Tw Cen MT"/>
          <w:sz w:val="20"/>
          <w:szCs w:val="20"/>
          <w:lang w:val="en-US"/>
        </w:rPr>
        <w:t>,</w:t>
      </w:r>
      <w:r w:rsidRPr="00540E0D">
        <w:rPr>
          <w:rFonts w:ascii="Tw Cen MT" w:hAnsi="Tw Cen MT"/>
          <w:sz w:val="20"/>
          <w:szCs w:val="20"/>
          <w:lang w:val="en-US"/>
        </w:rPr>
        <w:t>06</w:t>
      </w:r>
      <w:r w:rsidR="0039598A">
        <w:rPr>
          <w:rFonts w:ascii="Tw Cen MT" w:hAnsi="Tw Cen MT"/>
          <w:sz w:val="20"/>
          <w:szCs w:val="20"/>
          <w:lang w:val="en-US"/>
        </w:rPr>
        <w:t>x10</w:t>
      </w:r>
      <w:r w:rsidR="0039598A">
        <w:rPr>
          <w:rFonts w:ascii="Tw Cen MT" w:hAnsi="Tw Cen MT"/>
          <w:sz w:val="20"/>
          <w:szCs w:val="20"/>
          <w:vertAlign w:val="superscript"/>
          <w:lang w:val="en-US"/>
        </w:rPr>
        <w:t xml:space="preserve">3 </w:t>
      </w:r>
      <w:r w:rsidRPr="00540E0D">
        <w:rPr>
          <w:rFonts w:ascii="Tw Cen MT" w:hAnsi="Tw Cen MT"/>
          <w:sz w:val="20"/>
          <w:szCs w:val="20"/>
          <w:lang w:val="en-US"/>
        </w:rPr>
        <w:t xml:space="preserve">ppm </w:t>
      </w:r>
      <w:proofErr w:type="spellStart"/>
      <w:r w:rsidRPr="00540E0D">
        <w:rPr>
          <w:rFonts w:ascii="Tw Cen MT" w:hAnsi="Tw Cen MT"/>
          <w:sz w:val="20"/>
          <w:szCs w:val="20"/>
          <w:lang w:val="en-US"/>
        </w:rPr>
        <w:t>sedangkan</w:t>
      </w:r>
      <w:proofErr w:type="spellEnd"/>
      <w:r w:rsidRPr="00540E0D">
        <w:rPr>
          <w:rFonts w:ascii="Tw Cen MT" w:hAnsi="Tw Cen MT"/>
          <w:sz w:val="20"/>
          <w:szCs w:val="20"/>
          <w:lang w:val="en-US"/>
        </w:rPr>
        <w:t xml:space="preserve"> </w:t>
      </w:r>
      <w:r w:rsidRPr="00540E0D">
        <w:rPr>
          <w:rFonts w:ascii="Tw Cen MT" w:hAnsi="Tw Cen MT"/>
          <w:i/>
          <w:iCs/>
          <w:sz w:val="20"/>
          <w:szCs w:val="20"/>
          <w:lang w:val="en-US"/>
        </w:rPr>
        <w:t>edible film</w:t>
      </w:r>
      <w:r w:rsidRPr="00540E0D">
        <w:rPr>
          <w:rFonts w:ascii="Tw Cen MT" w:hAnsi="Tw Cen MT"/>
          <w:sz w:val="20"/>
          <w:szCs w:val="20"/>
          <w:lang w:val="en-US"/>
        </w:rPr>
        <w:t xml:space="preserve"> </w:t>
      </w:r>
      <w:proofErr w:type="spellStart"/>
      <w:r w:rsidRPr="00540E0D">
        <w:rPr>
          <w:rFonts w:ascii="Tw Cen MT" w:hAnsi="Tw Cen MT"/>
          <w:sz w:val="20"/>
          <w:szCs w:val="20"/>
          <w:lang w:val="en-US"/>
        </w:rPr>
        <w:t>pembanding</w:t>
      </w:r>
      <w:proofErr w:type="spellEnd"/>
      <w:r w:rsidRPr="00540E0D">
        <w:rPr>
          <w:rFonts w:ascii="Tw Cen MT" w:hAnsi="Tw Cen MT"/>
          <w:sz w:val="20"/>
          <w:szCs w:val="20"/>
          <w:lang w:val="en-US"/>
        </w:rPr>
        <w:t xml:space="preserve"> </w:t>
      </w:r>
      <w:proofErr w:type="spellStart"/>
      <w:r w:rsidRPr="00540E0D">
        <w:rPr>
          <w:rFonts w:ascii="Tw Cen MT" w:hAnsi="Tw Cen MT"/>
          <w:sz w:val="20"/>
          <w:szCs w:val="20"/>
          <w:lang w:val="en-US"/>
        </w:rPr>
        <w:t>yaitu</w:t>
      </w:r>
      <w:proofErr w:type="spellEnd"/>
      <w:r w:rsidRPr="00540E0D">
        <w:rPr>
          <w:rFonts w:ascii="Tw Cen MT" w:hAnsi="Tw Cen MT"/>
          <w:sz w:val="20"/>
          <w:szCs w:val="20"/>
          <w:lang w:val="en-US"/>
        </w:rPr>
        <w:t xml:space="preserve"> 133,1</w:t>
      </w:r>
      <w:r w:rsidR="001D7783">
        <w:rPr>
          <w:rFonts w:ascii="Tw Cen MT" w:hAnsi="Tw Cen MT"/>
          <w:sz w:val="20"/>
          <w:szCs w:val="20"/>
          <w:lang w:val="en-US"/>
        </w:rPr>
        <w:t>2</w:t>
      </w:r>
      <w:r w:rsidRPr="00540E0D">
        <w:rPr>
          <w:rFonts w:ascii="Tw Cen MT" w:hAnsi="Tw Cen MT"/>
          <w:sz w:val="20"/>
          <w:szCs w:val="20"/>
          <w:lang w:val="en-US"/>
        </w:rPr>
        <w:t xml:space="preserve"> ppm. Hal </w:t>
      </w:r>
      <w:proofErr w:type="spellStart"/>
      <w:r w:rsidRPr="00540E0D">
        <w:rPr>
          <w:rFonts w:ascii="Tw Cen MT" w:hAnsi="Tw Cen MT"/>
          <w:sz w:val="20"/>
          <w:szCs w:val="20"/>
          <w:lang w:val="en-US"/>
        </w:rPr>
        <w:t>ini</w:t>
      </w:r>
      <w:proofErr w:type="spellEnd"/>
      <w:r w:rsidRPr="00540E0D">
        <w:rPr>
          <w:rFonts w:ascii="Tw Cen MT" w:hAnsi="Tw Cen MT"/>
          <w:sz w:val="20"/>
          <w:szCs w:val="20"/>
          <w:lang w:val="en-US"/>
        </w:rPr>
        <w:t xml:space="preserve"> </w:t>
      </w:r>
      <w:proofErr w:type="spellStart"/>
      <w:r w:rsidRPr="00540E0D">
        <w:rPr>
          <w:rFonts w:ascii="Tw Cen MT" w:hAnsi="Tw Cen MT"/>
          <w:sz w:val="20"/>
          <w:szCs w:val="20"/>
          <w:lang w:val="en-US"/>
        </w:rPr>
        <w:t>menunjukkan</w:t>
      </w:r>
      <w:proofErr w:type="spellEnd"/>
      <w:r w:rsidRPr="00540E0D">
        <w:rPr>
          <w:rFonts w:ascii="Tw Cen MT" w:hAnsi="Tw Cen MT"/>
          <w:sz w:val="20"/>
          <w:szCs w:val="20"/>
          <w:lang w:val="en-US"/>
        </w:rPr>
        <w:t xml:space="preserve"> </w:t>
      </w:r>
      <w:proofErr w:type="spellStart"/>
      <w:r w:rsidRPr="00540E0D">
        <w:rPr>
          <w:rFonts w:ascii="Tw Cen MT" w:hAnsi="Tw Cen MT"/>
          <w:sz w:val="20"/>
          <w:szCs w:val="20"/>
          <w:lang w:val="en-US"/>
        </w:rPr>
        <w:t>bahwa</w:t>
      </w:r>
      <w:proofErr w:type="spellEnd"/>
      <w:r w:rsidRPr="00540E0D">
        <w:rPr>
          <w:rFonts w:ascii="Tw Cen MT" w:hAnsi="Tw Cen MT"/>
          <w:sz w:val="20"/>
          <w:szCs w:val="20"/>
          <w:lang w:val="en-US"/>
        </w:rPr>
        <w:t xml:space="preserve"> </w:t>
      </w:r>
      <w:r w:rsidRPr="00540E0D">
        <w:rPr>
          <w:rFonts w:ascii="Tw Cen MT" w:hAnsi="Tw Cen MT"/>
          <w:i/>
          <w:iCs/>
          <w:sz w:val="20"/>
          <w:szCs w:val="20"/>
          <w:lang w:val="en-US"/>
        </w:rPr>
        <w:t>edible film</w:t>
      </w:r>
      <w:r w:rsidRPr="00540E0D">
        <w:rPr>
          <w:rFonts w:ascii="Tw Cen MT" w:hAnsi="Tw Cen MT"/>
          <w:sz w:val="20"/>
          <w:szCs w:val="20"/>
          <w:lang w:val="en-US"/>
        </w:rPr>
        <w:t xml:space="preserve"> yang </w:t>
      </w:r>
      <w:proofErr w:type="spellStart"/>
      <w:r w:rsidRPr="00540E0D">
        <w:rPr>
          <w:rFonts w:ascii="Tw Cen MT" w:hAnsi="Tw Cen MT"/>
          <w:sz w:val="20"/>
          <w:szCs w:val="20"/>
          <w:lang w:val="en-US"/>
        </w:rPr>
        <w:t>ditambahkan</w:t>
      </w:r>
      <w:proofErr w:type="spellEnd"/>
      <w:r w:rsidRPr="00540E0D">
        <w:rPr>
          <w:rFonts w:ascii="Tw Cen MT" w:hAnsi="Tw Cen MT"/>
          <w:sz w:val="20"/>
          <w:szCs w:val="20"/>
          <w:lang w:val="en-US"/>
        </w:rPr>
        <w:t xml:space="preserve"> </w:t>
      </w:r>
      <w:r w:rsidRPr="00540E0D">
        <w:rPr>
          <w:rFonts w:ascii="Tw Cen MT" w:hAnsi="Tw Cen MT"/>
          <w:i/>
          <w:iCs/>
          <w:sz w:val="20"/>
          <w:szCs w:val="20"/>
          <w:lang w:val="en-US"/>
        </w:rPr>
        <w:t xml:space="preserve">astaxanthin </w:t>
      </w:r>
      <w:proofErr w:type="spellStart"/>
      <w:r w:rsidRPr="00540E0D">
        <w:rPr>
          <w:rFonts w:ascii="Tw Cen MT" w:hAnsi="Tw Cen MT"/>
          <w:sz w:val="20"/>
          <w:szCs w:val="20"/>
          <w:lang w:val="en-US"/>
        </w:rPr>
        <w:t>memiliki</w:t>
      </w:r>
      <w:proofErr w:type="spellEnd"/>
      <w:r w:rsidRPr="00540E0D">
        <w:rPr>
          <w:rFonts w:ascii="Tw Cen MT" w:hAnsi="Tw Cen MT"/>
          <w:sz w:val="20"/>
          <w:szCs w:val="20"/>
          <w:lang w:val="en-US"/>
        </w:rPr>
        <w:t xml:space="preserve"> </w:t>
      </w:r>
      <w:proofErr w:type="spellStart"/>
      <w:r w:rsidRPr="00540E0D">
        <w:rPr>
          <w:rFonts w:ascii="Tw Cen MT" w:hAnsi="Tw Cen MT"/>
          <w:sz w:val="20"/>
          <w:szCs w:val="20"/>
          <w:lang w:val="en-US"/>
        </w:rPr>
        <w:t>aktivitas</w:t>
      </w:r>
      <w:proofErr w:type="spellEnd"/>
      <w:r w:rsidRPr="00540E0D">
        <w:rPr>
          <w:rFonts w:ascii="Tw Cen MT" w:hAnsi="Tw Cen MT"/>
          <w:sz w:val="20"/>
          <w:szCs w:val="20"/>
          <w:lang w:val="en-US"/>
        </w:rPr>
        <w:t xml:space="preserve"> </w:t>
      </w:r>
      <w:proofErr w:type="spellStart"/>
      <w:r w:rsidRPr="00540E0D">
        <w:rPr>
          <w:rFonts w:ascii="Tw Cen MT" w:hAnsi="Tw Cen MT"/>
          <w:sz w:val="20"/>
          <w:szCs w:val="20"/>
          <w:lang w:val="en-US"/>
        </w:rPr>
        <w:t>antioksidan</w:t>
      </w:r>
      <w:proofErr w:type="spellEnd"/>
      <w:r w:rsidRPr="00540E0D">
        <w:rPr>
          <w:rFonts w:ascii="Tw Cen MT" w:hAnsi="Tw Cen MT"/>
          <w:sz w:val="20"/>
          <w:szCs w:val="20"/>
          <w:lang w:val="en-US"/>
        </w:rPr>
        <w:t xml:space="preserve"> </w:t>
      </w:r>
      <w:proofErr w:type="spellStart"/>
      <w:r w:rsidRPr="00540E0D">
        <w:rPr>
          <w:rFonts w:ascii="Tw Cen MT" w:hAnsi="Tw Cen MT"/>
          <w:sz w:val="20"/>
          <w:szCs w:val="20"/>
          <w:lang w:val="en-US"/>
        </w:rPr>
        <w:t>lebih</w:t>
      </w:r>
      <w:proofErr w:type="spellEnd"/>
      <w:r w:rsidRPr="00540E0D">
        <w:rPr>
          <w:rFonts w:ascii="Tw Cen MT" w:hAnsi="Tw Cen MT"/>
          <w:sz w:val="20"/>
          <w:szCs w:val="20"/>
          <w:lang w:val="en-US"/>
        </w:rPr>
        <w:t xml:space="preserve"> </w:t>
      </w:r>
      <w:proofErr w:type="spellStart"/>
      <w:r w:rsidRPr="00540E0D">
        <w:rPr>
          <w:rFonts w:ascii="Tw Cen MT" w:hAnsi="Tw Cen MT"/>
          <w:sz w:val="20"/>
          <w:szCs w:val="20"/>
          <w:lang w:val="en-US"/>
        </w:rPr>
        <w:t>lemah</w:t>
      </w:r>
      <w:proofErr w:type="spellEnd"/>
      <w:r w:rsidRPr="00540E0D">
        <w:rPr>
          <w:rFonts w:ascii="Tw Cen MT" w:hAnsi="Tw Cen MT"/>
          <w:sz w:val="20"/>
          <w:szCs w:val="20"/>
          <w:lang w:val="en-US"/>
        </w:rPr>
        <w:t xml:space="preserve"> </w:t>
      </w:r>
      <w:proofErr w:type="spellStart"/>
      <w:r w:rsidRPr="00540E0D">
        <w:rPr>
          <w:rFonts w:ascii="Tw Cen MT" w:hAnsi="Tw Cen MT"/>
          <w:sz w:val="20"/>
          <w:szCs w:val="20"/>
          <w:lang w:val="en-US"/>
        </w:rPr>
        <w:t>dibandingkan</w:t>
      </w:r>
      <w:proofErr w:type="spellEnd"/>
      <w:r w:rsidRPr="00540E0D">
        <w:rPr>
          <w:rFonts w:ascii="Tw Cen MT" w:hAnsi="Tw Cen MT"/>
          <w:sz w:val="20"/>
          <w:szCs w:val="20"/>
          <w:lang w:val="en-US"/>
        </w:rPr>
        <w:t xml:space="preserve"> </w:t>
      </w:r>
      <w:proofErr w:type="spellStart"/>
      <w:r w:rsidRPr="00540E0D">
        <w:rPr>
          <w:rFonts w:ascii="Tw Cen MT" w:hAnsi="Tw Cen MT"/>
          <w:sz w:val="20"/>
          <w:szCs w:val="20"/>
          <w:lang w:val="en-US"/>
        </w:rPr>
        <w:t>dengan</w:t>
      </w:r>
      <w:proofErr w:type="spellEnd"/>
      <w:r w:rsidRPr="00540E0D">
        <w:rPr>
          <w:rFonts w:ascii="Tw Cen MT" w:hAnsi="Tw Cen MT"/>
          <w:sz w:val="20"/>
          <w:szCs w:val="20"/>
          <w:lang w:val="en-US"/>
        </w:rPr>
        <w:t xml:space="preserve"> </w:t>
      </w:r>
      <w:proofErr w:type="spellStart"/>
      <w:r w:rsidRPr="00540E0D">
        <w:rPr>
          <w:rFonts w:ascii="Tw Cen MT" w:hAnsi="Tw Cen MT"/>
          <w:sz w:val="20"/>
          <w:szCs w:val="20"/>
          <w:lang w:val="en-US"/>
        </w:rPr>
        <w:t>pembanding</w:t>
      </w:r>
      <w:proofErr w:type="spellEnd"/>
      <w:r w:rsidRPr="00540E0D">
        <w:rPr>
          <w:rFonts w:ascii="Tw Cen MT" w:hAnsi="Tw Cen MT"/>
          <w:sz w:val="20"/>
          <w:szCs w:val="20"/>
          <w:lang w:val="en-US"/>
        </w:rPr>
        <w:t>.</w:t>
      </w:r>
      <w:r w:rsidR="009A0886">
        <w:rPr>
          <w:rFonts w:ascii="Tw Cen MT" w:hAnsi="Tw Cen MT"/>
          <w:sz w:val="20"/>
          <w:szCs w:val="20"/>
          <w:lang w:val="en-US"/>
        </w:rPr>
        <w:t xml:space="preserve"> </w:t>
      </w:r>
    </w:p>
    <w:p w14:paraId="375A6363" w14:textId="77777777" w:rsidR="001D7783" w:rsidRDefault="007D1B2D" w:rsidP="009A0886">
      <w:pPr>
        <w:spacing w:before="1" w:line="240" w:lineRule="auto"/>
        <w:ind w:left="2410"/>
        <w:rPr>
          <w:rFonts w:ascii="Tw Cen MT" w:hAnsi="Tw Cen MT"/>
          <w:sz w:val="20"/>
          <w:szCs w:val="18"/>
        </w:rPr>
      </w:pPr>
      <w:r w:rsidRPr="00540E0D">
        <w:rPr>
          <w:rFonts w:ascii="Tw Cen MT" w:hAnsi="Tw Cen MT"/>
          <w:b/>
          <w:sz w:val="20"/>
          <w:szCs w:val="18"/>
        </w:rPr>
        <w:t xml:space="preserve">Kata </w:t>
      </w:r>
      <w:proofErr w:type="spellStart"/>
      <w:r w:rsidRPr="00540E0D">
        <w:rPr>
          <w:rFonts w:ascii="Tw Cen MT" w:hAnsi="Tw Cen MT"/>
          <w:b/>
          <w:sz w:val="20"/>
          <w:szCs w:val="18"/>
        </w:rPr>
        <w:t>kunci</w:t>
      </w:r>
      <w:proofErr w:type="spellEnd"/>
      <w:r w:rsidRPr="00540E0D">
        <w:rPr>
          <w:rFonts w:ascii="Tw Cen MT" w:hAnsi="Tw Cen MT"/>
          <w:sz w:val="20"/>
          <w:szCs w:val="18"/>
        </w:rPr>
        <w:t>:</w:t>
      </w:r>
    </w:p>
    <w:p w14:paraId="240275AD" w14:textId="0092E7A3" w:rsidR="00314849" w:rsidRPr="007D1B2D" w:rsidRDefault="001D7783" w:rsidP="009A0886">
      <w:pPr>
        <w:spacing w:before="1" w:line="240" w:lineRule="auto"/>
        <w:ind w:left="2410"/>
        <w:rPr>
          <w:rFonts w:ascii="Tw Cen MT" w:hAnsi="Tw Cen MT"/>
          <w:sz w:val="20"/>
          <w:szCs w:val="18"/>
        </w:rPr>
      </w:pPr>
      <w:r>
        <w:rPr>
          <w:rFonts w:ascii="Tw Cen MT" w:hAnsi="Tw Cen MT"/>
          <w:sz w:val="20"/>
          <w:szCs w:val="18"/>
        </w:rPr>
        <w:t xml:space="preserve">Gelatin ikan </w:t>
      </w:r>
      <w:proofErr w:type="spellStart"/>
      <w:r>
        <w:rPr>
          <w:rFonts w:ascii="Tw Cen MT" w:hAnsi="Tw Cen MT"/>
          <w:sz w:val="20"/>
          <w:szCs w:val="18"/>
        </w:rPr>
        <w:t>patin</w:t>
      </w:r>
      <w:proofErr w:type="spellEnd"/>
      <w:r>
        <w:rPr>
          <w:rFonts w:ascii="Tw Cen MT" w:hAnsi="Tw Cen MT"/>
          <w:sz w:val="20"/>
          <w:szCs w:val="18"/>
        </w:rPr>
        <w:t xml:space="preserve"> (</w:t>
      </w:r>
      <w:r w:rsidRPr="001D7783">
        <w:rPr>
          <w:rFonts w:ascii="Tw Cen MT" w:hAnsi="Tw Cen MT"/>
          <w:i/>
          <w:iCs/>
          <w:sz w:val="20"/>
          <w:szCs w:val="18"/>
        </w:rPr>
        <w:t xml:space="preserve">Pangasius </w:t>
      </w:r>
      <w:proofErr w:type="spellStart"/>
      <w:r w:rsidRPr="001D7783">
        <w:rPr>
          <w:rFonts w:ascii="Tw Cen MT" w:hAnsi="Tw Cen MT"/>
          <w:i/>
          <w:iCs/>
          <w:sz w:val="20"/>
          <w:szCs w:val="18"/>
        </w:rPr>
        <w:t>hypophthalmus</w:t>
      </w:r>
      <w:proofErr w:type="spellEnd"/>
      <w:r>
        <w:rPr>
          <w:rFonts w:ascii="Tw Cen MT" w:hAnsi="Tw Cen MT"/>
          <w:sz w:val="20"/>
          <w:szCs w:val="18"/>
        </w:rPr>
        <w:t>)</w:t>
      </w:r>
      <w:r w:rsidR="00350A59">
        <w:rPr>
          <w:rFonts w:ascii="Tw Cen MT" w:hAnsi="Tw Cen MT"/>
          <w:sz w:val="20"/>
          <w:szCs w:val="18"/>
        </w:rPr>
        <w:t>;</w:t>
      </w:r>
      <w:r w:rsidR="007D1B2D" w:rsidRPr="00540E0D">
        <w:rPr>
          <w:rFonts w:ascii="Tw Cen MT" w:hAnsi="Tw Cen MT"/>
          <w:sz w:val="20"/>
          <w:szCs w:val="18"/>
        </w:rPr>
        <w:t xml:space="preserve"> </w:t>
      </w:r>
      <w:r w:rsidR="007D1B2D" w:rsidRPr="00540E0D">
        <w:rPr>
          <w:rFonts w:ascii="Tw Cen MT" w:hAnsi="Tw Cen MT"/>
          <w:i/>
          <w:iCs/>
          <w:sz w:val="20"/>
          <w:szCs w:val="18"/>
        </w:rPr>
        <w:t>Edible film</w:t>
      </w:r>
      <w:r w:rsidR="00350A59">
        <w:rPr>
          <w:rFonts w:ascii="Tw Cen MT" w:hAnsi="Tw Cen MT"/>
          <w:sz w:val="20"/>
          <w:szCs w:val="18"/>
        </w:rPr>
        <w:t>;</w:t>
      </w:r>
      <w:r w:rsidR="007D1B2D" w:rsidRPr="00540E0D">
        <w:rPr>
          <w:rFonts w:ascii="Tw Cen MT" w:hAnsi="Tw Cen MT"/>
          <w:sz w:val="20"/>
          <w:szCs w:val="18"/>
        </w:rPr>
        <w:t xml:space="preserve"> </w:t>
      </w:r>
      <w:r w:rsidR="007D1B2D" w:rsidRPr="00540E0D">
        <w:rPr>
          <w:rFonts w:ascii="Tw Cen MT" w:hAnsi="Tw Cen MT"/>
          <w:i/>
          <w:iCs/>
          <w:sz w:val="20"/>
          <w:szCs w:val="18"/>
        </w:rPr>
        <w:t>Astaxanthin</w:t>
      </w:r>
      <w:r w:rsidR="00350A59">
        <w:rPr>
          <w:rFonts w:ascii="Tw Cen MT" w:hAnsi="Tw Cen MT"/>
          <w:sz w:val="20"/>
          <w:szCs w:val="18"/>
        </w:rPr>
        <w:t>;</w:t>
      </w:r>
      <w:r w:rsidR="007D1B2D" w:rsidRPr="00540E0D">
        <w:rPr>
          <w:rFonts w:ascii="Tw Cen MT" w:hAnsi="Tw Cen MT"/>
          <w:sz w:val="20"/>
          <w:szCs w:val="18"/>
        </w:rPr>
        <w:t xml:space="preserve"> </w:t>
      </w:r>
      <w:proofErr w:type="spellStart"/>
      <w:r w:rsidR="007D1B2D" w:rsidRPr="00540E0D">
        <w:rPr>
          <w:rFonts w:ascii="Tw Cen MT" w:hAnsi="Tw Cen MT"/>
          <w:sz w:val="20"/>
          <w:szCs w:val="18"/>
        </w:rPr>
        <w:t>Antioksidan</w:t>
      </w:r>
      <w:proofErr w:type="spellEnd"/>
    </w:p>
    <w:p w14:paraId="448ACAA7" w14:textId="46832C1D" w:rsidR="00DA0F1F" w:rsidRPr="0096335E" w:rsidRDefault="00DA0F1F" w:rsidP="00997349">
      <w:pPr>
        <w:rPr>
          <w:rFonts w:ascii="Tw Cen MT" w:eastAsia="Twentieth Century" w:hAnsi="Tw Cen MT" w:cs="Twentieth Century"/>
          <w:sz w:val="20"/>
          <w:szCs w:val="20"/>
        </w:rPr>
        <w:sectPr w:rsidR="00DA0F1F" w:rsidRPr="0096335E" w:rsidSect="00D0123F">
          <w:headerReference w:type="default" r:id="rId15"/>
          <w:footerReference w:type="default" r:id="rId16"/>
          <w:pgSz w:w="12240" w:h="15840"/>
          <w:pgMar w:top="1440" w:right="1440" w:bottom="1440" w:left="1440" w:header="720" w:footer="720" w:gutter="0"/>
          <w:pgNumType w:start="1"/>
          <w:cols w:space="720"/>
        </w:sectPr>
      </w:pPr>
    </w:p>
    <w:p w14:paraId="12468592" w14:textId="3C1243F5"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PENDAHULUAN</w:t>
      </w:r>
    </w:p>
    <w:p w14:paraId="065236D4" w14:textId="534EB664" w:rsidR="005E4E91" w:rsidRDefault="005E4E91" w:rsidP="008879B5">
      <w:pPr>
        <w:spacing w:after="0" w:line="240" w:lineRule="auto"/>
        <w:jc w:val="both"/>
        <w:rPr>
          <w:rFonts w:ascii="Tw Cen MT" w:hAnsi="Tw Cen MT"/>
          <w:color w:val="1F2023"/>
          <w:sz w:val="24"/>
          <w:szCs w:val="24"/>
        </w:rPr>
      </w:pPr>
      <w:r w:rsidRPr="00145CBE">
        <w:rPr>
          <w:rFonts w:ascii="Tw Cen MT" w:hAnsi="Tw Cen MT"/>
          <w:sz w:val="24"/>
          <w:szCs w:val="24"/>
        </w:rPr>
        <w:t xml:space="preserve">Gelatin </w:t>
      </w:r>
      <w:proofErr w:type="spellStart"/>
      <w:r w:rsidRPr="00145CBE">
        <w:rPr>
          <w:rFonts w:ascii="Tw Cen MT" w:hAnsi="Tw Cen MT"/>
          <w:sz w:val="24"/>
          <w:szCs w:val="24"/>
        </w:rPr>
        <w:t>merupakan</w:t>
      </w:r>
      <w:proofErr w:type="spellEnd"/>
      <w:r w:rsidRPr="00145CBE">
        <w:rPr>
          <w:rFonts w:ascii="Tw Cen MT" w:hAnsi="Tw Cen MT"/>
          <w:sz w:val="24"/>
          <w:szCs w:val="24"/>
        </w:rPr>
        <w:t xml:space="preserve"> </w:t>
      </w:r>
      <w:proofErr w:type="spellStart"/>
      <w:r w:rsidRPr="00145CBE">
        <w:rPr>
          <w:rFonts w:ascii="Tw Cen MT" w:hAnsi="Tw Cen MT"/>
          <w:sz w:val="24"/>
          <w:szCs w:val="24"/>
        </w:rPr>
        <w:t>bahan</w:t>
      </w:r>
      <w:proofErr w:type="spellEnd"/>
      <w:r w:rsidRPr="00145CBE">
        <w:rPr>
          <w:rFonts w:ascii="Tw Cen MT" w:hAnsi="Tw Cen MT"/>
          <w:sz w:val="24"/>
          <w:szCs w:val="24"/>
        </w:rPr>
        <w:t xml:space="preserve"> yang </w:t>
      </w:r>
      <w:proofErr w:type="spellStart"/>
      <w:r w:rsidRPr="00145CBE">
        <w:rPr>
          <w:rFonts w:ascii="Tw Cen MT" w:hAnsi="Tw Cen MT"/>
          <w:sz w:val="24"/>
          <w:szCs w:val="24"/>
        </w:rPr>
        <w:t>diperoleh</w:t>
      </w:r>
      <w:proofErr w:type="spellEnd"/>
      <w:r w:rsidRPr="00145CBE">
        <w:rPr>
          <w:rFonts w:ascii="Tw Cen MT" w:hAnsi="Tw Cen MT"/>
          <w:sz w:val="24"/>
          <w:szCs w:val="24"/>
        </w:rPr>
        <w:t xml:space="preserve"> </w:t>
      </w:r>
      <w:proofErr w:type="spellStart"/>
      <w:r w:rsidRPr="00145CBE">
        <w:rPr>
          <w:rFonts w:ascii="Tw Cen MT" w:hAnsi="Tw Cen MT"/>
          <w:sz w:val="24"/>
          <w:szCs w:val="24"/>
        </w:rPr>
        <w:t>dengan</w:t>
      </w:r>
      <w:proofErr w:type="spellEnd"/>
      <w:r w:rsidRPr="00145CBE">
        <w:rPr>
          <w:rFonts w:ascii="Tw Cen MT" w:hAnsi="Tw Cen MT"/>
          <w:sz w:val="24"/>
          <w:szCs w:val="24"/>
        </w:rPr>
        <w:t xml:space="preserve"> </w:t>
      </w:r>
      <w:proofErr w:type="spellStart"/>
      <w:r w:rsidRPr="00145CBE">
        <w:rPr>
          <w:rFonts w:ascii="Tw Cen MT" w:hAnsi="Tw Cen MT"/>
          <w:sz w:val="24"/>
          <w:szCs w:val="24"/>
        </w:rPr>
        <w:t>mengekstrak</w:t>
      </w:r>
      <w:proofErr w:type="spellEnd"/>
      <w:r w:rsidRPr="00145CBE">
        <w:rPr>
          <w:rFonts w:ascii="Tw Cen MT" w:hAnsi="Tw Cen MT"/>
          <w:sz w:val="24"/>
          <w:szCs w:val="24"/>
        </w:rPr>
        <w:t xml:space="preserve"> </w:t>
      </w:r>
      <w:proofErr w:type="spellStart"/>
      <w:r w:rsidRPr="00145CBE">
        <w:rPr>
          <w:rFonts w:ascii="Tw Cen MT" w:hAnsi="Tw Cen MT"/>
          <w:sz w:val="24"/>
          <w:szCs w:val="24"/>
        </w:rPr>
        <w:t>kolagen</w:t>
      </w:r>
      <w:proofErr w:type="spellEnd"/>
      <w:r w:rsidRPr="00145CBE">
        <w:rPr>
          <w:rFonts w:ascii="Tw Cen MT" w:hAnsi="Tw Cen MT"/>
          <w:sz w:val="24"/>
          <w:szCs w:val="24"/>
        </w:rPr>
        <w:t xml:space="preserve"> </w:t>
      </w:r>
      <w:proofErr w:type="spellStart"/>
      <w:r w:rsidRPr="00145CBE">
        <w:rPr>
          <w:rFonts w:ascii="Tw Cen MT" w:hAnsi="Tw Cen MT"/>
          <w:sz w:val="24"/>
          <w:szCs w:val="24"/>
        </w:rPr>
        <w:t>dari</w:t>
      </w:r>
      <w:proofErr w:type="spellEnd"/>
      <w:r w:rsidRPr="00145CBE">
        <w:rPr>
          <w:rFonts w:ascii="Tw Cen MT" w:hAnsi="Tw Cen MT"/>
          <w:sz w:val="24"/>
          <w:szCs w:val="24"/>
        </w:rPr>
        <w:t xml:space="preserve"> </w:t>
      </w:r>
      <w:proofErr w:type="spellStart"/>
      <w:r w:rsidRPr="00145CBE">
        <w:rPr>
          <w:rFonts w:ascii="Tw Cen MT" w:hAnsi="Tw Cen MT"/>
          <w:sz w:val="24"/>
          <w:szCs w:val="24"/>
        </w:rPr>
        <w:t>kulit</w:t>
      </w:r>
      <w:proofErr w:type="spellEnd"/>
      <w:r w:rsidRPr="00145CBE">
        <w:rPr>
          <w:rFonts w:ascii="Tw Cen MT" w:hAnsi="Tw Cen MT"/>
          <w:sz w:val="24"/>
          <w:szCs w:val="24"/>
        </w:rPr>
        <w:t xml:space="preserve"> </w:t>
      </w:r>
      <w:proofErr w:type="spellStart"/>
      <w:r w:rsidRPr="00145CBE">
        <w:rPr>
          <w:rFonts w:ascii="Tw Cen MT" w:hAnsi="Tw Cen MT"/>
          <w:sz w:val="24"/>
          <w:szCs w:val="24"/>
        </w:rPr>
        <w:t>atau</w:t>
      </w:r>
      <w:proofErr w:type="spellEnd"/>
      <w:r w:rsidRPr="00145CBE">
        <w:rPr>
          <w:rFonts w:ascii="Tw Cen MT" w:hAnsi="Tw Cen MT"/>
          <w:sz w:val="24"/>
          <w:szCs w:val="24"/>
        </w:rPr>
        <w:t xml:space="preserve"> </w:t>
      </w:r>
      <w:proofErr w:type="spellStart"/>
      <w:r w:rsidRPr="00145CBE">
        <w:rPr>
          <w:rFonts w:ascii="Tw Cen MT" w:hAnsi="Tw Cen MT"/>
          <w:sz w:val="24"/>
          <w:szCs w:val="24"/>
        </w:rPr>
        <w:t>tulang</w:t>
      </w:r>
      <w:proofErr w:type="spellEnd"/>
      <w:r w:rsidRPr="00145CBE">
        <w:rPr>
          <w:rFonts w:ascii="Tw Cen MT" w:hAnsi="Tw Cen MT"/>
          <w:sz w:val="24"/>
          <w:szCs w:val="24"/>
        </w:rPr>
        <w:t xml:space="preserve"> </w:t>
      </w:r>
      <w:proofErr w:type="spellStart"/>
      <w:r w:rsidRPr="00145CBE">
        <w:rPr>
          <w:rFonts w:ascii="Tw Cen MT" w:hAnsi="Tw Cen MT"/>
          <w:sz w:val="24"/>
          <w:szCs w:val="24"/>
        </w:rPr>
        <w:t>rawan</w:t>
      </w:r>
      <w:proofErr w:type="spellEnd"/>
      <w:r w:rsidRPr="00145CBE">
        <w:rPr>
          <w:rFonts w:ascii="Tw Cen MT" w:hAnsi="Tw Cen MT"/>
          <w:sz w:val="24"/>
          <w:szCs w:val="24"/>
        </w:rPr>
        <w:t xml:space="preserve"> </w:t>
      </w:r>
      <w:proofErr w:type="spellStart"/>
      <w:r w:rsidRPr="00145CBE">
        <w:rPr>
          <w:rFonts w:ascii="Tw Cen MT" w:hAnsi="Tw Cen MT"/>
          <w:sz w:val="24"/>
          <w:szCs w:val="24"/>
        </w:rPr>
        <w:t>hewan</w:t>
      </w:r>
      <w:proofErr w:type="spellEnd"/>
      <w:r w:rsidRPr="00145CBE">
        <w:rPr>
          <w:rFonts w:ascii="Tw Cen MT" w:hAnsi="Tw Cen MT"/>
          <w:sz w:val="24"/>
          <w:szCs w:val="24"/>
        </w:rPr>
        <w:t xml:space="preserve">. </w:t>
      </w:r>
      <w:proofErr w:type="spellStart"/>
      <w:r w:rsidRPr="00145CBE">
        <w:rPr>
          <w:rFonts w:ascii="Tw Cen MT" w:hAnsi="Tw Cen MT"/>
          <w:sz w:val="24"/>
          <w:szCs w:val="24"/>
        </w:rPr>
        <w:t>Saat</w:t>
      </w:r>
      <w:proofErr w:type="spellEnd"/>
      <w:r w:rsidRPr="00145CBE">
        <w:rPr>
          <w:rFonts w:ascii="Tw Cen MT" w:hAnsi="Tw Cen MT"/>
          <w:sz w:val="24"/>
          <w:szCs w:val="24"/>
        </w:rPr>
        <w:t xml:space="preserve"> </w:t>
      </w:r>
      <w:proofErr w:type="spellStart"/>
      <w:r w:rsidRPr="00145CBE">
        <w:rPr>
          <w:rFonts w:ascii="Tw Cen MT" w:hAnsi="Tw Cen MT"/>
          <w:sz w:val="24"/>
          <w:szCs w:val="24"/>
        </w:rPr>
        <w:t>ini</w:t>
      </w:r>
      <w:proofErr w:type="spellEnd"/>
      <w:r w:rsidRPr="00145CBE">
        <w:rPr>
          <w:rFonts w:ascii="Tw Cen MT" w:hAnsi="Tw Cen MT"/>
          <w:sz w:val="24"/>
          <w:szCs w:val="24"/>
        </w:rPr>
        <w:t xml:space="preserve"> gelatin </w:t>
      </w:r>
      <w:proofErr w:type="spellStart"/>
      <w:r w:rsidRPr="00145CBE">
        <w:rPr>
          <w:rFonts w:ascii="Tw Cen MT" w:hAnsi="Tw Cen MT"/>
          <w:sz w:val="24"/>
          <w:szCs w:val="24"/>
        </w:rPr>
        <w:t>dapat</w:t>
      </w:r>
      <w:proofErr w:type="spellEnd"/>
      <w:r w:rsidRPr="00145CBE">
        <w:rPr>
          <w:rFonts w:ascii="Tw Cen MT" w:hAnsi="Tw Cen MT"/>
          <w:sz w:val="24"/>
          <w:szCs w:val="24"/>
        </w:rPr>
        <w:t xml:space="preserve"> </w:t>
      </w:r>
      <w:proofErr w:type="spellStart"/>
      <w:r w:rsidRPr="00145CBE">
        <w:rPr>
          <w:rFonts w:ascii="Tw Cen MT" w:hAnsi="Tw Cen MT"/>
          <w:sz w:val="24"/>
          <w:szCs w:val="24"/>
        </w:rPr>
        <w:t>digunakan</w:t>
      </w:r>
      <w:proofErr w:type="spellEnd"/>
      <w:r w:rsidRPr="00145CBE">
        <w:rPr>
          <w:rFonts w:ascii="Tw Cen MT" w:hAnsi="Tw Cen MT"/>
          <w:sz w:val="24"/>
          <w:szCs w:val="24"/>
        </w:rPr>
        <w:t xml:space="preserve"> </w:t>
      </w:r>
      <w:proofErr w:type="spellStart"/>
      <w:r w:rsidRPr="00145CBE">
        <w:rPr>
          <w:rFonts w:ascii="Tw Cen MT" w:hAnsi="Tw Cen MT"/>
          <w:sz w:val="24"/>
          <w:szCs w:val="24"/>
        </w:rPr>
        <w:t>dalam</w:t>
      </w:r>
      <w:proofErr w:type="spellEnd"/>
      <w:r w:rsidRPr="00145CBE">
        <w:rPr>
          <w:rFonts w:ascii="Tw Cen MT" w:hAnsi="Tw Cen MT"/>
          <w:sz w:val="24"/>
          <w:szCs w:val="24"/>
        </w:rPr>
        <w:t xml:space="preserve"> </w:t>
      </w:r>
      <w:proofErr w:type="spellStart"/>
      <w:r w:rsidRPr="00145CBE">
        <w:rPr>
          <w:rFonts w:ascii="Tw Cen MT" w:hAnsi="Tw Cen MT"/>
          <w:sz w:val="24"/>
          <w:szCs w:val="24"/>
        </w:rPr>
        <w:t>pembuatan</w:t>
      </w:r>
      <w:proofErr w:type="spellEnd"/>
      <w:r w:rsidRPr="00145CBE">
        <w:rPr>
          <w:rFonts w:ascii="Tw Cen MT" w:hAnsi="Tw Cen MT"/>
          <w:sz w:val="24"/>
          <w:szCs w:val="24"/>
        </w:rPr>
        <w:t xml:space="preserve"> </w:t>
      </w:r>
      <w:r w:rsidRPr="00145CBE">
        <w:rPr>
          <w:rFonts w:ascii="Tw Cen MT" w:hAnsi="Tw Cen MT"/>
          <w:i/>
          <w:sz w:val="24"/>
          <w:szCs w:val="24"/>
        </w:rPr>
        <w:t>edible film</w:t>
      </w:r>
      <w:r w:rsidRPr="00145CBE">
        <w:rPr>
          <w:rFonts w:ascii="Tw Cen MT" w:hAnsi="Tw Cen MT"/>
          <w:sz w:val="24"/>
          <w:szCs w:val="24"/>
        </w:rPr>
        <w:t xml:space="preserve">, </w:t>
      </w:r>
      <w:proofErr w:type="spellStart"/>
      <w:r w:rsidRPr="00145CBE">
        <w:rPr>
          <w:rFonts w:ascii="Tw Cen MT" w:hAnsi="Tw Cen MT"/>
          <w:sz w:val="24"/>
          <w:szCs w:val="24"/>
        </w:rPr>
        <w:t>tidak</w:t>
      </w:r>
      <w:proofErr w:type="spellEnd"/>
      <w:r w:rsidRPr="00145CBE">
        <w:rPr>
          <w:rFonts w:ascii="Tw Cen MT" w:hAnsi="Tw Cen MT"/>
          <w:sz w:val="24"/>
          <w:szCs w:val="24"/>
        </w:rPr>
        <w:t xml:space="preserve"> </w:t>
      </w:r>
      <w:proofErr w:type="spellStart"/>
      <w:r w:rsidRPr="00145CBE">
        <w:rPr>
          <w:rFonts w:ascii="Tw Cen MT" w:hAnsi="Tw Cen MT"/>
          <w:sz w:val="24"/>
          <w:szCs w:val="24"/>
        </w:rPr>
        <w:t>hanya</w:t>
      </w:r>
      <w:proofErr w:type="spellEnd"/>
      <w:r w:rsidRPr="00145CBE">
        <w:rPr>
          <w:rFonts w:ascii="Tw Cen MT" w:hAnsi="Tw Cen MT"/>
          <w:sz w:val="24"/>
          <w:szCs w:val="24"/>
        </w:rPr>
        <w:t xml:space="preserve"> </w:t>
      </w:r>
      <w:proofErr w:type="spellStart"/>
      <w:r w:rsidRPr="00145CBE">
        <w:rPr>
          <w:rFonts w:ascii="Tw Cen MT" w:hAnsi="Tw Cen MT"/>
          <w:sz w:val="24"/>
          <w:szCs w:val="24"/>
        </w:rPr>
        <w:t>sebagai</w:t>
      </w:r>
      <w:proofErr w:type="spellEnd"/>
      <w:r w:rsidRPr="00145CBE">
        <w:rPr>
          <w:rFonts w:ascii="Tw Cen MT" w:hAnsi="Tw Cen MT"/>
          <w:sz w:val="24"/>
          <w:szCs w:val="24"/>
        </w:rPr>
        <w:t xml:space="preserve"> </w:t>
      </w:r>
      <w:r w:rsidRPr="00145CBE">
        <w:rPr>
          <w:rFonts w:ascii="Tw Cen MT" w:hAnsi="Tw Cen MT"/>
          <w:i/>
          <w:sz w:val="24"/>
          <w:szCs w:val="24"/>
        </w:rPr>
        <w:t xml:space="preserve">edible coating </w:t>
      </w:r>
      <w:r w:rsidRPr="00145CBE">
        <w:rPr>
          <w:rFonts w:ascii="Tw Cen MT" w:hAnsi="Tw Cen MT"/>
          <w:sz w:val="24"/>
          <w:szCs w:val="24"/>
        </w:rPr>
        <w:t>(</w:t>
      </w:r>
      <w:proofErr w:type="spellStart"/>
      <w:r w:rsidRPr="00145CBE">
        <w:rPr>
          <w:rFonts w:ascii="Tw Cen MT" w:hAnsi="Tw Cen MT"/>
          <w:sz w:val="24"/>
          <w:szCs w:val="24"/>
        </w:rPr>
        <w:t>menjaga</w:t>
      </w:r>
      <w:proofErr w:type="spellEnd"/>
      <w:r w:rsidRPr="00145CBE">
        <w:rPr>
          <w:rFonts w:ascii="Tw Cen MT" w:hAnsi="Tw Cen MT"/>
          <w:sz w:val="24"/>
          <w:szCs w:val="24"/>
        </w:rPr>
        <w:t xml:space="preserve"> </w:t>
      </w:r>
      <w:proofErr w:type="spellStart"/>
      <w:r w:rsidRPr="00145CBE">
        <w:rPr>
          <w:rFonts w:ascii="Tw Cen MT" w:hAnsi="Tw Cen MT"/>
          <w:sz w:val="24"/>
          <w:szCs w:val="24"/>
        </w:rPr>
        <w:t>makanan</w:t>
      </w:r>
      <w:proofErr w:type="spellEnd"/>
      <w:r w:rsidRPr="00145CBE">
        <w:rPr>
          <w:rFonts w:ascii="Tw Cen MT" w:hAnsi="Tw Cen MT"/>
          <w:sz w:val="24"/>
          <w:szCs w:val="24"/>
        </w:rPr>
        <w:t xml:space="preserve"> </w:t>
      </w:r>
      <w:proofErr w:type="spellStart"/>
      <w:r w:rsidRPr="00145CBE">
        <w:rPr>
          <w:rFonts w:ascii="Tw Cen MT" w:hAnsi="Tw Cen MT"/>
          <w:sz w:val="24"/>
          <w:szCs w:val="24"/>
        </w:rPr>
        <w:t>kehilangan</w:t>
      </w:r>
      <w:proofErr w:type="spellEnd"/>
      <w:r w:rsidRPr="00145CBE">
        <w:rPr>
          <w:rFonts w:ascii="Tw Cen MT" w:hAnsi="Tw Cen MT"/>
          <w:sz w:val="24"/>
          <w:szCs w:val="24"/>
        </w:rPr>
        <w:t xml:space="preserve"> </w:t>
      </w:r>
      <w:proofErr w:type="spellStart"/>
      <w:r w:rsidRPr="00145CBE">
        <w:rPr>
          <w:rFonts w:ascii="Tw Cen MT" w:hAnsi="Tw Cen MT"/>
          <w:sz w:val="24"/>
          <w:szCs w:val="24"/>
        </w:rPr>
        <w:t>kadar</w:t>
      </w:r>
      <w:proofErr w:type="spellEnd"/>
      <w:r w:rsidRPr="00145CBE">
        <w:rPr>
          <w:rFonts w:ascii="Tw Cen MT" w:hAnsi="Tw Cen MT"/>
          <w:sz w:val="24"/>
          <w:szCs w:val="24"/>
        </w:rPr>
        <w:t xml:space="preserve"> air, </w:t>
      </w:r>
      <w:proofErr w:type="spellStart"/>
      <w:r w:rsidRPr="00145CBE">
        <w:rPr>
          <w:rFonts w:ascii="Tw Cen MT" w:hAnsi="Tw Cen MT"/>
          <w:sz w:val="24"/>
          <w:szCs w:val="24"/>
        </w:rPr>
        <w:t>oksigen</w:t>
      </w:r>
      <w:proofErr w:type="spellEnd"/>
      <w:r w:rsidRPr="00145CBE">
        <w:rPr>
          <w:rFonts w:ascii="Tw Cen MT" w:hAnsi="Tw Cen MT"/>
          <w:sz w:val="24"/>
          <w:szCs w:val="24"/>
        </w:rPr>
        <w:t xml:space="preserve"> dan </w:t>
      </w:r>
      <w:proofErr w:type="spellStart"/>
      <w:r w:rsidRPr="00145CBE">
        <w:rPr>
          <w:rFonts w:ascii="Tw Cen MT" w:hAnsi="Tw Cen MT"/>
          <w:sz w:val="24"/>
          <w:szCs w:val="24"/>
        </w:rPr>
        <w:t>cahaya</w:t>
      </w:r>
      <w:proofErr w:type="spellEnd"/>
      <w:r w:rsidRPr="00145CBE">
        <w:rPr>
          <w:rFonts w:ascii="Tw Cen MT" w:hAnsi="Tw Cen MT"/>
          <w:sz w:val="24"/>
          <w:szCs w:val="24"/>
        </w:rPr>
        <w:t xml:space="preserve">) </w:t>
      </w:r>
      <w:proofErr w:type="spellStart"/>
      <w:r w:rsidRPr="00145CBE">
        <w:rPr>
          <w:rFonts w:ascii="Tw Cen MT" w:hAnsi="Tw Cen MT"/>
          <w:sz w:val="24"/>
          <w:szCs w:val="24"/>
        </w:rPr>
        <w:t>tetapi</w:t>
      </w:r>
      <w:proofErr w:type="spellEnd"/>
      <w:r w:rsidRPr="00145CBE">
        <w:rPr>
          <w:rFonts w:ascii="Tw Cen MT" w:hAnsi="Tw Cen MT"/>
          <w:sz w:val="24"/>
          <w:szCs w:val="24"/>
        </w:rPr>
        <w:t xml:space="preserve"> juga </w:t>
      </w:r>
      <w:proofErr w:type="spellStart"/>
      <w:r w:rsidRPr="00145CBE">
        <w:rPr>
          <w:rFonts w:ascii="Tw Cen MT" w:hAnsi="Tw Cen MT"/>
          <w:sz w:val="24"/>
          <w:szCs w:val="24"/>
        </w:rPr>
        <w:t>menambah</w:t>
      </w:r>
      <w:proofErr w:type="spellEnd"/>
      <w:r w:rsidRPr="00145CBE">
        <w:rPr>
          <w:rFonts w:ascii="Tw Cen MT" w:hAnsi="Tw Cen MT"/>
          <w:sz w:val="24"/>
          <w:szCs w:val="24"/>
        </w:rPr>
        <w:t xml:space="preserve"> </w:t>
      </w:r>
      <w:proofErr w:type="spellStart"/>
      <w:r w:rsidRPr="00145CBE">
        <w:rPr>
          <w:rFonts w:ascii="Tw Cen MT" w:hAnsi="Tw Cen MT"/>
          <w:sz w:val="24"/>
          <w:szCs w:val="24"/>
        </w:rPr>
        <w:t>nutrisi</w:t>
      </w:r>
      <w:proofErr w:type="spellEnd"/>
      <w:r w:rsidRPr="00145CBE">
        <w:rPr>
          <w:rFonts w:ascii="Tw Cen MT" w:hAnsi="Tw Cen MT"/>
          <w:sz w:val="24"/>
          <w:szCs w:val="24"/>
        </w:rPr>
        <w:t xml:space="preserve"> pada </w:t>
      </w:r>
      <w:proofErr w:type="spellStart"/>
      <w:r w:rsidRPr="00145CBE">
        <w:rPr>
          <w:rFonts w:ascii="Tw Cen MT" w:hAnsi="Tw Cen MT"/>
          <w:sz w:val="24"/>
          <w:szCs w:val="24"/>
        </w:rPr>
        <w:t>bahan</w:t>
      </w:r>
      <w:proofErr w:type="spellEnd"/>
      <w:r w:rsidRPr="00145CBE">
        <w:rPr>
          <w:rFonts w:ascii="Tw Cen MT" w:hAnsi="Tw Cen MT"/>
          <w:sz w:val="24"/>
          <w:szCs w:val="24"/>
        </w:rPr>
        <w:t xml:space="preserve"> </w:t>
      </w:r>
      <w:proofErr w:type="spellStart"/>
      <w:r w:rsidRPr="00145CBE">
        <w:rPr>
          <w:rFonts w:ascii="Tw Cen MT" w:hAnsi="Tw Cen MT"/>
          <w:sz w:val="24"/>
          <w:szCs w:val="24"/>
        </w:rPr>
        <w:t>makanan</w:t>
      </w:r>
      <w:proofErr w:type="spellEnd"/>
      <w:r w:rsidRPr="00145CBE">
        <w:rPr>
          <w:rFonts w:ascii="Tw Cen MT" w:hAnsi="Tw Cen MT"/>
          <w:sz w:val="24"/>
          <w:szCs w:val="24"/>
        </w:rPr>
        <w:t xml:space="preserve"> yang </w:t>
      </w:r>
      <w:proofErr w:type="spellStart"/>
      <w:r w:rsidRPr="00145CBE">
        <w:rPr>
          <w:rFonts w:ascii="Tw Cen MT" w:hAnsi="Tw Cen MT"/>
          <w:sz w:val="24"/>
          <w:szCs w:val="24"/>
        </w:rPr>
        <w:t>dilapisi</w:t>
      </w:r>
      <w:proofErr w:type="spellEnd"/>
      <w:r w:rsidRPr="00145CBE">
        <w:rPr>
          <w:rFonts w:ascii="Tw Cen MT" w:hAnsi="Tw Cen MT"/>
          <w:sz w:val="24"/>
          <w:szCs w:val="24"/>
        </w:rPr>
        <w:t xml:space="preserve">. </w:t>
      </w:r>
      <w:proofErr w:type="spellStart"/>
      <w:r w:rsidRPr="00145CBE">
        <w:rPr>
          <w:rFonts w:ascii="Tw Cen MT" w:hAnsi="Tw Cen MT"/>
          <w:sz w:val="24"/>
          <w:szCs w:val="24"/>
        </w:rPr>
        <w:t>Alasan</w:t>
      </w:r>
      <w:proofErr w:type="spellEnd"/>
      <w:r w:rsidRPr="00145CBE">
        <w:rPr>
          <w:rFonts w:ascii="Tw Cen MT" w:hAnsi="Tw Cen MT"/>
          <w:sz w:val="24"/>
          <w:szCs w:val="24"/>
        </w:rPr>
        <w:t xml:space="preserve"> </w:t>
      </w:r>
      <w:proofErr w:type="spellStart"/>
      <w:r w:rsidRPr="00145CBE">
        <w:rPr>
          <w:rFonts w:ascii="Tw Cen MT" w:hAnsi="Tw Cen MT"/>
          <w:sz w:val="24"/>
          <w:szCs w:val="24"/>
        </w:rPr>
        <w:t>utama</w:t>
      </w:r>
      <w:proofErr w:type="spellEnd"/>
      <w:r w:rsidRPr="00145CBE">
        <w:rPr>
          <w:rFonts w:ascii="Tw Cen MT" w:hAnsi="Tw Cen MT"/>
          <w:sz w:val="24"/>
          <w:szCs w:val="24"/>
        </w:rPr>
        <w:t xml:space="preserve"> gelatin </w:t>
      </w:r>
      <w:proofErr w:type="spellStart"/>
      <w:r w:rsidRPr="00145CBE">
        <w:rPr>
          <w:rFonts w:ascii="Tw Cen MT" w:hAnsi="Tw Cen MT"/>
          <w:sz w:val="24"/>
          <w:szCs w:val="24"/>
        </w:rPr>
        <w:t>sebagai</w:t>
      </w:r>
      <w:proofErr w:type="spellEnd"/>
      <w:r w:rsidRPr="00145CBE">
        <w:rPr>
          <w:rFonts w:ascii="Tw Cen MT" w:hAnsi="Tw Cen MT"/>
          <w:sz w:val="24"/>
          <w:szCs w:val="24"/>
        </w:rPr>
        <w:t xml:space="preserve"> </w:t>
      </w:r>
      <w:proofErr w:type="spellStart"/>
      <w:r w:rsidRPr="00145CBE">
        <w:rPr>
          <w:rFonts w:ascii="Tw Cen MT" w:hAnsi="Tw Cen MT"/>
          <w:sz w:val="24"/>
          <w:szCs w:val="24"/>
        </w:rPr>
        <w:t>bahan</w:t>
      </w:r>
      <w:proofErr w:type="spellEnd"/>
      <w:r w:rsidRPr="00145CBE">
        <w:rPr>
          <w:rFonts w:ascii="Tw Cen MT" w:hAnsi="Tw Cen MT"/>
          <w:sz w:val="24"/>
          <w:szCs w:val="24"/>
        </w:rPr>
        <w:t xml:space="preserve"> </w:t>
      </w:r>
      <w:proofErr w:type="spellStart"/>
      <w:r w:rsidRPr="00145CBE">
        <w:rPr>
          <w:rFonts w:ascii="Tw Cen MT" w:hAnsi="Tw Cen MT"/>
          <w:sz w:val="24"/>
          <w:szCs w:val="24"/>
        </w:rPr>
        <w:t>baku</w:t>
      </w:r>
      <w:proofErr w:type="spellEnd"/>
      <w:r w:rsidRPr="00145CBE">
        <w:rPr>
          <w:rFonts w:ascii="Tw Cen MT" w:hAnsi="Tw Cen MT"/>
          <w:sz w:val="24"/>
          <w:szCs w:val="24"/>
        </w:rPr>
        <w:t xml:space="preserve"> </w:t>
      </w:r>
      <w:proofErr w:type="spellStart"/>
      <w:r w:rsidRPr="00145CBE">
        <w:rPr>
          <w:rFonts w:ascii="Tw Cen MT" w:hAnsi="Tw Cen MT"/>
          <w:sz w:val="24"/>
          <w:szCs w:val="24"/>
        </w:rPr>
        <w:t>pembuatan</w:t>
      </w:r>
      <w:proofErr w:type="spellEnd"/>
      <w:r w:rsidRPr="00145CBE">
        <w:rPr>
          <w:rFonts w:ascii="Tw Cen MT" w:hAnsi="Tw Cen MT"/>
          <w:sz w:val="24"/>
          <w:szCs w:val="24"/>
        </w:rPr>
        <w:t xml:space="preserve"> </w:t>
      </w:r>
      <w:r w:rsidRPr="00145CBE">
        <w:rPr>
          <w:rFonts w:ascii="Tw Cen MT" w:hAnsi="Tw Cen MT"/>
          <w:i/>
          <w:sz w:val="24"/>
          <w:szCs w:val="24"/>
        </w:rPr>
        <w:t xml:space="preserve">edible film </w:t>
      </w:r>
      <w:proofErr w:type="spellStart"/>
      <w:r w:rsidRPr="00145CBE">
        <w:rPr>
          <w:rFonts w:ascii="Tw Cen MT" w:hAnsi="Tw Cen MT"/>
          <w:sz w:val="24"/>
          <w:szCs w:val="24"/>
        </w:rPr>
        <w:t>karena</w:t>
      </w:r>
      <w:proofErr w:type="spellEnd"/>
      <w:r w:rsidRPr="00145CBE">
        <w:rPr>
          <w:rFonts w:ascii="Tw Cen MT" w:hAnsi="Tw Cen MT"/>
          <w:sz w:val="24"/>
          <w:szCs w:val="24"/>
        </w:rPr>
        <w:t xml:space="preserve"> </w:t>
      </w:r>
      <w:proofErr w:type="spellStart"/>
      <w:r w:rsidRPr="00145CBE">
        <w:rPr>
          <w:rFonts w:ascii="Tw Cen MT" w:hAnsi="Tw Cen MT"/>
          <w:sz w:val="24"/>
          <w:szCs w:val="24"/>
        </w:rPr>
        <w:t>tingginya</w:t>
      </w:r>
      <w:proofErr w:type="spellEnd"/>
      <w:r w:rsidRPr="00145CBE">
        <w:rPr>
          <w:rFonts w:ascii="Tw Cen MT" w:hAnsi="Tw Cen MT"/>
          <w:sz w:val="24"/>
          <w:szCs w:val="24"/>
        </w:rPr>
        <w:t xml:space="preserve"> </w:t>
      </w:r>
      <w:proofErr w:type="spellStart"/>
      <w:r w:rsidRPr="00145CBE">
        <w:rPr>
          <w:rFonts w:ascii="Tw Cen MT" w:hAnsi="Tw Cen MT"/>
          <w:sz w:val="24"/>
          <w:szCs w:val="24"/>
        </w:rPr>
        <w:t>kandungan</w:t>
      </w:r>
      <w:proofErr w:type="spellEnd"/>
      <w:r w:rsidRPr="00145CBE">
        <w:rPr>
          <w:rFonts w:ascii="Tw Cen MT" w:hAnsi="Tw Cen MT"/>
          <w:sz w:val="24"/>
          <w:szCs w:val="24"/>
        </w:rPr>
        <w:t xml:space="preserve"> </w:t>
      </w:r>
      <w:r w:rsidRPr="00145CBE">
        <w:rPr>
          <w:rFonts w:ascii="Tw Cen MT" w:hAnsi="Tw Cen MT"/>
          <w:i/>
          <w:sz w:val="24"/>
          <w:szCs w:val="24"/>
        </w:rPr>
        <w:t>proline</w:t>
      </w:r>
      <w:r w:rsidRPr="00145CBE">
        <w:rPr>
          <w:rFonts w:ascii="Tw Cen MT" w:hAnsi="Tw Cen MT"/>
          <w:sz w:val="24"/>
          <w:szCs w:val="24"/>
        </w:rPr>
        <w:t xml:space="preserve">, </w:t>
      </w:r>
      <w:r w:rsidRPr="00145CBE">
        <w:rPr>
          <w:rFonts w:ascii="Tw Cen MT" w:hAnsi="Tw Cen MT"/>
          <w:i/>
          <w:sz w:val="24"/>
          <w:szCs w:val="24"/>
        </w:rPr>
        <w:t xml:space="preserve">glycine, </w:t>
      </w:r>
      <w:r w:rsidRPr="00145CBE">
        <w:rPr>
          <w:rFonts w:ascii="Tw Cen MT" w:hAnsi="Tw Cen MT"/>
          <w:sz w:val="24"/>
          <w:szCs w:val="24"/>
        </w:rPr>
        <w:t xml:space="preserve">dan </w:t>
      </w:r>
      <w:r w:rsidRPr="00145CBE">
        <w:rPr>
          <w:rFonts w:ascii="Tw Cen MT" w:hAnsi="Tw Cen MT"/>
          <w:i/>
          <w:sz w:val="24"/>
          <w:szCs w:val="24"/>
        </w:rPr>
        <w:t xml:space="preserve">hydroxyproline </w:t>
      </w:r>
      <w:r w:rsidRPr="00145CBE">
        <w:rPr>
          <w:rFonts w:ascii="Tw Cen MT" w:hAnsi="Tw Cen MT"/>
          <w:sz w:val="24"/>
          <w:szCs w:val="24"/>
        </w:rPr>
        <w:t xml:space="preserve">pada gelatin ikan </w:t>
      </w:r>
      <w:proofErr w:type="spellStart"/>
      <w:r w:rsidRPr="00145CBE">
        <w:rPr>
          <w:rFonts w:ascii="Tw Cen MT" w:hAnsi="Tw Cen MT"/>
          <w:sz w:val="24"/>
          <w:szCs w:val="24"/>
        </w:rPr>
        <w:lastRenderedPageBreak/>
        <w:t>sehingga</w:t>
      </w:r>
      <w:proofErr w:type="spellEnd"/>
      <w:r w:rsidRPr="00145CBE">
        <w:rPr>
          <w:rFonts w:ascii="Tw Cen MT" w:hAnsi="Tw Cen MT"/>
          <w:sz w:val="24"/>
          <w:szCs w:val="24"/>
        </w:rPr>
        <w:t xml:space="preserve"> </w:t>
      </w:r>
      <w:proofErr w:type="spellStart"/>
      <w:r w:rsidRPr="00145CBE">
        <w:rPr>
          <w:rFonts w:ascii="Tw Cen MT" w:hAnsi="Tw Cen MT"/>
          <w:sz w:val="24"/>
          <w:szCs w:val="24"/>
        </w:rPr>
        <w:t>lebih</w:t>
      </w:r>
      <w:proofErr w:type="spellEnd"/>
      <w:r w:rsidRPr="00145CBE">
        <w:rPr>
          <w:rFonts w:ascii="Tw Cen MT" w:hAnsi="Tw Cen MT"/>
          <w:sz w:val="24"/>
          <w:szCs w:val="24"/>
        </w:rPr>
        <w:t xml:space="preserve"> </w:t>
      </w:r>
      <w:r w:rsidRPr="00145CBE">
        <w:rPr>
          <w:rFonts w:ascii="Tw Cen MT" w:hAnsi="Tw Cen MT"/>
          <w:i/>
          <w:sz w:val="24"/>
          <w:szCs w:val="24"/>
        </w:rPr>
        <w:t xml:space="preserve">flexible </w:t>
      </w:r>
      <w:r w:rsidRPr="00145CBE">
        <w:rPr>
          <w:rFonts w:ascii="Tw Cen MT" w:hAnsi="Tw Cen MT"/>
          <w:sz w:val="24"/>
          <w:szCs w:val="24"/>
        </w:rPr>
        <w:t xml:space="preserve">dan </w:t>
      </w:r>
      <w:proofErr w:type="spellStart"/>
      <w:r w:rsidRPr="00145CBE">
        <w:rPr>
          <w:rFonts w:ascii="Tw Cen MT" w:hAnsi="Tw Cen MT"/>
          <w:sz w:val="24"/>
          <w:szCs w:val="24"/>
        </w:rPr>
        <w:t>mudah</w:t>
      </w:r>
      <w:proofErr w:type="spellEnd"/>
      <w:r w:rsidRPr="00145CBE">
        <w:rPr>
          <w:rFonts w:ascii="Tw Cen MT" w:hAnsi="Tw Cen MT"/>
          <w:sz w:val="24"/>
          <w:szCs w:val="24"/>
        </w:rPr>
        <w:t xml:space="preserve"> </w:t>
      </w:r>
      <w:proofErr w:type="spellStart"/>
      <w:r w:rsidRPr="00145CBE">
        <w:rPr>
          <w:rFonts w:ascii="Tw Cen MT" w:hAnsi="Tw Cen MT"/>
          <w:sz w:val="24"/>
          <w:szCs w:val="24"/>
        </w:rPr>
        <w:t>diaplikasikan</w:t>
      </w:r>
      <w:proofErr w:type="spellEnd"/>
      <w:r w:rsidRPr="00145CBE">
        <w:rPr>
          <w:rFonts w:ascii="Tw Cen MT" w:hAnsi="Tw Cen MT"/>
          <w:sz w:val="24"/>
          <w:szCs w:val="24"/>
        </w:rPr>
        <w:t xml:space="preserve"> </w:t>
      </w:r>
      <w:proofErr w:type="spellStart"/>
      <w:r w:rsidRPr="00145CBE">
        <w:rPr>
          <w:rFonts w:ascii="Tw Cen MT" w:hAnsi="Tw Cen MT"/>
          <w:sz w:val="24"/>
          <w:szCs w:val="24"/>
        </w:rPr>
        <w:t>dalam</w:t>
      </w:r>
      <w:proofErr w:type="spellEnd"/>
      <w:r w:rsidRPr="00145CBE">
        <w:rPr>
          <w:rFonts w:ascii="Tw Cen MT" w:hAnsi="Tw Cen MT"/>
          <w:sz w:val="24"/>
          <w:szCs w:val="24"/>
        </w:rPr>
        <w:t xml:space="preserve"> </w:t>
      </w:r>
      <w:proofErr w:type="spellStart"/>
      <w:r w:rsidRPr="00145CBE">
        <w:rPr>
          <w:rFonts w:ascii="Tw Cen MT" w:hAnsi="Tw Cen MT"/>
          <w:sz w:val="24"/>
          <w:szCs w:val="24"/>
        </w:rPr>
        <w:t>bahan</w:t>
      </w:r>
      <w:proofErr w:type="spellEnd"/>
      <w:r w:rsidRPr="00145CBE">
        <w:rPr>
          <w:rFonts w:ascii="Tw Cen MT" w:hAnsi="Tw Cen MT"/>
          <w:sz w:val="24"/>
          <w:szCs w:val="24"/>
        </w:rPr>
        <w:t xml:space="preserve"> </w:t>
      </w:r>
      <w:proofErr w:type="spellStart"/>
      <w:r w:rsidRPr="00145CBE">
        <w:rPr>
          <w:rFonts w:ascii="Tw Cen MT" w:hAnsi="Tw Cen MT"/>
          <w:sz w:val="24"/>
          <w:szCs w:val="24"/>
        </w:rPr>
        <w:t>pangan</w:t>
      </w:r>
      <w:proofErr w:type="spellEnd"/>
      <w:r w:rsidRPr="00145CBE">
        <w:rPr>
          <w:rFonts w:ascii="Tw Cen MT" w:hAnsi="Tw Cen MT"/>
          <w:sz w:val="24"/>
          <w:szCs w:val="24"/>
        </w:rPr>
        <w:t xml:space="preserve">. </w:t>
      </w:r>
      <w:r w:rsidRPr="00145CBE">
        <w:rPr>
          <w:rFonts w:ascii="Tw Cen MT" w:hAnsi="Tw Cen MT"/>
          <w:i/>
          <w:color w:val="1F2023"/>
          <w:sz w:val="24"/>
          <w:szCs w:val="24"/>
        </w:rPr>
        <w:t xml:space="preserve">Edible film </w:t>
      </w:r>
      <w:proofErr w:type="spellStart"/>
      <w:r w:rsidRPr="00145CBE">
        <w:rPr>
          <w:rFonts w:ascii="Tw Cen MT" w:hAnsi="Tw Cen MT"/>
          <w:color w:val="1F2023"/>
          <w:sz w:val="24"/>
          <w:szCs w:val="24"/>
        </w:rPr>
        <w:t>dapat</w:t>
      </w:r>
      <w:proofErr w:type="spellEnd"/>
      <w:r w:rsidRPr="00145CBE">
        <w:rPr>
          <w:rFonts w:ascii="Tw Cen MT" w:hAnsi="Tw Cen MT"/>
          <w:color w:val="1F2023"/>
          <w:sz w:val="24"/>
          <w:szCs w:val="24"/>
        </w:rPr>
        <w:t xml:space="preserve"> </w:t>
      </w:r>
      <w:proofErr w:type="spellStart"/>
      <w:r w:rsidRPr="00145CBE">
        <w:rPr>
          <w:rFonts w:ascii="Tw Cen MT" w:hAnsi="Tw Cen MT"/>
          <w:color w:val="1F2023"/>
          <w:sz w:val="24"/>
          <w:szCs w:val="24"/>
        </w:rPr>
        <w:t>difungsikan</w:t>
      </w:r>
      <w:proofErr w:type="spellEnd"/>
      <w:r w:rsidRPr="00145CBE">
        <w:rPr>
          <w:rFonts w:ascii="Tw Cen MT" w:hAnsi="Tw Cen MT"/>
          <w:color w:val="1F2023"/>
          <w:sz w:val="24"/>
          <w:szCs w:val="24"/>
        </w:rPr>
        <w:t xml:space="preserve"> </w:t>
      </w:r>
      <w:proofErr w:type="spellStart"/>
      <w:r w:rsidRPr="00145CBE">
        <w:rPr>
          <w:rFonts w:ascii="Tw Cen MT" w:hAnsi="Tw Cen MT"/>
          <w:color w:val="1F2023"/>
          <w:sz w:val="24"/>
          <w:szCs w:val="24"/>
        </w:rPr>
        <w:t>sebagai</w:t>
      </w:r>
      <w:proofErr w:type="spellEnd"/>
      <w:r w:rsidRPr="00145CBE">
        <w:rPr>
          <w:rFonts w:ascii="Tw Cen MT" w:hAnsi="Tw Cen MT"/>
          <w:color w:val="1F2023"/>
          <w:sz w:val="24"/>
          <w:szCs w:val="24"/>
        </w:rPr>
        <w:t xml:space="preserve"> </w:t>
      </w:r>
      <w:proofErr w:type="spellStart"/>
      <w:r w:rsidRPr="00145CBE">
        <w:rPr>
          <w:rFonts w:ascii="Tw Cen MT" w:hAnsi="Tw Cen MT"/>
          <w:color w:val="1F2023"/>
          <w:sz w:val="24"/>
          <w:szCs w:val="24"/>
        </w:rPr>
        <w:t>bahan</w:t>
      </w:r>
      <w:proofErr w:type="spellEnd"/>
      <w:r w:rsidRPr="00145CBE">
        <w:rPr>
          <w:rFonts w:ascii="Tw Cen MT" w:hAnsi="Tw Cen MT"/>
          <w:color w:val="1F2023"/>
          <w:sz w:val="24"/>
          <w:szCs w:val="24"/>
        </w:rPr>
        <w:t xml:space="preserve"> </w:t>
      </w:r>
      <w:proofErr w:type="spellStart"/>
      <w:r w:rsidRPr="00145CBE">
        <w:rPr>
          <w:rFonts w:ascii="Tw Cen MT" w:hAnsi="Tw Cen MT"/>
          <w:color w:val="1F2023"/>
          <w:sz w:val="24"/>
          <w:szCs w:val="24"/>
        </w:rPr>
        <w:t>kemasan</w:t>
      </w:r>
      <w:proofErr w:type="spellEnd"/>
      <w:r w:rsidRPr="00145CBE">
        <w:rPr>
          <w:rFonts w:ascii="Tw Cen MT" w:hAnsi="Tw Cen MT"/>
          <w:color w:val="1F2023"/>
          <w:sz w:val="24"/>
          <w:szCs w:val="24"/>
        </w:rPr>
        <w:t xml:space="preserve"> </w:t>
      </w:r>
      <w:proofErr w:type="spellStart"/>
      <w:r w:rsidRPr="00145CBE">
        <w:rPr>
          <w:rFonts w:ascii="Tw Cen MT" w:hAnsi="Tw Cen MT"/>
          <w:color w:val="1F2023"/>
          <w:sz w:val="24"/>
          <w:szCs w:val="24"/>
        </w:rPr>
        <w:t>antimikroba</w:t>
      </w:r>
      <w:proofErr w:type="spellEnd"/>
      <w:r w:rsidRPr="00145CBE">
        <w:rPr>
          <w:rFonts w:ascii="Tw Cen MT" w:hAnsi="Tw Cen MT"/>
          <w:color w:val="1F2023"/>
          <w:sz w:val="24"/>
          <w:szCs w:val="24"/>
        </w:rPr>
        <w:t xml:space="preserve"> dan </w:t>
      </w:r>
      <w:proofErr w:type="spellStart"/>
      <w:r w:rsidRPr="00145CBE">
        <w:rPr>
          <w:rFonts w:ascii="Tw Cen MT" w:hAnsi="Tw Cen MT"/>
          <w:color w:val="1F2023"/>
          <w:sz w:val="24"/>
          <w:szCs w:val="24"/>
        </w:rPr>
        <w:t>antioksidan</w:t>
      </w:r>
      <w:proofErr w:type="spellEnd"/>
      <w:r w:rsidRPr="00145CBE">
        <w:rPr>
          <w:rFonts w:ascii="Tw Cen MT" w:hAnsi="Tw Cen MT"/>
          <w:color w:val="1F2023"/>
          <w:sz w:val="24"/>
          <w:szCs w:val="24"/>
        </w:rPr>
        <w:t xml:space="preserve"> </w:t>
      </w:r>
      <w:proofErr w:type="spellStart"/>
      <w:r w:rsidRPr="00145CBE">
        <w:rPr>
          <w:rFonts w:ascii="Tw Cen MT" w:hAnsi="Tw Cen MT"/>
          <w:color w:val="1F2023"/>
          <w:sz w:val="24"/>
          <w:szCs w:val="24"/>
        </w:rPr>
        <w:t>dengan</w:t>
      </w:r>
      <w:proofErr w:type="spellEnd"/>
      <w:r w:rsidRPr="00145CBE">
        <w:rPr>
          <w:rFonts w:ascii="Tw Cen MT" w:hAnsi="Tw Cen MT"/>
          <w:color w:val="1F2023"/>
          <w:sz w:val="24"/>
          <w:szCs w:val="24"/>
        </w:rPr>
        <w:t xml:space="preserve"> </w:t>
      </w:r>
      <w:proofErr w:type="spellStart"/>
      <w:r w:rsidRPr="00145CBE">
        <w:rPr>
          <w:rFonts w:ascii="Tw Cen MT" w:hAnsi="Tw Cen MT"/>
          <w:color w:val="1F2023"/>
          <w:sz w:val="24"/>
          <w:szCs w:val="24"/>
        </w:rPr>
        <w:t>menambahkan</w:t>
      </w:r>
      <w:proofErr w:type="spellEnd"/>
      <w:r w:rsidRPr="00145CBE">
        <w:rPr>
          <w:rFonts w:ascii="Tw Cen MT" w:hAnsi="Tw Cen MT"/>
          <w:color w:val="1F2023"/>
          <w:sz w:val="24"/>
          <w:szCs w:val="24"/>
        </w:rPr>
        <w:t xml:space="preserve"> </w:t>
      </w:r>
      <w:proofErr w:type="spellStart"/>
      <w:r w:rsidRPr="00145CBE">
        <w:rPr>
          <w:rFonts w:ascii="Tw Cen MT" w:hAnsi="Tw Cen MT"/>
          <w:color w:val="1F2023"/>
          <w:sz w:val="24"/>
          <w:szCs w:val="24"/>
        </w:rPr>
        <w:t>senyawa</w:t>
      </w:r>
      <w:proofErr w:type="spellEnd"/>
      <w:r w:rsidRPr="00145CBE">
        <w:rPr>
          <w:rFonts w:ascii="Tw Cen MT" w:hAnsi="Tw Cen MT"/>
          <w:color w:val="1F2023"/>
          <w:sz w:val="24"/>
          <w:szCs w:val="24"/>
        </w:rPr>
        <w:t xml:space="preserve"> </w:t>
      </w:r>
      <w:proofErr w:type="spellStart"/>
      <w:r w:rsidRPr="00145CBE">
        <w:rPr>
          <w:rFonts w:ascii="Tw Cen MT" w:hAnsi="Tw Cen MT"/>
          <w:color w:val="1F2023"/>
          <w:sz w:val="24"/>
          <w:szCs w:val="24"/>
        </w:rPr>
        <w:t>antimikroba</w:t>
      </w:r>
      <w:proofErr w:type="spellEnd"/>
      <w:r w:rsidRPr="00145CBE">
        <w:rPr>
          <w:rFonts w:ascii="Tw Cen MT" w:hAnsi="Tw Cen MT"/>
          <w:color w:val="1F2023"/>
          <w:sz w:val="24"/>
          <w:szCs w:val="24"/>
        </w:rPr>
        <w:t xml:space="preserve"> dan </w:t>
      </w:r>
      <w:proofErr w:type="spellStart"/>
      <w:r w:rsidRPr="00145CBE">
        <w:rPr>
          <w:rFonts w:ascii="Tw Cen MT" w:hAnsi="Tw Cen MT"/>
          <w:color w:val="1F2023"/>
          <w:sz w:val="24"/>
          <w:szCs w:val="24"/>
        </w:rPr>
        <w:t>antioksidan</w:t>
      </w:r>
      <w:proofErr w:type="spellEnd"/>
      <w:r w:rsidRPr="00145CBE">
        <w:rPr>
          <w:rFonts w:ascii="Tw Cen MT" w:hAnsi="Tw Cen MT"/>
          <w:color w:val="1F2023"/>
          <w:sz w:val="24"/>
          <w:szCs w:val="24"/>
        </w:rPr>
        <w:t xml:space="preserve"> </w:t>
      </w:r>
      <w:proofErr w:type="spellStart"/>
      <w:r w:rsidRPr="00145CBE">
        <w:rPr>
          <w:rFonts w:ascii="Tw Cen MT" w:hAnsi="Tw Cen MT"/>
          <w:color w:val="1F2023"/>
          <w:sz w:val="24"/>
          <w:szCs w:val="24"/>
        </w:rPr>
        <w:t>baik</w:t>
      </w:r>
      <w:proofErr w:type="spellEnd"/>
      <w:r w:rsidRPr="00145CBE">
        <w:rPr>
          <w:rFonts w:ascii="Tw Cen MT" w:hAnsi="Tw Cen MT"/>
          <w:color w:val="1F2023"/>
          <w:sz w:val="24"/>
          <w:szCs w:val="24"/>
        </w:rPr>
        <w:t xml:space="preserve"> yang </w:t>
      </w:r>
      <w:proofErr w:type="spellStart"/>
      <w:r w:rsidRPr="00145CBE">
        <w:rPr>
          <w:rFonts w:ascii="Tw Cen MT" w:hAnsi="Tw Cen MT"/>
          <w:color w:val="1F2023"/>
          <w:sz w:val="24"/>
          <w:szCs w:val="24"/>
        </w:rPr>
        <w:t>bersifat</w:t>
      </w:r>
      <w:proofErr w:type="spellEnd"/>
      <w:r w:rsidRPr="00145CBE">
        <w:rPr>
          <w:rFonts w:ascii="Tw Cen MT" w:hAnsi="Tw Cen MT"/>
          <w:color w:val="1F2023"/>
          <w:sz w:val="24"/>
          <w:szCs w:val="24"/>
        </w:rPr>
        <w:t xml:space="preserve"> </w:t>
      </w:r>
      <w:proofErr w:type="spellStart"/>
      <w:r w:rsidRPr="00145CBE">
        <w:rPr>
          <w:rFonts w:ascii="Tw Cen MT" w:hAnsi="Tw Cen MT"/>
          <w:color w:val="1F2023"/>
          <w:sz w:val="24"/>
          <w:szCs w:val="24"/>
        </w:rPr>
        <w:t>alami</w:t>
      </w:r>
      <w:proofErr w:type="spellEnd"/>
      <w:r w:rsidRPr="00145CBE">
        <w:rPr>
          <w:rFonts w:ascii="Tw Cen MT" w:hAnsi="Tw Cen MT"/>
          <w:color w:val="1F2023"/>
          <w:sz w:val="24"/>
          <w:szCs w:val="24"/>
        </w:rPr>
        <w:t xml:space="preserve"> </w:t>
      </w:r>
      <w:proofErr w:type="spellStart"/>
      <w:r w:rsidRPr="00145CBE">
        <w:rPr>
          <w:rFonts w:ascii="Tw Cen MT" w:hAnsi="Tw Cen MT"/>
          <w:color w:val="1F2023"/>
          <w:sz w:val="24"/>
          <w:szCs w:val="24"/>
        </w:rPr>
        <w:t>maupun</w:t>
      </w:r>
      <w:proofErr w:type="spellEnd"/>
      <w:r w:rsidRPr="00145CBE">
        <w:rPr>
          <w:rFonts w:ascii="Tw Cen MT" w:hAnsi="Tw Cen MT"/>
          <w:color w:val="1F2023"/>
          <w:sz w:val="24"/>
          <w:szCs w:val="24"/>
        </w:rPr>
        <w:t xml:space="preserve"> </w:t>
      </w:r>
      <w:proofErr w:type="spellStart"/>
      <w:r w:rsidRPr="00145CBE">
        <w:rPr>
          <w:rFonts w:ascii="Tw Cen MT" w:hAnsi="Tw Cen MT"/>
          <w:color w:val="1F2023"/>
          <w:sz w:val="24"/>
          <w:szCs w:val="24"/>
        </w:rPr>
        <w:t>sintesis</w:t>
      </w:r>
      <w:proofErr w:type="spellEnd"/>
      <w:r w:rsidR="003A74BB">
        <w:rPr>
          <w:rFonts w:ascii="Tw Cen MT" w:hAnsi="Tw Cen MT"/>
          <w:color w:val="1F2023"/>
          <w:sz w:val="24"/>
          <w:szCs w:val="24"/>
        </w:rPr>
        <w:t xml:space="preserve"> </w:t>
      </w:r>
      <w:r w:rsidR="00C00477">
        <w:rPr>
          <w:rFonts w:ascii="Tw Cen MT" w:hAnsi="Tw Cen MT"/>
          <w:color w:val="1F2023"/>
          <w:sz w:val="24"/>
          <w:szCs w:val="24"/>
        </w:rPr>
        <w:t>[1]</w:t>
      </w:r>
      <w:r w:rsidR="003B5D84">
        <w:rPr>
          <w:rFonts w:ascii="Tw Cen MT" w:hAnsi="Tw Cen MT"/>
          <w:color w:val="1F2023"/>
          <w:sz w:val="24"/>
          <w:szCs w:val="24"/>
        </w:rPr>
        <w:t>, [2]</w:t>
      </w:r>
      <w:r w:rsidR="00E833EE">
        <w:rPr>
          <w:rFonts w:ascii="Tw Cen MT" w:hAnsi="Tw Cen MT"/>
          <w:color w:val="1F2023"/>
          <w:sz w:val="24"/>
          <w:szCs w:val="24"/>
        </w:rPr>
        <w:t>.</w:t>
      </w:r>
    </w:p>
    <w:p w14:paraId="3F8BEC93" w14:textId="4A2197E1" w:rsidR="00375A23" w:rsidRDefault="005E4E91" w:rsidP="008879B5">
      <w:pPr>
        <w:spacing w:after="0" w:line="240" w:lineRule="auto"/>
        <w:jc w:val="both"/>
        <w:rPr>
          <w:rFonts w:ascii="Tw Cen MT" w:hAnsi="Tw Cen MT"/>
          <w:color w:val="1F2023"/>
          <w:sz w:val="24"/>
          <w:szCs w:val="24"/>
        </w:rPr>
      </w:pPr>
      <w:proofErr w:type="spellStart"/>
      <w:r w:rsidRPr="00145CBE">
        <w:rPr>
          <w:rFonts w:ascii="Tw Cen MT" w:hAnsi="Tw Cen MT"/>
          <w:sz w:val="24"/>
          <w:szCs w:val="24"/>
        </w:rPr>
        <w:t>Beberapa</w:t>
      </w:r>
      <w:proofErr w:type="spellEnd"/>
      <w:r w:rsidRPr="00145CBE">
        <w:rPr>
          <w:rFonts w:ascii="Tw Cen MT" w:hAnsi="Tw Cen MT"/>
          <w:sz w:val="24"/>
          <w:szCs w:val="24"/>
        </w:rPr>
        <w:t xml:space="preserve"> </w:t>
      </w:r>
      <w:proofErr w:type="spellStart"/>
      <w:r w:rsidRPr="00145CBE">
        <w:rPr>
          <w:rFonts w:ascii="Tw Cen MT" w:hAnsi="Tw Cen MT"/>
          <w:sz w:val="24"/>
          <w:szCs w:val="24"/>
        </w:rPr>
        <w:t>penelitian</w:t>
      </w:r>
      <w:proofErr w:type="spellEnd"/>
      <w:r w:rsidRPr="00145CBE">
        <w:rPr>
          <w:rFonts w:ascii="Tw Cen MT" w:hAnsi="Tw Cen MT"/>
          <w:sz w:val="24"/>
          <w:szCs w:val="24"/>
        </w:rPr>
        <w:t xml:space="preserve"> </w:t>
      </w:r>
      <w:proofErr w:type="spellStart"/>
      <w:r w:rsidRPr="00145CBE">
        <w:rPr>
          <w:rFonts w:ascii="Tw Cen MT" w:hAnsi="Tw Cen MT"/>
          <w:sz w:val="24"/>
          <w:szCs w:val="24"/>
        </w:rPr>
        <w:t>telah</w:t>
      </w:r>
      <w:proofErr w:type="spellEnd"/>
      <w:r w:rsidRPr="00145CBE">
        <w:rPr>
          <w:rFonts w:ascii="Tw Cen MT" w:hAnsi="Tw Cen MT"/>
          <w:sz w:val="24"/>
          <w:szCs w:val="24"/>
        </w:rPr>
        <w:t xml:space="preserve"> </w:t>
      </w:r>
      <w:proofErr w:type="spellStart"/>
      <w:r w:rsidRPr="00145CBE">
        <w:rPr>
          <w:rFonts w:ascii="Tw Cen MT" w:hAnsi="Tw Cen MT"/>
          <w:sz w:val="24"/>
          <w:szCs w:val="24"/>
        </w:rPr>
        <w:t>dilakukan</w:t>
      </w:r>
      <w:proofErr w:type="spellEnd"/>
      <w:r w:rsidRPr="00145CBE">
        <w:rPr>
          <w:rFonts w:ascii="Tw Cen MT" w:hAnsi="Tw Cen MT"/>
          <w:sz w:val="24"/>
          <w:szCs w:val="24"/>
        </w:rPr>
        <w:t xml:space="preserve"> </w:t>
      </w:r>
      <w:proofErr w:type="spellStart"/>
      <w:r w:rsidRPr="00145CBE">
        <w:rPr>
          <w:rFonts w:ascii="Tw Cen MT" w:hAnsi="Tw Cen MT"/>
          <w:sz w:val="24"/>
          <w:szCs w:val="24"/>
        </w:rPr>
        <w:t>untuk</w:t>
      </w:r>
      <w:proofErr w:type="spellEnd"/>
      <w:r w:rsidRPr="00145CBE">
        <w:rPr>
          <w:rFonts w:ascii="Tw Cen MT" w:hAnsi="Tw Cen MT"/>
          <w:sz w:val="24"/>
          <w:szCs w:val="24"/>
        </w:rPr>
        <w:t xml:space="preserve"> </w:t>
      </w:r>
      <w:proofErr w:type="spellStart"/>
      <w:r w:rsidRPr="00145CBE">
        <w:rPr>
          <w:rFonts w:ascii="Tw Cen MT" w:hAnsi="Tw Cen MT"/>
          <w:sz w:val="24"/>
          <w:szCs w:val="24"/>
        </w:rPr>
        <w:t>menguji</w:t>
      </w:r>
      <w:proofErr w:type="spellEnd"/>
      <w:r w:rsidRPr="00145CBE">
        <w:rPr>
          <w:rFonts w:ascii="Tw Cen MT" w:hAnsi="Tw Cen MT"/>
          <w:sz w:val="24"/>
          <w:szCs w:val="24"/>
        </w:rPr>
        <w:t xml:space="preserve"> </w:t>
      </w:r>
      <w:proofErr w:type="spellStart"/>
      <w:r w:rsidRPr="00145CBE">
        <w:rPr>
          <w:rFonts w:ascii="Tw Cen MT" w:hAnsi="Tw Cen MT"/>
          <w:sz w:val="24"/>
          <w:szCs w:val="24"/>
        </w:rPr>
        <w:t>antioksidan</w:t>
      </w:r>
      <w:proofErr w:type="spellEnd"/>
      <w:r w:rsidRPr="00145CBE">
        <w:rPr>
          <w:rFonts w:ascii="Tw Cen MT" w:hAnsi="Tw Cen MT"/>
          <w:sz w:val="24"/>
          <w:szCs w:val="24"/>
        </w:rPr>
        <w:t xml:space="preserve"> pada </w:t>
      </w:r>
      <w:r w:rsidRPr="00145CBE">
        <w:rPr>
          <w:rFonts w:ascii="Tw Cen MT" w:hAnsi="Tw Cen MT"/>
          <w:i/>
          <w:sz w:val="24"/>
          <w:szCs w:val="24"/>
        </w:rPr>
        <w:t xml:space="preserve">edible </w:t>
      </w:r>
      <w:proofErr w:type="spellStart"/>
      <w:r w:rsidRPr="00145CBE">
        <w:rPr>
          <w:rFonts w:ascii="Tw Cen MT" w:hAnsi="Tw Cen MT"/>
          <w:sz w:val="24"/>
          <w:szCs w:val="24"/>
        </w:rPr>
        <w:t>seperti</w:t>
      </w:r>
      <w:proofErr w:type="spellEnd"/>
      <w:r w:rsidRPr="00145CBE">
        <w:rPr>
          <w:rFonts w:ascii="Tw Cen MT" w:hAnsi="Tw Cen MT"/>
          <w:sz w:val="24"/>
          <w:szCs w:val="24"/>
        </w:rPr>
        <w:t xml:space="preserve"> </w:t>
      </w:r>
      <w:proofErr w:type="spellStart"/>
      <w:r w:rsidRPr="00145CBE">
        <w:rPr>
          <w:rFonts w:ascii="Tw Cen MT" w:hAnsi="Tw Cen MT"/>
          <w:sz w:val="24"/>
          <w:szCs w:val="24"/>
        </w:rPr>
        <w:t>penelitian</w:t>
      </w:r>
      <w:proofErr w:type="spellEnd"/>
      <w:r w:rsidRPr="00145CBE">
        <w:rPr>
          <w:rFonts w:ascii="Tw Cen MT" w:hAnsi="Tw Cen MT"/>
          <w:sz w:val="24"/>
          <w:szCs w:val="24"/>
        </w:rPr>
        <w:t xml:space="preserve"> </w:t>
      </w:r>
      <w:proofErr w:type="spellStart"/>
      <w:r w:rsidRPr="00145CBE">
        <w:rPr>
          <w:rFonts w:ascii="Tw Cen MT" w:hAnsi="Tw Cen MT"/>
          <w:sz w:val="24"/>
          <w:szCs w:val="24"/>
        </w:rPr>
        <w:t>Nuansa</w:t>
      </w:r>
      <w:proofErr w:type="spellEnd"/>
      <w:r w:rsidRPr="00145CBE">
        <w:rPr>
          <w:rFonts w:ascii="Tw Cen MT" w:hAnsi="Tw Cen MT"/>
          <w:sz w:val="24"/>
          <w:szCs w:val="24"/>
        </w:rPr>
        <w:t xml:space="preserve"> </w:t>
      </w:r>
      <w:r w:rsidR="00E833EE">
        <w:rPr>
          <w:rFonts w:ascii="Tw Cen MT" w:hAnsi="Tw Cen MT"/>
          <w:color w:val="1F2023"/>
          <w:sz w:val="24"/>
          <w:szCs w:val="24"/>
        </w:rPr>
        <w:t>[</w:t>
      </w:r>
      <w:r w:rsidR="003B5D84">
        <w:rPr>
          <w:rFonts w:ascii="Tw Cen MT" w:hAnsi="Tw Cen MT"/>
          <w:color w:val="1F2023"/>
          <w:sz w:val="24"/>
          <w:szCs w:val="24"/>
        </w:rPr>
        <w:t>3</w:t>
      </w:r>
      <w:r w:rsidR="00E833EE">
        <w:rPr>
          <w:rFonts w:ascii="Tw Cen MT" w:hAnsi="Tw Cen MT"/>
          <w:color w:val="1F2023"/>
          <w:sz w:val="24"/>
          <w:szCs w:val="24"/>
        </w:rPr>
        <w:t>],</w:t>
      </w:r>
      <w:r w:rsidRPr="00145CBE">
        <w:rPr>
          <w:rFonts w:ascii="Tw Cen MT" w:hAnsi="Tw Cen MT"/>
          <w:sz w:val="24"/>
          <w:szCs w:val="24"/>
        </w:rPr>
        <w:t xml:space="preserve"> </w:t>
      </w:r>
      <w:proofErr w:type="spellStart"/>
      <w:r w:rsidRPr="00145CBE">
        <w:rPr>
          <w:rFonts w:ascii="Tw Cen MT" w:hAnsi="Tw Cen MT"/>
          <w:sz w:val="24"/>
          <w:szCs w:val="24"/>
        </w:rPr>
        <w:t>nilai</w:t>
      </w:r>
      <w:proofErr w:type="spellEnd"/>
      <w:r w:rsidRPr="00145CBE">
        <w:rPr>
          <w:rFonts w:ascii="Tw Cen MT" w:hAnsi="Tw Cen MT"/>
          <w:sz w:val="24"/>
          <w:szCs w:val="24"/>
        </w:rPr>
        <w:t xml:space="preserve"> </w:t>
      </w:r>
      <w:proofErr w:type="spellStart"/>
      <w:r w:rsidRPr="00145CBE">
        <w:rPr>
          <w:rFonts w:ascii="Tw Cen MT" w:hAnsi="Tw Cen MT"/>
          <w:sz w:val="24"/>
          <w:szCs w:val="24"/>
        </w:rPr>
        <w:t>aktivitas</w:t>
      </w:r>
      <w:proofErr w:type="spellEnd"/>
      <w:r w:rsidRPr="00145CBE">
        <w:rPr>
          <w:rFonts w:ascii="Tw Cen MT" w:hAnsi="Tw Cen MT"/>
          <w:sz w:val="24"/>
          <w:szCs w:val="24"/>
        </w:rPr>
        <w:t xml:space="preserve"> </w:t>
      </w:r>
      <w:proofErr w:type="spellStart"/>
      <w:r w:rsidRPr="00145CBE">
        <w:rPr>
          <w:rFonts w:ascii="Tw Cen MT" w:hAnsi="Tw Cen MT"/>
          <w:sz w:val="24"/>
          <w:szCs w:val="24"/>
        </w:rPr>
        <w:t>antioksidan</w:t>
      </w:r>
      <w:proofErr w:type="spellEnd"/>
      <w:r w:rsidRPr="00145CBE">
        <w:rPr>
          <w:rFonts w:ascii="Tw Cen MT" w:hAnsi="Tw Cen MT"/>
          <w:sz w:val="24"/>
          <w:szCs w:val="24"/>
        </w:rPr>
        <w:t xml:space="preserve"> </w:t>
      </w:r>
      <w:proofErr w:type="spellStart"/>
      <w:r w:rsidRPr="00145CBE">
        <w:rPr>
          <w:rFonts w:ascii="Tw Cen MT" w:hAnsi="Tw Cen MT"/>
          <w:sz w:val="24"/>
          <w:szCs w:val="24"/>
        </w:rPr>
        <w:t>terbaik</w:t>
      </w:r>
      <w:proofErr w:type="spellEnd"/>
      <w:r w:rsidRPr="00145CBE">
        <w:rPr>
          <w:rFonts w:ascii="Tw Cen MT" w:hAnsi="Tw Cen MT"/>
          <w:sz w:val="24"/>
          <w:szCs w:val="24"/>
        </w:rPr>
        <w:t xml:space="preserve"> </w:t>
      </w:r>
      <w:proofErr w:type="spellStart"/>
      <w:r w:rsidRPr="00145CBE">
        <w:rPr>
          <w:rFonts w:ascii="Tw Cen MT" w:hAnsi="Tw Cen MT"/>
          <w:sz w:val="24"/>
          <w:szCs w:val="24"/>
        </w:rPr>
        <w:t>sebesar</w:t>
      </w:r>
      <w:proofErr w:type="spellEnd"/>
      <w:r w:rsidRPr="00145CBE">
        <w:rPr>
          <w:rFonts w:ascii="Tw Cen MT" w:hAnsi="Tw Cen MT"/>
          <w:sz w:val="24"/>
          <w:szCs w:val="24"/>
        </w:rPr>
        <w:t xml:space="preserve"> 15,12 %</w:t>
      </w:r>
      <w:r w:rsidR="003B5D84">
        <w:rPr>
          <w:rFonts w:ascii="Tw Cen MT" w:hAnsi="Tw Cen MT"/>
          <w:sz w:val="24"/>
          <w:szCs w:val="24"/>
        </w:rPr>
        <w:t xml:space="preserve"> pada </w:t>
      </w:r>
      <w:r w:rsidR="003B5D84" w:rsidRPr="003B5D84">
        <w:rPr>
          <w:rFonts w:ascii="Tw Cen MT" w:hAnsi="Tw Cen MT"/>
          <w:i/>
          <w:iCs/>
          <w:sz w:val="24"/>
          <w:szCs w:val="24"/>
        </w:rPr>
        <w:t>edible film</w:t>
      </w:r>
      <w:r w:rsidR="003B5D84">
        <w:rPr>
          <w:rFonts w:ascii="Tw Cen MT" w:hAnsi="Tw Cen MT"/>
          <w:sz w:val="24"/>
          <w:szCs w:val="24"/>
        </w:rPr>
        <w:t xml:space="preserve"> refined </w:t>
      </w:r>
      <w:proofErr w:type="spellStart"/>
      <w:r w:rsidR="003B5D84">
        <w:rPr>
          <w:rFonts w:ascii="Tw Cen MT" w:hAnsi="Tw Cen MT"/>
          <w:sz w:val="24"/>
          <w:szCs w:val="24"/>
        </w:rPr>
        <w:t>karaginan</w:t>
      </w:r>
      <w:proofErr w:type="spellEnd"/>
      <w:r w:rsidR="004961ED">
        <w:rPr>
          <w:rFonts w:ascii="Tw Cen MT" w:hAnsi="Tw Cen MT"/>
          <w:sz w:val="24"/>
          <w:szCs w:val="24"/>
        </w:rPr>
        <w:t xml:space="preserve"> yang </w:t>
      </w:r>
      <w:proofErr w:type="spellStart"/>
      <w:r w:rsidR="004961ED">
        <w:rPr>
          <w:rFonts w:ascii="Tw Cen MT" w:hAnsi="Tw Cen MT"/>
          <w:sz w:val="24"/>
          <w:szCs w:val="24"/>
        </w:rPr>
        <w:t>ditambahkan</w:t>
      </w:r>
      <w:proofErr w:type="spellEnd"/>
      <w:r w:rsidR="004961ED">
        <w:rPr>
          <w:rFonts w:ascii="Tw Cen MT" w:hAnsi="Tw Cen MT"/>
          <w:sz w:val="24"/>
          <w:szCs w:val="24"/>
        </w:rPr>
        <w:t xml:space="preserve"> </w:t>
      </w:r>
      <w:proofErr w:type="spellStart"/>
      <w:r w:rsidR="004961ED">
        <w:rPr>
          <w:rFonts w:ascii="Tw Cen MT" w:hAnsi="Tw Cen MT"/>
          <w:sz w:val="24"/>
          <w:szCs w:val="24"/>
        </w:rPr>
        <w:t>minyak</w:t>
      </w:r>
      <w:proofErr w:type="spellEnd"/>
      <w:r w:rsidR="004961ED">
        <w:rPr>
          <w:rFonts w:ascii="Tw Cen MT" w:hAnsi="Tw Cen MT"/>
          <w:sz w:val="24"/>
          <w:szCs w:val="24"/>
        </w:rPr>
        <w:t xml:space="preserve"> </w:t>
      </w:r>
      <w:proofErr w:type="spellStart"/>
      <w:r w:rsidR="004961ED">
        <w:rPr>
          <w:rFonts w:ascii="Tw Cen MT" w:hAnsi="Tw Cen MT"/>
          <w:sz w:val="24"/>
          <w:szCs w:val="24"/>
        </w:rPr>
        <w:t>atsiri</w:t>
      </w:r>
      <w:proofErr w:type="spellEnd"/>
      <w:r w:rsidR="004961ED">
        <w:rPr>
          <w:rFonts w:ascii="Tw Cen MT" w:hAnsi="Tw Cen MT"/>
          <w:sz w:val="24"/>
          <w:szCs w:val="24"/>
        </w:rPr>
        <w:t xml:space="preserve">. </w:t>
      </w:r>
      <w:proofErr w:type="spellStart"/>
      <w:r w:rsidR="004961ED">
        <w:rPr>
          <w:rFonts w:ascii="Tw Cen MT" w:hAnsi="Tw Cen MT"/>
          <w:sz w:val="24"/>
          <w:szCs w:val="24"/>
        </w:rPr>
        <w:t>Penelitian</w:t>
      </w:r>
      <w:proofErr w:type="spellEnd"/>
      <w:r w:rsidR="004961ED">
        <w:rPr>
          <w:rFonts w:ascii="Tw Cen MT" w:hAnsi="Tw Cen MT"/>
          <w:sz w:val="24"/>
          <w:szCs w:val="24"/>
        </w:rPr>
        <w:t xml:space="preserve"> </w:t>
      </w:r>
      <w:proofErr w:type="spellStart"/>
      <w:r w:rsidR="004961ED">
        <w:rPr>
          <w:rFonts w:ascii="Tw Cen MT" w:hAnsi="Tw Cen MT"/>
          <w:sz w:val="24"/>
          <w:szCs w:val="24"/>
        </w:rPr>
        <w:t>ini</w:t>
      </w:r>
      <w:proofErr w:type="spellEnd"/>
      <w:r w:rsidR="004961ED">
        <w:rPr>
          <w:rFonts w:ascii="Tw Cen MT" w:hAnsi="Tw Cen MT"/>
          <w:sz w:val="24"/>
          <w:szCs w:val="24"/>
        </w:rPr>
        <w:t xml:space="preserve"> </w:t>
      </w:r>
      <w:proofErr w:type="spellStart"/>
      <w:r w:rsidR="00F96198">
        <w:rPr>
          <w:rFonts w:ascii="Tw Cen MT" w:hAnsi="Tw Cen MT"/>
          <w:sz w:val="24"/>
          <w:szCs w:val="24"/>
        </w:rPr>
        <w:t>mengg</w:t>
      </w:r>
      <w:r w:rsidR="004961ED">
        <w:rPr>
          <w:rFonts w:ascii="Tw Cen MT" w:hAnsi="Tw Cen MT"/>
          <w:sz w:val="24"/>
          <w:szCs w:val="24"/>
        </w:rPr>
        <w:t>unakan</w:t>
      </w:r>
      <w:proofErr w:type="spellEnd"/>
      <w:r w:rsidRPr="00145CBE">
        <w:rPr>
          <w:rFonts w:ascii="Tw Cen MT" w:hAnsi="Tw Cen MT"/>
          <w:sz w:val="24"/>
          <w:szCs w:val="24"/>
        </w:rPr>
        <w:t xml:space="preserve"> </w:t>
      </w:r>
      <w:r w:rsidRPr="00145CBE">
        <w:rPr>
          <w:rFonts w:ascii="Tw Cen MT" w:hAnsi="Tw Cen MT"/>
          <w:i/>
          <w:sz w:val="24"/>
          <w:szCs w:val="24"/>
        </w:rPr>
        <w:t>edible film</w:t>
      </w:r>
      <w:r w:rsidR="004961ED">
        <w:rPr>
          <w:rFonts w:ascii="Tw Cen MT" w:hAnsi="Tw Cen MT"/>
          <w:i/>
          <w:sz w:val="24"/>
          <w:szCs w:val="24"/>
        </w:rPr>
        <w:t xml:space="preserve"> </w:t>
      </w:r>
      <w:proofErr w:type="spellStart"/>
      <w:r w:rsidR="004961ED">
        <w:rPr>
          <w:rFonts w:ascii="Tw Cen MT" w:hAnsi="Tw Cen MT"/>
          <w:iCs/>
          <w:sz w:val="24"/>
          <w:szCs w:val="24"/>
        </w:rPr>
        <w:t>dari</w:t>
      </w:r>
      <w:proofErr w:type="spellEnd"/>
      <w:r w:rsidR="004961ED">
        <w:rPr>
          <w:rFonts w:ascii="Tw Cen MT" w:hAnsi="Tw Cen MT"/>
          <w:iCs/>
          <w:sz w:val="24"/>
          <w:szCs w:val="24"/>
        </w:rPr>
        <w:t xml:space="preserve"> gelatin ikan </w:t>
      </w:r>
      <w:proofErr w:type="spellStart"/>
      <w:r w:rsidR="004961ED">
        <w:rPr>
          <w:rFonts w:ascii="Tw Cen MT" w:hAnsi="Tw Cen MT"/>
          <w:iCs/>
          <w:sz w:val="24"/>
          <w:szCs w:val="24"/>
        </w:rPr>
        <w:t>patin</w:t>
      </w:r>
      <w:proofErr w:type="spellEnd"/>
      <w:r w:rsidRPr="00145CBE">
        <w:rPr>
          <w:rFonts w:ascii="Tw Cen MT" w:hAnsi="Tw Cen MT"/>
          <w:i/>
          <w:sz w:val="24"/>
          <w:szCs w:val="24"/>
        </w:rPr>
        <w:t xml:space="preserve"> </w:t>
      </w:r>
      <w:r w:rsidRPr="00145CBE">
        <w:rPr>
          <w:rFonts w:ascii="Tw Cen MT" w:hAnsi="Tw Cen MT"/>
          <w:sz w:val="24"/>
          <w:szCs w:val="24"/>
        </w:rPr>
        <w:t xml:space="preserve">yang </w:t>
      </w:r>
      <w:proofErr w:type="spellStart"/>
      <w:r w:rsidRPr="00145CBE">
        <w:rPr>
          <w:rFonts w:ascii="Tw Cen MT" w:hAnsi="Tw Cen MT"/>
          <w:sz w:val="24"/>
          <w:szCs w:val="24"/>
        </w:rPr>
        <w:t>ditambahkan</w:t>
      </w:r>
      <w:proofErr w:type="spellEnd"/>
      <w:r w:rsidRPr="00145CBE">
        <w:rPr>
          <w:rFonts w:ascii="Tw Cen MT" w:hAnsi="Tw Cen MT"/>
          <w:sz w:val="24"/>
          <w:szCs w:val="24"/>
        </w:rPr>
        <w:t xml:space="preserve"> </w:t>
      </w:r>
      <w:r w:rsidRPr="00145CBE">
        <w:rPr>
          <w:rFonts w:ascii="Tw Cen MT" w:hAnsi="Tw Cen MT"/>
          <w:i/>
          <w:sz w:val="24"/>
          <w:szCs w:val="24"/>
        </w:rPr>
        <w:t>astaxanthin</w:t>
      </w:r>
      <w:r w:rsidRPr="00145CBE">
        <w:rPr>
          <w:rFonts w:ascii="Tw Cen MT" w:hAnsi="Tw Cen MT"/>
          <w:sz w:val="24"/>
          <w:szCs w:val="24"/>
        </w:rPr>
        <w:t xml:space="preserve">. </w:t>
      </w:r>
      <w:proofErr w:type="spellStart"/>
      <w:r w:rsidRPr="00145CBE">
        <w:rPr>
          <w:rFonts w:ascii="Tw Cen MT" w:hAnsi="Tw Cen MT"/>
          <w:sz w:val="24"/>
          <w:szCs w:val="24"/>
        </w:rPr>
        <w:t>Penelitian</w:t>
      </w:r>
      <w:proofErr w:type="spellEnd"/>
      <w:r w:rsidRPr="00145CBE">
        <w:rPr>
          <w:rFonts w:ascii="Tw Cen MT" w:hAnsi="Tw Cen MT"/>
          <w:sz w:val="24"/>
          <w:szCs w:val="24"/>
        </w:rPr>
        <w:t xml:space="preserve"> </w:t>
      </w:r>
      <w:proofErr w:type="spellStart"/>
      <w:r w:rsidRPr="00145CBE">
        <w:rPr>
          <w:rFonts w:ascii="Tw Cen MT" w:hAnsi="Tw Cen MT"/>
          <w:sz w:val="24"/>
          <w:szCs w:val="24"/>
        </w:rPr>
        <w:t>tentang</w:t>
      </w:r>
      <w:proofErr w:type="spellEnd"/>
      <w:r w:rsidRPr="00145CBE">
        <w:rPr>
          <w:rFonts w:ascii="Tw Cen MT" w:hAnsi="Tw Cen MT"/>
          <w:sz w:val="24"/>
          <w:szCs w:val="24"/>
        </w:rPr>
        <w:t xml:space="preserve"> </w:t>
      </w:r>
      <w:proofErr w:type="spellStart"/>
      <w:r w:rsidRPr="00145CBE">
        <w:rPr>
          <w:rFonts w:ascii="Tw Cen MT" w:hAnsi="Tw Cen MT"/>
          <w:sz w:val="24"/>
          <w:szCs w:val="24"/>
        </w:rPr>
        <w:t>antioksidan</w:t>
      </w:r>
      <w:proofErr w:type="spellEnd"/>
      <w:r w:rsidRPr="00145CBE">
        <w:rPr>
          <w:rFonts w:ascii="Tw Cen MT" w:hAnsi="Tw Cen MT"/>
          <w:sz w:val="24"/>
          <w:szCs w:val="24"/>
        </w:rPr>
        <w:t xml:space="preserve"> </w:t>
      </w:r>
      <w:proofErr w:type="spellStart"/>
      <w:r w:rsidRPr="00145CBE">
        <w:rPr>
          <w:rFonts w:ascii="Tw Cen MT" w:hAnsi="Tw Cen MT"/>
          <w:sz w:val="24"/>
          <w:szCs w:val="24"/>
        </w:rPr>
        <w:t>dari</w:t>
      </w:r>
      <w:proofErr w:type="spellEnd"/>
      <w:r w:rsidRPr="00145CBE">
        <w:rPr>
          <w:rFonts w:ascii="Tw Cen MT" w:hAnsi="Tw Cen MT"/>
          <w:sz w:val="24"/>
          <w:szCs w:val="24"/>
        </w:rPr>
        <w:t xml:space="preserve"> </w:t>
      </w:r>
      <w:r w:rsidRPr="00145CBE">
        <w:rPr>
          <w:rFonts w:ascii="Tw Cen MT" w:hAnsi="Tw Cen MT"/>
          <w:i/>
          <w:sz w:val="24"/>
          <w:szCs w:val="24"/>
        </w:rPr>
        <w:t xml:space="preserve">astaxanthin </w:t>
      </w:r>
      <w:proofErr w:type="spellStart"/>
      <w:r w:rsidRPr="00145CBE">
        <w:rPr>
          <w:rFonts w:ascii="Tw Cen MT" w:hAnsi="Tw Cen MT"/>
          <w:sz w:val="24"/>
          <w:szCs w:val="24"/>
        </w:rPr>
        <w:t>telah</w:t>
      </w:r>
      <w:proofErr w:type="spellEnd"/>
      <w:r w:rsidRPr="00145CBE">
        <w:rPr>
          <w:rFonts w:ascii="Tw Cen MT" w:hAnsi="Tw Cen MT"/>
          <w:sz w:val="24"/>
          <w:szCs w:val="24"/>
        </w:rPr>
        <w:t xml:space="preserve"> </w:t>
      </w:r>
      <w:proofErr w:type="spellStart"/>
      <w:r w:rsidRPr="00145CBE">
        <w:rPr>
          <w:rFonts w:ascii="Tw Cen MT" w:hAnsi="Tw Cen MT"/>
          <w:sz w:val="24"/>
          <w:szCs w:val="24"/>
        </w:rPr>
        <w:t>diteliti</w:t>
      </w:r>
      <w:proofErr w:type="spellEnd"/>
      <w:r w:rsidRPr="00145CBE">
        <w:rPr>
          <w:rFonts w:ascii="Tw Cen MT" w:hAnsi="Tw Cen MT"/>
          <w:sz w:val="24"/>
          <w:szCs w:val="24"/>
        </w:rPr>
        <w:t xml:space="preserve"> </w:t>
      </w:r>
      <w:r w:rsidR="004961ED">
        <w:rPr>
          <w:rFonts w:ascii="Tw Cen MT" w:hAnsi="Tw Cen MT"/>
          <w:sz w:val="24"/>
          <w:szCs w:val="24"/>
        </w:rPr>
        <w:t xml:space="preserve">oleh </w:t>
      </w:r>
      <w:proofErr w:type="spellStart"/>
      <w:r w:rsidRPr="00145CBE">
        <w:rPr>
          <w:rFonts w:ascii="Tw Cen MT" w:hAnsi="Tw Cen MT"/>
          <w:sz w:val="24"/>
          <w:szCs w:val="24"/>
        </w:rPr>
        <w:t>Mauludia</w:t>
      </w:r>
      <w:proofErr w:type="spellEnd"/>
      <w:r w:rsidR="004961ED">
        <w:rPr>
          <w:rFonts w:ascii="Tw Cen MT" w:hAnsi="Tw Cen MT"/>
          <w:sz w:val="24"/>
          <w:szCs w:val="24"/>
        </w:rPr>
        <w:t xml:space="preserve"> </w:t>
      </w:r>
      <w:r w:rsidRPr="00145CBE">
        <w:rPr>
          <w:rFonts w:ascii="Tw Cen MT" w:hAnsi="Tw Cen MT"/>
          <w:i/>
          <w:sz w:val="24"/>
          <w:szCs w:val="24"/>
        </w:rPr>
        <w:t>et al</w:t>
      </w:r>
      <w:r w:rsidR="004961ED">
        <w:rPr>
          <w:rFonts w:ascii="Tw Cen MT" w:hAnsi="Tw Cen MT"/>
          <w:i/>
          <w:sz w:val="24"/>
          <w:szCs w:val="24"/>
        </w:rPr>
        <w:t xml:space="preserve"> </w:t>
      </w:r>
      <w:r w:rsidR="004961ED">
        <w:rPr>
          <w:rFonts w:ascii="Tw Cen MT" w:hAnsi="Tw Cen MT"/>
          <w:iCs/>
          <w:sz w:val="24"/>
          <w:szCs w:val="24"/>
        </w:rPr>
        <w:t>[4],</w:t>
      </w:r>
      <w:r w:rsidRPr="00145CBE">
        <w:rPr>
          <w:rFonts w:ascii="Tw Cen MT" w:hAnsi="Tw Cen MT"/>
          <w:sz w:val="24"/>
          <w:szCs w:val="24"/>
        </w:rPr>
        <w:t xml:space="preserve"> </w:t>
      </w:r>
      <w:r w:rsidR="004961ED">
        <w:rPr>
          <w:rFonts w:ascii="Tw Cen MT" w:hAnsi="Tw Cen MT"/>
          <w:sz w:val="24"/>
          <w:szCs w:val="24"/>
        </w:rPr>
        <w:t xml:space="preserve">yang </w:t>
      </w:r>
      <w:proofErr w:type="spellStart"/>
      <w:r w:rsidR="004961ED">
        <w:rPr>
          <w:rFonts w:ascii="Tw Cen MT" w:hAnsi="Tw Cen MT"/>
          <w:sz w:val="24"/>
          <w:szCs w:val="24"/>
        </w:rPr>
        <w:t>menguji</w:t>
      </w:r>
      <w:proofErr w:type="spellEnd"/>
      <w:r w:rsidRPr="00145CBE">
        <w:rPr>
          <w:rFonts w:ascii="Tw Cen MT" w:hAnsi="Tw Cen MT"/>
          <w:sz w:val="24"/>
          <w:szCs w:val="24"/>
        </w:rPr>
        <w:t xml:space="preserve"> </w:t>
      </w:r>
      <w:proofErr w:type="spellStart"/>
      <w:r w:rsidRPr="00145CBE">
        <w:rPr>
          <w:rFonts w:ascii="Tw Cen MT" w:hAnsi="Tw Cen MT"/>
          <w:sz w:val="24"/>
          <w:szCs w:val="24"/>
        </w:rPr>
        <w:t>aktivitas</w:t>
      </w:r>
      <w:proofErr w:type="spellEnd"/>
      <w:r w:rsidRPr="00145CBE">
        <w:rPr>
          <w:rFonts w:ascii="Tw Cen MT" w:hAnsi="Tw Cen MT"/>
          <w:sz w:val="24"/>
          <w:szCs w:val="24"/>
        </w:rPr>
        <w:t xml:space="preserve"> </w:t>
      </w:r>
      <w:proofErr w:type="spellStart"/>
      <w:proofErr w:type="gramStart"/>
      <w:r w:rsidRPr="00145CBE">
        <w:rPr>
          <w:rFonts w:ascii="Tw Cen MT" w:hAnsi="Tw Cen MT"/>
          <w:sz w:val="24"/>
          <w:szCs w:val="24"/>
        </w:rPr>
        <w:t>antioksidan</w:t>
      </w:r>
      <w:proofErr w:type="spellEnd"/>
      <w:r w:rsidRPr="00145CBE">
        <w:rPr>
          <w:rFonts w:ascii="Tw Cen MT" w:hAnsi="Tw Cen MT"/>
          <w:sz w:val="24"/>
          <w:szCs w:val="24"/>
        </w:rPr>
        <w:t xml:space="preserve">  </w:t>
      </w:r>
      <w:r w:rsidRPr="00145CBE">
        <w:rPr>
          <w:rFonts w:ascii="Tw Cen MT" w:hAnsi="Tw Cen MT"/>
          <w:i/>
          <w:sz w:val="24"/>
          <w:szCs w:val="24"/>
        </w:rPr>
        <w:t>astaxanthin</w:t>
      </w:r>
      <w:proofErr w:type="gramEnd"/>
      <w:r w:rsidRPr="00145CBE">
        <w:rPr>
          <w:rFonts w:ascii="Tw Cen MT" w:hAnsi="Tw Cen MT"/>
          <w:i/>
          <w:sz w:val="24"/>
          <w:szCs w:val="24"/>
        </w:rPr>
        <w:t xml:space="preserve"> </w:t>
      </w:r>
      <w:proofErr w:type="spellStart"/>
      <w:r w:rsidRPr="00145CBE">
        <w:rPr>
          <w:rFonts w:ascii="Tw Cen MT" w:hAnsi="Tw Cen MT"/>
          <w:sz w:val="24"/>
          <w:szCs w:val="24"/>
        </w:rPr>
        <w:t>dari</w:t>
      </w:r>
      <w:proofErr w:type="spellEnd"/>
      <w:r w:rsidRPr="00145CBE">
        <w:rPr>
          <w:rFonts w:ascii="Tw Cen MT" w:hAnsi="Tw Cen MT"/>
          <w:sz w:val="24"/>
          <w:szCs w:val="24"/>
        </w:rPr>
        <w:t xml:space="preserve"> </w:t>
      </w:r>
      <w:proofErr w:type="spellStart"/>
      <w:r w:rsidRPr="00145CBE">
        <w:rPr>
          <w:rFonts w:ascii="Tw Cen MT" w:hAnsi="Tw Cen MT"/>
          <w:sz w:val="24"/>
          <w:szCs w:val="24"/>
        </w:rPr>
        <w:t>produk</w:t>
      </w:r>
      <w:proofErr w:type="spellEnd"/>
      <w:r w:rsidRPr="00145CBE">
        <w:rPr>
          <w:rFonts w:ascii="Tw Cen MT" w:hAnsi="Tw Cen MT"/>
          <w:sz w:val="24"/>
          <w:szCs w:val="24"/>
        </w:rPr>
        <w:t xml:space="preserve"> </w:t>
      </w:r>
      <w:proofErr w:type="spellStart"/>
      <w:r w:rsidRPr="00145CBE">
        <w:rPr>
          <w:rFonts w:ascii="Tw Cen MT" w:hAnsi="Tw Cen MT"/>
          <w:sz w:val="24"/>
          <w:szCs w:val="24"/>
        </w:rPr>
        <w:t>fermentasi</w:t>
      </w:r>
      <w:proofErr w:type="spellEnd"/>
      <w:r w:rsidRPr="00145CBE">
        <w:rPr>
          <w:rFonts w:ascii="Tw Cen MT" w:hAnsi="Tw Cen MT"/>
          <w:sz w:val="24"/>
          <w:szCs w:val="24"/>
        </w:rPr>
        <w:t xml:space="preserve"> </w:t>
      </w:r>
      <w:proofErr w:type="spellStart"/>
      <w:r w:rsidRPr="00145CBE">
        <w:rPr>
          <w:rFonts w:ascii="Tw Cen MT" w:hAnsi="Tw Cen MT"/>
          <w:sz w:val="24"/>
          <w:szCs w:val="24"/>
        </w:rPr>
        <w:t>udang</w:t>
      </w:r>
      <w:proofErr w:type="spellEnd"/>
      <w:r w:rsidRPr="00145CBE">
        <w:rPr>
          <w:rFonts w:ascii="Tw Cen MT" w:hAnsi="Tw Cen MT"/>
          <w:sz w:val="24"/>
          <w:szCs w:val="24"/>
        </w:rPr>
        <w:t xml:space="preserve"> (cincalok) </w:t>
      </w:r>
      <w:r w:rsidR="004961ED">
        <w:rPr>
          <w:rFonts w:ascii="Tw Cen MT" w:hAnsi="Tw Cen MT"/>
          <w:sz w:val="24"/>
          <w:szCs w:val="24"/>
        </w:rPr>
        <w:t xml:space="preserve">dan </w:t>
      </w:r>
      <w:proofErr w:type="spellStart"/>
      <w:r w:rsidRPr="00145CBE">
        <w:rPr>
          <w:rFonts w:ascii="Tw Cen MT" w:hAnsi="Tw Cen MT"/>
          <w:sz w:val="24"/>
          <w:szCs w:val="24"/>
        </w:rPr>
        <w:t>diperoleh</w:t>
      </w:r>
      <w:proofErr w:type="spellEnd"/>
      <w:r w:rsidRPr="00145CBE">
        <w:rPr>
          <w:rFonts w:ascii="Tw Cen MT" w:hAnsi="Tw Cen MT"/>
          <w:sz w:val="24"/>
          <w:szCs w:val="24"/>
        </w:rPr>
        <w:t xml:space="preserve"> IC</w:t>
      </w:r>
      <w:r w:rsidRPr="00FE1EAE">
        <w:rPr>
          <w:rFonts w:ascii="Tw Cen MT" w:hAnsi="Tw Cen MT"/>
          <w:sz w:val="24"/>
          <w:szCs w:val="24"/>
          <w:vertAlign w:val="subscript"/>
        </w:rPr>
        <w:t>50</w:t>
      </w:r>
      <w:r w:rsidRPr="00145CBE">
        <w:rPr>
          <w:rFonts w:ascii="Tw Cen MT" w:hAnsi="Tw Cen MT"/>
          <w:sz w:val="24"/>
          <w:szCs w:val="24"/>
        </w:rPr>
        <w:t xml:space="preserve"> </w:t>
      </w:r>
      <w:proofErr w:type="spellStart"/>
      <w:r w:rsidRPr="00145CBE">
        <w:rPr>
          <w:rFonts w:ascii="Tw Cen MT" w:hAnsi="Tw Cen MT"/>
          <w:sz w:val="24"/>
          <w:szCs w:val="24"/>
        </w:rPr>
        <w:t>sebesar</w:t>
      </w:r>
      <w:proofErr w:type="spellEnd"/>
      <w:r w:rsidRPr="00145CBE">
        <w:rPr>
          <w:rFonts w:ascii="Tw Cen MT" w:hAnsi="Tw Cen MT"/>
          <w:sz w:val="24"/>
          <w:szCs w:val="24"/>
        </w:rPr>
        <w:t xml:space="preserve"> 568,32 ppm</w:t>
      </w:r>
      <w:r w:rsidR="004961ED">
        <w:rPr>
          <w:rFonts w:ascii="Tw Cen MT" w:hAnsi="Tw Cen MT"/>
          <w:sz w:val="24"/>
          <w:szCs w:val="24"/>
        </w:rPr>
        <w:t xml:space="preserve">. </w:t>
      </w:r>
      <w:proofErr w:type="spellStart"/>
      <w:r w:rsidR="004961ED">
        <w:rPr>
          <w:rFonts w:ascii="Tw Cen MT" w:hAnsi="Tw Cen MT"/>
          <w:sz w:val="24"/>
          <w:szCs w:val="24"/>
        </w:rPr>
        <w:t>Peneliti</w:t>
      </w:r>
      <w:proofErr w:type="spellEnd"/>
      <w:r w:rsidR="004961ED">
        <w:rPr>
          <w:rFonts w:ascii="Tw Cen MT" w:hAnsi="Tw Cen MT"/>
          <w:sz w:val="24"/>
          <w:szCs w:val="24"/>
        </w:rPr>
        <w:t xml:space="preserve"> </w:t>
      </w:r>
      <w:proofErr w:type="gramStart"/>
      <w:r w:rsidR="004961ED">
        <w:rPr>
          <w:rFonts w:ascii="Tw Cen MT" w:hAnsi="Tw Cen MT"/>
          <w:sz w:val="24"/>
          <w:szCs w:val="24"/>
        </w:rPr>
        <w:t xml:space="preserve">lain </w:t>
      </w:r>
      <w:r w:rsidRPr="00145CBE">
        <w:rPr>
          <w:rFonts w:ascii="Tw Cen MT" w:hAnsi="Tw Cen MT"/>
          <w:sz w:val="24"/>
          <w:szCs w:val="24"/>
        </w:rPr>
        <w:t xml:space="preserve"> </w:t>
      </w:r>
      <w:proofErr w:type="spellStart"/>
      <w:r w:rsidRPr="00145CBE">
        <w:rPr>
          <w:rFonts w:ascii="Tw Cen MT" w:hAnsi="Tw Cen MT"/>
          <w:sz w:val="24"/>
          <w:szCs w:val="24"/>
        </w:rPr>
        <w:t>Sukmaya</w:t>
      </w:r>
      <w:proofErr w:type="spellEnd"/>
      <w:proofErr w:type="gramEnd"/>
      <w:r w:rsidRPr="00145CBE">
        <w:rPr>
          <w:rFonts w:ascii="Tw Cen MT" w:hAnsi="Tw Cen MT"/>
          <w:sz w:val="24"/>
          <w:szCs w:val="24"/>
        </w:rPr>
        <w:t xml:space="preserve">  </w:t>
      </w:r>
      <w:r w:rsidRPr="00145CBE">
        <w:rPr>
          <w:rFonts w:ascii="Tw Cen MT" w:hAnsi="Tw Cen MT"/>
          <w:i/>
          <w:sz w:val="24"/>
          <w:szCs w:val="24"/>
        </w:rPr>
        <w:t>et al</w:t>
      </w:r>
      <w:r w:rsidR="00F96198">
        <w:rPr>
          <w:rFonts w:ascii="Tw Cen MT" w:hAnsi="Tw Cen MT"/>
          <w:i/>
          <w:sz w:val="24"/>
          <w:szCs w:val="24"/>
        </w:rPr>
        <w:t xml:space="preserve"> </w:t>
      </w:r>
      <w:r w:rsidR="00375A23" w:rsidRPr="00375A23">
        <w:rPr>
          <w:rFonts w:ascii="Tw Cen MT" w:hAnsi="Tw Cen MT"/>
          <w:iCs/>
          <w:sz w:val="24"/>
          <w:szCs w:val="24"/>
        </w:rPr>
        <w:t>[5]</w:t>
      </w:r>
      <w:r w:rsidR="00375A23">
        <w:rPr>
          <w:rFonts w:ascii="Tw Cen MT" w:hAnsi="Tw Cen MT"/>
          <w:sz w:val="24"/>
          <w:szCs w:val="24"/>
        </w:rPr>
        <w:t xml:space="preserve"> </w:t>
      </w:r>
      <w:proofErr w:type="spellStart"/>
      <w:r w:rsidR="00375A23">
        <w:rPr>
          <w:rFonts w:ascii="Tw Cen MT" w:hAnsi="Tw Cen MT"/>
          <w:sz w:val="24"/>
          <w:szCs w:val="24"/>
        </w:rPr>
        <w:t>menyatakan</w:t>
      </w:r>
      <w:proofErr w:type="spellEnd"/>
      <w:r w:rsidR="00375A23">
        <w:rPr>
          <w:rFonts w:ascii="Tw Cen MT" w:hAnsi="Tw Cen MT"/>
          <w:sz w:val="24"/>
          <w:szCs w:val="24"/>
        </w:rPr>
        <w:t xml:space="preserve"> </w:t>
      </w:r>
      <w:proofErr w:type="spellStart"/>
      <w:r w:rsidR="00375A23">
        <w:rPr>
          <w:rFonts w:ascii="Tw Cen MT" w:hAnsi="Tw Cen MT"/>
          <w:sz w:val="24"/>
          <w:szCs w:val="24"/>
        </w:rPr>
        <w:t>hasil</w:t>
      </w:r>
      <w:proofErr w:type="spellEnd"/>
      <w:r w:rsidR="00375A23">
        <w:rPr>
          <w:rFonts w:ascii="Tw Cen MT" w:hAnsi="Tw Cen MT"/>
          <w:sz w:val="24"/>
          <w:szCs w:val="24"/>
        </w:rPr>
        <w:t xml:space="preserve"> </w:t>
      </w:r>
      <w:proofErr w:type="spellStart"/>
      <w:r w:rsidR="00375A23">
        <w:rPr>
          <w:rFonts w:ascii="Tw Cen MT" w:hAnsi="Tw Cen MT"/>
          <w:sz w:val="24"/>
          <w:szCs w:val="24"/>
        </w:rPr>
        <w:t>bahwa</w:t>
      </w:r>
      <w:proofErr w:type="spellEnd"/>
      <w:r w:rsidR="00375A23">
        <w:rPr>
          <w:rFonts w:ascii="Tw Cen MT" w:hAnsi="Tw Cen MT"/>
          <w:sz w:val="24"/>
          <w:szCs w:val="24"/>
        </w:rPr>
        <w:t xml:space="preserve"> </w:t>
      </w:r>
      <w:proofErr w:type="spellStart"/>
      <w:r w:rsidRPr="00145CBE">
        <w:rPr>
          <w:rFonts w:ascii="Tw Cen MT" w:hAnsi="Tw Cen MT"/>
          <w:sz w:val="24"/>
          <w:szCs w:val="24"/>
        </w:rPr>
        <w:t>aktivitas</w:t>
      </w:r>
      <w:proofErr w:type="spellEnd"/>
      <w:r w:rsidRPr="00145CBE">
        <w:rPr>
          <w:rFonts w:ascii="Tw Cen MT" w:hAnsi="Tw Cen MT"/>
          <w:sz w:val="24"/>
          <w:szCs w:val="24"/>
        </w:rPr>
        <w:t xml:space="preserve"> </w:t>
      </w:r>
      <w:proofErr w:type="spellStart"/>
      <w:r w:rsidRPr="00145CBE">
        <w:rPr>
          <w:rFonts w:ascii="Tw Cen MT" w:hAnsi="Tw Cen MT"/>
          <w:sz w:val="24"/>
          <w:szCs w:val="24"/>
        </w:rPr>
        <w:t>antioksidan</w:t>
      </w:r>
      <w:proofErr w:type="spellEnd"/>
      <w:r w:rsidRPr="00145CBE">
        <w:rPr>
          <w:rFonts w:ascii="Tw Cen MT" w:hAnsi="Tw Cen MT"/>
          <w:sz w:val="24"/>
          <w:szCs w:val="24"/>
        </w:rPr>
        <w:t xml:space="preserve"> </w:t>
      </w:r>
      <w:r w:rsidRPr="00145CBE">
        <w:rPr>
          <w:rFonts w:ascii="Tw Cen MT" w:hAnsi="Tw Cen MT"/>
          <w:i/>
          <w:sz w:val="24"/>
          <w:szCs w:val="24"/>
        </w:rPr>
        <w:t xml:space="preserve">astaxanthin </w:t>
      </w:r>
      <w:proofErr w:type="spellStart"/>
      <w:r w:rsidRPr="00145CBE">
        <w:rPr>
          <w:rFonts w:ascii="Tw Cen MT" w:hAnsi="Tw Cen MT"/>
          <w:sz w:val="24"/>
          <w:szCs w:val="24"/>
        </w:rPr>
        <w:t>memberikan</w:t>
      </w:r>
      <w:proofErr w:type="spellEnd"/>
      <w:r w:rsidRPr="00145CBE">
        <w:rPr>
          <w:rFonts w:ascii="Tw Cen MT" w:hAnsi="Tw Cen MT"/>
          <w:sz w:val="24"/>
          <w:szCs w:val="24"/>
        </w:rPr>
        <w:t xml:space="preserve"> </w:t>
      </w:r>
      <w:proofErr w:type="spellStart"/>
      <w:r w:rsidRPr="00145CBE">
        <w:rPr>
          <w:rFonts w:ascii="Tw Cen MT" w:hAnsi="Tw Cen MT"/>
          <w:sz w:val="24"/>
          <w:szCs w:val="24"/>
        </w:rPr>
        <w:t>aktivitas</w:t>
      </w:r>
      <w:proofErr w:type="spellEnd"/>
      <w:r w:rsidRPr="00145CBE">
        <w:rPr>
          <w:rFonts w:ascii="Tw Cen MT" w:hAnsi="Tw Cen MT"/>
          <w:sz w:val="24"/>
          <w:szCs w:val="24"/>
        </w:rPr>
        <w:t xml:space="preserve"> yang sangat </w:t>
      </w:r>
      <w:proofErr w:type="spellStart"/>
      <w:r w:rsidRPr="00145CBE">
        <w:rPr>
          <w:rFonts w:ascii="Tw Cen MT" w:hAnsi="Tw Cen MT"/>
          <w:sz w:val="24"/>
          <w:szCs w:val="24"/>
        </w:rPr>
        <w:t>kuat</w:t>
      </w:r>
      <w:proofErr w:type="spellEnd"/>
      <w:r w:rsidRPr="00145CBE">
        <w:rPr>
          <w:rFonts w:ascii="Tw Cen MT" w:hAnsi="Tw Cen MT"/>
          <w:sz w:val="24"/>
          <w:szCs w:val="24"/>
        </w:rPr>
        <w:t xml:space="preserve"> </w:t>
      </w:r>
      <w:proofErr w:type="spellStart"/>
      <w:r w:rsidRPr="00145CBE">
        <w:rPr>
          <w:rFonts w:ascii="Tw Cen MT" w:hAnsi="Tw Cen MT"/>
          <w:sz w:val="24"/>
          <w:szCs w:val="24"/>
        </w:rPr>
        <w:t>dengan</w:t>
      </w:r>
      <w:proofErr w:type="spellEnd"/>
      <w:r w:rsidRPr="00145CBE">
        <w:rPr>
          <w:rFonts w:ascii="Tw Cen MT" w:hAnsi="Tw Cen MT"/>
          <w:sz w:val="24"/>
          <w:szCs w:val="24"/>
        </w:rPr>
        <w:t xml:space="preserve"> </w:t>
      </w:r>
      <w:proofErr w:type="spellStart"/>
      <w:r w:rsidRPr="00145CBE">
        <w:rPr>
          <w:rFonts w:ascii="Tw Cen MT" w:hAnsi="Tw Cen MT"/>
          <w:sz w:val="24"/>
          <w:szCs w:val="24"/>
        </w:rPr>
        <w:t>nilai</w:t>
      </w:r>
      <w:proofErr w:type="spellEnd"/>
      <w:r w:rsidRPr="00145CBE">
        <w:rPr>
          <w:rFonts w:ascii="Tw Cen MT" w:hAnsi="Tw Cen MT"/>
          <w:sz w:val="24"/>
          <w:szCs w:val="24"/>
        </w:rPr>
        <w:t xml:space="preserve"> </w:t>
      </w:r>
      <w:r w:rsidR="00FE1EAE" w:rsidRPr="00145CBE">
        <w:rPr>
          <w:rFonts w:ascii="Tw Cen MT" w:hAnsi="Tw Cen MT"/>
          <w:sz w:val="24"/>
          <w:szCs w:val="24"/>
        </w:rPr>
        <w:t>IC</w:t>
      </w:r>
      <w:r w:rsidR="00FE1EAE" w:rsidRPr="00FE1EAE">
        <w:rPr>
          <w:rFonts w:ascii="Tw Cen MT" w:hAnsi="Tw Cen MT"/>
          <w:sz w:val="24"/>
          <w:szCs w:val="24"/>
          <w:vertAlign w:val="subscript"/>
        </w:rPr>
        <w:t>50</w:t>
      </w:r>
      <w:r w:rsidRPr="00145CBE">
        <w:rPr>
          <w:rFonts w:ascii="Tw Cen MT" w:hAnsi="Tw Cen MT"/>
          <w:sz w:val="24"/>
          <w:szCs w:val="24"/>
        </w:rPr>
        <w:t xml:space="preserve"> 30,46 ppm, dan </w:t>
      </w:r>
      <w:proofErr w:type="spellStart"/>
      <w:r w:rsidRPr="00145CBE">
        <w:rPr>
          <w:rFonts w:ascii="Tw Cen MT" w:hAnsi="Tw Cen MT"/>
          <w:sz w:val="24"/>
          <w:szCs w:val="24"/>
        </w:rPr>
        <w:t>aktivitas</w:t>
      </w:r>
      <w:proofErr w:type="spellEnd"/>
      <w:r w:rsidRPr="00145CBE">
        <w:rPr>
          <w:rFonts w:ascii="Tw Cen MT" w:hAnsi="Tw Cen MT"/>
          <w:sz w:val="24"/>
          <w:szCs w:val="24"/>
        </w:rPr>
        <w:t xml:space="preserve"> </w:t>
      </w:r>
      <w:proofErr w:type="spellStart"/>
      <w:r w:rsidRPr="00145CBE">
        <w:rPr>
          <w:rFonts w:ascii="Tw Cen MT" w:hAnsi="Tw Cen MT"/>
          <w:sz w:val="24"/>
          <w:szCs w:val="24"/>
        </w:rPr>
        <w:t>antioksidan</w:t>
      </w:r>
      <w:proofErr w:type="spellEnd"/>
      <w:r w:rsidRPr="00145CBE">
        <w:rPr>
          <w:rFonts w:ascii="Tw Cen MT" w:hAnsi="Tw Cen MT"/>
          <w:sz w:val="24"/>
          <w:szCs w:val="24"/>
        </w:rPr>
        <w:t xml:space="preserve"> </w:t>
      </w:r>
      <w:proofErr w:type="spellStart"/>
      <w:r w:rsidRPr="00145CBE">
        <w:rPr>
          <w:rFonts w:ascii="Tw Cen MT" w:hAnsi="Tw Cen MT"/>
          <w:sz w:val="24"/>
          <w:szCs w:val="24"/>
        </w:rPr>
        <w:t>sediaan</w:t>
      </w:r>
      <w:proofErr w:type="spellEnd"/>
      <w:r w:rsidRPr="00145CBE">
        <w:rPr>
          <w:rFonts w:ascii="Tw Cen MT" w:hAnsi="Tw Cen MT"/>
          <w:sz w:val="24"/>
          <w:szCs w:val="24"/>
        </w:rPr>
        <w:t xml:space="preserve"> </w:t>
      </w:r>
      <w:proofErr w:type="spellStart"/>
      <w:r w:rsidRPr="00145CBE">
        <w:rPr>
          <w:rFonts w:ascii="Tw Cen MT" w:hAnsi="Tw Cen MT"/>
          <w:sz w:val="24"/>
          <w:szCs w:val="24"/>
        </w:rPr>
        <w:t>sabun</w:t>
      </w:r>
      <w:proofErr w:type="spellEnd"/>
      <w:r w:rsidRPr="00145CBE">
        <w:rPr>
          <w:rFonts w:ascii="Tw Cen MT" w:hAnsi="Tw Cen MT"/>
          <w:sz w:val="24"/>
          <w:szCs w:val="24"/>
        </w:rPr>
        <w:t xml:space="preserve"> </w:t>
      </w:r>
      <w:proofErr w:type="spellStart"/>
      <w:r w:rsidRPr="00145CBE">
        <w:rPr>
          <w:rFonts w:ascii="Tw Cen MT" w:hAnsi="Tw Cen MT"/>
          <w:sz w:val="24"/>
          <w:szCs w:val="24"/>
        </w:rPr>
        <w:t>transparan</w:t>
      </w:r>
      <w:proofErr w:type="spellEnd"/>
      <w:r w:rsidRPr="00145CBE">
        <w:rPr>
          <w:rFonts w:ascii="Tw Cen MT" w:hAnsi="Tw Cen MT"/>
          <w:sz w:val="24"/>
          <w:szCs w:val="24"/>
        </w:rPr>
        <w:t xml:space="preserve"> </w:t>
      </w:r>
      <w:r w:rsidRPr="00145CBE">
        <w:rPr>
          <w:rFonts w:ascii="Tw Cen MT" w:hAnsi="Tw Cen MT"/>
          <w:i/>
          <w:sz w:val="24"/>
          <w:szCs w:val="24"/>
        </w:rPr>
        <w:t xml:space="preserve">astaxanthin </w:t>
      </w:r>
      <w:proofErr w:type="spellStart"/>
      <w:r w:rsidRPr="00145CBE">
        <w:rPr>
          <w:rFonts w:ascii="Tw Cen MT" w:hAnsi="Tw Cen MT"/>
          <w:sz w:val="24"/>
          <w:szCs w:val="24"/>
        </w:rPr>
        <w:t>mengalami</w:t>
      </w:r>
      <w:proofErr w:type="spellEnd"/>
      <w:r w:rsidRPr="00145CBE">
        <w:rPr>
          <w:rFonts w:ascii="Tw Cen MT" w:hAnsi="Tw Cen MT"/>
          <w:sz w:val="24"/>
          <w:szCs w:val="24"/>
        </w:rPr>
        <w:t xml:space="preserve"> </w:t>
      </w:r>
      <w:proofErr w:type="spellStart"/>
      <w:r w:rsidRPr="00145CBE">
        <w:rPr>
          <w:rFonts w:ascii="Tw Cen MT" w:hAnsi="Tw Cen MT"/>
          <w:sz w:val="24"/>
          <w:szCs w:val="24"/>
        </w:rPr>
        <w:t>penurunan</w:t>
      </w:r>
      <w:proofErr w:type="spellEnd"/>
      <w:r w:rsidRPr="00145CBE">
        <w:rPr>
          <w:rFonts w:ascii="Tw Cen MT" w:hAnsi="Tw Cen MT"/>
          <w:sz w:val="24"/>
          <w:szCs w:val="24"/>
        </w:rPr>
        <w:t xml:space="preserve"> </w:t>
      </w:r>
      <w:proofErr w:type="spellStart"/>
      <w:r w:rsidRPr="00145CBE">
        <w:rPr>
          <w:rFonts w:ascii="Tw Cen MT" w:hAnsi="Tw Cen MT"/>
          <w:sz w:val="24"/>
          <w:szCs w:val="24"/>
        </w:rPr>
        <w:t>aktivitas</w:t>
      </w:r>
      <w:proofErr w:type="spellEnd"/>
      <w:r w:rsidRPr="00145CBE">
        <w:rPr>
          <w:rFonts w:ascii="Tw Cen MT" w:hAnsi="Tw Cen MT"/>
          <w:sz w:val="24"/>
          <w:szCs w:val="24"/>
        </w:rPr>
        <w:t xml:space="preserve"> </w:t>
      </w:r>
      <w:proofErr w:type="spellStart"/>
      <w:r w:rsidRPr="00145CBE">
        <w:rPr>
          <w:rFonts w:ascii="Tw Cen MT" w:hAnsi="Tw Cen MT"/>
          <w:sz w:val="24"/>
          <w:szCs w:val="24"/>
        </w:rPr>
        <w:t>dari</w:t>
      </w:r>
      <w:proofErr w:type="spellEnd"/>
      <w:r w:rsidRPr="00145CBE">
        <w:rPr>
          <w:rFonts w:ascii="Tw Cen MT" w:hAnsi="Tw Cen MT"/>
          <w:sz w:val="24"/>
          <w:szCs w:val="24"/>
        </w:rPr>
        <w:t xml:space="preserve"> sangat </w:t>
      </w:r>
      <w:proofErr w:type="spellStart"/>
      <w:r w:rsidRPr="00145CBE">
        <w:rPr>
          <w:rFonts w:ascii="Tw Cen MT" w:hAnsi="Tw Cen MT"/>
          <w:sz w:val="24"/>
          <w:szCs w:val="24"/>
        </w:rPr>
        <w:t>kuat</w:t>
      </w:r>
      <w:proofErr w:type="spellEnd"/>
      <w:r w:rsidRPr="00145CBE">
        <w:rPr>
          <w:rFonts w:ascii="Tw Cen MT" w:hAnsi="Tw Cen MT"/>
          <w:sz w:val="24"/>
          <w:szCs w:val="24"/>
        </w:rPr>
        <w:t xml:space="preserve"> </w:t>
      </w:r>
      <w:proofErr w:type="spellStart"/>
      <w:r w:rsidRPr="00145CBE">
        <w:rPr>
          <w:rFonts w:ascii="Tw Cen MT" w:hAnsi="Tw Cen MT"/>
          <w:sz w:val="24"/>
          <w:szCs w:val="24"/>
        </w:rPr>
        <w:t>menjadi</w:t>
      </w:r>
      <w:proofErr w:type="spellEnd"/>
      <w:r w:rsidRPr="00145CBE">
        <w:rPr>
          <w:rFonts w:ascii="Tw Cen MT" w:hAnsi="Tw Cen MT"/>
          <w:sz w:val="24"/>
          <w:szCs w:val="24"/>
        </w:rPr>
        <w:t xml:space="preserve"> </w:t>
      </w:r>
      <w:proofErr w:type="spellStart"/>
      <w:r w:rsidRPr="00145CBE">
        <w:rPr>
          <w:rFonts w:ascii="Tw Cen MT" w:hAnsi="Tw Cen MT"/>
          <w:sz w:val="24"/>
          <w:szCs w:val="24"/>
        </w:rPr>
        <w:t>kuat</w:t>
      </w:r>
      <w:proofErr w:type="spellEnd"/>
      <w:r w:rsidRPr="00145CBE">
        <w:rPr>
          <w:rFonts w:ascii="Tw Cen MT" w:hAnsi="Tw Cen MT"/>
          <w:sz w:val="24"/>
          <w:szCs w:val="24"/>
        </w:rPr>
        <w:t xml:space="preserve"> </w:t>
      </w:r>
      <w:proofErr w:type="spellStart"/>
      <w:r w:rsidRPr="00145CBE">
        <w:rPr>
          <w:rFonts w:ascii="Tw Cen MT" w:hAnsi="Tw Cen MT"/>
          <w:sz w:val="24"/>
          <w:szCs w:val="24"/>
        </w:rPr>
        <w:t>dengan</w:t>
      </w:r>
      <w:proofErr w:type="spellEnd"/>
      <w:r w:rsidRPr="00145CBE">
        <w:rPr>
          <w:rFonts w:ascii="Tw Cen MT" w:hAnsi="Tw Cen MT"/>
          <w:sz w:val="24"/>
          <w:szCs w:val="24"/>
        </w:rPr>
        <w:t xml:space="preserve"> </w:t>
      </w:r>
      <w:r w:rsidR="00FE1EAE" w:rsidRPr="00145CBE">
        <w:rPr>
          <w:rFonts w:ascii="Tw Cen MT" w:hAnsi="Tw Cen MT"/>
          <w:sz w:val="24"/>
          <w:szCs w:val="24"/>
        </w:rPr>
        <w:t>IC</w:t>
      </w:r>
      <w:r w:rsidR="00FE1EAE" w:rsidRPr="00FE1EAE">
        <w:rPr>
          <w:rFonts w:ascii="Tw Cen MT" w:hAnsi="Tw Cen MT"/>
          <w:sz w:val="24"/>
          <w:szCs w:val="24"/>
          <w:vertAlign w:val="subscript"/>
        </w:rPr>
        <w:t>50</w:t>
      </w:r>
      <w:r w:rsidRPr="00145CBE">
        <w:rPr>
          <w:rFonts w:ascii="Tw Cen MT" w:hAnsi="Tw Cen MT"/>
          <w:sz w:val="24"/>
          <w:szCs w:val="24"/>
        </w:rPr>
        <w:t xml:space="preserve"> </w:t>
      </w:r>
      <w:proofErr w:type="spellStart"/>
      <w:r w:rsidRPr="00145CBE">
        <w:rPr>
          <w:rFonts w:ascii="Tw Cen MT" w:hAnsi="Tw Cen MT"/>
          <w:sz w:val="24"/>
          <w:szCs w:val="24"/>
        </w:rPr>
        <w:t>sebesar</w:t>
      </w:r>
      <w:proofErr w:type="spellEnd"/>
      <w:r w:rsidRPr="00145CBE">
        <w:rPr>
          <w:rFonts w:ascii="Tw Cen MT" w:hAnsi="Tw Cen MT"/>
          <w:sz w:val="24"/>
          <w:szCs w:val="24"/>
        </w:rPr>
        <w:t xml:space="preserve"> 70,47 ppm</w:t>
      </w:r>
      <w:r w:rsidR="00375A23">
        <w:rPr>
          <w:rFonts w:ascii="Tw Cen MT" w:hAnsi="Tw Cen MT"/>
          <w:color w:val="1F2023"/>
          <w:sz w:val="24"/>
          <w:szCs w:val="24"/>
        </w:rPr>
        <w:t xml:space="preserve">. </w:t>
      </w:r>
    </w:p>
    <w:p w14:paraId="1B0E0449" w14:textId="324383F7" w:rsidR="005E4E91" w:rsidRDefault="005E4E91" w:rsidP="008879B5">
      <w:pPr>
        <w:spacing w:after="0" w:line="240" w:lineRule="auto"/>
        <w:jc w:val="both"/>
        <w:rPr>
          <w:rFonts w:ascii="Tw Cen MT" w:hAnsi="Tw Cen MT"/>
          <w:sz w:val="24"/>
          <w:szCs w:val="24"/>
        </w:rPr>
      </w:pPr>
      <w:r w:rsidRPr="00145CBE">
        <w:rPr>
          <w:rFonts w:ascii="Tw Cen MT" w:hAnsi="Tw Cen MT"/>
          <w:i/>
          <w:sz w:val="24"/>
          <w:szCs w:val="24"/>
        </w:rPr>
        <w:t xml:space="preserve">Astaxanthin </w:t>
      </w:r>
      <w:proofErr w:type="spellStart"/>
      <w:r w:rsidRPr="00145CBE">
        <w:rPr>
          <w:rFonts w:ascii="Tw Cen MT" w:hAnsi="Tw Cen MT"/>
          <w:sz w:val="24"/>
          <w:szCs w:val="24"/>
        </w:rPr>
        <w:t>merupakan</w:t>
      </w:r>
      <w:proofErr w:type="spellEnd"/>
      <w:r w:rsidRPr="00145CBE">
        <w:rPr>
          <w:rFonts w:ascii="Tw Cen MT" w:hAnsi="Tw Cen MT"/>
          <w:sz w:val="24"/>
          <w:szCs w:val="24"/>
        </w:rPr>
        <w:t xml:space="preserve"> </w:t>
      </w:r>
      <w:proofErr w:type="spellStart"/>
      <w:r w:rsidRPr="00145CBE">
        <w:rPr>
          <w:rFonts w:ascii="Tw Cen MT" w:hAnsi="Tw Cen MT"/>
          <w:sz w:val="24"/>
          <w:szCs w:val="24"/>
        </w:rPr>
        <w:t>antioksidan</w:t>
      </w:r>
      <w:proofErr w:type="spellEnd"/>
      <w:r w:rsidRPr="00145CBE">
        <w:rPr>
          <w:rFonts w:ascii="Tw Cen MT" w:hAnsi="Tw Cen MT"/>
          <w:sz w:val="24"/>
          <w:szCs w:val="24"/>
        </w:rPr>
        <w:t xml:space="preserve"> </w:t>
      </w:r>
      <w:proofErr w:type="spellStart"/>
      <w:r w:rsidRPr="00145CBE">
        <w:rPr>
          <w:rFonts w:ascii="Tw Cen MT" w:hAnsi="Tw Cen MT"/>
          <w:sz w:val="24"/>
          <w:szCs w:val="24"/>
        </w:rPr>
        <w:t>alami</w:t>
      </w:r>
      <w:proofErr w:type="spellEnd"/>
      <w:r w:rsidRPr="00145CBE">
        <w:rPr>
          <w:rFonts w:ascii="Tw Cen MT" w:hAnsi="Tw Cen MT"/>
          <w:sz w:val="24"/>
          <w:szCs w:val="24"/>
        </w:rPr>
        <w:t xml:space="preserve"> </w:t>
      </w:r>
      <w:proofErr w:type="spellStart"/>
      <w:r w:rsidRPr="00145CBE">
        <w:rPr>
          <w:rFonts w:ascii="Tw Cen MT" w:hAnsi="Tw Cen MT"/>
          <w:sz w:val="24"/>
          <w:szCs w:val="24"/>
        </w:rPr>
        <w:t>golongan</w:t>
      </w:r>
      <w:proofErr w:type="spellEnd"/>
      <w:r w:rsidRPr="00145CBE">
        <w:rPr>
          <w:rFonts w:ascii="Tw Cen MT" w:hAnsi="Tw Cen MT"/>
          <w:sz w:val="24"/>
          <w:szCs w:val="24"/>
        </w:rPr>
        <w:t xml:space="preserve"> </w:t>
      </w:r>
      <w:r w:rsidRPr="00145CBE">
        <w:rPr>
          <w:rFonts w:ascii="Tw Cen MT" w:hAnsi="Tw Cen MT"/>
          <w:i/>
          <w:sz w:val="24"/>
          <w:szCs w:val="24"/>
        </w:rPr>
        <w:t>carotenoid xanthophyll</w:t>
      </w:r>
      <w:r w:rsidRPr="00145CBE">
        <w:rPr>
          <w:rFonts w:ascii="Tw Cen MT" w:hAnsi="Tw Cen MT"/>
          <w:sz w:val="24"/>
          <w:szCs w:val="24"/>
        </w:rPr>
        <w:t xml:space="preserve">. </w:t>
      </w:r>
      <w:proofErr w:type="spellStart"/>
      <w:r w:rsidRPr="00145CBE">
        <w:rPr>
          <w:rFonts w:ascii="Tw Cen MT" w:hAnsi="Tw Cen MT"/>
          <w:sz w:val="24"/>
          <w:szCs w:val="24"/>
        </w:rPr>
        <w:t>Penambahan</w:t>
      </w:r>
      <w:proofErr w:type="spellEnd"/>
      <w:r w:rsidRPr="00145CBE">
        <w:rPr>
          <w:rFonts w:ascii="Tw Cen MT" w:hAnsi="Tw Cen MT"/>
          <w:sz w:val="24"/>
          <w:szCs w:val="24"/>
        </w:rPr>
        <w:t xml:space="preserve"> </w:t>
      </w:r>
      <w:r w:rsidRPr="00145CBE">
        <w:rPr>
          <w:rFonts w:ascii="Tw Cen MT" w:hAnsi="Tw Cen MT"/>
          <w:i/>
          <w:sz w:val="24"/>
          <w:szCs w:val="24"/>
        </w:rPr>
        <w:t xml:space="preserve">astaxanthin </w:t>
      </w:r>
      <w:r w:rsidRPr="00145CBE">
        <w:rPr>
          <w:rFonts w:ascii="Tw Cen MT" w:hAnsi="Tw Cen MT"/>
          <w:sz w:val="24"/>
          <w:szCs w:val="24"/>
        </w:rPr>
        <w:t xml:space="preserve">pada </w:t>
      </w:r>
      <w:r w:rsidRPr="00145CBE">
        <w:rPr>
          <w:rFonts w:ascii="Tw Cen MT" w:hAnsi="Tw Cen MT"/>
          <w:i/>
          <w:sz w:val="24"/>
          <w:szCs w:val="24"/>
        </w:rPr>
        <w:t xml:space="preserve">edible film </w:t>
      </w:r>
      <w:proofErr w:type="spellStart"/>
      <w:r w:rsidRPr="00145CBE">
        <w:rPr>
          <w:rFonts w:ascii="Tw Cen MT" w:hAnsi="Tw Cen MT"/>
          <w:sz w:val="24"/>
          <w:szCs w:val="24"/>
        </w:rPr>
        <w:t>berfungsi</w:t>
      </w:r>
      <w:proofErr w:type="spellEnd"/>
      <w:r w:rsidRPr="00145CBE">
        <w:rPr>
          <w:rFonts w:ascii="Tw Cen MT" w:hAnsi="Tw Cen MT"/>
          <w:sz w:val="24"/>
          <w:szCs w:val="24"/>
        </w:rPr>
        <w:t xml:space="preserve"> </w:t>
      </w:r>
      <w:proofErr w:type="spellStart"/>
      <w:r w:rsidRPr="00145CBE">
        <w:rPr>
          <w:rFonts w:ascii="Tw Cen MT" w:hAnsi="Tw Cen MT"/>
          <w:sz w:val="24"/>
          <w:szCs w:val="24"/>
        </w:rPr>
        <w:t>untuk</w:t>
      </w:r>
      <w:proofErr w:type="spellEnd"/>
      <w:r w:rsidRPr="00145CBE">
        <w:rPr>
          <w:rFonts w:ascii="Tw Cen MT" w:hAnsi="Tw Cen MT"/>
          <w:sz w:val="24"/>
          <w:szCs w:val="24"/>
        </w:rPr>
        <w:t xml:space="preserve"> </w:t>
      </w:r>
      <w:proofErr w:type="spellStart"/>
      <w:r w:rsidRPr="00145CBE">
        <w:rPr>
          <w:rFonts w:ascii="Tw Cen MT" w:hAnsi="Tw Cen MT"/>
          <w:sz w:val="24"/>
          <w:szCs w:val="24"/>
        </w:rPr>
        <w:t>melindungi</w:t>
      </w:r>
      <w:proofErr w:type="spellEnd"/>
      <w:r w:rsidRPr="00145CBE">
        <w:rPr>
          <w:rFonts w:ascii="Tw Cen MT" w:hAnsi="Tw Cen MT"/>
          <w:sz w:val="24"/>
          <w:szCs w:val="24"/>
        </w:rPr>
        <w:t xml:space="preserve"> </w:t>
      </w:r>
      <w:proofErr w:type="spellStart"/>
      <w:r w:rsidRPr="00145CBE">
        <w:rPr>
          <w:rFonts w:ascii="Tw Cen MT" w:hAnsi="Tw Cen MT"/>
          <w:sz w:val="24"/>
          <w:szCs w:val="24"/>
        </w:rPr>
        <w:t>makanan</w:t>
      </w:r>
      <w:proofErr w:type="spellEnd"/>
      <w:r w:rsidRPr="00145CBE">
        <w:rPr>
          <w:rFonts w:ascii="Tw Cen MT" w:hAnsi="Tw Cen MT"/>
          <w:sz w:val="24"/>
          <w:szCs w:val="24"/>
        </w:rPr>
        <w:t xml:space="preserve"> </w:t>
      </w:r>
      <w:proofErr w:type="spellStart"/>
      <w:r w:rsidRPr="00145CBE">
        <w:rPr>
          <w:rFonts w:ascii="Tw Cen MT" w:hAnsi="Tw Cen MT"/>
          <w:sz w:val="24"/>
          <w:szCs w:val="24"/>
        </w:rPr>
        <w:t>dari</w:t>
      </w:r>
      <w:proofErr w:type="spellEnd"/>
      <w:r w:rsidRPr="00145CBE">
        <w:rPr>
          <w:rFonts w:ascii="Tw Cen MT" w:hAnsi="Tw Cen MT"/>
          <w:sz w:val="24"/>
          <w:szCs w:val="24"/>
        </w:rPr>
        <w:t xml:space="preserve"> </w:t>
      </w:r>
      <w:proofErr w:type="spellStart"/>
      <w:r w:rsidRPr="00145CBE">
        <w:rPr>
          <w:rFonts w:ascii="Tw Cen MT" w:hAnsi="Tw Cen MT"/>
          <w:sz w:val="24"/>
          <w:szCs w:val="24"/>
        </w:rPr>
        <w:t>ketengikan</w:t>
      </w:r>
      <w:proofErr w:type="spellEnd"/>
      <w:r w:rsidRPr="00145CBE">
        <w:rPr>
          <w:rFonts w:ascii="Tw Cen MT" w:hAnsi="Tw Cen MT"/>
          <w:sz w:val="24"/>
          <w:szCs w:val="24"/>
        </w:rPr>
        <w:t xml:space="preserve"> </w:t>
      </w:r>
      <w:proofErr w:type="spellStart"/>
      <w:r w:rsidRPr="00145CBE">
        <w:rPr>
          <w:rFonts w:ascii="Tw Cen MT" w:hAnsi="Tw Cen MT"/>
          <w:sz w:val="24"/>
          <w:szCs w:val="24"/>
        </w:rPr>
        <w:t>oksidatif</w:t>
      </w:r>
      <w:proofErr w:type="spellEnd"/>
      <w:r w:rsidRPr="00145CBE">
        <w:rPr>
          <w:rFonts w:ascii="Tw Cen MT" w:hAnsi="Tw Cen MT"/>
          <w:sz w:val="24"/>
          <w:szCs w:val="24"/>
        </w:rPr>
        <w:t xml:space="preserve">, </w:t>
      </w:r>
      <w:proofErr w:type="spellStart"/>
      <w:r w:rsidRPr="00145CBE">
        <w:rPr>
          <w:rFonts w:ascii="Tw Cen MT" w:hAnsi="Tw Cen MT"/>
          <w:sz w:val="24"/>
          <w:szCs w:val="24"/>
        </w:rPr>
        <w:t>degradasi</w:t>
      </w:r>
      <w:proofErr w:type="spellEnd"/>
      <w:r w:rsidRPr="00145CBE">
        <w:rPr>
          <w:rFonts w:ascii="Tw Cen MT" w:hAnsi="Tw Cen MT"/>
          <w:sz w:val="24"/>
          <w:szCs w:val="24"/>
        </w:rPr>
        <w:t xml:space="preserve">, dan </w:t>
      </w:r>
      <w:proofErr w:type="spellStart"/>
      <w:r w:rsidRPr="00145CBE">
        <w:rPr>
          <w:rFonts w:ascii="Tw Cen MT" w:hAnsi="Tw Cen MT"/>
          <w:sz w:val="24"/>
          <w:szCs w:val="24"/>
        </w:rPr>
        <w:t>diskolorasi</w:t>
      </w:r>
      <w:proofErr w:type="spellEnd"/>
      <w:r w:rsidRPr="00145CBE">
        <w:rPr>
          <w:rFonts w:ascii="Tw Cen MT" w:hAnsi="Tw Cen MT"/>
          <w:sz w:val="24"/>
          <w:szCs w:val="24"/>
        </w:rPr>
        <w:t xml:space="preserve">. </w:t>
      </w:r>
      <w:r w:rsidRPr="00145CBE">
        <w:rPr>
          <w:rFonts w:ascii="Tw Cen MT" w:hAnsi="Tw Cen MT"/>
          <w:i/>
          <w:sz w:val="24"/>
          <w:szCs w:val="24"/>
        </w:rPr>
        <w:t xml:space="preserve">Astaxanthin </w:t>
      </w:r>
      <w:proofErr w:type="spellStart"/>
      <w:r w:rsidRPr="00145CBE">
        <w:rPr>
          <w:rFonts w:ascii="Tw Cen MT" w:hAnsi="Tw Cen MT"/>
          <w:sz w:val="24"/>
          <w:szCs w:val="24"/>
        </w:rPr>
        <w:t>adalah</w:t>
      </w:r>
      <w:proofErr w:type="spellEnd"/>
      <w:r w:rsidRPr="00145CBE">
        <w:rPr>
          <w:rFonts w:ascii="Tw Cen MT" w:hAnsi="Tw Cen MT"/>
          <w:sz w:val="24"/>
          <w:szCs w:val="24"/>
        </w:rPr>
        <w:t xml:space="preserve"> </w:t>
      </w:r>
      <w:proofErr w:type="spellStart"/>
      <w:r w:rsidRPr="00145CBE">
        <w:rPr>
          <w:rFonts w:ascii="Tw Cen MT" w:hAnsi="Tw Cen MT"/>
          <w:sz w:val="24"/>
          <w:szCs w:val="24"/>
        </w:rPr>
        <w:t>kelompok</w:t>
      </w:r>
      <w:proofErr w:type="spellEnd"/>
      <w:r w:rsidRPr="00145CBE">
        <w:rPr>
          <w:rFonts w:ascii="Tw Cen MT" w:hAnsi="Tw Cen MT"/>
          <w:sz w:val="24"/>
          <w:szCs w:val="24"/>
        </w:rPr>
        <w:t xml:space="preserve"> </w:t>
      </w:r>
      <w:proofErr w:type="spellStart"/>
      <w:r w:rsidRPr="00145CBE">
        <w:rPr>
          <w:rFonts w:ascii="Tw Cen MT" w:hAnsi="Tw Cen MT"/>
          <w:sz w:val="24"/>
          <w:szCs w:val="24"/>
        </w:rPr>
        <w:t>xantofil</w:t>
      </w:r>
      <w:proofErr w:type="spellEnd"/>
      <w:r w:rsidR="00F96198">
        <w:rPr>
          <w:rFonts w:ascii="Tw Cen MT" w:hAnsi="Tw Cen MT"/>
          <w:sz w:val="24"/>
          <w:szCs w:val="24"/>
        </w:rPr>
        <w:t xml:space="preserve"> </w:t>
      </w:r>
      <w:proofErr w:type="spellStart"/>
      <w:r w:rsidRPr="00145CBE">
        <w:rPr>
          <w:rFonts w:ascii="Tw Cen MT" w:hAnsi="Tw Cen MT"/>
          <w:sz w:val="24"/>
          <w:szCs w:val="24"/>
        </w:rPr>
        <w:t>berwarna</w:t>
      </w:r>
      <w:proofErr w:type="spellEnd"/>
      <w:r w:rsidRPr="00145CBE">
        <w:rPr>
          <w:rFonts w:ascii="Tw Cen MT" w:hAnsi="Tw Cen MT"/>
          <w:sz w:val="24"/>
          <w:szCs w:val="24"/>
        </w:rPr>
        <w:t xml:space="preserve"> </w:t>
      </w:r>
      <w:proofErr w:type="spellStart"/>
      <w:r w:rsidRPr="00145CBE">
        <w:rPr>
          <w:rFonts w:ascii="Tw Cen MT" w:hAnsi="Tw Cen MT"/>
          <w:sz w:val="24"/>
          <w:szCs w:val="24"/>
        </w:rPr>
        <w:t>merah</w:t>
      </w:r>
      <w:proofErr w:type="spellEnd"/>
      <w:r w:rsidRPr="00145CBE">
        <w:rPr>
          <w:rFonts w:ascii="Tw Cen MT" w:hAnsi="Tw Cen MT"/>
          <w:sz w:val="24"/>
          <w:szCs w:val="24"/>
        </w:rPr>
        <w:t xml:space="preserve"> </w:t>
      </w:r>
      <w:proofErr w:type="spellStart"/>
      <w:r w:rsidRPr="00145CBE">
        <w:rPr>
          <w:rFonts w:ascii="Tw Cen MT" w:hAnsi="Tw Cen MT"/>
          <w:sz w:val="24"/>
          <w:szCs w:val="24"/>
        </w:rPr>
        <w:t>muda</w:t>
      </w:r>
      <w:proofErr w:type="spellEnd"/>
      <w:r w:rsidR="00F96198">
        <w:rPr>
          <w:rFonts w:ascii="Tw Cen MT" w:hAnsi="Tw Cen MT"/>
          <w:sz w:val="24"/>
          <w:szCs w:val="24"/>
        </w:rPr>
        <w:t xml:space="preserve"> yang</w:t>
      </w:r>
      <w:r w:rsidRPr="00145CBE">
        <w:rPr>
          <w:rFonts w:ascii="Tw Cen MT" w:hAnsi="Tw Cen MT"/>
          <w:sz w:val="24"/>
          <w:szCs w:val="24"/>
        </w:rPr>
        <w:t xml:space="preserve"> </w:t>
      </w:r>
      <w:proofErr w:type="spellStart"/>
      <w:r w:rsidRPr="00145CBE">
        <w:rPr>
          <w:rFonts w:ascii="Tw Cen MT" w:hAnsi="Tw Cen MT"/>
          <w:sz w:val="24"/>
          <w:szCs w:val="24"/>
        </w:rPr>
        <w:t>terdapat</w:t>
      </w:r>
      <w:proofErr w:type="spellEnd"/>
      <w:r w:rsidRPr="00145CBE">
        <w:rPr>
          <w:rFonts w:ascii="Tw Cen MT" w:hAnsi="Tw Cen MT"/>
          <w:sz w:val="24"/>
          <w:szCs w:val="24"/>
        </w:rPr>
        <w:t xml:space="preserve"> pada </w:t>
      </w:r>
      <w:proofErr w:type="spellStart"/>
      <w:r w:rsidRPr="00145CBE">
        <w:rPr>
          <w:rFonts w:ascii="Tw Cen MT" w:hAnsi="Tw Cen MT"/>
          <w:sz w:val="24"/>
          <w:szCs w:val="24"/>
        </w:rPr>
        <w:t>hewan-h</w:t>
      </w:r>
      <w:r w:rsidR="00F96198">
        <w:rPr>
          <w:rFonts w:ascii="Tw Cen MT" w:hAnsi="Tw Cen MT"/>
          <w:sz w:val="24"/>
          <w:szCs w:val="24"/>
        </w:rPr>
        <w:t>e</w:t>
      </w:r>
      <w:r w:rsidRPr="00145CBE">
        <w:rPr>
          <w:rFonts w:ascii="Tw Cen MT" w:hAnsi="Tw Cen MT"/>
          <w:sz w:val="24"/>
          <w:szCs w:val="24"/>
        </w:rPr>
        <w:t>wan</w:t>
      </w:r>
      <w:proofErr w:type="spellEnd"/>
      <w:r w:rsidRPr="00145CBE">
        <w:rPr>
          <w:rFonts w:ascii="Tw Cen MT" w:hAnsi="Tw Cen MT"/>
          <w:sz w:val="24"/>
          <w:szCs w:val="24"/>
        </w:rPr>
        <w:t xml:space="preserve"> </w:t>
      </w:r>
      <w:proofErr w:type="spellStart"/>
      <w:r w:rsidRPr="00145CBE">
        <w:rPr>
          <w:rFonts w:ascii="Tw Cen MT" w:hAnsi="Tw Cen MT"/>
          <w:sz w:val="24"/>
          <w:szCs w:val="24"/>
        </w:rPr>
        <w:t>perairan</w:t>
      </w:r>
      <w:proofErr w:type="spellEnd"/>
      <w:r w:rsidRPr="00145CBE">
        <w:rPr>
          <w:rFonts w:ascii="Tw Cen MT" w:hAnsi="Tw Cen MT"/>
          <w:sz w:val="24"/>
          <w:szCs w:val="24"/>
        </w:rPr>
        <w:t xml:space="preserve">. </w:t>
      </w:r>
      <w:proofErr w:type="spellStart"/>
      <w:r w:rsidRPr="00145CBE">
        <w:rPr>
          <w:rFonts w:ascii="Tw Cen MT" w:hAnsi="Tw Cen MT"/>
          <w:sz w:val="24"/>
          <w:szCs w:val="24"/>
        </w:rPr>
        <w:t>Selain</w:t>
      </w:r>
      <w:proofErr w:type="spellEnd"/>
      <w:r w:rsidRPr="00145CBE">
        <w:rPr>
          <w:rFonts w:ascii="Tw Cen MT" w:hAnsi="Tw Cen MT"/>
          <w:sz w:val="24"/>
          <w:szCs w:val="24"/>
        </w:rPr>
        <w:t xml:space="preserve"> </w:t>
      </w:r>
      <w:proofErr w:type="spellStart"/>
      <w:r w:rsidRPr="00145CBE">
        <w:rPr>
          <w:rFonts w:ascii="Tw Cen MT" w:hAnsi="Tw Cen MT"/>
          <w:sz w:val="24"/>
          <w:szCs w:val="24"/>
        </w:rPr>
        <w:t>itu</w:t>
      </w:r>
      <w:proofErr w:type="spellEnd"/>
      <w:r w:rsidRPr="00145CBE">
        <w:rPr>
          <w:rFonts w:ascii="Tw Cen MT" w:hAnsi="Tw Cen MT"/>
          <w:sz w:val="24"/>
          <w:szCs w:val="24"/>
        </w:rPr>
        <w:t xml:space="preserve">, </w:t>
      </w:r>
      <w:proofErr w:type="spellStart"/>
      <w:r w:rsidRPr="00145CBE">
        <w:rPr>
          <w:rFonts w:ascii="Tw Cen MT" w:hAnsi="Tw Cen MT"/>
          <w:sz w:val="24"/>
          <w:szCs w:val="24"/>
        </w:rPr>
        <w:t>mikroalga</w:t>
      </w:r>
      <w:proofErr w:type="spellEnd"/>
      <w:r w:rsidRPr="00145CBE">
        <w:rPr>
          <w:rFonts w:ascii="Tw Cen MT" w:hAnsi="Tw Cen MT"/>
          <w:sz w:val="24"/>
          <w:szCs w:val="24"/>
        </w:rPr>
        <w:t xml:space="preserve"> </w:t>
      </w:r>
      <w:proofErr w:type="spellStart"/>
      <w:r w:rsidRPr="00145CBE">
        <w:rPr>
          <w:rFonts w:ascii="Tw Cen MT" w:hAnsi="Tw Cen MT"/>
          <w:sz w:val="24"/>
          <w:szCs w:val="24"/>
        </w:rPr>
        <w:t>seperti</w:t>
      </w:r>
      <w:proofErr w:type="spellEnd"/>
      <w:r w:rsidRPr="00145CBE">
        <w:rPr>
          <w:rFonts w:ascii="Tw Cen MT" w:hAnsi="Tw Cen MT"/>
          <w:sz w:val="24"/>
          <w:szCs w:val="24"/>
        </w:rPr>
        <w:t xml:space="preserve"> </w:t>
      </w:r>
      <w:proofErr w:type="spellStart"/>
      <w:r w:rsidRPr="00145CBE">
        <w:rPr>
          <w:rFonts w:ascii="Tw Cen MT" w:hAnsi="Tw Cen MT"/>
          <w:i/>
          <w:sz w:val="24"/>
          <w:szCs w:val="24"/>
        </w:rPr>
        <w:t>Phaffia</w:t>
      </w:r>
      <w:proofErr w:type="spellEnd"/>
      <w:r w:rsidRPr="00145CBE">
        <w:rPr>
          <w:rFonts w:ascii="Tw Cen MT" w:hAnsi="Tw Cen MT"/>
          <w:i/>
          <w:sz w:val="24"/>
          <w:szCs w:val="24"/>
        </w:rPr>
        <w:t xml:space="preserve"> </w:t>
      </w:r>
      <w:proofErr w:type="spellStart"/>
      <w:r w:rsidRPr="00145CBE">
        <w:rPr>
          <w:rFonts w:ascii="Tw Cen MT" w:hAnsi="Tw Cen MT"/>
          <w:i/>
          <w:sz w:val="24"/>
          <w:szCs w:val="24"/>
        </w:rPr>
        <w:t>rhodozyma</w:t>
      </w:r>
      <w:proofErr w:type="spellEnd"/>
      <w:r w:rsidRPr="00145CBE">
        <w:rPr>
          <w:rFonts w:ascii="Tw Cen MT" w:hAnsi="Tw Cen MT"/>
          <w:i/>
          <w:sz w:val="24"/>
          <w:szCs w:val="24"/>
        </w:rPr>
        <w:t xml:space="preserve">, Chlorella vulgaris, </w:t>
      </w:r>
      <w:r w:rsidRPr="00145CBE">
        <w:rPr>
          <w:rFonts w:ascii="Tw Cen MT" w:hAnsi="Tw Cen MT"/>
          <w:sz w:val="24"/>
          <w:szCs w:val="24"/>
        </w:rPr>
        <w:t xml:space="preserve">dan </w:t>
      </w:r>
      <w:proofErr w:type="spellStart"/>
      <w:r w:rsidRPr="00145CBE">
        <w:rPr>
          <w:rFonts w:ascii="Tw Cen MT" w:hAnsi="Tw Cen MT"/>
          <w:i/>
          <w:sz w:val="24"/>
          <w:szCs w:val="24"/>
        </w:rPr>
        <w:t>Haematococcus</w:t>
      </w:r>
      <w:proofErr w:type="spellEnd"/>
      <w:r w:rsidRPr="00145CBE">
        <w:rPr>
          <w:rFonts w:ascii="Tw Cen MT" w:hAnsi="Tw Cen MT"/>
          <w:i/>
          <w:sz w:val="24"/>
          <w:szCs w:val="24"/>
        </w:rPr>
        <w:t xml:space="preserve"> </w:t>
      </w:r>
      <w:proofErr w:type="spellStart"/>
      <w:r w:rsidRPr="00145CBE">
        <w:rPr>
          <w:rFonts w:ascii="Tw Cen MT" w:hAnsi="Tw Cen MT"/>
          <w:i/>
          <w:sz w:val="24"/>
          <w:szCs w:val="24"/>
        </w:rPr>
        <w:t>pluvialis</w:t>
      </w:r>
      <w:proofErr w:type="spellEnd"/>
      <w:r w:rsidRPr="00145CBE">
        <w:rPr>
          <w:rFonts w:ascii="Tw Cen MT" w:hAnsi="Tw Cen MT"/>
          <w:i/>
          <w:sz w:val="24"/>
          <w:szCs w:val="24"/>
        </w:rPr>
        <w:t xml:space="preserve"> </w:t>
      </w:r>
      <w:r w:rsidRPr="00145CBE">
        <w:rPr>
          <w:rFonts w:ascii="Tw Cen MT" w:hAnsi="Tw Cen MT"/>
          <w:sz w:val="24"/>
          <w:szCs w:val="24"/>
        </w:rPr>
        <w:t xml:space="preserve">juga </w:t>
      </w:r>
      <w:proofErr w:type="spellStart"/>
      <w:r w:rsidRPr="00145CBE">
        <w:rPr>
          <w:rFonts w:ascii="Tw Cen MT" w:hAnsi="Tw Cen MT"/>
          <w:sz w:val="24"/>
          <w:szCs w:val="24"/>
        </w:rPr>
        <w:t>menghasilkan</w:t>
      </w:r>
      <w:proofErr w:type="spellEnd"/>
      <w:r w:rsidRPr="00145CBE">
        <w:rPr>
          <w:rFonts w:ascii="Tw Cen MT" w:hAnsi="Tw Cen MT"/>
          <w:sz w:val="24"/>
          <w:szCs w:val="24"/>
        </w:rPr>
        <w:t xml:space="preserve"> </w:t>
      </w:r>
      <w:r w:rsidRPr="00145CBE">
        <w:rPr>
          <w:rFonts w:ascii="Tw Cen MT" w:hAnsi="Tw Cen MT"/>
          <w:i/>
          <w:sz w:val="24"/>
          <w:szCs w:val="24"/>
        </w:rPr>
        <w:t xml:space="preserve">astaxanthin </w:t>
      </w:r>
      <w:proofErr w:type="spellStart"/>
      <w:r w:rsidRPr="00145CBE">
        <w:rPr>
          <w:rFonts w:ascii="Tw Cen MT" w:hAnsi="Tw Cen MT"/>
          <w:sz w:val="24"/>
          <w:szCs w:val="24"/>
        </w:rPr>
        <w:t>dalam</w:t>
      </w:r>
      <w:proofErr w:type="spellEnd"/>
      <w:r w:rsidRPr="00145CBE">
        <w:rPr>
          <w:rFonts w:ascii="Tw Cen MT" w:hAnsi="Tw Cen MT"/>
          <w:sz w:val="24"/>
          <w:szCs w:val="24"/>
        </w:rPr>
        <w:t xml:space="preserve"> </w:t>
      </w:r>
      <w:proofErr w:type="spellStart"/>
      <w:r w:rsidRPr="00145CBE">
        <w:rPr>
          <w:rFonts w:ascii="Tw Cen MT" w:hAnsi="Tw Cen MT"/>
          <w:sz w:val="24"/>
          <w:szCs w:val="24"/>
        </w:rPr>
        <w:t>jumlah</w:t>
      </w:r>
      <w:proofErr w:type="spellEnd"/>
      <w:r w:rsidRPr="00145CBE">
        <w:rPr>
          <w:rFonts w:ascii="Tw Cen MT" w:hAnsi="Tw Cen MT"/>
          <w:sz w:val="24"/>
          <w:szCs w:val="24"/>
        </w:rPr>
        <w:t xml:space="preserve"> yang </w:t>
      </w:r>
      <w:proofErr w:type="spellStart"/>
      <w:r w:rsidRPr="00145CBE">
        <w:rPr>
          <w:rFonts w:ascii="Tw Cen MT" w:hAnsi="Tw Cen MT"/>
          <w:sz w:val="24"/>
          <w:szCs w:val="24"/>
        </w:rPr>
        <w:t>cukup</w:t>
      </w:r>
      <w:proofErr w:type="spellEnd"/>
      <w:r w:rsidRPr="00145CBE">
        <w:rPr>
          <w:rFonts w:ascii="Tw Cen MT" w:hAnsi="Tw Cen MT"/>
          <w:sz w:val="24"/>
          <w:szCs w:val="24"/>
        </w:rPr>
        <w:t xml:space="preserve"> </w:t>
      </w:r>
      <w:proofErr w:type="spellStart"/>
      <w:r w:rsidRPr="00145CBE">
        <w:rPr>
          <w:rFonts w:ascii="Tw Cen MT" w:hAnsi="Tw Cen MT"/>
          <w:sz w:val="24"/>
          <w:szCs w:val="24"/>
        </w:rPr>
        <w:t>banyak</w:t>
      </w:r>
      <w:proofErr w:type="spellEnd"/>
      <w:r w:rsidR="00375A23">
        <w:rPr>
          <w:rFonts w:ascii="Tw Cen MT" w:hAnsi="Tw Cen MT"/>
          <w:sz w:val="24"/>
          <w:szCs w:val="24"/>
        </w:rPr>
        <w:t xml:space="preserve"> </w:t>
      </w:r>
      <w:r w:rsidR="00C00477">
        <w:rPr>
          <w:rFonts w:ascii="Tw Cen MT" w:hAnsi="Tw Cen MT"/>
          <w:color w:val="1F2023"/>
          <w:sz w:val="24"/>
          <w:szCs w:val="24"/>
        </w:rPr>
        <w:t>[</w:t>
      </w:r>
      <w:r w:rsidR="00375A23">
        <w:rPr>
          <w:rFonts w:ascii="Tw Cen MT" w:hAnsi="Tw Cen MT"/>
          <w:color w:val="1F2023"/>
          <w:sz w:val="24"/>
          <w:szCs w:val="24"/>
        </w:rPr>
        <w:t>6</w:t>
      </w:r>
      <w:r w:rsidR="00C00477">
        <w:rPr>
          <w:rFonts w:ascii="Tw Cen MT" w:hAnsi="Tw Cen MT"/>
          <w:color w:val="1F2023"/>
          <w:sz w:val="24"/>
          <w:szCs w:val="24"/>
        </w:rPr>
        <w:t>].</w:t>
      </w:r>
    </w:p>
    <w:p w14:paraId="1027822F" w14:textId="5DAEAE26" w:rsidR="007106F6" w:rsidRPr="005E4E91" w:rsidRDefault="005E4E91" w:rsidP="008879B5">
      <w:pPr>
        <w:spacing w:before="1" w:line="240" w:lineRule="auto"/>
        <w:jc w:val="both"/>
        <w:rPr>
          <w:rFonts w:ascii="Tw Cen MT" w:hAnsi="Tw Cen MT"/>
          <w:color w:val="1F2023"/>
          <w:sz w:val="24"/>
          <w:szCs w:val="24"/>
          <w:lang w:val="id"/>
        </w:rPr>
      </w:pPr>
      <w:r w:rsidRPr="00145CBE">
        <w:rPr>
          <w:rFonts w:ascii="Tw Cen MT" w:hAnsi="Tw Cen MT"/>
          <w:sz w:val="24"/>
          <w:szCs w:val="24"/>
        </w:rPr>
        <w:t xml:space="preserve">Salah </w:t>
      </w:r>
      <w:proofErr w:type="spellStart"/>
      <w:r w:rsidRPr="00145CBE">
        <w:rPr>
          <w:rFonts w:ascii="Tw Cen MT" w:hAnsi="Tw Cen MT"/>
          <w:sz w:val="24"/>
          <w:szCs w:val="24"/>
        </w:rPr>
        <w:t>satu</w:t>
      </w:r>
      <w:proofErr w:type="spellEnd"/>
      <w:r w:rsidRPr="00145CBE">
        <w:rPr>
          <w:rFonts w:ascii="Tw Cen MT" w:hAnsi="Tw Cen MT"/>
          <w:sz w:val="24"/>
          <w:szCs w:val="24"/>
        </w:rPr>
        <w:t xml:space="preserve"> </w:t>
      </w:r>
      <w:proofErr w:type="spellStart"/>
      <w:r w:rsidRPr="00145CBE">
        <w:rPr>
          <w:rFonts w:ascii="Tw Cen MT" w:hAnsi="Tw Cen MT"/>
          <w:sz w:val="24"/>
          <w:szCs w:val="24"/>
        </w:rPr>
        <w:t>metode</w:t>
      </w:r>
      <w:proofErr w:type="spellEnd"/>
      <w:r w:rsidRPr="00145CBE">
        <w:rPr>
          <w:rFonts w:ascii="Tw Cen MT" w:hAnsi="Tw Cen MT"/>
          <w:sz w:val="24"/>
          <w:szCs w:val="24"/>
        </w:rPr>
        <w:t xml:space="preserve"> </w:t>
      </w:r>
      <w:proofErr w:type="spellStart"/>
      <w:r w:rsidRPr="00145CBE">
        <w:rPr>
          <w:rFonts w:ascii="Tw Cen MT" w:hAnsi="Tw Cen MT"/>
          <w:sz w:val="24"/>
          <w:szCs w:val="24"/>
        </w:rPr>
        <w:t>untuk</w:t>
      </w:r>
      <w:proofErr w:type="spellEnd"/>
      <w:r w:rsidRPr="00145CBE">
        <w:rPr>
          <w:rFonts w:ascii="Tw Cen MT" w:hAnsi="Tw Cen MT"/>
          <w:sz w:val="24"/>
          <w:szCs w:val="24"/>
        </w:rPr>
        <w:t xml:space="preserve"> </w:t>
      </w:r>
      <w:proofErr w:type="spellStart"/>
      <w:r w:rsidRPr="00145CBE">
        <w:rPr>
          <w:rFonts w:ascii="Tw Cen MT" w:hAnsi="Tw Cen MT"/>
          <w:sz w:val="24"/>
          <w:szCs w:val="24"/>
        </w:rPr>
        <w:t>menentukan</w:t>
      </w:r>
      <w:proofErr w:type="spellEnd"/>
      <w:r w:rsidRPr="00145CBE">
        <w:rPr>
          <w:rFonts w:ascii="Tw Cen MT" w:hAnsi="Tw Cen MT"/>
          <w:sz w:val="24"/>
          <w:szCs w:val="24"/>
        </w:rPr>
        <w:t xml:space="preserve"> </w:t>
      </w:r>
      <w:proofErr w:type="spellStart"/>
      <w:r w:rsidRPr="00145CBE">
        <w:rPr>
          <w:rFonts w:ascii="Tw Cen MT" w:hAnsi="Tw Cen MT"/>
          <w:sz w:val="24"/>
          <w:szCs w:val="24"/>
        </w:rPr>
        <w:t>aktivitas</w:t>
      </w:r>
      <w:proofErr w:type="spellEnd"/>
      <w:r w:rsidRPr="00145CBE">
        <w:rPr>
          <w:rFonts w:ascii="Tw Cen MT" w:hAnsi="Tw Cen MT"/>
          <w:sz w:val="24"/>
          <w:szCs w:val="24"/>
        </w:rPr>
        <w:t xml:space="preserve"> </w:t>
      </w:r>
      <w:proofErr w:type="spellStart"/>
      <w:r w:rsidRPr="00145CBE">
        <w:rPr>
          <w:rFonts w:ascii="Tw Cen MT" w:hAnsi="Tw Cen MT"/>
          <w:sz w:val="24"/>
          <w:szCs w:val="24"/>
        </w:rPr>
        <w:t>antioksidan</w:t>
      </w:r>
      <w:proofErr w:type="spellEnd"/>
      <w:r w:rsidRPr="00145CBE">
        <w:rPr>
          <w:rFonts w:ascii="Tw Cen MT" w:hAnsi="Tw Cen MT"/>
          <w:sz w:val="24"/>
          <w:szCs w:val="24"/>
        </w:rPr>
        <w:t xml:space="preserve"> </w:t>
      </w:r>
      <w:proofErr w:type="spellStart"/>
      <w:r w:rsidRPr="00145CBE">
        <w:rPr>
          <w:rFonts w:ascii="Tw Cen MT" w:hAnsi="Tw Cen MT"/>
          <w:sz w:val="24"/>
          <w:szCs w:val="24"/>
        </w:rPr>
        <w:t>adalah</w:t>
      </w:r>
      <w:proofErr w:type="spellEnd"/>
      <w:r w:rsidRPr="00145CBE">
        <w:rPr>
          <w:rFonts w:ascii="Tw Cen MT" w:hAnsi="Tw Cen MT"/>
          <w:sz w:val="24"/>
          <w:szCs w:val="24"/>
        </w:rPr>
        <w:t xml:space="preserve"> </w:t>
      </w:r>
      <w:proofErr w:type="spellStart"/>
      <w:r w:rsidRPr="00145CBE">
        <w:rPr>
          <w:rFonts w:ascii="Tw Cen MT" w:hAnsi="Tw Cen MT"/>
          <w:sz w:val="24"/>
          <w:szCs w:val="24"/>
        </w:rPr>
        <w:t>dengan</w:t>
      </w:r>
      <w:proofErr w:type="spellEnd"/>
      <w:r w:rsidRPr="00145CBE">
        <w:rPr>
          <w:rFonts w:ascii="Tw Cen MT" w:hAnsi="Tw Cen MT"/>
          <w:sz w:val="24"/>
          <w:szCs w:val="24"/>
        </w:rPr>
        <w:t xml:space="preserve"> </w:t>
      </w:r>
      <w:proofErr w:type="spellStart"/>
      <w:r w:rsidRPr="00145CBE">
        <w:rPr>
          <w:rFonts w:ascii="Tw Cen MT" w:hAnsi="Tw Cen MT"/>
          <w:sz w:val="24"/>
          <w:szCs w:val="24"/>
        </w:rPr>
        <w:t>menggunakan</w:t>
      </w:r>
      <w:proofErr w:type="spellEnd"/>
      <w:r w:rsidRPr="00145CBE">
        <w:rPr>
          <w:rFonts w:ascii="Tw Cen MT" w:hAnsi="Tw Cen MT"/>
          <w:sz w:val="24"/>
          <w:szCs w:val="24"/>
        </w:rPr>
        <w:t xml:space="preserve"> </w:t>
      </w:r>
      <w:proofErr w:type="spellStart"/>
      <w:r w:rsidRPr="00145CBE">
        <w:rPr>
          <w:rFonts w:ascii="Tw Cen MT" w:hAnsi="Tw Cen MT"/>
          <w:sz w:val="24"/>
          <w:szCs w:val="24"/>
        </w:rPr>
        <w:t>radikal</w:t>
      </w:r>
      <w:proofErr w:type="spellEnd"/>
      <w:r w:rsidRPr="00145CBE">
        <w:rPr>
          <w:rFonts w:ascii="Tw Cen MT" w:hAnsi="Tw Cen MT"/>
          <w:sz w:val="24"/>
          <w:szCs w:val="24"/>
        </w:rPr>
        <w:t xml:space="preserve"> </w:t>
      </w:r>
      <w:proofErr w:type="spellStart"/>
      <w:r w:rsidRPr="00145CBE">
        <w:rPr>
          <w:rFonts w:ascii="Tw Cen MT" w:hAnsi="Tw Cen MT"/>
          <w:sz w:val="24"/>
          <w:szCs w:val="24"/>
        </w:rPr>
        <w:t>bebas</w:t>
      </w:r>
      <w:proofErr w:type="spellEnd"/>
      <w:r w:rsidRPr="00145CBE">
        <w:rPr>
          <w:rFonts w:ascii="Tw Cen MT" w:hAnsi="Tw Cen MT"/>
          <w:sz w:val="24"/>
          <w:szCs w:val="24"/>
        </w:rPr>
        <w:t xml:space="preserve"> DPPH (</w:t>
      </w:r>
      <w:r w:rsidRPr="00145CBE">
        <w:rPr>
          <w:rFonts w:ascii="Tw Cen MT" w:hAnsi="Tw Cen MT"/>
          <w:i/>
          <w:sz w:val="24"/>
          <w:szCs w:val="24"/>
        </w:rPr>
        <w:t xml:space="preserve">1,1-diphenyl-2- </w:t>
      </w:r>
      <w:proofErr w:type="spellStart"/>
      <w:r w:rsidRPr="00145CBE">
        <w:rPr>
          <w:rFonts w:ascii="Tw Cen MT" w:hAnsi="Tw Cen MT"/>
          <w:i/>
          <w:sz w:val="24"/>
          <w:szCs w:val="24"/>
        </w:rPr>
        <w:t>picrylhidrazil</w:t>
      </w:r>
      <w:proofErr w:type="spellEnd"/>
      <w:r w:rsidRPr="00145CBE">
        <w:rPr>
          <w:rFonts w:ascii="Tw Cen MT" w:hAnsi="Tw Cen MT"/>
          <w:sz w:val="24"/>
          <w:szCs w:val="24"/>
        </w:rPr>
        <w:t xml:space="preserve">). </w:t>
      </w:r>
      <w:proofErr w:type="spellStart"/>
      <w:r w:rsidRPr="00145CBE">
        <w:rPr>
          <w:rFonts w:ascii="Tw Cen MT" w:hAnsi="Tw Cen MT"/>
          <w:sz w:val="24"/>
          <w:szCs w:val="24"/>
        </w:rPr>
        <w:t>Metode</w:t>
      </w:r>
      <w:proofErr w:type="spellEnd"/>
      <w:r w:rsidRPr="00145CBE">
        <w:rPr>
          <w:rFonts w:ascii="Tw Cen MT" w:hAnsi="Tw Cen MT"/>
          <w:sz w:val="24"/>
          <w:szCs w:val="24"/>
        </w:rPr>
        <w:t xml:space="preserve"> DPPH </w:t>
      </w:r>
      <w:proofErr w:type="spellStart"/>
      <w:r w:rsidRPr="00145CBE">
        <w:rPr>
          <w:rFonts w:ascii="Tw Cen MT" w:hAnsi="Tw Cen MT"/>
          <w:sz w:val="24"/>
          <w:szCs w:val="24"/>
        </w:rPr>
        <w:t>dapat</w:t>
      </w:r>
      <w:proofErr w:type="spellEnd"/>
      <w:r w:rsidRPr="00145CBE">
        <w:rPr>
          <w:rFonts w:ascii="Tw Cen MT" w:hAnsi="Tw Cen MT"/>
          <w:sz w:val="24"/>
          <w:szCs w:val="24"/>
        </w:rPr>
        <w:t xml:space="preserve"> </w:t>
      </w:r>
      <w:proofErr w:type="spellStart"/>
      <w:r w:rsidRPr="00145CBE">
        <w:rPr>
          <w:rFonts w:ascii="Tw Cen MT" w:hAnsi="Tw Cen MT"/>
          <w:sz w:val="24"/>
          <w:szCs w:val="24"/>
        </w:rPr>
        <w:t>digunakan</w:t>
      </w:r>
      <w:proofErr w:type="spellEnd"/>
      <w:r w:rsidRPr="00145CBE">
        <w:rPr>
          <w:rFonts w:ascii="Tw Cen MT" w:hAnsi="Tw Cen MT"/>
          <w:sz w:val="24"/>
          <w:szCs w:val="24"/>
        </w:rPr>
        <w:t xml:space="preserve"> </w:t>
      </w:r>
      <w:proofErr w:type="spellStart"/>
      <w:r w:rsidRPr="00145CBE">
        <w:rPr>
          <w:rFonts w:ascii="Tw Cen MT" w:hAnsi="Tw Cen MT"/>
          <w:sz w:val="24"/>
          <w:szCs w:val="24"/>
        </w:rPr>
        <w:t>untuk</w:t>
      </w:r>
      <w:proofErr w:type="spellEnd"/>
      <w:r w:rsidRPr="00145CBE">
        <w:rPr>
          <w:rFonts w:ascii="Tw Cen MT" w:hAnsi="Tw Cen MT"/>
          <w:sz w:val="24"/>
          <w:szCs w:val="24"/>
        </w:rPr>
        <w:t xml:space="preserve"> </w:t>
      </w:r>
      <w:proofErr w:type="spellStart"/>
      <w:r w:rsidRPr="00145CBE">
        <w:rPr>
          <w:rFonts w:ascii="Tw Cen MT" w:hAnsi="Tw Cen MT"/>
          <w:sz w:val="24"/>
          <w:szCs w:val="24"/>
        </w:rPr>
        <w:t>menguji</w:t>
      </w:r>
      <w:proofErr w:type="spellEnd"/>
      <w:r w:rsidRPr="00145CBE">
        <w:rPr>
          <w:rFonts w:ascii="Tw Cen MT" w:hAnsi="Tw Cen MT"/>
          <w:sz w:val="24"/>
          <w:szCs w:val="24"/>
        </w:rPr>
        <w:t xml:space="preserve"> </w:t>
      </w:r>
      <w:proofErr w:type="spellStart"/>
      <w:r w:rsidRPr="00145CBE">
        <w:rPr>
          <w:rFonts w:ascii="Tw Cen MT" w:hAnsi="Tw Cen MT"/>
          <w:sz w:val="24"/>
          <w:szCs w:val="24"/>
        </w:rPr>
        <w:t>kemampuan</w:t>
      </w:r>
      <w:proofErr w:type="spellEnd"/>
      <w:r w:rsidRPr="00145CBE">
        <w:rPr>
          <w:rFonts w:ascii="Tw Cen MT" w:hAnsi="Tw Cen MT"/>
          <w:sz w:val="24"/>
          <w:szCs w:val="24"/>
        </w:rPr>
        <w:t xml:space="preserve"> </w:t>
      </w:r>
      <w:proofErr w:type="spellStart"/>
      <w:r w:rsidRPr="00145CBE">
        <w:rPr>
          <w:rFonts w:ascii="Tw Cen MT" w:hAnsi="Tw Cen MT"/>
          <w:sz w:val="24"/>
          <w:szCs w:val="24"/>
        </w:rPr>
        <w:t>suatu</w:t>
      </w:r>
      <w:proofErr w:type="spellEnd"/>
      <w:r w:rsidRPr="00145CBE">
        <w:rPr>
          <w:rFonts w:ascii="Tw Cen MT" w:hAnsi="Tw Cen MT"/>
          <w:sz w:val="24"/>
          <w:szCs w:val="24"/>
        </w:rPr>
        <w:t xml:space="preserve"> </w:t>
      </w:r>
      <w:proofErr w:type="spellStart"/>
      <w:r w:rsidRPr="00145CBE">
        <w:rPr>
          <w:rFonts w:ascii="Tw Cen MT" w:hAnsi="Tw Cen MT"/>
          <w:sz w:val="24"/>
          <w:szCs w:val="24"/>
        </w:rPr>
        <w:t>komponen</w:t>
      </w:r>
      <w:proofErr w:type="spellEnd"/>
      <w:r w:rsidRPr="00145CBE">
        <w:rPr>
          <w:rFonts w:ascii="Tw Cen MT" w:hAnsi="Tw Cen MT"/>
          <w:sz w:val="24"/>
          <w:szCs w:val="24"/>
        </w:rPr>
        <w:t xml:space="preserve"> </w:t>
      </w:r>
      <w:proofErr w:type="spellStart"/>
      <w:r w:rsidRPr="00145CBE">
        <w:rPr>
          <w:rFonts w:ascii="Tw Cen MT" w:hAnsi="Tw Cen MT"/>
          <w:sz w:val="24"/>
          <w:szCs w:val="24"/>
        </w:rPr>
        <w:t>sebagai</w:t>
      </w:r>
      <w:proofErr w:type="spellEnd"/>
      <w:r w:rsidRPr="00145CBE">
        <w:rPr>
          <w:rFonts w:ascii="Tw Cen MT" w:hAnsi="Tw Cen MT"/>
          <w:sz w:val="24"/>
          <w:szCs w:val="24"/>
        </w:rPr>
        <w:t xml:space="preserve"> </w:t>
      </w:r>
      <w:proofErr w:type="spellStart"/>
      <w:r w:rsidRPr="00145CBE">
        <w:rPr>
          <w:rFonts w:ascii="Tw Cen MT" w:hAnsi="Tw Cen MT"/>
          <w:sz w:val="24"/>
          <w:szCs w:val="24"/>
        </w:rPr>
        <w:t>penangkap</w:t>
      </w:r>
      <w:proofErr w:type="spellEnd"/>
      <w:r w:rsidRPr="00145CBE">
        <w:rPr>
          <w:rFonts w:ascii="Tw Cen MT" w:hAnsi="Tw Cen MT"/>
          <w:sz w:val="24"/>
          <w:szCs w:val="24"/>
        </w:rPr>
        <w:t xml:space="preserve"> </w:t>
      </w:r>
      <w:proofErr w:type="spellStart"/>
      <w:r w:rsidRPr="00145CBE">
        <w:rPr>
          <w:rFonts w:ascii="Tw Cen MT" w:hAnsi="Tw Cen MT"/>
          <w:sz w:val="24"/>
          <w:szCs w:val="24"/>
        </w:rPr>
        <w:t>radikal</w:t>
      </w:r>
      <w:proofErr w:type="spellEnd"/>
      <w:r w:rsidRPr="00145CBE">
        <w:rPr>
          <w:rFonts w:ascii="Tw Cen MT" w:hAnsi="Tw Cen MT"/>
          <w:sz w:val="24"/>
          <w:szCs w:val="24"/>
        </w:rPr>
        <w:t xml:space="preserve"> </w:t>
      </w:r>
      <w:proofErr w:type="spellStart"/>
      <w:r w:rsidRPr="00145CBE">
        <w:rPr>
          <w:rFonts w:ascii="Tw Cen MT" w:hAnsi="Tw Cen MT"/>
          <w:sz w:val="24"/>
          <w:szCs w:val="24"/>
        </w:rPr>
        <w:t>bebas</w:t>
      </w:r>
      <w:proofErr w:type="spellEnd"/>
      <w:r w:rsidRPr="00145CBE">
        <w:rPr>
          <w:rFonts w:ascii="Tw Cen MT" w:hAnsi="Tw Cen MT"/>
          <w:sz w:val="24"/>
          <w:szCs w:val="24"/>
        </w:rPr>
        <w:t xml:space="preserve"> </w:t>
      </w:r>
      <w:proofErr w:type="spellStart"/>
      <w:r w:rsidRPr="00145CBE">
        <w:rPr>
          <w:rFonts w:ascii="Tw Cen MT" w:hAnsi="Tw Cen MT"/>
          <w:sz w:val="24"/>
          <w:szCs w:val="24"/>
        </w:rPr>
        <w:t>dalam</w:t>
      </w:r>
      <w:proofErr w:type="spellEnd"/>
      <w:r w:rsidRPr="00145CBE">
        <w:rPr>
          <w:rFonts w:ascii="Tw Cen MT" w:hAnsi="Tw Cen MT"/>
          <w:sz w:val="24"/>
          <w:szCs w:val="24"/>
        </w:rPr>
        <w:t xml:space="preserve"> </w:t>
      </w:r>
      <w:proofErr w:type="spellStart"/>
      <w:r w:rsidRPr="00145CBE">
        <w:rPr>
          <w:rFonts w:ascii="Tw Cen MT" w:hAnsi="Tw Cen MT"/>
          <w:sz w:val="24"/>
          <w:szCs w:val="24"/>
        </w:rPr>
        <w:t>suatu</w:t>
      </w:r>
      <w:proofErr w:type="spellEnd"/>
      <w:r w:rsidRPr="00145CBE">
        <w:rPr>
          <w:rFonts w:ascii="Tw Cen MT" w:hAnsi="Tw Cen MT"/>
          <w:sz w:val="24"/>
          <w:szCs w:val="24"/>
        </w:rPr>
        <w:t xml:space="preserve"> </w:t>
      </w:r>
      <w:proofErr w:type="spellStart"/>
      <w:r w:rsidRPr="00145CBE">
        <w:rPr>
          <w:rFonts w:ascii="Tw Cen MT" w:hAnsi="Tw Cen MT"/>
          <w:sz w:val="24"/>
          <w:szCs w:val="24"/>
        </w:rPr>
        <w:t>bahan</w:t>
      </w:r>
      <w:proofErr w:type="spellEnd"/>
      <w:r w:rsidRPr="00145CBE">
        <w:rPr>
          <w:rFonts w:ascii="Tw Cen MT" w:hAnsi="Tw Cen MT"/>
          <w:sz w:val="24"/>
          <w:szCs w:val="24"/>
        </w:rPr>
        <w:t xml:space="preserve"> </w:t>
      </w:r>
      <w:proofErr w:type="spellStart"/>
      <w:r w:rsidRPr="00145CBE">
        <w:rPr>
          <w:rFonts w:ascii="Tw Cen MT" w:hAnsi="Tw Cen MT"/>
          <w:sz w:val="24"/>
          <w:szCs w:val="24"/>
        </w:rPr>
        <w:t>atau</w:t>
      </w:r>
      <w:proofErr w:type="spellEnd"/>
      <w:r w:rsidRPr="00145CBE">
        <w:rPr>
          <w:rFonts w:ascii="Tw Cen MT" w:hAnsi="Tw Cen MT"/>
          <w:sz w:val="24"/>
          <w:szCs w:val="24"/>
        </w:rPr>
        <w:t xml:space="preserve"> </w:t>
      </w:r>
      <w:proofErr w:type="spellStart"/>
      <w:r w:rsidRPr="00145CBE">
        <w:rPr>
          <w:rFonts w:ascii="Tw Cen MT" w:hAnsi="Tw Cen MT"/>
          <w:sz w:val="24"/>
          <w:szCs w:val="24"/>
        </w:rPr>
        <w:t>ekstrak</w:t>
      </w:r>
      <w:proofErr w:type="spellEnd"/>
      <w:r w:rsidRPr="00145CBE">
        <w:rPr>
          <w:rFonts w:ascii="Tw Cen MT" w:hAnsi="Tw Cen MT"/>
          <w:sz w:val="24"/>
          <w:szCs w:val="24"/>
        </w:rPr>
        <w:t xml:space="preserve">. </w:t>
      </w:r>
      <w:proofErr w:type="spellStart"/>
      <w:r w:rsidRPr="00145CBE">
        <w:rPr>
          <w:rFonts w:ascii="Tw Cen MT" w:hAnsi="Tw Cen MT"/>
          <w:sz w:val="24"/>
          <w:szCs w:val="24"/>
        </w:rPr>
        <w:t>Keunggulan</w:t>
      </w:r>
      <w:proofErr w:type="spellEnd"/>
      <w:r w:rsidRPr="00145CBE">
        <w:rPr>
          <w:rFonts w:ascii="Tw Cen MT" w:hAnsi="Tw Cen MT"/>
          <w:sz w:val="24"/>
          <w:szCs w:val="24"/>
        </w:rPr>
        <w:t xml:space="preserve"> </w:t>
      </w:r>
      <w:proofErr w:type="spellStart"/>
      <w:r w:rsidRPr="00145CBE">
        <w:rPr>
          <w:rFonts w:ascii="Tw Cen MT" w:hAnsi="Tw Cen MT"/>
          <w:sz w:val="24"/>
          <w:szCs w:val="24"/>
        </w:rPr>
        <w:t>metode</w:t>
      </w:r>
      <w:proofErr w:type="spellEnd"/>
      <w:r w:rsidRPr="00145CBE">
        <w:rPr>
          <w:rFonts w:ascii="Tw Cen MT" w:hAnsi="Tw Cen MT"/>
          <w:sz w:val="24"/>
          <w:szCs w:val="24"/>
        </w:rPr>
        <w:t xml:space="preserve"> DPPH </w:t>
      </w:r>
      <w:proofErr w:type="spellStart"/>
      <w:r w:rsidRPr="00145CBE">
        <w:rPr>
          <w:rFonts w:ascii="Tw Cen MT" w:hAnsi="Tw Cen MT"/>
          <w:sz w:val="24"/>
          <w:szCs w:val="24"/>
        </w:rPr>
        <w:t>adalah</w:t>
      </w:r>
      <w:proofErr w:type="spellEnd"/>
      <w:r w:rsidRPr="00145CBE">
        <w:rPr>
          <w:rFonts w:ascii="Tw Cen MT" w:hAnsi="Tw Cen MT"/>
          <w:sz w:val="24"/>
          <w:szCs w:val="24"/>
        </w:rPr>
        <w:t xml:space="preserve"> </w:t>
      </w:r>
      <w:proofErr w:type="spellStart"/>
      <w:r w:rsidRPr="00145CBE">
        <w:rPr>
          <w:rFonts w:ascii="Tw Cen MT" w:hAnsi="Tw Cen MT"/>
          <w:sz w:val="24"/>
          <w:szCs w:val="24"/>
        </w:rPr>
        <w:t>dapat</w:t>
      </w:r>
      <w:proofErr w:type="spellEnd"/>
      <w:r w:rsidRPr="00145CBE">
        <w:rPr>
          <w:rFonts w:ascii="Tw Cen MT" w:hAnsi="Tw Cen MT"/>
          <w:sz w:val="24"/>
          <w:szCs w:val="24"/>
        </w:rPr>
        <w:t xml:space="preserve"> </w:t>
      </w:r>
      <w:proofErr w:type="spellStart"/>
      <w:r w:rsidRPr="00145CBE">
        <w:rPr>
          <w:rFonts w:ascii="Tw Cen MT" w:hAnsi="Tw Cen MT"/>
          <w:sz w:val="24"/>
          <w:szCs w:val="24"/>
        </w:rPr>
        <w:t>dikerjakan</w:t>
      </w:r>
      <w:proofErr w:type="spellEnd"/>
      <w:r w:rsidRPr="00145CBE">
        <w:rPr>
          <w:rFonts w:ascii="Tw Cen MT" w:hAnsi="Tw Cen MT"/>
          <w:sz w:val="24"/>
          <w:szCs w:val="24"/>
        </w:rPr>
        <w:t xml:space="preserve"> </w:t>
      </w:r>
      <w:proofErr w:type="spellStart"/>
      <w:r w:rsidRPr="00145CBE">
        <w:rPr>
          <w:rFonts w:ascii="Tw Cen MT" w:hAnsi="Tw Cen MT"/>
          <w:sz w:val="24"/>
          <w:szCs w:val="24"/>
        </w:rPr>
        <w:t>dengan</w:t>
      </w:r>
      <w:proofErr w:type="spellEnd"/>
      <w:r w:rsidRPr="00145CBE">
        <w:rPr>
          <w:rFonts w:ascii="Tw Cen MT" w:hAnsi="Tw Cen MT"/>
          <w:sz w:val="24"/>
          <w:szCs w:val="24"/>
        </w:rPr>
        <w:t xml:space="preserve"> </w:t>
      </w:r>
      <w:proofErr w:type="spellStart"/>
      <w:r w:rsidRPr="00145CBE">
        <w:rPr>
          <w:rFonts w:ascii="Tw Cen MT" w:hAnsi="Tw Cen MT"/>
          <w:sz w:val="24"/>
          <w:szCs w:val="24"/>
        </w:rPr>
        <w:t>cepat</w:t>
      </w:r>
      <w:proofErr w:type="spellEnd"/>
      <w:r w:rsidRPr="00145CBE">
        <w:rPr>
          <w:rFonts w:ascii="Tw Cen MT" w:hAnsi="Tw Cen MT"/>
          <w:sz w:val="24"/>
          <w:szCs w:val="24"/>
        </w:rPr>
        <w:t xml:space="preserve"> </w:t>
      </w:r>
      <w:r w:rsidRPr="00145CBE">
        <w:rPr>
          <w:rFonts w:ascii="Tw Cen MT" w:hAnsi="Tw Cen MT"/>
          <w:sz w:val="24"/>
          <w:szCs w:val="24"/>
        </w:rPr>
        <w:t xml:space="preserve">dan </w:t>
      </w:r>
      <w:proofErr w:type="spellStart"/>
      <w:r w:rsidRPr="00145CBE">
        <w:rPr>
          <w:rFonts w:ascii="Tw Cen MT" w:hAnsi="Tw Cen MT"/>
          <w:sz w:val="24"/>
          <w:szCs w:val="24"/>
        </w:rPr>
        <w:t>sederhana</w:t>
      </w:r>
      <w:proofErr w:type="spellEnd"/>
      <w:r w:rsidR="00375A23">
        <w:rPr>
          <w:rFonts w:ascii="Tw Cen MT" w:hAnsi="Tw Cen MT"/>
          <w:sz w:val="24"/>
          <w:szCs w:val="24"/>
        </w:rPr>
        <w:t xml:space="preserve"> </w:t>
      </w:r>
      <w:r w:rsidR="00C00477">
        <w:rPr>
          <w:rFonts w:ascii="Tw Cen MT" w:hAnsi="Tw Cen MT"/>
          <w:color w:val="1F2023"/>
          <w:sz w:val="24"/>
          <w:szCs w:val="24"/>
        </w:rPr>
        <w:t>[</w:t>
      </w:r>
      <w:r w:rsidR="00375A23">
        <w:rPr>
          <w:rFonts w:ascii="Tw Cen MT" w:hAnsi="Tw Cen MT"/>
          <w:color w:val="1F2023"/>
          <w:sz w:val="24"/>
          <w:szCs w:val="24"/>
        </w:rPr>
        <w:t>7</w:t>
      </w:r>
      <w:r w:rsidR="00C00477">
        <w:rPr>
          <w:rFonts w:ascii="Tw Cen MT" w:hAnsi="Tw Cen MT"/>
          <w:color w:val="1F2023"/>
          <w:sz w:val="24"/>
          <w:szCs w:val="24"/>
        </w:rPr>
        <w:t>]</w:t>
      </w:r>
      <w:r w:rsidRPr="00145CBE">
        <w:rPr>
          <w:rFonts w:ascii="Tw Cen MT" w:hAnsi="Tw Cen MT"/>
          <w:sz w:val="24"/>
          <w:szCs w:val="24"/>
        </w:rPr>
        <w:t xml:space="preserve">. </w:t>
      </w:r>
      <w:proofErr w:type="spellStart"/>
      <w:r w:rsidRPr="00145CBE">
        <w:rPr>
          <w:rFonts w:ascii="Tw Cen MT" w:hAnsi="Tw Cen MT"/>
          <w:sz w:val="24"/>
          <w:szCs w:val="24"/>
        </w:rPr>
        <w:t>Penelitian</w:t>
      </w:r>
      <w:proofErr w:type="spellEnd"/>
      <w:r w:rsidRPr="00145CBE">
        <w:rPr>
          <w:rFonts w:ascii="Tw Cen MT" w:hAnsi="Tw Cen MT"/>
          <w:sz w:val="24"/>
          <w:szCs w:val="24"/>
        </w:rPr>
        <w:t xml:space="preserve"> </w:t>
      </w:r>
      <w:proofErr w:type="spellStart"/>
      <w:r w:rsidRPr="00145CBE">
        <w:rPr>
          <w:rFonts w:ascii="Tw Cen MT" w:hAnsi="Tw Cen MT"/>
          <w:sz w:val="24"/>
          <w:szCs w:val="24"/>
        </w:rPr>
        <w:t>ini</w:t>
      </w:r>
      <w:proofErr w:type="spellEnd"/>
      <w:r w:rsidRPr="00145CBE">
        <w:rPr>
          <w:rFonts w:ascii="Tw Cen MT" w:hAnsi="Tw Cen MT"/>
          <w:sz w:val="24"/>
          <w:szCs w:val="24"/>
        </w:rPr>
        <w:t xml:space="preserve"> </w:t>
      </w:r>
      <w:proofErr w:type="spellStart"/>
      <w:r w:rsidRPr="00145CBE">
        <w:rPr>
          <w:rFonts w:ascii="Tw Cen MT" w:hAnsi="Tw Cen MT"/>
          <w:sz w:val="24"/>
          <w:szCs w:val="24"/>
        </w:rPr>
        <w:t>bertujuan</w:t>
      </w:r>
      <w:proofErr w:type="spellEnd"/>
      <w:r w:rsidRPr="00145CBE">
        <w:rPr>
          <w:rFonts w:ascii="Tw Cen MT" w:hAnsi="Tw Cen MT"/>
          <w:sz w:val="24"/>
          <w:szCs w:val="24"/>
        </w:rPr>
        <w:t xml:space="preserve"> </w:t>
      </w:r>
      <w:proofErr w:type="spellStart"/>
      <w:r w:rsidRPr="00145CBE">
        <w:rPr>
          <w:rFonts w:ascii="Tw Cen MT" w:hAnsi="Tw Cen MT"/>
          <w:sz w:val="24"/>
          <w:szCs w:val="24"/>
        </w:rPr>
        <w:t>untuk</w:t>
      </w:r>
      <w:proofErr w:type="spellEnd"/>
      <w:r w:rsidRPr="00145CBE">
        <w:rPr>
          <w:rFonts w:ascii="Tw Cen MT" w:hAnsi="Tw Cen MT"/>
          <w:sz w:val="24"/>
          <w:szCs w:val="24"/>
        </w:rPr>
        <w:t xml:space="preserve"> </w:t>
      </w:r>
      <w:bookmarkStart w:id="4" w:name="_Hlk135555009"/>
      <w:proofErr w:type="spellStart"/>
      <w:r w:rsidRPr="00145CBE">
        <w:rPr>
          <w:rFonts w:ascii="Tw Cen MT" w:hAnsi="Tw Cen MT"/>
          <w:sz w:val="24"/>
          <w:szCs w:val="24"/>
        </w:rPr>
        <w:t>mengetahui</w:t>
      </w:r>
      <w:proofErr w:type="spellEnd"/>
      <w:r w:rsidRPr="00145CBE">
        <w:rPr>
          <w:rFonts w:ascii="Tw Cen MT" w:hAnsi="Tw Cen MT"/>
          <w:sz w:val="24"/>
          <w:szCs w:val="24"/>
        </w:rPr>
        <w:t xml:space="preserve"> </w:t>
      </w:r>
      <w:proofErr w:type="spellStart"/>
      <w:r w:rsidRPr="00145CBE">
        <w:rPr>
          <w:rFonts w:ascii="Tw Cen MT" w:hAnsi="Tw Cen MT"/>
          <w:sz w:val="24"/>
          <w:szCs w:val="24"/>
        </w:rPr>
        <w:t>aktivitas</w:t>
      </w:r>
      <w:proofErr w:type="spellEnd"/>
      <w:r w:rsidRPr="00145CBE">
        <w:rPr>
          <w:rFonts w:ascii="Tw Cen MT" w:hAnsi="Tw Cen MT"/>
          <w:sz w:val="24"/>
          <w:szCs w:val="24"/>
        </w:rPr>
        <w:t xml:space="preserve"> </w:t>
      </w:r>
      <w:proofErr w:type="spellStart"/>
      <w:r w:rsidRPr="00145CBE">
        <w:rPr>
          <w:rFonts w:ascii="Tw Cen MT" w:hAnsi="Tw Cen MT"/>
          <w:sz w:val="24"/>
          <w:szCs w:val="24"/>
        </w:rPr>
        <w:t>antioksidan</w:t>
      </w:r>
      <w:proofErr w:type="spellEnd"/>
      <w:r w:rsidRPr="00145CBE">
        <w:rPr>
          <w:rFonts w:ascii="Tw Cen MT" w:hAnsi="Tw Cen MT"/>
          <w:sz w:val="24"/>
          <w:szCs w:val="24"/>
        </w:rPr>
        <w:t xml:space="preserve"> pada </w:t>
      </w:r>
      <w:r w:rsidRPr="00145CBE">
        <w:rPr>
          <w:rFonts w:ascii="Tw Cen MT" w:hAnsi="Tw Cen MT"/>
          <w:i/>
          <w:sz w:val="24"/>
          <w:szCs w:val="24"/>
        </w:rPr>
        <w:t xml:space="preserve">edible film </w:t>
      </w:r>
      <w:proofErr w:type="spellStart"/>
      <w:r w:rsidRPr="00145CBE">
        <w:rPr>
          <w:rFonts w:ascii="Tw Cen MT" w:hAnsi="Tw Cen MT"/>
          <w:sz w:val="24"/>
          <w:szCs w:val="24"/>
        </w:rPr>
        <w:t>dari</w:t>
      </w:r>
      <w:proofErr w:type="spellEnd"/>
      <w:r w:rsidRPr="00145CBE">
        <w:rPr>
          <w:rFonts w:ascii="Tw Cen MT" w:hAnsi="Tw Cen MT"/>
          <w:sz w:val="24"/>
          <w:szCs w:val="24"/>
        </w:rPr>
        <w:t xml:space="preserve"> gelatin ikan </w:t>
      </w:r>
      <w:proofErr w:type="spellStart"/>
      <w:r w:rsidRPr="00145CBE">
        <w:rPr>
          <w:rFonts w:ascii="Tw Cen MT" w:hAnsi="Tw Cen MT"/>
          <w:sz w:val="24"/>
          <w:szCs w:val="24"/>
        </w:rPr>
        <w:t>patin</w:t>
      </w:r>
      <w:proofErr w:type="spellEnd"/>
      <w:r w:rsidRPr="00145CBE">
        <w:rPr>
          <w:rFonts w:ascii="Tw Cen MT" w:hAnsi="Tw Cen MT"/>
          <w:sz w:val="24"/>
          <w:szCs w:val="24"/>
        </w:rPr>
        <w:t xml:space="preserve"> yang </w:t>
      </w:r>
      <w:proofErr w:type="spellStart"/>
      <w:r w:rsidRPr="00145CBE">
        <w:rPr>
          <w:rFonts w:ascii="Tw Cen MT" w:hAnsi="Tw Cen MT"/>
          <w:sz w:val="24"/>
          <w:szCs w:val="24"/>
        </w:rPr>
        <w:t>ditambahkan</w:t>
      </w:r>
      <w:proofErr w:type="spellEnd"/>
      <w:r w:rsidRPr="00145CBE">
        <w:rPr>
          <w:rFonts w:ascii="Tw Cen MT" w:hAnsi="Tw Cen MT"/>
          <w:sz w:val="24"/>
          <w:szCs w:val="24"/>
        </w:rPr>
        <w:t xml:space="preserve"> </w:t>
      </w:r>
      <w:r w:rsidRPr="00145CBE">
        <w:rPr>
          <w:rFonts w:ascii="Tw Cen MT" w:hAnsi="Tw Cen MT"/>
          <w:i/>
          <w:sz w:val="24"/>
          <w:szCs w:val="24"/>
        </w:rPr>
        <w:t xml:space="preserve">astaxanthin </w:t>
      </w:r>
      <w:r w:rsidRPr="00145CBE">
        <w:rPr>
          <w:rFonts w:ascii="Tw Cen MT" w:hAnsi="Tw Cen MT"/>
          <w:sz w:val="24"/>
          <w:szCs w:val="24"/>
        </w:rPr>
        <w:t xml:space="preserve">pada </w:t>
      </w:r>
      <w:proofErr w:type="spellStart"/>
      <w:r w:rsidRPr="00145CBE">
        <w:rPr>
          <w:rFonts w:ascii="Tw Cen MT" w:hAnsi="Tw Cen MT"/>
          <w:sz w:val="24"/>
          <w:szCs w:val="24"/>
        </w:rPr>
        <w:t>konsentrasi</w:t>
      </w:r>
      <w:proofErr w:type="spellEnd"/>
      <w:r w:rsidRPr="00145CBE">
        <w:rPr>
          <w:rFonts w:ascii="Tw Cen MT" w:hAnsi="Tw Cen MT"/>
          <w:sz w:val="24"/>
          <w:szCs w:val="24"/>
        </w:rPr>
        <w:t xml:space="preserve"> 0,5%.</w:t>
      </w:r>
      <w:bookmarkEnd w:id="4"/>
    </w:p>
    <w:p w14:paraId="56B9F7A6" w14:textId="77777777" w:rsidR="007106F6" w:rsidRPr="003A74BB" w:rsidRDefault="007106F6" w:rsidP="007106F6">
      <w:pPr>
        <w:spacing w:after="0" w:line="240" w:lineRule="auto"/>
        <w:jc w:val="both"/>
        <w:rPr>
          <w:rFonts w:ascii="Tw Cen MT" w:eastAsia="Twentieth Century" w:hAnsi="Tw Cen MT" w:cs="Twentieth Century"/>
          <w:b/>
          <w:sz w:val="24"/>
          <w:szCs w:val="24"/>
          <w:lang w:val="id"/>
        </w:rPr>
      </w:pPr>
      <w:r w:rsidRPr="003A74BB">
        <w:rPr>
          <w:rFonts w:ascii="Tw Cen MT" w:eastAsia="Twentieth Century" w:hAnsi="Tw Cen MT" w:cs="Twentieth Century"/>
          <w:b/>
          <w:sz w:val="24"/>
          <w:szCs w:val="24"/>
          <w:lang w:val="id"/>
        </w:rPr>
        <w:t xml:space="preserve">METODE </w:t>
      </w:r>
    </w:p>
    <w:p w14:paraId="33A8E244" w14:textId="77777777" w:rsidR="00375A23" w:rsidRPr="003A74BB" w:rsidRDefault="00CB2C0F" w:rsidP="00375A23">
      <w:pPr>
        <w:pStyle w:val="BodyText"/>
        <w:ind w:right="3"/>
        <w:jc w:val="both"/>
        <w:rPr>
          <w:rFonts w:ascii="Tw Cen MT" w:hAnsi="Tw Cen MT"/>
        </w:rPr>
      </w:pPr>
      <w:r w:rsidRPr="003A74BB">
        <w:rPr>
          <w:rFonts w:ascii="Tw Cen MT" w:hAnsi="Tw Cen MT"/>
        </w:rPr>
        <w:t>Penelitian ini menggunakan</w:t>
      </w:r>
      <w:r w:rsidRPr="00DD2178">
        <w:rPr>
          <w:rFonts w:ascii="Tw Cen MT" w:hAnsi="Tw Cen MT"/>
        </w:rPr>
        <w:t xml:space="preserve"> kulit ikan patin segar </w:t>
      </w:r>
      <w:r w:rsidRPr="00DD2178">
        <w:rPr>
          <w:rFonts w:ascii="Tw Cen MT" w:hAnsi="Tw Cen MT"/>
          <w:i/>
        </w:rPr>
        <w:t>(Pangasius hypophthalmus)</w:t>
      </w:r>
      <w:r w:rsidRPr="00DD2178">
        <w:rPr>
          <w:rFonts w:ascii="Tw Cen MT" w:hAnsi="Tw Cen MT"/>
        </w:rPr>
        <w:t xml:space="preserve"> yang diambil dari peternak ikan patin di Desa Pulau Gadang</w:t>
      </w:r>
      <w:r w:rsidRPr="003A74BB">
        <w:rPr>
          <w:rFonts w:ascii="Tw Cen MT" w:hAnsi="Tw Cen MT"/>
        </w:rPr>
        <w:t xml:space="preserve"> (</w:t>
      </w:r>
      <w:r w:rsidRPr="00DD2178">
        <w:rPr>
          <w:rFonts w:ascii="Tw Cen MT" w:hAnsi="Tw Cen MT"/>
        </w:rPr>
        <w:t>Kabupaten Kampar, Provinsi Riau</w:t>
      </w:r>
      <w:r w:rsidRPr="003A74BB">
        <w:rPr>
          <w:rFonts w:ascii="Tw Cen MT" w:hAnsi="Tw Cen MT"/>
        </w:rPr>
        <w:t>),</w:t>
      </w:r>
      <w:r w:rsidRPr="00DD2178">
        <w:rPr>
          <w:rFonts w:ascii="Tw Cen MT" w:hAnsi="Tw Cen MT"/>
        </w:rPr>
        <w:t xml:space="preserve"> aquades, NaCl 0,8N, NaOH 0,2N, asam asetat 0,05N, </w:t>
      </w:r>
      <w:r w:rsidRPr="00DD2178">
        <w:rPr>
          <w:rFonts w:ascii="Tw Cen MT" w:hAnsi="Tw Cen MT"/>
          <w:i/>
        </w:rPr>
        <w:t>Astaxanthin</w:t>
      </w:r>
      <w:r w:rsidRPr="003A74BB">
        <w:rPr>
          <w:rFonts w:ascii="Tw Cen MT" w:hAnsi="Tw Cen MT"/>
          <w:i/>
        </w:rPr>
        <w:t xml:space="preserve"> </w:t>
      </w:r>
      <w:r w:rsidRPr="003A74BB">
        <w:rPr>
          <w:rFonts w:ascii="Tw Cen MT" w:hAnsi="Tw Cen MT"/>
          <w:iCs/>
        </w:rPr>
        <w:t>(AstaLuxe</w:t>
      </w:r>
      <w:r w:rsidRPr="003A74BB">
        <w:rPr>
          <w:rFonts w:ascii="Tw Cen MT" w:hAnsi="Tw Cen MT"/>
          <w:iCs/>
          <w:vertAlign w:val="superscript"/>
        </w:rPr>
        <w:t>TM</w:t>
      </w:r>
      <w:r w:rsidRPr="003A74BB">
        <w:rPr>
          <w:rFonts w:ascii="Tw Cen MT" w:hAnsi="Tw Cen MT"/>
          <w:iCs/>
        </w:rPr>
        <w:t xml:space="preserve"> 10% Oleoresin)</w:t>
      </w:r>
      <w:r w:rsidRPr="00DD2178">
        <w:rPr>
          <w:rFonts w:ascii="Tw Cen MT" w:hAnsi="Tw Cen MT"/>
        </w:rPr>
        <w:t>, gliserol, etanol pro analisa, reagen DPPH, Na CMC, asam askorbat.</w:t>
      </w:r>
      <w:r w:rsidRPr="003A74BB">
        <w:rPr>
          <w:rFonts w:ascii="Tw Cen MT" w:hAnsi="Tw Cen MT"/>
        </w:rPr>
        <w:t xml:space="preserve"> </w:t>
      </w:r>
    </w:p>
    <w:p w14:paraId="3991939F" w14:textId="091D9D3C" w:rsidR="00024442" w:rsidRDefault="00CB2C0F" w:rsidP="00375A23">
      <w:pPr>
        <w:pStyle w:val="BodyText"/>
        <w:ind w:right="3"/>
        <w:jc w:val="both"/>
        <w:rPr>
          <w:rFonts w:ascii="Tw Cen MT" w:hAnsi="Tw Cen MT"/>
          <w:lang w:val="en-US"/>
        </w:rPr>
      </w:pPr>
      <w:r>
        <w:rPr>
          <w:rFonts w:ascii="Tw Cen MT" w:hAnsi="Tw Cen MT"/>
          <w:lang w:val="en-US"/>
        </w:rPr>
        <w:t>Alat</w:t>
      </w:r>
      <w:r w:rsidRPr="00DD2178">
        <w:rPr>
          <w:rFonts w:ascii="Tw Cen MT" w:hAnsi="Tw Cen MT"/>
          <w:lang w:val="en-US"/>
        </w:rPr>
        <w:t xml:space="preserve"> yang </w:t>
      </w:r>
      <w:proofErr w:type="spellStart"/>
      <w:r w:rsidRPr="00DD2178">
        <w:rPr>
          <w:rFonts w:ascii="Tw Cen MT" w:hAnsi="Tw Cen MT"/>
          <w:lang w:val="en-US"/>
        </w:rPr>
        <w:t>digunakan</w:t>
      </w:r>
      <w:proofErr w:type="spellEnd"/>
      <w:r w:rsidRPr="00DD2178">
        <w:rPr>
          <w:rFonts w:ascii="Tw Cen MT" w:hAnsi="Tw Cen MT"/>
          <w:lang w:val="en-US"/>
        </w:rPr>
        <w:t xml:space="preserve"> </w:t>
      </w:r>
      <w:proofErr w:type="spellStart"/>
      <w:r w:rsidRPr="00DD2178">
        <w:rPr>
          <w:rFonts w:ascii="Tw Cen MT" w:hAnsi="Tw Cen MT"/>
          <w:lang w:val="en-US"/>
        </w:rPr>
        <w:t>terdiri</w:t>
      </w:r>
      <w:proofErr w:type="spellEnd"/>
      <w:r w:rsidRPr="00DD2178">
        <w:rPr>
          <w:rFonts w:ascii="Tw Cen MT" w:hAnsi="Tw Cen MT"/>
          <w:lang w:val="en-US"/>
        </w:rPr>
        <w:t xml:space="preserve"> </w:t>
      </w:r>
      <w:proofErr w:type="spellStart"/>
      <w:r w:rsidRPr="00DD2178">
        <w:rPr>
          <w:rFonts w:ascii="Tw Cen MT" w:hAnsi="Tw Cen MT"/>
          <w:lang w:val="en-US"/>
        </w:rPr>
        <w:t>dari</w:t>
      </w:r>
      <w:proofErr w:type="spellEnd"/>
      <w:r w:rsidRPr="00DD2178">
        <w:rPr>
          <w:rFonts w:ascii="Tw Cen MT" w:hAnsi="Tw Cen MT"/>
          <w:lang w:val="en-US"/>
        </w:rPr>
        <w:t xml:space="preserve"> </w:t>
      </w:r>
      <w:r w:rsidRPr="00DD2178">
        <w:rPr>
          <w:rFonts w:ascii="Tw Cen MT" w:hAnsi="Tw Cen MT"/>
          <w:i/>
        </w:rPr>
        <w:t>microplate</w:t>
      </w:r>
      <w:r w:rsidRPr="00DD2178">
        <w:rPr>
          <w:rFonts w:ascii="Tw Cen MT" w:hAnsi="Tw Cen MT"/>
          <w:i/>
          <w:spacing w:val="43"/>
        </w:rPr>
        <w:t xml:space="preserve"> </w:t>
      </w:r>
      <w:r w:rsidRPr="00DD2178">
        <w:rPr>
          <w:rFonts w:ascii="Tw Cen MT" w:hAnsi="Tw Cen MT"/>
          <w:i/>
        </w:rPr>
        <w:t>reader</w:t>
      </w:r>
      <w:r w:rsidR="00375A23">
        <w:rPr>
          <w:rFonts w:ascii="Tw Cen MT" w:hAnsi="Tw Cen MT"/>
          <w:i/>
          <w:lang w:val="en-US"/>
        </w:rPr>
        <w:t xml:space="preserve">, </w:t>
      </w:r>
      <w:r w:rsidRPr="00DD2178">
        <w:rPr>
          <w:rFonts w:ascii="Tw Cen MT" w:hAnsi="Tw Cen MT"/>
        </w:rPr>
        <w:t>inkubator,</w:t>
      </w:r>
      <w:r w:rsidRPr="00DD2178">
        <w:rPr>
          <w:rFonts w:ascii="Tw Cen MT" w:hAnsi="Tw Cen MT"/>
          <w:spacing w:val="40"/>
        </w:rPr>
        <w:t xml:space="preserve"> </w:t>
      </w:r>
      <w:r w:rsidRPr="00DD2178">
        <w:rPr>
          <w:rFonts w:ascii="Tw Cen MT" w:hAnsi="Tw Cen MT"/>
        </w:rPr>
        <w:t>oven,</w:t>
      </w:r>
      <w:r w:rsidRPr="00DD2178">
        <w:rPr>
          <w:rFonts w:ascii="Tw Cen MT" w:hAnsi="Tw Cen MT"/>
          <w:spacing w:val="41"/>
        </w:rPr>
        <w:t xml:space="preserve"> </w:t>
      </w:r>
      <w:r w:rsidRPr="00DD2178">
        <w:rPr>
          <w:rFonts w:ascii="Tw Cen MT" w:hAnsi="Tw Cen MT"/>
          <w:i/>
        </w:rPr>
        <w:t>water</w:t>
      </w:r>
      <w:r w:rsidRPr="00DD2178">
        <w:rPr>
          <w:rFonts w:ascii="Tw Cen MT" w:hAnsi="Tw Cen MT"/>
          <w:i/>
          <w:spacing w:val="43"/>
        </w:rPr>
        <w:t xml:space="preserve"> </w:t>
      </w:r>
      <w:r w:rsidRPr="00DD2178">
        <w:rPr>
          <w:rFonts w:ascii="Tw Cen MT" w:hAnsi="Tw Cen MT"/>
          <w:i/>
        </w:rPr>
        <w:t>bath</w:t>
      </w:r>
      <w:r w:rsidRPr="00DD2178">
        <w:rPr>
          <w:rFonts w:ascii="Tw Cen MT" w:hAnsi="Tw Cen MT"/>
        </w:rPr>
        <w:t>,</w:t>
      </w:r>
      <w:r w:rsidRPr="00DD2178">
        <w:rPr>
          <w:rFonts w:ascii="Tw Cen MT" w:hAnsi="Tw Cen MT"/>
          <w:spacing w:val="41"/>
        </w:rPr>
        <w:t xml:space="preserve"> </w:t>
      </w:r>
      <w:r w:rsidRPr="00DD2178">
        <w:rPr>
          <w:rFonts w:ascii="Tw Cen MT" w:hAnsi="Tw Cen MT"/>
        </w:rPr>
        <w:t>desikator,</w:t>
      </w:r>
      <w:r w:rsidRPr="00DD2178">
        <w:rPr>
          <w:rFonts w:ascii="Tw Cen MT" w:hAnsi="Tw Cen MT"/>
          <w:spacing w:val="42"/>
        </w:rPr>
        <w:t xml:space="preserve"> </w:t>
      </w:r>
      <w:r w:rsidRPr="00DD2178">
        <w:rPr>
          <w:rFonts w:ascii="Tw Cen MT" w:hAnsi="Tw Cen MT"/>
          <w:i/>
        </w:rPr>
        <w:t>hot</w:t>
      </w:r>
      <w:r w:rsidRPr="00DD2178">
        <w:rPr>
          <w:rFonts w:ascii="Tw Cen MT" w:hAnsi="Tw Cen MT"/>
          <w:i/>
          <w:spacing w:val="41"/>
        </w:rPr>
        <w:t xml:space="preserve"> </w:t>
      </w:r>
      <w:r w:rsidRPr="00DD2178">
        <w:rPr>
          <w:rFonts w:ascii="Tw Cen MT" w:hAnsi="Tw Cen MT"/>
          <w:i/>
        </w:rPr>
        <w:t>plate</w:t>
      </w:r>
      <w:r w:rsidRPr="00DD2178">
        <w:rPr>
          <w:rFonts w:ascii="Tw Cen MT" w:hAnsi="Tw Cen MT"/>
        </w:rPr>
        <w:t>,</w:t>
      </w:r>
      <w:r w:rsidRPr="00DD2178">
        <w:rPr>
          <w:rFonts w:ascii="Tw Cen MT" w:hAnsi="Tw Cen MT"/>
          <w:spacing w:val="40"/>
        </w:rPr>
        <w:t xml:space="preserve"> </w:t>
      </w:r>
      <w:r w:rsidRPr="00DD2178">
        <w:rPr>
          <w:rFonts w:ascii="Tw Cen MT" w:hAnsi="Tw Cen MT"/>
        </w:rPr>
        <w:t>blender,</w:t>
      </w:r>
      <w:r w:rsidRPr="00DD2178">
        <w:rPr>
          <w:rFonts w:ascii="Tw Cen MT" w:hAnsi="Tw Cen MT"/>
          <w:spacing w:val="41"/>
        </w:rPr>
        <w:t xml:space="preserve"> </w:t>
      </w:r>
      <w:r w:rsidRPr="00DD2178">
        <w:rPr>
          <w:rFonts w:ascii="Tw Cen MT" w:hAnsi="Tw Cen MT"/>
        </w:rPr>
        <w:t>timbangan</w:t>
      </w:r>
      <w:r w:rsidRPr="00DD2178">
        <w:rPr>
          <w:rFonts w:ascii="Tw Cen MT" w:hAnsi="Tw Cen MT"/>
          <w:lang w:val="en-US"/>
        </w:rPr>
        <w:t xml:space="preserve"> </w:t>
      </w:r>
      <w:r w:rsidRPr="00DD2178">
        <w:rPr>
          <w:rFonts w:ascii="Tw Cen MT" w:hAnsi="Tw Cen MT"/>
        </w:rPr>
        <w:t xml:space="preserve">analitik, </w:t>
      </w:r>
      <w:r w:rsidRPr="00DD2178">
        <w:rPr>
          <w:rFonts w:ascii="Tw Cen MT" w:hAnsi="Tw Cen MT"/>
          <w:i/>
        </w:rPr>
        <w:t>stirer</w:t>
      </w:r>
      <w:r w:rsidRPr="00DD2178">
        <w:rPr>
          <w:rFonts w:ascii="Tw Cen MT" w:hAnsi="Tw Cen MT"/>
        </w:rPr>
        <w:t>, mikrometer, vortex, kuvet,</w:t>
      </w:r>
      <w:r w:rsidR="00375A23">
        <w:rPr>
          <w:rFonts w:ascii="Tw Cen MT" w:hAnsi="Tw Cen MT"/>
          <w:lang w:val="en-US"/>
        </w:rPr>
        <w:t xml:space="preserve"> </w:t>
      </w:r>
      <w:proofErr w:type="spellStart"/>
      <w:r w:rsidR="00375A23">
        <w:rPr>
          <w:rFonts w:ascii="Tw Cen MT" w:hAnsi="Tw Cen MT"/>
          <w:lang w:val="en-US"/>
        </w:rPr>
        <w:t>termometer</w:t>
      </w:r>
      <w:proofErr w:type="spellEnd"/>
      <w:r w:rsidR="00375A23">
        <w:rPr>
          <w:rFonts w:ascii="Tw Cen MT" w:hAnsi="Tw Cen MT"/>
          <w:lang w:val="en-US"/>
        </w:rPr>
        <w:t xml:space="preserve">, </w:t>
      </w:r>
      <w:r w:rsidRPr="00DD2178">
        <w:rPr>
          <w:rFonts w:ascii="Tw Cen MT" w:hAnsi="Tw Cen MT"/>
        </w:rPr>
        <w:t>cawan porselen,</w:t>
      </w:r>
      <w:r w:rsidR="00375A23">
        <w:rPr>
          <w:rFonts w:ascii="Tw Cen MT" w:hAnsi="Tw Cen MT"/>
          <w:lang w:val="en-US"/>
        </w:rPr>
        <w:t xml:space="preserve"> dan </w:t>
      </w:r>
      <w:proofErr w:type="spellStart"/>
      <w:r w:rsidR="00375A23">
        <w:rPr>
          <w:rFonts w:ascii="Tw Cen MT" w:hAnsi="Tw Cen MT"/>
          <w:lang w:val="en-US"/>
        </w:rPr>
        <w:t>alat-alat</w:t>
      </w:r>
      <w:proofErr w:type="spellEnd"/>
      <w:r w:rsidR="00375A23">
        <w:rPr>
          <w:rFonts w:ascii="Tw Cen MT" w:hAnsi="Tw Cen MT"/>
          <w:lang w:val="en-US"/>
        </w:rPr>
        <w:t xml:space="preserve"> </w:t>
      </w:r>
      <w:proofErr w:type="spellStart"/>
      <w:r w:rsidR="00375A23">
        <w:rPr>
          <w:rFonts w:ascii="Tw Cen MT" w:hAnsi="Tw Cen MT"/>
          <w:lang w:val="en-US"/>
        </w:rPr>
        <w:t>gelas</w:t>
      </w:r>
      <w:proofErr w:type="spellEnd"/>
      <w:r w:rsidR="00375A23">
        <w:rPr>
          <w:rFonts w:ascii="Tw Cen MT" w:hAnsi="Tw Cen MT"/>
          <w:lang w:val="en-US"/>
        </w:rPr>
        <w:t>.</w:t>
      </w:r>
    </w:p>
    <w:p w14:paraId="104C76FF" w14:textId="77777777" w:rsidR="004C6AD3" w:rsidRDefault="004C6AD3" w:rsidP="00375A23">
      <w:pPr>
        <w:pStyle w:val="BodyText"/>
        <w:ind w:right="3"/>
        <w:jc w:val="both"/>
        <w:rPr>
          <w:rFonts w:ascii="Tw Cen MT" w:hAnsi="Tw Cen MT"/>
        </w:rPr>
      </w:pPr>
    </w:p>
    <w:p w14:paraId="451321A1" w14:textId="44E6FD55" w:rsidR="00024442" w:rsidRPr="00A04B9C" w:rsidRDefault="00024442" w:rsidP="00A04B9C">
      <w:pPr>
        <w:pStyle w:val="ListParagraph"/>
        <w:numPr>
          <w:ilvl w:val="0"/>
          <w:numId w:val="10"/>
        </w:numPr>
        <w:spacing w:after="0" w:line="240" w:lineRule="auto"/>
        <w:ind w:left="426"/>
        <w:rPr>
          <w:rFonts w:ascii="Tw Cen MT" w:hAnsi="Tw Cen MT"/>
          <w:sz w:val="24"/>
          <w:szCs w:val="24"/>
        </w:rPr>
      </w:pPr>
      <w:proofErr w:type="spellStart"/>
      <w:r w:rsidRPr="00A04B9C">
        <w:rPr>
          <w:rStyle w:val="Heading3Char"/>
          <w:rFonts w:ascii="Tw Cen MT" w:hAnsi="Tw Cen MT"/>
          <w:sz w:val="24"/>
          <w:szCs w:val="24"/>
        </w:rPr>
        <w:t>Penyiapan</w:t>
      </w:r>
      <w:proofErr w:type="spellEnd"/>
      <w:r w:rsidRPr="00A04B9C">
        <w:rPr>
          <w:rStyle w:val="Heading3Char"/>
          <w:rFonts w:ascii="Tw Cen MT" w:hAnsi="Tw Cen MT"/>
          <w:sz w:val="24"/>
          <w:szCs w:val="24"/>
        </w:rPr>
        <w:t xml:space="preserve"> </w:t>
      </w:r>
      <w:proofErr w:type="spellStart"/>
      <w:r w:rsidRPr="00A04B9C">
        <w:rPr>
          <w:rStyle w:val="Heading3Char"/>
          <w:rFonts w:ascii="Tw Cen MT" w:hAnsi="Tw Cen MT"/>
          <w:sz w:val="24"/>
          <w:szCs w:val="24"/>
        </w:rPr>
        <w:t>Kulit</w:t>
      </w:r>
      <w:proofErr w:type="spellEnd"/>
      <w:r w:rsidRPr="00A04B9C">
        <w:rPr>
          <w:rStyle w:val="Heading3Char"/>
          <w:rFonts w:ascii="Tw Cen MT" w:hAnsi="Tw Cen MT"/>
          <w:sz w:val="24"/>
          <w:szCs w:val="24"/>
        </w:rPr>
        <w:t xml:space="preserve"> Ikan </w:t>
      </w:r>
      <w:proofErr w:type="spellStart"/>
      <w:r w:rsidRPr="00A04B9C">
        <w:rPr>
          <w:rStyle w:val="Heading3Char"/>
          <w:rFonts w:ascii="Tw Cen MT" w:hAnsi="Tw Cen MT"/>
          <w:sz w:val="24"/>
          <w:szCs w:val="24"/>
        </w:rPr>
        <w:t>Patin</w:t>
      </w:r>
      <w:proofErr w:type="spellEnd"/>
    </w:p>
    <w:p w14:paraId="09FDF143" w14:textId="6A85A9A6" w:rsidR="00024442" w:rsidRDefault="003430C4" w:rsidP="00370798">
      <w:pPr>
        <w:pStyle w:val="BodyText"/>
        <w:ind w:right="3"/>
        <w:jc w:val="both"/>
        <w:rPr>
          <w:rFonts w:ascii="Tw Cen MT" w:hAnsi="Tw Cen MT"/>
        </w:rPr>
      </w:pPr>
      <w:proofErr w:type="spellStart"/>
      <w:r>
        <w:rPr>
          <w:rFonts w:ascii="Tw Cen MT" w:hAnsi="Tw Cen MT"/>
          <w:lang w:val="en-US"/>
        </w:rPr>
        <w:t>Kulit</w:t>
      </w:r>
      <w:proofErr w:type="spellEnd"/>
      <w:r>
        <w:rPr>
          <w:rFonts w:ascii="Tw Cen MT" w:hAnsi="Tw Cen MT"/>
          <w:lang w:val="en-US"/>
        </w:rPr>
        <w:t xml:space="preserve"> ikan</w:t>
      </w:r>
      <w:r w:rsidR="00CF608C">
        <w:rPr>
          <w:rFonts w:ascii="Tw Cen MT" w:hAnsi="Tw Cen MT"/>
          <w:lang w:val="en-US"/>
        </w:rPr>
        <w:t xml:space="preserve"> </w:t>
      </w:r>
      <w:r w:rsidR="00412D9F">
        <w:rPr>
          <w:rFonts w:ascii="Tw Cen MT" w:hAnsi="Tw Cen MT"/>
          <w:lang w:val="en-US"/>
        </w:rPr>
        <w:t xml:space="preserve">yang </w:t>
      </w:r>
      <w:proofErr w:type="spellStart"/>
      <w:r w:rsidR="00412D9F">
        <w:rPr>
          <w:rFonts w:ascii="Tw Cen MT" w:hAnsi="Tw Cen MT"/>
          <w:lang w:val="en-US"/>
        </w:rPr>
        <w:t>diperoleh</w:t>
      </w:r>
      <w:proofErr w:type="spellEnd"/>
      <w:r w:rsidR="00412D9F">
        <w:rPr>
          <w:rFonts w:ascii="Tw Cen MT" w:hAnsi="Tw Cen MT"/>
          <w:lang w:val="en-US"/>
        </w:rPr>
        <w:t xml:space="preserve"> </w:t>
      </w:r>
      <w:proofErr w:type="spellStart"/>
      <w:r w:rsidR="00CF608C">
        <w:rPr>
          <w:rFonts w:ascii="Tw Cen MT" w:hAnsi="Tw Cen MT"/>
          <w:lang w:val="en-US"/>
        </w:rPr>
        <w:t>berasal</w:t>
      </w:r>
      <w:proofErr w:type="spellEnd"/>
      <w:r w:rsidR="00CF608C">
        <w:rPr>
          <w:rFonts w:ascii="Tw Cen MT" w:hAnsi="Tw Cen MT"/>
          <w:lang w:val="en-US"/>
        </w:rPr>
        <w:t xml:space="preserve"> </w:t>
      </w:r>
      <w:proofErr w:type="spellStart"/>
      <w:r w:rsidR="00F92D8C">
        <w:rPr>
          <w:rFonts w:ascii="Tw Cen MT" w:hAnsi="Tw Cen MT"/>
          <w:lang w:val="en-US"/>
        </w:rPr>
        <w:t>dari</w:t>
      </w:r>
      <w:proofErr w:type="spellEnd"/>
      <w:r w:rsidR="00F92D8C">
        <w:rPr>
          <w:rFonts w:ascii="Tw Cen MT" w:hAnsi="Tw Cen MT"/>
          <w:lang w:val="en-US"/>
        </w:rPr>
        <w:t xml:space="preserve"> ikan </w:t>
      </w:r>
      <w:proofErr w:type="spellStart"/>
      <w:r w:rsidR="00F92D8C">
        <w:rPr>
          <w:rFonts w:ascii="Tw Cen MT" w:hAnsi="Tw Cen MT"/>
          <w:lang w:val="en-US"/>
        </w:rPr>
        <w:t>patin</w:t>
      </w:r>
      <w:proofErr w:type="spellEnd"/>
      <w:r w:rsidR="00F92D8C">
        <w:rPr>
          <w:rFonts w:ascii="Tw Cen MT" w:hAnsi="Tw Cen MT"/>
          <w:lang w:val="en-US"/>
        </w:rPr>
        <w:t xml:space="preserve"> </w:t>
      </w:r>
      <w:proofErr w:type="spellStart"/>
      <w:r w:rsidR="00CF608C">
        <w:rPr>
          <w:rFonts w:ascii="Tw Cen MT" w:hAnsi="Tw Cen MT"/>
          <w:lang w:val="en-US"/>
        </w:rPr>
        <w:t>dengan</w:t>
      </w:r>
      <w:proofErr w:type="spellEnd"/>
      <w:r w:rsidR="00024442" w:rsidRPr="00DD2178">
        <w:rPr>
          <w:rFonts w:ascii="Tw Cen MT" w:hAnsi="Tw Cen MT"/>
        </w:rPr>
        <w:t xml:space="preserve"> berat rata-rata 500 g/ekor</w:t>
      </w:r>
      <w:r w:rsidR="00CF608C">
        <w:rPr>
          <w:rFonts w:ascii="Tw Cen MT" w:hAnsi="Tw Cen MT"/>
          <w:lang w:val="en-US"/>
        </w:rPr>
        <w:t xml:space="preserve">. </w:t>
      </w:r>
      <w:proofErr w:type="spellStart"/>
      <w:r w:rsidR="00F92D8C">
        <w:rPr>
          <w:rFonts w:ascii="Tw Cen MT" w:hAnsi="Tw Cen MT"/>
          <w:lang w:val="en-US"/>
        </w:rPr>
        <w:t>Kulit</w:t>
      </w:r>
      <w:proofErr w:type="spellEnd"/>
      <w:r w:rsidR="00F92D8C">
        <w:rPr>
          <w:rFonts w:ascii="Tw Cen MT" w:hAnsi="Tw Cen MT"/>
          <w:lang w:val="en-US"/>
        </w:rPr>
        <w:t xml:space="preserve"> </w:t>
      </w:r>
      <w:proofErr w:type="spellStart"/>
      <w:r w:rsidR="00F92D8C">
        <w:rPr>
          <w:rFonts w:ascii="Tw Cen MT" w:hAnsi="Tw Cen MT"/>
          <w:lang w:val="en-US"/>
        </w:rPr>
        <w:t>ini</w:t>
      </w:r>
      <w:proofErr w:type="spellEnd"/>
      <w:r w:rsidR="00F92D8C">
        <w:rPr>
          <w:rFonts w:ascii="Tw Cen MT" w:hAnsi="Tw Cen MT"/>
          <w:lang w:val="en-US"/>
        </w:rPr>
        <w:t xml:space="preserve"> </w:t>
      </w:r>
      <w:proofErr w:type="spellStart"/>
      <w:r w:rsidR="00F92D8C">
        <w:rPr>
          <w:rFonts w:ascii="Tw Cen MT" w:hAnsi="Tw Cen MT"/>
          <w:lang w:val="en-US"/>
        </w:rPr>
        <w:t>dibersihkan</w:t>
      </w:r>
      <w:proofErr w:type="spellEnd"/>
      <w:r w:rsidR="00F92D8C">
        <w:rPr>
          <w:rFonts w:ascii="Tw Cen MT" w:hAnsi="Tw Cen MT"/>
          <w:lang w:val="en-US"/>
        </w:rPr>
        <w:t xml:space="preserve"> </w:t>
      </w:r>
      <w:r w:rsidR="00024442" w:rsidRPr="00DD2178">
        <w:rPr>
          <w:rFonts w:ascii="Tw Cen MT" w:hAnsi="Tw Cen MT"/>
        </w:rPr>
        <w:t>dari sisa daging</w:t>
      </w:r>
      <w:r w:rsidR="00F92D8C">
        <w:rPr>
          <w:rFonts w:ascii="Tw Cen MT" w:hAnsi="Tw Cen MT"/>
          <w:lang w:val="en-US"/>
        </w:rPr>
        <w:t xml:space="preserve"> yang </w:t>
      </w:r>
      <w:proofErr w:type="spellStart"/>
      <w:r w:rsidR="00F92D8C">
        <w:rPr>
          <w:rFonts w:ascii="Tw Cen MT" w:hAnsi="Tw Cen MT"/>
          <w:lang w:val="en-US"/>
        </w:rPr>
        <w:t>menempel</w:t>
      </w:r>
      <w:proofErr w:type="spellEnd"/>
      <w:r w:rsidR="00F92D8C">
        <w:rPr>
          <w:rFonts w:ascii="Tw Cen MT" w:hAnsi="Tw Cen MT"/>
          <w:lang w:val="en-US"/>
        </w:rPr>
        <w:t xml:space="preserve"> </w:t>
      </w:r>
      <w:proofErr w:type="spellStart"/>
      <w:r w:rsidR="00F92D8C">
        <w:rPr>
          <w:rFonts w:ascii="Tw Cen MT" w:hAnsi="Tw Cen MT"/>
          <w:lang w:val="en-US"/>
        </w:rPr>
        <w:t>menggunakan</w:t>
      </w:r>
      <w:proofErr w:type="spellEnd"/>
      <w:r w:rsidR="00F92D8C">
        <w:rPr>
          <w:rFonts w:ascii="Tw Cen MT" w:hAnsi="Tw Cen MT"/>
          <w:lang w:val="en-US"/>
        </w:rPr>
        <w:t xml:space="preserve"> </w:t>
      </w:r>
      <w:proofErr w:type="spellStart"/>
      <w:r w:rsidR="00F92D8C">
        <w:rPr>
          <w:rFonts w:ascii="Tw Cen MT" w:hAnsi="Tw Cen MT"/>
          <w:lang w:val="en-US"/>
        </w:rPr>
        <w:t>pisau</w:t>
      </w:r>
      <w:proofErr w:type="spellEnd"/>
      <w:r w:rsidR="00F92D8C">
        <w:rPr>
          <w:rFonts w:ascii="Tw Cen MT" w:hAnsi="Tw Cen MT"/>
          <w:lang w:val="en-US"/>
        </w:rPr>
        <w:t xml:space="preserve"> dan s</w:t>
      </w:r>
      <w:r w:rsidR="00024442" w:rsidRPr="00DD2178">
        <w:rPr>
          <w:rFonts w:ascii="Tw Cen MT" w:hAnsi="Tw Cen MT"/>
        </w:rPr>
        <w:t xml:space="preserve">elanjutnya </w:t>
      </w:r>
      <w:proofErr w:type="spellStart"/>
      <w:r w:rsidR="00F92D8C">
        <w:rPr>
          <w:rFonts w:ascii="Tw Cen MT" w:hAnsi="Tw Cen MT"/>
          <w:lang w:val="en-US"/>
        </w:rPr>
        <w:t>dipreparasi</w:t>
      </w:r>
      <w:proofErr w:type="spellEnd"/>
      <w:r w:rsidR="00F92D8C">
        <w:rPr>
          <w:rFonts w:ascii="Tw Cen MT" w:hAnsi="Tw Cen MT"/>
          <w:lang w:val="en-US"/>
        </w:rPr>
        <w:t xml:space="preserve"> </w:t>
      </w:r>
      <w:proofErr w:type="spellStart"/>
      <w:r w:rsidR="00F92D8C">
        <w:rPr>
          <w:rFonts w:ascii="Tw Cen MT" w:hAnsi="Tw Cen MT"/>
          <w:lang w:val="en-US"/>
        </w:rPr>
        <w:t>seperti</w:t>
      </w:r>
      <w:proofErr w:type="spellEnd"/>
      <w:r w:rsidR="00F92D8C">
        <w:rPr>
          <w:rFonts w:ascii="Tw Cen MT" w:hAnsi="Tw Cen MT"/>
          <w:lang w:val="en-US"/>
        </w:rPr>
        <w:t xml:space="preserve"> pada </w:t>
      </w:r>
      <w:proofErr w:type="spellStart"/>
      <w:r w:rsidR="00F92D8C">
        <w:rPr>
          <w:rFonts w:ascii="Tw Cen MT" w:hAnsi="Tw Cen MT"/>
          <w:lang w:val="en-US"/>
        </w:rPr>
        <w:t>Oktaviani</w:t>
      </w:r>
      <w:proofErr w:type="spellEnd"/>
      <w:r w:rsidR="00F92D8C">
        <w:rPr>
          <w:rFonts w:ascii="Tw Cen MT" w:hAnsi="Tw Cen MT"/>
          <w:lang w:val="en-US"/>
        </w:rPr>
        <w:t xml:space="preserve"> et al [8]. </w:t>
      </w:r>
      <w:bookmarkStart w:id="5" w:name="_Toc134741182"/>
    </w:p>
    <w:p w14:paraId="449616FF" w14:textId="77777777" w:rsidR="00024442" w:rsidRDefault="00024442" w:rsidP="00024442">
      <w:pPr>
        <w:pStyle w:val="BodyText"/>
        <w:ind w:right="3" w:firstLine="567"/>
        <w:jc w:val="both"/>
        <w:rPr>
          <w:rFonts w:ascii="Tw Cen MT" w:hAnsi="Tw Cen MT"/>
        </w:rPr>
      </w:pPr>
    </w:p>
    <w:p w14:paraId="6E1D4DA9" w14:textId="2D995DEB" w:rsidR="00024442" w:rsidRPr="00DD2178" w:rsidRDefault="00024442" w:rsidP="00A04B9C">
      <w:pPr>
        <w:pStyle w:val="BodyText"/>
        <w:numPr>
          <w:ilvl w:val="0"/>
          <w:numId w:val="10"/>
        </w:numPr>
        <w:ind w:left="426" w:right="3"/>
        <w:jc w:val="both"/>
        <w:rPr>
          <w:rFonts w:ascii="Tw Cen MT" w:hAnsi="Tw Cen MT"/>
        </w:rPr>
      </w:pPr>
      <w:r w:rsidRPr="00DD2178">
        <w:rPr>
          <w:rFonts w:ascii="Tw Cen MT" w:hAnsi="Tw Cen MT"/>
          <w:b/>
          <w:bCs/>
        </w:rPr>
        <w:t>Ekstraksi Gelatin dari Kulit Ikan Patin</w:t>
      </w:r>
      <w:bookmarkEnd w:id="5"/>
    </w:p>
    <w:p w14:paraId="753940AE" w14:textId="7DAFDE7D" w:rsidR="00024442" w:rsidRPr="002E6CE9" w:rsidRDefault="003F7DCD" w:rsidP="00A60BCA">
      <w:pPr>
        <w:pStyle w:val="BodyText"/>
        <w:tabs>
          <w:tab w:val="left" w:pos="7655"/>
        </w:tabs>
        <w:ind w:right="3"/>
        <w:jc w:val="both"/>
        <w:rPr>
          <w:rFonts w:ascii="Tw Cen MT" w:hAnsi="Tw Cen MT"/>
          <w:lang w:val="en-US"/>
        </w:rPr>
      </w:pPr>
      <w:proofErr w:type="spellStart"/>
      <w:r>
        <w:rPr>
          <w:rFonts w:ascii="Tw Cen MT" w:hAnsi="Tw Cen MT"/>
          <w:lang w:val="en-US"/>
        </w:rPr>
        <w:t>Kulit</w:t>
      </w:r>
      <w:proofErr w:type="spellEnd"/>
      <w:r>
        <w:rPr>
          <w:rFonts w:ascii="Tw Cen MT" w:hAnsi="Tw Cen MT"/>
          <w:lang w:val="en-US"/>
        </w:rPr>
        <w:t xml:space="preserve"> ikan </w:t>
      </w:r>
      <w:proofErr w:type="spellStart"/>
      <w:r>
        <w:rPr>
          <w:rFonts w:ascii="Tw Cen MT" w:hAnsi="Tw Cen MT"/>
          <w:lang w:val="en-US"/>
        </w:rPr>
        <w:t>patin</w:t>
      </w:r>
      <w:proofErr w:type="spellEnd"/>
      <w:r>
        <w:rPr>
          <w:rFonts w:ascii="Tw Cen MT" w:hAnsi="Tw Cen MT"/>
          <w:lang w:val="en-US"/>
        </w:rPr>
        <w:t xml:space="preserve"> yang </w:t>
      </w:r>
      <w:proofErr w:type="spellStart"/>
      <w:r>
        <w:rPr>
          <w:rFonts w:ascii="Tw Cen MT" w:hAnsi="Tw Cen MT"/>
          <w:lang w:val="en-US"/>
        </w:rPr>
        <w:t>telah</w:t>
      </w:r>
      <w:proofErr w:type="spellEnd"/>
      <w:r>
        <w:rPr>
          <w:rFonts w:ascii="Tw Cen MT" w:hAnsi="Tw Cen MT"/>
          <w:lang w:val="en-US"/>
        </w:rPr>
        <w:t xml:space="preserve"> </w:t>
      </w:r>
      <w:proofErr w:type="spellStart"/>
      <w:r>
        <w:rPr>
          <w:rFonts w:ascii="Tw Cen MT" w:hAnsi="Tw Cen MT"/>
          <w:lang w:val="en-US"/>
        </w:rPr>
        <w:t>disiapkan</w:t>
      </w:r>
      <w:proofErr w:type="spellEnd"/>
      <w:r>
        <w:rPr>
          <w:rFonts w:ascii="Tw Cen MT" w:hAnsi="Tw Cen MT"/>
          <w:lang w:val="en-US"/>
        </w:rPr>
        <w:t xml:space="preserve"> </w:t>
      </w:r>
      <w:proofErr w:type="spellStart"/>
      <w:r>
        <w:rPr>
          <w:rFonts w:ascii="Tw Cen MT" w:hAnsi="Tw Cen MT"/>
          <w:lang w:val="en-US"/>
        </w:rPr>
        <w:t>selanjutnya</w:t>
      </w:r>
      <w:proofErr w:type="spellEnd"/>
      <w:r>
        <w:rPr>
          <w:rFonts w:ascii="Tw Cen MT" w:hAnsi="Tw Cen MT"/>
          <w:lang w:val="en-US"/>
        </w:rPr>
        <w:t xml:space="preserve"> </w:t>
      </w:r>
      <w:proofErr w:type="spellStart"/>
      <w:r>
        <w:rPr>
          <w:rFonts w:ascii="Tw Cen MT" w:hAnsi="Tw Cen MT"/>
          <w:lang w:val="en-US"/>
        </w:rPr>
        <w:t>dilakukan</w:t>
      </w:r>
      <w:proofErr w:type="spellEnd"/>
      <w:r>
        <w:rPr>
          <w:rFonts w:ascii="Tw Cen MT" w:hAnsi="Tw Cen MT"/>
          <w:lang w:val="en-US"/>
        </w:rPr>
        <w:t xml:space="preserve"> proses </w:t>
      </w:r>
      <w:proofErr w:type="spellStart"/>
      <w:r>
        <w:rPr>
          <w:rFonts w:ascii="Tw Cen MT" w:hAnsi="Tw Cen MT"/>
          <w:lang w:val="en-US"/>
        </w:rPr>
        <w:t>ekstraksi</w:t>
      </w:r>
      <w:proofErr w:type="spellEnd"/>
      <w:r>
        <w:rPr>
          <w:rFonts w:ascii="Tw Cen MT" w:hAnsi="Tw Cen MT"/>
          <w:lang w:val="en-US"/>
        </w:rPr>
        <w:t xml:space="preserve"> </w:t>
      </w:r>
      <w:proofErr w:type="spellStart"/>
      <w:r>
        <w:rPr>
          <w:rFonts w:ascii="Tw Cen MT" w:hAnsi="Tw Cen MT"/>
          <w:lang w:val="en-US"/>
        </w:rPr>
        <w:t>untuk</w:t>
      </w:r>
      <w:proofErr w:type="spellEnd"/>
      <w:r>
        <w:rPr>
          <w:rFonts w:ascii="Tw Cen MT" w:hAnsi="Tw Cen MT"/>
          <w:lang w:val="en-US"/>
        </w:rPr>
        <w:t xml:space="preserve"> </w:t>
      </w:r>
      <w:proofErr w:type="spellStart"/>
      <w:r>
        <w:rPr>
          <w:rFonts w:ascii="Tw Cen MT" w:hAnsi="Tw Cen MT"/>
          <w:lang w:val="en-US"/>
        </w:rPr>
        <w:t>memperoleh</w:t>
      </w:r>
      <w:proofErr w:type="spellEnd"/>
      <w:r>
        <w:rPr>
          <w:rFonts w:ascii="Tw Cen MT" w:hAnsi="Tw Cen MT"/>
          <w:lang w:val="en-US"/>
        </w:rPr>
        <w:t xml:space="preserve"> gelatin. Proses </w:t>
      </w:r>
      <w:proofErr w:type="spellStart"/>
      <w:r>
        <w:rPr>
          <w:rFonts w:ascii="Tw Cen MT" w:hAnsi="Tw Cen MT"/>
          <w:lang w:val="en-US"/>
        </w:rPr>
        <w:t>ekstraksi</w:t>
      </w:r>
      <w:proofErr w:type="spellEnd"/>
      <w:r>
        <w:rPr>
          <w:rFonts w:ascii="Tw Cen MT" w:hAnsi="Tw Cen MT"/>
          <w:lang w:val="en-US"/>
        </w:rPr>
        <w:t xml:space="preserve"> g</w:t>
      </w:r>
      <w:r w:rsidR="00A60BCA">
        <w:rPr>
          <w:rFonts w:ascii="Tw Cen MT" w:hAnsi="Tw Cen MT"/>
          <w:lang w:val="en-US"/>
        </w:rPr>
        <w:t>elati</w:t>
      </w:r>
      <w:r>
        <w:rPr>
          <w:rFonts w:ascii="Tw Cen MT" w:hAnsi="Tw Cen MT"/>
          <w:lang w:val="en-US"/>
        </w:rPr>
        <w:t>n</w:t>
      </w:r>
      <w:r w:rsidR="00A60BCA">
        <w:rPr>
          <w:rFonts w:ascii="Tw Cen MT" w:hAnsi="Tw Cen MT"/>
          <w:lang w:val="en-US"/>
        </w:rPr>
        <w:t xml:space="preserve"> </w:t>
      </w:r>
      <w:proofErr w:type="spellStart"/>
      <w:r w:rsidR="00A60BCA">
        <w:rPr>
          <w:rFonts w:ascii="Tw Cen MT" w:hAnsi="Tw Cen MT"/>
          <w:lang w:val="en-US"/>
        </w:rPr>
        <w:t>dari</w:t>
      </w:r>
      <w:proofErr w:type="spellEnd"/>
      <w:r w:rsidR="00A60BCA">
        <w:rPr>
          <w:rFonts w:ascii="Tw Cen MT" w:hAnsi="Tw Cen MT"/>
          <w:lang w:val="en-US"/>
        </w:rPr>
        <w:t xml:space="preserve"> k</w:t>
      </w:r>
      <w:r w:rsidR="00024442" w:rsidRPr="00DD2178">
        <w:rPr>
          <w:rFonts w:ascii="Tw Cen MT" w:hAnsi="Tw Cen MT"/>
        </w:rPr>
        <w:t xml:space="preserve">ulit </w:t>
      </w:r>
      <w:proofErr w:type="spellStart"/>
      <w:r>
        <w:rPr>
          <w:rFonts w:ascii="Tw Cen MT" w:hAnsi="Tw Cen MT"/>
          <w:lang w:val="en-US"/>
        </w:rPr>
        <w:t>tersebut</w:t>
      </w:r>
      <w:proofErr w:type="spellEnd"/>
      <w:r>
        <w:rPr>
          <w:rFonts w:ascii="Tw Cen MT" w:hAnsi="Tw Cen MT"/>
          <w:lang w:val="en-US"/>
        </w:rPr>
        <w:t xml:space="preserve"> </w:t>
      </w:r>
      <w:proofErr w:type="spellStart"/>
      <w:r w:rsidR="00A60BCA">
        <w:rPr>
          <w:rFonts w:ascii="Tw Cen MT" w:hAnsi="Tw Cen MT"/>
          <w:lang w:val="en-US"/>
        </w:rPr>
        <w:t>menggunakan</w:t>
      </w:r>
      <w:proofErr w:type="spellEnd"/>
      <w:r w:rsidR="00A60BCA">
        <w:rPr>
          <w:rFonts w:ascii="Tw Cen MT" w:hAnsi="Tw Cen MT"/>
          <w:lang w:val="en-US"/>
        </w:rPr>
        <w:t xml:space="preserve"> </w:t>
      </w:r>
      <w:proofErr w:type="spellStart"/>
      <w:r w:rsidR="00A60BCA">
        <w:rPr>
          <w:rFonts w:ascii="Tw Cen MT" w:hAnsi="Tw Cen MT"/>
          <w:lang w:val="en-US"/>
        </w:rPr>
        <w:t>metode</w:t>
      </w:r>
      <w:proofErr w:type="spellEnd"/>
      <w:r w:rsidR="00A60BCA">
        <w:rPr>
          <w:rFonts w:ascii="Tw Cen MT" w:hAnsi="Tw Cen MT"/>
          <w:lang w:val="en-US"/>
        </w:rPr>
        <w:t xml:space="preserve"> </w:t>
      </w:r>
      <w:proofErr w:type="spellStart"/>
      <w:r w:rsidR="00A60BCA">
        <w:rPr>
          <w:rFonts w:ascii="Tw Cen MT" w:hAnsi="Tw Cen MT"/>
          <w:lang w:val="en-US"/>
        </w:rPr>
        <w:t>basa</w:t>
      </w:r>
      <w:proofErr w:type="spellEnd"/>
      <w:r w:rsidR="00A60BCA">
        <w:rPr>
          <w:rFonts w:ascii="Tw Cen MT" w:hAnsi="Tw Cen MT"/>
          <w:lang w:val="en-US"/>
        </w:rPr>
        <w:t xml:space="preserve"> </w:t>
      </w:r>
      <w:proofErr w:type="spellStart"/>
      <w:r w:rsidR="00A60BCA">
        <w:rPr>
          <w:rFonts w:ascii="Tw Cen MT" w:hAnsi="Tw Cen MT"/>
          <w:lang w:val="en-US"/>
        </w:rPr>
        <w:t>seperti</w:t>
      </w:r>
      <w:proofErr w:type="spellEnd"/>
      <w:r w:rsidR="00A60BCA">
        <w:rPr>
          <w:rFonts w:ascii="Tw Cen MT" w:hAnsi="Tw Cen MT"/>
          <w:lang w:val="en-US"/>
        </w:rPr>
        <w:t xml:space="preserve"> pada </w:t>
      </w:r>
      <w:proofErr w:type="spellStart"/>
      <w:r w:rsidR="00A60BCA">
        <w:rPr>
          <w:rFonts w:ascii="Tw Cen MT" w:hAnsi="Tw Cen MT"/>
          <w:lang w:val="en-US"/>
        </w:rPr>
        <w:t>Nasution</w:t>
      </w:r>
      <w:proofErr w:type="spellEnd"/>
      <w:r w:rsidR="00A60BCA">
        <w:rPr>
          <w:rFonts w:ascii="Tw Cen MT" w:hAnsi="Tw Cen MT"/>
          <w:lang w:val="en-US"/>
        </w:rPr>
        <w:t xml:space="preserve"> et al [9].</w:t>
      </w:r>
    </w:p>
    <w:p w14:paraId="205E0FCF" w14:textId="77777777" w:rsidR="00024442" w:rsidRDefault="00024442" w:rsidP="00024442">
      <w:pPr>
        <w:pStyle w:val="BodyText"/>
        <w:tabs>
          <w:tab w:val="left" w:pos="7655"/>
        </w:tabs>
        <w:ind w:right="3" w:firstLine="567"/>
        <w:jc w:val="both"/>
        <w:rPr>
          <w:rFonts w:ascii="Tw Cen MT" w:hAnsi="Tw Cen MT"/>
        </w:rPr>
      </w:pPr>
    </w:p>
    <w:p w14:paraId="30734FD1" w14:textId="5B64F4F1" w:rsidR="00024442" w:rsidRDefault="00024442" w:rsidP="00A04B9C">
      <w:pPr>
        <w:pStyle w:val="BodyText"/>
        <w:numPr>
          <w:ilvl w:val="0"/>
          <w:numId w:val="10"/>
        </w:numPr>
        <w:tabs>
          <w:tab w:val="left" w:pos="7655"/>
        </w:tabs>
        <w:ind w:left="426" w:right="3"/>
        <w:jc w:val="both"/>
        <w:rPr>
          <w:rFonts w:ascii="Tw Cen MT" w:hAnsi="Tw Cen MT"/>
        </w:rPr>
      </w:pPr>
      <w:r w:rsidRPr="00DD2178">
        <w:rPr>
          <w:rFonts w:ascii="Tw Cen MT" w:hAnsi="Tw Cen MT"/>
          <w:b/>
          <w:bCs/>
        </w:rPr>
        <w:t xml:space="preserve">Pembuatan </w:t>
      </w:r>
      <w:r w:rsidRPr="00DD2178">
        <w:rPr>
          <w:rFonts w:ascii="Tw Cen MT" w:hAnsi="Tw Cen MT"/>
          <w:b/>
          <w:bCs/>
          <w:i/>
        </w:rPr>
        <w:t xml:space="preserve">Edible Film </w:t>
      </w:r>
      <w:r w:rsidRPr="00DD2178">
        <w:rPr>
          <w:rFonts w:ascii="Tw Cen MT" w:hAnsi="Tw Cen MT"/>
          <w:b/>
          <w:bCs/>
        </w:rPr>
        <w:t>dari Gelatin Ikan Patin</w:t>
      </w:r>
      <w:r w:rsidR="0003116F">
        <w:rPr>
          <w:rFonts w:ascii="Tw Cen MT" w:hAnsi="Tw Cen MT"/>
          <w:b/>
          <w:bCs/>
          <w:lang w:val="en-US"/>
        </w:rPr>
        <w:t xml:space="preserve"> (F1)</w:t>
      </w:r>
    </w:p>
    <w:p w14:paraId="52C9E176" w14:textId="15061C98" w:rsidR="00024442" w:rsidRPr="00227482" w:rsidRDefault="00A04B9C" w:rsidP="003C76FB">
      <w:pPr>
        <w:pStyle w:val="BodyText"/>
        <w:tabs>
          <w:tab w:val="left" w:pos="7655"/>
        </w:tabs>
        <w:ind w:right="3"/>
        <w:jc w:val="both"/>
        <w:rPr>
          <w:rFonts w:ascii="Tw Cen MT" w:hAnsi="Tw Cen MT"/>
        </w:rPr>
      </w:pPr>
      <w:r w:rsidRPr="00A04B9C">
        <w:rPr>
          <w:rFonts w:ascii="Tw Cen MT" w:hAnsi="Tw Cen MT"/>
          <w:i/>
          <w:iCs/>
          <w:lang w:val="en-US"/>
        </w:rPr>
        <w:t>Edible film</w:t>
      </w:r>
      <w:r>
        <w:rPr>
          <w:rFonts w:ascii="Tw Cen MT" w:hAnsi="Tw Cen MT"/>
          <w:lang w:val="en-US"/>
        </w:rPr>
        <w:t xml:space="preserve"> </w:t>
      </w:r>
      <w:proofErr w:type="spellStart"/>
      <w:r>
        <w:rPr>
          <w:rFonts w:ascii="Tw Cen MT" w:hAnsi="Tw Cen MT"/>
          <w:lang w:val="en-US"/>
        </w:rPr>
        <w:t>dari</w:t>
      </w:r>
      <w:proofErr w:type="spellEnd"/>
      <w:r>
        <w:rPr>
          <w:rFonts w:ascii="Tw Cen MT" w:hAnsi="Tw Cen MT"/>
          <w:lang w:val="en-US"/>
        </w:rPr>
        <w:t xml:space="preserve"> gelatin ikan </w:t>
      </w:r>
      <w:proofErr w:type="spellStart"/>
      <w:r>
        <w:rPr>
          <w:rFonts w:ascii="Tw Cen MT" w:hAnsi="Tw Cen MT"/>
          <w:lang w:val="en-US"/>
        </w:rPr>
        <w:t>patin</w:t>
      </w:r>
      <w:proofErr w:type="spellEnd"/>
      <w:r>
        <w:rPr>
          <w:rFonts w:ascii="Tw Cen MT" w:hAnsi="Tw Cen MT"/>
          <w:lang w:val="en-US"/>
        </w:rPr>
        <w:t xml:space="preserve"> </w:t>
      </w:r>
      <w:proofErr w:type="spellStart"/>
      <w:r>
        <w:rPr>
          <w:rFonts w:ascii="Tw Cen MT" w:hAnsi="Tw Cen MT"/>
          <w:lang w:val="en-US"/>
        </w:rPr>
        <w:t>dibuat</w:t>
      </w:r>
      <w:proofErr w:type="spellEnd"/>
      <w:r>
        <w:rPr>
          <w:rFonts w:ascii="Tw Cen MT" w:hAnsi="Tw Cen MT"/>
          <w:lang w:val="en-US"/>
        </w:rPr>
        <w:t xml:space="preserve"> </w:t>
      </w:r>
      <w:proofErr w:type="spellStart"/>
      <w:r>
        <w:rPr>
          <w:rFonts w:ascii="Tw Cen MT" w:hAnsi="Tw Cen MT"/>
          <w:lang w:val="en-US"/>
        </w:rPr>
        <w:t>sesuai</w:t>
      </w:r>
      <w:proofErr w:type="spellEnd"/>
      <w:r>
        <w:rPr>
          <w:rFonts w:ascii="Tw Cen MT" w:hAnsi="Tw Cen MT"/>
          <w:lang w:val="en-US"/>
        </w:rPr>
        <w:t xml:space="preserve"> </w:t>
      </w:r>
      <w:proofErr w:type="spellStart"/>
      <w:r>
        <w:rPr>
          <w:rFonts w:ascii="Tw Cen MT" w:hAnsi="Tw Cen MT"/>
          <w:lang w:val="en-US"/>
        </w:rPr>
        <w:t>prosedur</w:t>
      </w:r>
      <w:proofErr w:type="spellEnd"/>
      <w:r>
        <w:rPr>
          <w:rFonts w:ascii="Tw Cen MT" w:hAnsi="Tw Cen MT"/>
          <w:lang w:val="en-US"/>
        </w:rPr>
        <w:t xml:space="preserve"> pada </w:t>
      </w:r>
      <w:proofErr w:type="spellStart"/>
      <w:r>
        <w:rPr>
          <w:rFonts w:ascii="Tw Cen MT" w:hAnsi="Tw Cen MT"/>
          <w:lang w:val="en-US"/>
        </w:rPr>
        <w:t>Nasution</w:t>
      </w:r>
      <w:proofErr w:type="spellEnd"/>
      <w:r>
        <w:rPr>
          <w:rFonts w:ascii="Tw Cen MT" w:hAnsi="Tw Cen MT"/>
          <w:lang w:val="en-US"/>
        </w:rPr>
        <w:t xml:space="preserve">, et al [2] </w:t>
      </w:r>
      <w:proofErr w:type="spellStart"/>
      <w:r>
        <w:rPr>
          <w:rFonts w:ascii="Tw Cen MT" w:hAnsi="Tw Cen MT"/>
          <w:lang w:val="en-US"/>
        </w:rPr>
        <w:t>dengan</w:t>
      </w:r>
      <w:proofErr w:type="spellEnd"/>
      <w:r>
        <w:rPr>
          <w:rFonts w:ascii="Tw Cen MT" w:hAnsi="Tw Cen MT"/>
          <w:lang w:val="en-US"/>
        </w:rPr>
        <w:t xml:space="preserve"> </w:t>
      </w:r>
      <w:proofErr w:type="spellStart"/>
      <w:r>
        <w:rPr>
          <w:rFonts w:ascii="Tw Cen MT" w:hAnsi="Tw Cen MT"/>
          <w:lang w:val="en-US"/>
        </w:rPr>
        <w:t>sedikit</w:t>
      </w:r>
      <w:proofErr w:type="spellEnd"/>
      <w:r>
        <w:rPr>
          <w:rFonts w:ascii="Tw Cen MT" w:hAnsi="Tw Cen MT"/>
          <w:lang w:val="en-US"/>
        </w:rPr>
        <w:t xml:space="preserve"> </w:t>
      </w:r>
      <w:proofErr w:type="spellStart"/>
      <w:r>
        <w:rPr>
          <w:rFonts w:ascii="Tw Cen MT" w:hAnsi="Tw Cen MT"/>
          <w:lang w:val="en-US"/>
        </w:rPr>
        <w:t>modifikasi</w:t>
      </w:r>
      <w:proofErr w:type="spellEnd"/>
      <w:r>
        <w:rPr>
          <w:rFonts w:ascii="Tw Cen MT" w:hAnsi="Tw Cen MT"/>
          <w:lang w:val="en-US"/>
        </w:rPr>
        <w:t>.</w:t>
      </w:r>
    </w:p>
    <w:p w14:paraId="25DB5239" w14:textId="77777777" w:rsidR="00024442" w:rsidRPr="00DD2178" w:rsidRDefault="00024442" w:rsidP="00024442">
      <w:pPr>
        <w:pStyle w:val="BodyText"/>
        <w:tabs>
          <w:tab w:val="left" w:pos="7655"/>
        </w:tabs>
        <w:ind w:right="3" w:firstLine="567"/>
        <w:jc w:val="both"/>
        <w:rPr>
          <w:rFonts w:ascii="Tw Cen MT" w:hAnsi="Tw Cen MT"/>
        </w:rPr>
      </w:pPr>
    </w:p>
    <w:p w14:paraId="69EE0CD3" w14:textId="186C93F6" w:rsidR="00024442" w:rsidRPr="00DD2178" w:rsidRDefault="00024442" w:rsidP="00A04B9C">
      <w:pPr>
        <w:pStyle w:val="Heading3"/>
        <w:numPr>
          <w:ilvl w:val="0"/>
          <w:numId w:val="10"/>
        </w:numPr>
        <w:spacing w:before="0" w:line="240" w:lineRule="auto"/>
        <w:ind w:left="426"/>
        <w:rPr>
          <w:rFonts w:ascii="Tw Cen MT" w:hAnsi="Tw Cen MT"/>
          <w:b w:val="0"/>
          <w:bCs/>
          <w:i/>
          <w:iCs/>
          <w:sz w:val="24"/>
          <w:szCs w:val="24"/>
        </w:rPr>
      </w:pPr>
      <w:bookmarkStart w:id="6" w:name="_Toc134741184"/>
      <w:proofErr w:type="spellStart"/>
      <w:r w:rsidRPr="00DD2178">
        <w:rPr>
          <w:rFonts w:ascii="Tw Cen MT" w:hAnsi="Tw Cen MT"/>
          <w:bCs/>
          <w:sz w:val="24"/>
          <w:szCs w:val="24"/>
        </w:rPr>
        <w:t>Pembuatan</w:t>
      </w:r>
      <w:proofErr w:type="spellEnd"/>
      <w:r w:rsidRPr="00DD2178">
        <w:rPr>
          <w:rFonts w:ascii="Tw Cen MT" w:hAnsi="Tw Cen MT"/>
          <w:bCs/>
          <w:sz w:val="24"/>
          <w:szCs w:val="24"/>
        </w:rPr>
        <w:t xml:space="preserve"> </w:t>
      </w:r>
      <w:r w:rsidRPr="00DD2178">
        <w:rPr>
          <w:rFonts w:ascii="Tw Cen MT" w:hAnsi="Tw Cen MT"/>
          <w:bCs/>
          <w:i/>
          <w:sz w:val="24"/>
          <w:szCs w:val="24"/>
        </w:rPr>
        <w:t xml:space="preserve">Edible Film </w:t>
      </w:r>
      <w:proofErr w:type="spellStart"/>
      <w:r w:rsidRPr="00DD2178">
        <w:rPr>
          <w:rFonts w:ascii="Tw Cen MT" w:hAnsi="Tw Cen MT"/>
          <w:bCs/>
          <w:sz w:val="24"/>
          <w:szCs w:val="24"/>
        </w:rPr>
        <w:t>dari</w:t>
      </w:r>
      <w:proofErr w:type="spellEnd"/>
      <w:r w:rsidRPr="00DD2178">
        <w:rPr>
          <w:rFonts w:ascii="Tw Cen MT" w:hAnsi="Tw Cen MT"/>
          <w:bCs/>
          <w:sz w:val="24"/>
          <w:szCs w:val="24"/>
        </w:rPr>
        <w:t xml:space="preserve"> Gelatin Ikan </w:t>
      </w:r>
      <w:proofErr w:type="spellStart"/>
      <w:r w:rsidRPr="00DD2178">
        <w:rPr>
          <w:rFonts w:ascii="Tw Cen MT" w:hAnsi="Tw Cen MT"/>
          <w:bCs/>
          <w:sz w:val="24"/>
          <w:szCs w:val="24"/>
        </w:rPr>
        <w:t>Patin</w:t>
      </w:r>
      <w:proofErr w:type="spellEnd"/>
      <w:r w:rsidRPr="00DD2178">
        <w:rPr>
          <w:rFonts w:ascii="Tw Cen MT" w:hAnsi="Tw Cen MT"/>
          <w:bCs/>
          <w:sz w:val="24"/>
          <w:szCs w:val="24"/>
        </w:rPr>
        <w:t xml:space="preserve"> yang</w:t>
      </w:r>
      <w:r w:rsidRPr="00DD2178">
        <w:rPr>
          <w:rFonts w:ascii="Tw Cen MT" w:hAnsi="Tw Cen MT"/>
          <w:bCs/>
          <w:spacing w:val="-10"/>
          <w:sz w:val="24"/>
          <w:szCs w:val="24"/>
        </w:rPr>
        <w:t xml:space="preserve"> </w:t>
      </w:r>
      <w:proofErr w:type="spellStart"/>
      <w:r w:rsidRPr="00DD2178">
        <w:rPr>
          <w:rFonts w:ascii="Tw Cen MT" w:hAnsi="Tw Cen MT"/>
          <w:bCs/>
          <w:sz w:val="24"/>
          <w:szCs w:val="24"/>
        </w:rPr>
        <w:t>ditambahkan</w:t>
      </w:r>
      <w:proofErr w:type="spellEnd"/>
      <w:r w:rsidRPr="00DD2178">
        <w:rPr>
          <w:rFonts w:ascii="Tw Cen MT" w:hAnsi="Tw Cen MT"/>
          <w:bCs/>
          <w:sz w:val="24"/>
          <w:szCs w:val="24"/>
        </w:rPr>
        <w:t xml:space="preserve"> </w:t>
      </w:r>
      <w:r w:rsidRPr="00DD2178">
        <w:rPr>
          <w:rFonts w:ascii="Tw Cen MT" w:hAnsi="Tw Cen MT"/>
          <w:bCs/>
          <w:i/>
          <w:iCs/>
          <w:sz w:val="24"/>
          <w:szCs w:val="24"/>
        </w:rPr>
        <w:t>Astaxanthin</w:t>
      </w:r>
      <w:bookmarkEnd w:id="6"/>
      <w:r w:rsidR="0003116F">
        <w:rPr>
          <w:rFonts w:ascii="Tw Cen MT" w:hAnsi="Tw Cen MT"/>
          <w:bCs/>
          <w:i/>
          <w:iCs/>
          <w:sz w:val="24"/>
          <w:szCs w:val="24"/>
        </w:rPr>
        <w:t xml:space="preserve"> </w:t>
      </w:r>
      <w:r w:rsidR="0003116F" w:rsidRPr="0003116F">
        <w:rPr>
          <w:rFonts w:ascii="Tw Cen MT" w:hAnsi="Tw Cen MT"/>
          <w:bCs/>
          <w:sz w:val="24"/>
          <w:szCs w:val="24"/>
        </w:rPr>
        <w:t>(</w:t>
      </w:r>
      <w:r w:rsidR="0003116F">
        <w:rPr>
          <w:rFonts w:ascii="Tw Cen MT" w:hAnsi="Tw Cen MT"/>
          <w:bCs/>
          <w:sz w:val="24"/>
          <w:szCs w:val="24"/>
        </w:rPr>
        <w:t>F2)</w:t>
      </w:r>
    </w:p>
    <w:p w14:paraId="6C6EFCBA" w14:textId="34B5B295" w:rsidR="00024442" w:rsidRDefault="00A04B9C" w:rsidP="00A04B9C">
      <w:pPr>
        <w:pStyle w:val="BodyText"/>
        <w:ind w:right="3"/>
        <w:jc w:val="both"/>
        <w:rPr>
          <w:rFonts w:ascii="Tw Cen MT" w:hAnsi="Tw Cen MT"/>
        </w:rPr>
      </w:pPr>
      <w:bookmarkStart w:id="7" w:name="_Hlk137154810"/>
      <w:r w:rsidRPr="00A04B9C">
        <w:rPr>
          <w:rFonts w:ascii="Tw Cen MT" w:hAnsi="Tw Cen MT"/>
          <w:i/>
          <w:iCs/>
          <w:lang w:val="en-US"/>
        </w:rPr>
        <w:t>Edible film</w:t>
      </w:r>
      <w:r>
        <w:rPr>
          <w:rFonts w:ascii="Tw Cen MT" w:hAnsi="Tw Cen MT"/>
          <w:lang w:val="en-US"/>
        </w:rPr>
        <w:t xml:space="preserve"> yang </w:t>
      </w:r>
      <w:proofErr w:type="spellStart"/>
      <w:r>
        <w:rPr>
          <w:rFonts w:ascii="Tw Cen MT" w:hAnsi="Tw Cen MT"/>
          <w:lang w:val="en-US"/>
        </w:rPr>
        <w:t>dibuat</w:t>
      </w:r>
      <w:proofErr w:type="spellEnd"/>
      <w:r>
        <w:rPr>
          <w:rFonts w:ascii="Tw Cen MT" w:hAnsi="Tw Cen MT"/>
          <w:lang w:val="en-US"/>
        </w:rPr>
        <w:t xml:space="preserve"> </w:t>
      </w:r>
      <w:proofErr w:type="spellStart"/>
      <w:r>
        <w:rPr>
          <w:rFonts w:ascii="Tw Cen MT" w:hAnsi="Tw Cen MT"/>
          <w:lang w:val="en-US"/>
        </w:rPr>
        <w:t>dari</w:t>
      </w:r>
      <w:proofErr w:type="spellEnd"/>
      <w:r>
        <w:rPr>
          <w:rFonts w:ascii="Tw Cen MT" w:hAnsi="Tw Cen MT"/>
          <w:lang w:val="en-US"/>
        </w:rPr>
        <w:t xml:space="preserve"> gelatin ikan </w:t>
      </w:r>
      <w:proofErr w:type="spellStart"/>
      <w:r>
        <w:rPr>
          <w:rFonts w:ascii="Tw Cen MT" w:hAnsi="Tw Cen MT"/>
          <w:lang w:val="en-US"/>
        </w:rPr>
        <w:t>patin</w:t>
      </w:r>
      <w:proofErr w:type="spellEnd"/>
      <w:r>
        <w:rPr>
          <w:rFonts w:ascii="Tw Cen MT" w:hAnsi="Tw Cen MT"/>
          <w:lang w:val="en-US"/>
        </w:rPr>
        <w:t xml:space="preserve"> </w:t>
      </w:r>
      <w:proofErr w:type="spellStart"/>
      <w:r>
        <w:rPr>
          <w:rFonts w:ascii="Tw Cen MT" w:hAnsi="Tw Cen MT"/>
          <w:lang w:val="en-US"/>
        </w:rPr>
        <w:t>dengan</w:t>
      </w:r>
      <w:proofErr w:type="spellEnd"/>
      <w:r>
        <w:rPr>
          <w:rFonts w:ascii="Tw Cen MT" w:hAnsi="Tw Cen MT"/>
          <w:lang w:val="en-US"/>
        </w:rPr>
        <w:t xml:space="preserve"> </w:t>
      </w:r>
      <w:proofErr w:type="spellStart"/>
      <w:r>
        <w:rPr>
          <w:rFonts w:ascii="Tw Cen MT" w:hAnsi="Tw Cen MT"/>
          <w:lang w:val="en-US"/>
        </w:rPr>
        <w:t>penambahan</w:t>
      </w:r>
      <w:proofErr w:type="spellEnd"/>
      <w:r>
        <w:rPr>
          <w:rFonts w:ascii="Tw Cen MT" w:hAnsi="Tw Cen MT"/>
          <w:lang w:val="en-US"/>
        </w:rPr>
        <w:t xml:space="preserve"> astaxanthin 0,5% </w:t>
      </w:r>
      <w:proofErr w:type="spellStart"/>
      <w:r>
        <w:rPr>
          <w:rFonts w:ascii="Tw Cen MT" w:hAnsi="Tw Cen MT"/>
          <w:lang w:val="en-US"/>
        </w:rPr>
        <w:t>dilakukan</w:t>
      </w:r>
      <w:proofErr w:type="spellEnd"/>
      <w:r>
        <w:rPr>
          <w:rFonts w:ascii="Tw Cen MT" w:hAnsi="Tw Cen MT"/>
          <w:lang w:val="en-US"/>
        </w:rPr>
        <w:t xml:space="preserve"> </w:t>
      </w:r>
      <w:proofErr w:type="spellStart"/>
      <w:r>
        <w:rPr>
          <w:rFonts w:ascii="Tw Cen MT" w:hAnsi="Tw Cen MT"/>
          <w:lang w:val="en-US"/>
        </w:rPr>
        <w:t>dengan</w:t>
      </w:r>
      <w:proofErr w:type="spellEnd"/>
      <w:r>
        <w:rPr>
          <w:rFonts w:ascii="Tw Cen MT" w:hAnsi="Tw Cen MT"/>
          <w:lang w:val="en-US"/>
        </w:rPr>
        <w:t xml:space="preserve"> </w:t>
      </w:r>
      <w:proofErr w:type="spellStart"/>
      <w:r>
        <w:rPr>
          <w:rFonts w:ascii="Tw Cen MT" w:hAnsi="Tw Cen MT"/>
          <w:lang w:val="en-US"/>
        </w:rPr>
        <w:t>cara</w:t>
      </w:r>
      <w:proofErr w:type="spellEnd"/>
      <w:r>
        <w:rPr>
          <w:rFonts w:ascii="Tw Cen MT" w:hAnsi="Tw Cen MT"/>
          <w:lang w:val="en-US"/>
        </w:rPr>
        <w:t xml:space="preserve"> yang </w:t>
      </w:r>
      <w:proofErr w:type="spellStart"/>
      <w:r>
        <w:rPr>
          <w:rFonts w:ascii="Tw Cen MT" w:hAnsi="Tw Cen MT"/>
          <w:lang w:val="en-US"/>
        </w:rPr>
        <w:t>sama</w:t>
      </w:r>
      <w:proofErr w:type="spellEnd"/>
      <w:r>
        <w:rPr>
          <w:rFonts w:ascii="Tw Cen MT" w:hAnsi="Tw Cen MT"/>
          <w:lang w:val="en-US"/>
        </w:rPr>
        <w:t xml:space="preserve"> </w:t>
      </w:r>
      <w:proofErr w:type="spellStart"/>
      <w:r>
        <w:rPr>
          <w:rFonts w:ascii="Tw Cen MT" w:hAnsi="Tw Cen MT"/>
          <w:lang w:val="en-US"/>
        </w:rPr>
        <w:t>seperti</w:t>
      </w:r>
      <w:proofErr w:type="spellEnd"/>
      <w:r>
        <w:rPr>
          <w:rFonts w:ascii="Tw Cen MT" w:hAnsi="Tw Cen MT"/>
          <w:lang w:val="en-US"/>
        </w:rPr>
        <w:t xml:space="preserve"> </w:t>
      </w:r>
      <w:proofErr w:type="spellStart"/>
      <w:r>
        <w:rPr>
          <w:rFonts w:ascii="Tw Cen MT" w:hAnsi="Tw Cen MT"/>
          <w:lang w:val="en-US"/>
        </w:rPr>
        <w:t>poin</w:t>
      </w:r>
      <w:proofErr w:type="spellEnd"/>
      <w:r>
        <w:rPr>
          <w:rFonts w:ascii="Tw Cen MT" w:hAnsi="Tw Cen MT"/>
          <w:lang w:val="en-US"/>
        </w:rPr>
        <w:t xml:space="preserve"> </w:t>
      </w:r>
      <w:r>
        <w:rPr>
          <w:rFonts w:ascii="Tw Cen MT" w:hAnsi="Tw Cen MT"/>
          <w:lang w:val="en-US"/>
        </w:rPr>
        <w:lastRenderedPageBreak/>
        <w:t xml:space="preserve">3.  </w:t>
      </w:r>
      <w:r w:rsidR="00024442">
        <w:rPr>
          <w:rFonts w:ascii="Tw Cen MT" w:hAnsi="Tw Cen MT"/>
          <w:lang w:val="en-US"/>
        </w:rPr>
        <w:t xml:space="preserve">Setelah </w:t>
      </w:r>
      <w:proofErr w:type="spellStart"/>
      <w:r>
        <w:rPr>
          <w:rFonts w:ascii="Tw Cen MT" w:hAnsi="Tw Cen MT"/>
          <w:lang w:val="en-US"/>
        </w:rPr>
        <w:t>pemambahan</w:t>
      </w:r>
      <w:proofErr w:type="spellEnd"/>
      <w:r>
        <w:rPr>
          <w:rFonts w:ascii="Tw Cen MT" w:hAnsi="Tw Cen MT"/>
          <w:lang w:val="en-US"/>
        </w:rPr>
        <w:t xml:space="preserve"> Na CMC di</w:t>
      </w:r>
      <w:r w:rsidR="00024442" w:rsidRPr="00DD2178">
        <w:rPr>
          <w:rFonts w:ascii="Tw Cen MT" w:hAnsi="Tw Cen MT"/>
        </w:rPr>
        <w:t xml:space="preserve">tambahkan </w:t>
      </w:r>
      <w:r w:rsidR="00024442" w:rsidRPr="00DD2178">
        <w:rPr>
          <w:rFonts w:ascii="Tw Cen MT" w:hAnsi="Tw Cen MT"/>
          <w:i/>
        </w:rPr>
        <w:t xml:space="preserve">astaxanthin </w:t>
      </w:r>
      <w:r w:rsidR="00024442" w:rsidRPr="00DD2178">
        <w:rPr>
          <w:rFonts w:ascii="Tw Cen MT" w:hAnsi="Tw Cen MT"/>
        </w:rPr>
        <w:t>0,5%</w:t>
      </w:r>
      <w:r>
        <w:rPr>
          <w:rFonts w:ascii="Tw Cen MT" w:hAnsi="Tw Cen MT"/>
          <w:lang w:val="en-US"/>
        </w:rPr>
        <w:t xml:space="preserve">, </w:t>
      </w:r>
      <w:proofErr w:type="spellStart"/>
      <w:r>
        <w:rPr>
          <w:rFonts w:ascii="Tw Cen MT" w:hAnsi="Tw Cen MT"/>
          <w:lang w:val="en-US"/>
        </w:rPr>
        <w:t>lalu</w:t>
      </w:r>
      <w:proofErr w:type="spellEnd"/>
      <w:r>
        <w:rPr>
          <w:rFonts w:ascii="Tw Cen MT" w:hAnsi="Tw Cen MT"/>
          <w:lang w:val="en-US"/>
        </w:rPr>
        <w:t xml:space="preserve"> </w:t>
      </w:r>
      <w:proofErr w:type="spellStart"/>
      <w:proofErr w:type="gramStart"/>
      <w:r>
        <w:rPr>
          <w:rFonts w:ascii="Tw Cen MT" w:hAnsi="Tw Cen MT"/>
          <w:lang w:val="en-US"/>
        </w:rPr>
        <w:t>di</w:t>
      </w:r>
      <w:r w:rsidR="00024442">
        <w:rPr>
          <w:rFonts w:ascii="Tw Cen MT" w:hAnsi="Tw Cen MT"/>
          <w:lang w:val="en-US"/>
        </w:rPr>
        <w:t>tambahkan</w:t>
      </w:r>
      <w:proofErr w:type="spellEnd"/>
      <w:r w:rsidR="00024442">
        <w:rPr>
          <w:rFonts w:ascii="Tw Cen MT" w:hAnsi="Tw Cen MT"/>
          <w:lang w:val="en-US"/>
        </w:rPr>
        <w:t xml:space="preserve"> </w:t>
      </w:r>
      <w:r w:rsidR="00024442" w:rsidRPr="00DD2178">
        <w:rPr>
          <w:rFonts w:ascii="Tw Cen MT" w:hAnsi="Tw Cen MT"/>
        </w:rPr>
        <w:t xml:space="preserve"> air</w:t>
      </w:r>
      <w:proofErr w:type="gramEnd"/>
      <w:r w:rsidR="00024442" w:rsidRPr="00DD2178">
        <w:rPr>
          <w:rFonts w:ascii="Tw Cen MT" w:hAnsi="Tw Cen MT"/>
        </w:rPr>
        <w:t xml:space="preserve"> hingga </w:t>
      </w:r>
      <w:r>
        <w:rPr>
          <w:rFonts w:ascii="Tw Cen MT" w:hAnsi="Tw Cen MT"/>
          <w:lang w:val="en-US"/>
        </w:rPr>
        <w:t>100 ml</w:t>
      </w:r>
      <w:r w:rsidR="00024442" w:rsidRPr="00DD2178">
        <w:rPr>
          <w:rFonts w:ascii="Tw Cen MT" w:hAnsi="Tw Cen MT"/>
        </w:rPr>
        <w:t>. Kemudian larutan tetap dipanaskan sambil diaduk pada suhu 45</w:t>
      </w:r>
      <w:r w:rsidR="00024442" w:rsidRPr="00DD2178">
        <w:rPr>
          <w:rFonts w:ascii="Cambria Math" w:hAnsi="Cambria Math" w:cs="Cambria Math"/>
        </w:rPr>
        <w:t>℃</w:t>
      </w:r>
      <w:r w:rsidR="00024442" w:rsidRPr="00DD2178">
        <w:rPr>
          <w:rFonts w:ascii="Tw Cen MT" w:hAnsi="Tw Cen MT"/>
        </w:rPr>
        <w:t xml:space="preserve"> dan dipertahankan selama 10 menit, </w:t>
      </w:r>
      <w:r w:rsidR="00024442">
        <w:rPr>
          <w:rFonts w:ascii="Tw Cen MT" w:hAnsi="Tw Cen MT"/>
          <w:spacing w:val="-16"/>
          <w:lang w:val="en-US"/>
        </w:rPr>
        <w:t>d</w:t>
      </w:r>
      <w:r w:rsidR="00024442" w:rsidRPr="00DD2178">
        <w:rPr>
          <w:rFonts w:ascii="Tw Cen MT" w:hAnsi="Tw Cen MT"/>
        </w:rPr>
        <w:t>idinginkan</w:t>
      </w:r>
      <w:r w:rsidR="00024442" w:rsidRPr="00DD2178">
        <w:rPr>
          <w:rFonts w:ascii="Tw Cen MT" w:hAnsi="Tw Cen MT"/>
          <w:spacing w:val="14"/>
        </w:rPr>
        <w:t xml:space="preserve"> </w:t>
      </w:r>
      <w:r w:rsidR="00024442" w:rsidRPr="00DD2178">
        <w:rPr>
          <w:rFonts w:ascii="Tw Cen MT" w:hAnsi="Tw Cen MT"/>
        </w:rPr>
        <w:t>pada</w:t>
      </w:r>
      <w:r w:rsidR="00024442" w:rsidRPr="00DD2178">
        <w:rPr>
          <w:rFonts w:ascii="Tw Cen MT" w:hAnsi="Tw Cen MT"/>
          <w:spacing w:val="13"/>
        </w:rPr>
        <w:t xml:space="preserve"> </w:t>
      </w:r>
      <w:r w:rsidR="00024442" w:rsidRPr="00DD2178">
        <w:rPr>
          <w:rFonts w:ascii="Tw Cen MT" w:hAnsi="Tw Cen MT"/>
        </w:rPr>
        <w:t>suhu</w:t>
      </w:r>
      <w:r w:rsidR="00024442" w:rsidRPr="00DD2178">
        <w:rPr>
          <w:rFonts w:ascii="Tw Cen MT" w:hAnsi="Tw Cen MT"/>
          <w:spacing w:val="14"/>
        </w:rPr>
        <w:t xml:space="preserve"> </w:t>
      </w:r>
      <w:r w:rsidR="00024442" w:rsidRPr="00DD2178">
        <w:rPr>
          <w:rFonts w:ascii="Tw Cen MT" w:hAnsi="Tw Cen MT"/>
        </w:rPr>
        <w:t>ruang.</w:t>
      </w:r>
      <w:r w:rsidR="003C7AD3">
        <w:rPr>
          <w:rFonts w:ascii="Tw Cen MT" w:hAnsi="Tw Cen MT"/>
          <w:spacing w:val="18"/>
          <w:lang w:val="en-US"/>
        </w:rPr>
        <w:t xml:space="preserve"> </w:t>
      </w:r>
      <w:r w:rsidR="00024442" w:rsidRPr="00DD2178">
        <w:rPr>
          <w:rFonts w:ascii="Tw Cen MT" w:hAnsi="Tw Cen MT"/>
        </w:rPr>
        <w:t>Suspensi</w:t>
      </w:r>
      <w:r w:rsidR="00024442" w:rsidRPr="00DD2178">
        <w:rPr>
          <w:rFonts w:ascii="Tw Cen MT" w:hAnsi="Tw Cen MT"/>
          <w:spacing w:val="15"/>
        </w:rPr>
        <w:t xml:space="preserve"> </w:t>
      </w:r>
      <w:r w:rsidR="00024442" w:rsidRPr="00DD2178">
        <w:rPr>
          <w:rFonts w:ascii="Tw Cen MT" w:hAnsi="Tw Cen MT"/>
        </w:rPr>
        <w:t>kemudian</w:t>
      </w:r>
      <w:r w:rsidR="00024442" w:rsidRPr="00DD2178">
        <w:rPr>
          <w:rFonts w:ascii="Tw Cen MT" w:hAnsi="Tw Cen MT"/>
          <w:spacing w:val="14"/>
        </w:rPr>
        <w:t xml:space="preserve"> </w:t>
      </w:r>
      <w:r w:rsidR="00024442" w:rsidRPr="00DD2178">
        <w:rPr>
          <w:rFonts w:ascii="Tw Cen MT" w:hAnsi="Tw Cen MT"/>
        </w:rPr>
        <w:t>dituangkan</w:t>
      </w:r>
      <w:r w:rsidR="00024442" w:rsidRPr="00DD2178">
        <w:rPr>
          <w:rFonts w:ascii="Tw Cen MT" w:hAnsi="Tw Cen MT"/>
          <w:spacing w:val="15"/>
        </w:rPr>
        <w:t xml:space="preserve"> </w:t>
      </w:r>
      <w:r w:rsidR="00024442" w:rsidRPr="00DD2178">
        <w:rPr>
          <w:rFonts w:ascii="Tw Cen MT" w:hAnsi="Tw Cen MT"/>
        </w:rPr>
        <w:t>ke</w:t>
      </w:r>
      <w:r w:rsidR="00024442" w:rsidRPr="00DD2178">
        <w:rPr>
          <w:rFonts w:ascii="Tw Cen MT" w:hAnsi="Tw Cen MT"/>
          <w:spacing w:val="13"/>
        </w:rPr>
        <w:t xml:space="preserve"> </w:t>
      </w:r>
      <w:r w:rsidR="00024442" w:rsidRPr="00DD2178">
        <w:rPr>
          <w:rFonts w:ascii="Tw Cen MT" w:hAnsi="Tw Cen MT"/>
        </w:rPr>
        <w:t>dala</w:t>
      </w:r>
      <w:r w:rsidR="00024442" w:rsidRPr="00DD2178">
        <w:rPr>
          <w:rFonts w:ascii="Tw Cen MT" w:hAnsi="Tw Cen MT"/>
          <w:lang w:val="en-US"/>
        </w:rPr>
        <w:t xml:space="preserve">m </w:t>
      </w:r>
      <w:proofErr w:type="spellStart"/>
      <w:r>
        <w:rPr>
          <w:rFonts w:ascii="Tw Cen MT" w:hAnsi="Tw Cen MT"/>
          <w:lang w:val="en-US"/>
        </w:rPr>
        <w:t>cetakan</w:t>
      </w:r>
      <w:proofErr w:type="spellEnd"/>
      <w:r w:rsidR="00024442" w:rsidRPr="00DD2178">
        <w:rPr>
          <w:rFonts w:ascii="Tw Cen MT" w:hAnsi="Tw Cen MT"/>
        </w:rPr>
        <w:t>.</w:t>
      </w:r>
      <w:r w:rsidR="00024442" w:rsidRPr="00DD2178">
        <w:rPr>
          <w:rFonts w:ascii="Tw Cen MT" w:hAnsi="Tw Cen MT"/>
          <w:lang w:val="en-US"/>
        </w:rPr>
        <w:t xml:space="preserve"> </w:t>
      </w:r>
      <w:r w:rsidR="00024442" w:rsidRPr="00DD2178">
        <w:rPr>
          <w:rFonts w:ascii="Tw Cen MT" w:hAnsi="Tw Cen MT"/>
        </w:rPr>
        <w:t xml:space="preserve">Lalu </w:t>
      </w:r>
      <w:proofErr w:type="spellStart"/>
      <w:r w:rsidR="00C677EE">
        <w:rPr>
          <w:rFonts w:ascii="Tw Cen MT" w:hAnsi="Tw Cen MT"/>
          <w:lang w:val="en-US"/>
        </w:rPr>
        <w:t>dilakukan</w:t>
      </w:r>
      <w:proofErr w:type="spellEnd"/>
      <w:r w:rsidR="00C677EE">
        <w:rPr>
          <w:rFonts w:ascii="Tw Cen MT" w:hAnsi="Tw Cen MT"/>
          <w:lang w:val="en-US"/>
        </w:rPr>
        <w:t xml:space="preserve"> </w:t>
      </w:r>
      <w:r w:rsidR="00024442" w:rsidRPr="00DD2178">
        <w:rPr>
          <w:rFonts w:ascii="Tw Cen MT" w:hAnsi="Tw Cen MT"/>
        </w:rPr>
        <w:t>pengeringan pada suhu 25</w:t>
      </w:r>
      <w:r w:rsidR="00024442" w:rsidRPr="00DD2178">
        <w:rPr>
          <w:rFonts w:ascii="Cambria Math" w:hAnsi="Cambria Math" w:cs="Cambria Math"/>
        </w:rPr>
        <w:t>℃</w:t>
      </w:r>
      <w:r w:rsidR="00024442" w:rsidRPr="00DD2178">
        <w:rPr>
          <w:rFonts w:ascii="Tw Cen MT" w:hAnsi="Tw Cen MT"/>
        </w:rPr>
        <w:t>.</w:t>
      </w:r>
      <w:bookmarkStart w:id="8" w:name="_Toc134741185"/>
    </w:p>
    <w:p w14:paraId="78E251FF" w14:textId="77777777" w:rsidR="00024442" w:rsidRPr="00227482" w:rsidRDefault="00024442" w:rsidP="00024442">
      <w:pPr>
        <w:pStyle w:val="BodyText"/>
        <w:ind w:right="3"/>
        <w:jc w:val="both"/>
        <w:rPr>
          <w:rStyle w:val="Heading3Char"/>
          <w:rFonts w:ascii="Tw Cen MT" w:hAnsi="Tw Cen MT"/>
          <w:b w:val="0"/>
          <w:bCs/>
        </w:rPr>
      </w:pPr>
    </w:p>
    <w:p w14:paraId="1D70892B" w14:textId="1DF2B5F3" w:rsidR="00024442" w:rsidRPr="00024442" w:rsidRDefault="00024442" w:rsidP="008B5CA8">
      <w:pPr>
        <w:pStyle w:val="BodyText"/>
        <w:numPr>
          <w:ilvl w:val="0"/>
          <w:numId w:val="10"/>
        </w:numPr>
        <w:ind w:left="426" w:right="3"/>
        <w:jc w:val="both"/>
        <w:rPr>
          <w:rStyle w:val="Heading3Char"/>
          <w:rFonts w:ascii="Tw Cen MT" w:hAnsi="Tw Cen MT"/>
          <w:sz w:val="24"/>
          <w:szCs w:val="24"/>
          <w:lang w:val="en-US"/>
        </w:rPr>
      </w:pPr>
      <w:r w:rsidRPr="00024442">
        <w:rPr>
          <w:rStyle w:val="Heading3Char"/>
          <w:rFonts w:ascii="Tw Cen MT" w:hAnsi="Tw Cen MT"/>
          <w:sz w:val="24"/>
          <w:szCs w:val="24"/>
        </w:rPr>
        <w:t xml:space="preserve">Pembuatan </w:t>
      </w:r>
      <w:r w:rsidRPr="00024442">
        <w:rPr>
          <w:rStyle w:val="Heading3Char"/>
          <w:rFonts w:ascii="Tw Cen MT" w:hAnsi="Tw Cen MT"/>
          <w:i/>
          <w:iCs/>
          <w:sz w:val="24"/>
          <w:szCs w:val="24"/>
        </w:rPr>
        <w:t>Edible Film</w:t>
      </w:r>
      <w:r w:rsidRPr="00024442">
        <w:rPr>
          <w:rStyle w:val="Heading3Char"/>
          <w:rFonts w:ascii="Tw Cen MT" w:hAnsi="Tw Cen MT"/>
          <w:sz w:val="24"/>
          <w:szCs w:val="24"/>
        </w:rPr>
        <w:t xml:space="preserve"> dari Gelatin Ikan Patin yang ditambahkan </w:t>
      </w:r>
      <w:proofErr w:type="spellStart"/>
      <w:r w:rsidR="0003116F">
        <w:rPr>
          <w:rStyle w:val="Heading3Char"/>
          <w:rFonts w:ascii="Tw Cen MT" w:hAnsi="Tw Cen MT"/>
          <w:sz w:val="24"/>
          <w:szCs w:val="24"/>
          <w:lang w:val="en-US"/>
        </w:rPr>
        <w:t>Pembanding</w:t>
      </w:r>
      <w:proofErr w:type="spellEnd"/>
      <w:r w:rsidR="0003116F">
        <w:rPr>
          <w:rStyle w:val="Heading3Char"/>
          <w:rFonts w:ascii="Tw Cen MT" w:hAnsi="Tw Cen MT"/>
          <w:sz w:val="24"/>
          <w:szCs w:val="24"/>
          <w:lang w:val="en-US"/>
        </w:rPr>
        <w:t xml:space="preserve"> </w:t>
      </w:r>
      <w:r w:rsidRPr="00024442">
        <w:rPr>
          <w:rStyle w:val="Heading3Char"/>
          <w:rFonts w:ascii="Tw Cen MT" w:hAnsi="Tw Cen MT"/>
          <w:sz w:val="24"/>
          <w:szCs w:val="24"/>
        </w:rPr>
        <w:t>Asam Askorbat</w:t>
      </w:r>
      <w:bookmarkEnd w:id="8"/>
      <w:r>
        <w:rPr>
          <w:rStyle w:val="Heading3Char"/>
          <w:rFonts w:ascii="Tw Cen MT" w:hAnsi="Tw Cen MT"/>
          <w:sz w:val="24"/>
          <w:szCs w:val="24"/>
          <w:lang w:val="en-US"/>
        </w:rPr>
        <w:t xml:space="preserve"> (</w:t>
      </w:r>
      <w:r w:rsidR="0003116F">
        <w:rPr>
          <w:rStyle w:val="Heading3Char"/>
          <w:rFonts w:ascii="Tw Cen MT" w:hAnsi="Tw Cen MT"/>
          <w:sz w:val="24"/>
          <w:szCs w:val="24"/>
          <w:lang w:val="en-US"/>
        </w:rPr>
        <w:t>F3</w:t>
      </w:r>
      <w:r>
        <w:rPr>
          <w:rStyle w:val="Heading3Char"/>
          <w:rFonts w:ascii="Tw Cen MT" w:hAnsi="Tw Cen MT"/>
          <w:sz w:val="24"/>
          <w:szCs w:val="24"/>
          <w:lang w:val="en-US"/>
        </w:rPr>
        <w:t>)</w:t>
      </w:r>
    </w:p>
    <w:p w14:paraId="014AEEE5" w14:textId="2F2137E7" w:rsidR="00024442" w:rsidRDefault="0093485C" w:rsidP="0093485C">
      <w:pPr>
        <w:pStyle w:val="BodyText"/>
        <w:ind w:right="3"/>
        <w:jc w:val="both"/>
        <w:rPr>
          <w:rFonts w:ascii="Tw Cen MT" w:hAnsi="Tw Cen MT"/>
        </w:rPr>
      </w:pPr>
      <w:proofErr w:type="spellStart"/>
      <w:r>
        <w:rPr>
          <w:rFonts w:ascii="Tw Cen MT" w:hAnsi="Tw Cen MT"/>
          <w:lang w:val="en-US"/>
        </w:rPr>
        <w:t>Asam</w:t>
      </w:r>
      <w:proofErr w:type="spellEnd"/>
      <w:r>
        <w:rPr>
          <w:rFonts w:ascii="Tw Cen MT" w:hAnsi="Tw Cen MT"/>
          <w:lang w:val="en-US"/>
        </w:rPr>
        <w:t xml:space="preserve"> </w:t>
      </w:r>
      <w:proofErr w:type="spellStart"/>
      <w:r>
        <w:rPr>
          <w:rFonts w:ascii="Tw Cen MT" w:hAnsi="Tw Cen MT"/>
          <w:lang w:val="en-US"/>
        </w:rPr>
        <w:t>askorbat</w:t>
      </w:r>
      <w:proofErr w:type="spellEnd"/>
      <w:r>
        <w:rPr>
          <w:rFonts w:ascii="Tw Cen MT" w:hAnsi="Tw Cen MT"/>
          <w:lang w:val="en-US"/>
        </w:rPr>
        <w:t xml:space="preserve"> </w:t>
      </w:r>
      <w:proofErr w:type="spellStart"/>
      <w:r>
        <w:rPr>
          <w:rFonts w:ascii="Tw Cen MT" w:hAnsi="Tw Cen MT"/>
          <w:lang w:val="en-US"/>
        </w:rPr>
        <w:t>digunakan</w:t>
      </w:r>
      <w:proofErr w:type="spellEnd"/>
      <w:r>
        <w:rPr>
          <w:rFonts w:ascii="Tw Cen MT" w:hAnsi="Tw Cen MT"/>
          <w:lang w:val="en-US"/>
        </w:rPr>
        <w:t xml:space="preserve"> </w:t>
      </w:r>
      <w:proofErr w:type="spellStart"/>
      <w:r>
        <w:rPr>
          <w:rFonts w:ascii="Tw Cen MT" w:hAnsi="Tw Cen MT"/>
          <w:lang w:val="en-US"/>
        </w:rPr>
        <w:t>sebagai</w:t>
      </w:r>
      <w:proofErr w:type="spellEnd"/>
      <w:r>
        <w:rPr>
          <w:rFonts w:ascii="Tw Cen MT" w:hAnsi="Tw Cen MT"/>
          <w:lang w:val="en-US"/>
        </w:rPr>
        <w:t xml:space="preserve"> </w:t>
      </w:r>
      <w:proofErr w:type="spellStart"/>
      <w:r>
        <w:rPr>
          <w:rFonts w:ascii="Tw Cen MT" w:hAnsi="Tw Cen MT"/>
          <w:lang w:val="en-US"/>
        </w:rPr>
        <w:t>pembanding</w:t>
      </w:r>
      <w:proofErr w:type="spellEnd"/>
      <w:r>
        <w:rPr>
          <w:rFonts w:ascii="Tw Cen MT" w:hAnsi="Tw Cen MT"/>
          <w:lang w:val="en-US"/>
        </w:rPr>
        <w:t xml:space="preserve">. </w:t>
      </w:r>
      <w:proofErr w:type="spellStart"/>
      <w:r>
        <w:rPr>
          <w:rFonts w:ascii="Tw Cen MT" w:hAnsi="Tw Cen MT"/>
          <w:lang w:val="en-US"/>
        </w:rPr>
        <w:t>Pembuatan</w:t>
      </w:r>
      <w:proofErr w:type="spellEnd"/>
      <w:r>
        <w:rPr>
          <w:rFonts w:ascii="Tw Cen MT" w:hAnsi="Tw Cen MT"/>
          <w:lang w:val="en-US"/>
        </w:rPr>
        <w:t xml:space="preserve"> edible film </w:t>
      </w:r>
      <w:proofErr w:type="spellStart"/>
      <w:r>
        <w:rPr>
          <w:rFonts w:ascii="Tw Cen MT" w:hAnsi="Tw Cen MT"/>
          <w:lang w:val="en-US"/>
        </w:rPr>
        <w:t>ini</w:t>
      </w:r>
      <w:proofErr w:type="spellEnd"/>
      <w:r>
        <w:rPr>
          <w:rFonts w:ascii="Tw Cen MT" w:hAnsi="Tw Cen MT"/>
          <w:lang w:val="en-US"/>
        </w:rPr>
        <w:t xml:space="preserve"> </w:t>
      </w:r>
      <w:proofErr w:type="spellStart"/>
      <w:r>
        <w:rPr>
          <w:rFonts w:ascii="Tw Cen MT" w:hAnsi="Tw Cen MT"/>
          <w:lang w:val="en-US"/>
        </w:rPr>
        <w:t>seperti</w:t>
      </w:r>
      <w:proofErr w:type="spellEnd"/>
      <w:r>
        <w:rPr>
          <w:rFonts w:ascii="Tw Cen MT" w:hAnsi="Tw Cen MT"/>
          <w:lang w:val="en-US"/>
        </w:rPr>
        <w:t xml:space="preserve"> pada </w:t>
      </w:r>
      <w:proofErr w:type="spellStart"/>
      <w:r>
        <w:rPr>
          <w:rFonts w:ascii="Tw Cen MT" w:hAnsi="Tw Cen MT"/>
          <w:lang w:val="en-US"/>
        </w:rPr>
        <w:t>poin</w:t>
      </w:r>
      <w:proofErr w:type="spellEnd"/>
      <w:r>
        <w:rPr>
          <w:rFonts w:ascii="Tw Cen MT" w:hAnsi="Tw Cen MT"/>
          <w:lang w:val="en-US"/>
        </w:rPr>
        <w:t xml:space="preserve"> 4, </w:t>
      </w:r>
      <w:proofErr w:type="spellStart"/>
      <w:r>
        <w:rPr>
          <w:rFonts w:ascii="Tw Cen MT" w:hAnsi="Tw Cen MT"/>
          <w:lang w:val="en-US"/>
        </w:rPr>
        <w:t>tetapi</w:t>
      </w:r>
      <w:proofErr w:type="spellEnd"/>
      <w:r>
        <w:rPr>
          <w:rFonts w:ascii="Tw Cen MT" w:hAnsi="Tw Cen MT"/>
          <w:lang w:val="en-US"/>
        </w:rPr>
        <w:t xml:space="preserve"> yang </w:t>
      </w:r>
      <w:proofErr w:type="spellStart"/>
      <w:r>
        <w:rPr>
          <w:rFonts w:ascii="Tw Cen MT" w:hAnsi="Tw Cen MT"/>
          <w:lang w:val="en-US"/>
        </w:rPr>
        <w:t>ditambahkan</w:t>
      </w:r>
      <w:proofErr w:type="spellEnd"/>
      <w:r>
        <w:rPr>
          <w:rFonts w:ascii="Tw Cen MT" w:hAnsi="Tw Cen MT"/>
          <w:lang w:val="en-US"/>
        </w:rPr>
        <w:t xml:space="preserve"> </w:t>
      </w:r>
      <w:proofErr w:type="spellStart"/>
      <w:r w:rsidR="008B5CA8">
        <w:rPr>
          <w:rFonts w:ascii="Tw Cen MT" w:hAnsi="Tw Cen MT"/>
          <w:lang w:val="en-US"/>
        </w:rPr>
        <w:t>adalah</w:t>
      </w:r>
      <w:proofErr w:type="spellEnd"/>
      <w:r w:rsidR="008B5CA8">
        <w:rPr>
          <w:rFonts w:ascii="Tw Cen MT" w:hAnsi="Tw Cen MT"/>
          <w:lang w:val="en-US"/>
        </w:rPr>
        <w:t xml:space="preserve"> </w:t>
      </w:r>
      <w:proofErr w:type="spellStart"/>
      <w:r>
        <w:rPr>
          <w:rFonts w:ascii="Tw Cen MT" w:hAnsi="Tw Cen MT"/>
          <w:lang w:val="en-US"/>
        </w:rPr>
        <w:t>asam</w:t>
      </w:r>
      <w:proofErr w:type="spellEnd"/>
      <w:r>
        <w:rPr>
          <w:rFonts w:ascii="Tw Cen MT" w:hAnsi="Tw Cen MT"/>
          <w:lang w:val="en-US"/>
        </w:rPr>
        <w:t xml:space="preserve"> </w:t>
      </w:r>
      <w:proofErr w:type="spellStart"/>
      <w:r>
        <w:rPr>
          <w:rFonts w:ascii="Tw Cen MT" w:hAnsi="Tw Cen MT"/>
          <w:lang w:val="en-US"/>
        </w:rPr>
        <w:t>askorbat</w:t>
      </w:r>
      <w:proofErr w:type="spellEnd"/>
      <w:r>
        <w:rPr>
          <w:rFonts w:ascii="Tw Cen MT" w:hAnsi="Tw Cen MT"/>
          <w:lang w:val="en-US"/>
        </w:rPr>
        <w:t xml:space="preserve"> 0,5%. </w:t>
      </w:r>
    </w:p>
    <w:bookmarkEnd w:id="7"/>
    <w:p w14:paraId="4A4A1FDC" w14:textId="77777777" w:rsidR="006322E3" w:rsidRPr="00DD2178" w:rsidRDefault="006322E3" w:rsidP="006322E3">
      <w:pPr>
        <w:pStyle w:val="BodyText"/>
        <w:rPr>
          <w:rFonts w:ascii="Tw Cen MT" w:hAnsi="Tw Cen MT"/>
        </w:rPr>
      </w:pPr>
    </w:p>
    <w:p w14:paraId="5D870AFC" w14:textId="36E3A09B" w:rsidR="006322E3" w:rsidRPr="008B5CA8" w:rsidRDefault="006322E3" w:rsidP="008B5CA8">
      <w:pPr>
        <w:pStyle w:val="ListParagraph"/>
        <w:numPr>
          <w:ilvl w:val="0"/>
          <w:numId w:val="10"/>
        </w:numPr>
        <w:spacing w:after="0" w:line="240" w:lineRule="auto"/>
        <w:ind w:left="426"/>
        <w:jc w:val="both"/>
        <w:rPr>
          <w:rFonts w:ascii="Tw Cen MT" w:hAnsi="Tw Cen MT"/>
          <w:b/>
          <w:bCs/>
          <w:sz w:val="24"/>
          <w:szCs w:val="24"/>
        </w:rPr>
      </w:pPr>
      <w:bookmarkStart w:id="9" w:name="_Toc134741186"/>
      <w:r w:rsidRPr="008B5CA8">
        <w:rPr>
          <w:rFonts w:ascii="Tw Cen MT" w:hAnsi="Tw Cen MT"/>
          <w:b/>
          <w:bCs/>
          <w:sz w:val="24"/>
          <w:szCs w:val="24"/>
        </w:rPr>
        <w:t xml:space="preserve">Uji </w:t>
      </w:r>
      <w:proofErr w:type="spellStart"/>
      <w:r w:rsidRPr="008B5CA8">
        <w:rPr>
          <w:rFonts w:ascii="Tw Cen MT" w:hAnsi="Tw Cen MT"/>
          <w:b/>
          <w:bCs/>
          <w:sz w:val="24"/>
          <w:szCs w:val="24"/>
        </w:rPr>
        <w:t>Ketebalan</w:t>
      </w:r>
      <w:proofErr w:type="spellEnd"/>
      <w:r w:rsidRPr="008B5CA8">
        <w:rPr>
          <w:rFonts w:ascii="Tw Cen MT" w:hAnsi="Tw Cen MT"/>
          <w:b/>
          <w:bCs/>
          <w:sz w:val="24"/>
          <w:szCs w:val="24"/>
        </w:rPr>
        <w:t xml:space="preserve"> </w:t>
      </w:r>
      <w:r w:rsidRPr="008B5CA8">
        <w:rPr>
          <w:rFonts w:ascii="Tw Cen MT" w:hAnsi="Tw Cen MT"/>
          <w:b/>
          <w:bCs/>
          <w:i/>
          <w:sz w:val="24"/>
          <w:szCs w:val="24"/>
        </w:rPr>
        <w:t>Edible</w:t>
      </w:r>
      <w:r w:rsidRPr="008B5CA8">
        <w:rPr>
          <w:rFonts w:ascii="Tw Cen MT" w:hAnsi="Tw Cen MT"/>
          <w:b/>
          <w:bCs/>
          <w:i/>
          <w:spacing w:val="-2"/>
          <w:sz w:val="24"/>
          <w:szCs w:val="24"/>
        </w:rPr>
        <w:t xml:space="preserve"> </w:t>
      </w:r>
      <w:r w:rsidRPr="008B5CA8">
        <w:rPr>
          <w:rFonts w:ascii="Tw Cen MT" w:hAnsi="Tw Cen MT"/>
          <w:b/>
          <w:bCs/>
          <w:i/>
          <w:sz w:val="24"/>
          <w:szCs w:val="24"/>
        </w:rPr>
        <w:t>Film</w:t>
      </w:r>
      <w:bookmarkEnd w:id="9"/>
    </w:p>
    <w:p w14:paraId="400AF1BA" w14:textId="6E96BD14" w:rsidR="00894EF9" w:rsidRPr="00DD2178" w:rsidRDefault="006322E3" w:rsidP="00894EF9">
      <w:pPr>
        <w:pStyle w:val="BodyText"/>
        <w:ind w:right="3" w:firstLine="567"/>
        <w:jc w:val="both"/>
        <w:rPr>
          <w:rFonts w:ascii="Tw Cen MT" w:hAnsi="Tw Cen MT"/>
        </w:rPr>
      </w:pPr>
      <w:r w:rsidRPr="00DD2178">
        <w:rPr>
          <w:rFonts w:ascii="Tw Cen MT" w:hAnsi="Tw Cen MT"/>
        </w:rPr>
        <w:t xml:space="preserve">Ketebalan </w:t>
      </w:r>
      <w:r w:rsidRPr="00DD2178">
        <w:rPr>
          <w:rFonts w:ascii="Tw Cen MT" w:hAnsi="Tw Cen MT"/>
          <w:i/>
        </w:rPr>
        <w:t xml:space="preserve">edible film </w:t>
      </w:r>
      <w:r w:rsidRPr="00DD2178">
        <w:rPr>
          <w:rFonts w:ascii="Tw Cen MT" w:hAnsi="Tw Cen MT"/>
        </w:rPr>
        <w:t>diukur dengan menggunakan mikrometer pada</w:t>
      </w:r>
      <w:r w:rsidRPr="00DD2178">
        <w:rPr>
          <w:rFonts w:ascii="Tw Cen MT" w:hAnsi="Tw Cen MT"/>
          <w:spacing w:val="1"/>
        </w:rPr>
        <w:t xml:space="preserve"> </w:t>
      </w:r>
      <w:r w:rsidRPr="00DD2178">
        <w:rPr>
          <w:rFonts w:ascii="Tw Cen MT" w:hAnsi="Tw Cen MT"/>
        </w:rPr>
        <w:t>lima tempat</w:t>
      </w:r>
      <w:r w:rsidRPr="00DD2178">
        <w:rPr>
          <w:rFonts w:ascii="Tw Cen MT" w:hAnsi="Tw Cen MT"/>
          <w:spacing w:val="1"/>
        </w:rPr>
        <w:t xml:space="preserve"> </w:t>
      </w:r>
      <w:r w:rsidRPr="00DD2178">
        <w:rPr>
          <w:rFonts w:ascii="Tw Cen MT" w:hAnsi="Tw Cen MT"/>
        </w:rPr>
        <w:t>yang berbeda di</w:t>
      </w:r>
      <w:r w:rsidRPr="00DD2178">
        <w:rPr>
          <w:rFonts w:ascii="Tw Cen MT" w:hAnsi="Tw Cen MT"/>
          <w:spacing w:val="1"/>
        </w:rPr>
        <w:t xml:space="preserve"> </w:t>
      </w:r>
      <w:r w:rsidRPr="00DD2178">
        <w:rPr>
          <w:rFonts w:ascii="Tw Cen MT" w:hAnsi="Tw Cen MT"/>
        </w:rPr>
        <w:t>keempat</w:t>
      </w:r>
      <w:r w:rsidRPr="00DD2178">
        <w:rPr>
          <w:rFonts w:ascii="Tw Cen MT" w:hAnsi="Tw Cen MT"/>
          <w:spacing w:val="1"/>
        </w:rPr>
        <w:t xml:space="preserve"> </w:t>
      </w:r>
      <w:r w:rsidRPr="00DD2178">
        <w:rPr>
          <w:rFonts w:ascii="Tw Cen MT" w:hAnsi="Tw Cen MT"/>
        </w:rPr>
        <w:t>sisi</w:t>
      </w:r>
      <w:r w:rsidRPr="00DD2178">
        <w:rPr>
          <w:rFonts w:ascii="Tw Cen MT" w:hAnsi="Tw Cen MT"/>
          <w:spacing w:val="1"/>
        </w:rPr>
        <w:t xml:space="preserve"> </w:t>
      </w:r>
      <w:r w:rsidRPr="00DD2178">
        <w:rPr>
          <w:rFonts w:ascii="Tw Cen MT" w:hAnsi="Tw Cen MT"/>
        </w:rPr>
        <w:t>dan</w:t>
      </w:r>
      <w:r w:rsidRPr="00DD2178">
        <w:rPr>
          <w:rFonts w:ascii="Tw Cen MT" w:hAnsi="Tw Cen MT"/>
          <w:spacing w:val="1"/>
        </w:rPr>
        <w:t xml:space="preserve"> </w:t>
      </w:r>
      <w:r w:rsidRPr="00DD2178">
        <w:rPr>
          <w:rFonts w:ascii="Tw Cen MT" w:hAnsi="Tw Cen MT"/>
        </w:rPr>
        <w:t>bagian tengah</w:t>
      </w:r>
      <w:r w:rsidRPr="00DD2178">
        <w:rPr>
          <w:rFonts w:ascii="Tw Cen MT" w:hAnsi="Tw Cen MT"/>
          <w:spacing w:val="1"/>
        </w:rPr>
        <w:t xml:space="preserve"> </w:t>
      </w:r>
      <w:r w:rsidRPr="00DD2178">
        <w:rPr>
          <w:rFonts w:ascii="Tw Cen MT" w:hAnsi="Tw Cen MT"/>
          <w:i/>
        </w:rPr>
        <w:t>edible</w:t>
      </w:r>
      <w:r w:rsidRPr="00DD2178">
        <w:rPr>
          <w:rFonts w:ascii="Tw Cen MT" w:hAnsi="Tw Cen MT"/>
          <w:i/>
          <w:spacing w:val="1"/>
        </w:rPr>
        <w:t xml:space="preserve"> </w:t>
      </w:r>
      <w:r w:rsidRPr="00DD2178">
        <w:rPr>
          <w:rFonts w:ascii="Tw Cen MT" w:hAnsi="Tw Cen MT"/>
          <w:i/>
        </w:rPr>
        <w:t>film</w:t>
      </w:r>
      <w:r w:rsidRPr="00DD2178">
        <w:rPr>
          <w:rFonts w:ascii="Tw Cen MT" w:hAnsi="Tw Cen MT"/>
          <w:i/>
          <w:spacing w:val="1"/>
        </w:rPr>
        <w:t xml:space="preserve"> </w:t>
      </w:r>
      <w:r w:rsidRPr="00DD2178">
        <w:rPr>
          <w:rFonts w:ascii="Tw Cen MT" w:hAnsi="Tw Cen MT"/>
        </w:rPr>
        <w:t xml:space="preserve">(20x20 cm), nilai ketebalan </w:t>
      </w:r>
      <w:r w:rsidRPr="00DD2178">
        <w:rPr>
          <w:rFonts w:ascii="Tw Cen MT" w:hAnsi="Tw Cen MT"/>
          <w:i/>
        </w:rPr>
        <w:t xml:space="preserve">edible film </w:t>
      </w:r>
      <w:r w:rsidRPr="00DD2178">
        <w:rPr>
          <w:rFonts w:ascii="Tw Cen MT" w:hAnsi="Tw Cen MT"/>
        </w:rPr>
        <w:t>yang diukur sama dengan rata-rata</w:t>
      </w:r>
      <w:r w:rsidRPr="00DD2178">
        <w:rPr>
          <w:rFonts w:ascii="Tw Cen MT" w:hAnsi="Tw Cen MT"/>
          <w:spacing w:val="1"/>
        </w:rPr>
        <w:t xml:space="preserve"> </w:t>
      </w:r>
      <w:r w:rsidRPr="00DD2178">
        <w:rPr>
          <w:rFonts w:ascii="Tw Cen MT" w:hAnsi="Tw Cen MT"/>
        </w:rPr>
        <w:t>hasil</w:t>
      </w:r>
      <w:r w:rsidRPr="00DD2178">
        <w:rPr>
          <w:rFonts w:ascii="Tw Cen MT" w:hAnsi="Tw Cen MT"/>
          <w:spacing w:val="-1"/>
        </w:rPr>
        <w:t xml:space="preserve"> </w:t>
      </w:r>
      <w:r w:rsidRPr="00DD2178">
        <w:rPr>
          <w:rFonts w:ascii="Tw Cen MT" w:hAnsi="Tw Cen MT"/>
        </w:rPr>
        <w:t>lima kali pengukuran tersebut</w:t>
      </w:r>
      <w:r w:rsidR="006B6FE7">
        <w:rPr>
          <w:rFonts w:ascii="Tw Cen MT" w:hAnsi="Tw Cen MT"/>
          <w:lang w:val="en-US"/>
        </w:rPr>
        <w:t xml:space="preserve"> [10]</w:t>
      </w:r>
      <w:r w:rsidRPr="00DD2178">
        <w:rPr>
          <w:rFonts w:ascii="Tw Cen MT" w:hAnsi="Tw Cen MT"/>
        </w:rPr>
        <w:t>.</w:t>
      </w:r>
    </w:p>
    <w:p w14:paraId="170A6C94" w14:textId="77777777" w:rsidR="006322E3" w:rsidRPr="00DD2178" w:rsidRDefault="006322E3" w:rsidP="00894EF9">
      <w:pPr>
        <w:pStyle w:val="BodyText"/>
        <w:spacing w:before="1"/>
        <w:ind w:left="426"/>
        <w:jc w:val="both"/>
        <w:rPr>
          <w:rFonts w:ascii="Tw Cen MT" w:hAnsi="Tw Cen MT"/>
        </w:rPr>
      </w:pPr>
      <w:r w:rsidRPr="00DD2178">
        <w:rPr>
          <w:rFonts w:ascii="Tw Cen MT" w:hAnsi="Tw Cen MT"/>
        </w:rPr>
        <w:t>Ketebalan (mm) =</w:t>
      </w:r>
      <w:r w:rsidRPr="00DD2178">
        <w:rPr>
          <w:rFonts w:ascii="Tw Cen MT" w:hAnsi="Tw Cen MT"/>
          <w:spacing w:val="-2"/>
        </w:rPr>
        <w:t xml:space="preserve"> </w:t>
      </w:r>
      <m:oMath>
        <m:f>
          <m:fPr>
            <m:ctrlPr>
              <w:rPr>
                <w:rFonts w:ascii="Cambria Math" w:hAnsi="Cambria Math"/>
                <w:i/>
                <w:iCs/>
                <w:sz w:val="32"/>
                <w:szCs w:val="32"/>
                <w:lang w:val="en-US"/>
              </w:rPr>
            </m:ctrlPr>
          </m:fPr>
          <m:num>
            <m:r>
              <w:rPr>
                <w:rFonts w:ascii="Cambria Math" w:hAnsi="Cambria Math"/>
                <w:sz w:val="32"/>
                <w:szCs w:val="32"/>
                <w:lang w:val="en-US"/>
              </w:rPr>
              <m:t>A+B+C+D+E</m:t>
            </m:r>
          </m:num>
          <m:den>
            <m:r>
              <w:rPr>
                <w:rFonts w:ascii="Cambria Math" w:hAnsi="Cambria Math"/>
                <w:sz w:val="32"/>
                <w:szCs w:val="32"/>
                <w:lang w:val="en-US"/>
              </w:rPr>
              <m:t>5</m:t>
            </m:r>
          </m:den>
        </m:f>
      </m:oMath>
    </w:p>
    <w:p w14:paraId="05F43440" w14:textId="77777777" w:rsidR="006322E3" w:rsidRPr="00DD2178" w:rsidRDefault="006322E3" w:rsidP="006322E3">
      <w:pPr>
        <w:pStyle w:val="BodyText"/>
        <w:ind w:left="5367"/>
        <w:rPr>
          <w:rFonts w:ascii="Tw Cen MT" w:hAnsi="Tw Cen MT"/>
        </w:rPr>
      </w:pPr>
    </w:p>
    <w:p w14:paraId="04851D7F" w14:textId="203D139C" w:rsidR="006322E3" w:rsidRPr="008A16F0" w:rsidRDefault="006322E3" w:rsidP="008B5CA8">
      <w:pPr>
        <w:pStyle w:val="ListParagraph"/>
        <w:numPr>
          <w:ilvl w:val="0"/>
          <w:numId w:val="10"/>
        </w:numPr>
        <w:spacing w:after="0" w:line="240" w:lineRule="auto"/>
        <w:ind w:left="426"/>
        <w:rPr>
          <w:rFonts w:ascii="Tw Cen MT" w:hAnsi="Tw Cen MT"/>
          <w:b/>
          <w:bCs/>
          <w:sz w:val="24"/>
          <w:szCs w:val="24"/>
        </w:rPr>
      </w:pPr>
      <w:bookmarkStart w:id="10" w:name="_Toc134741187"/>
      <w:r w:rsidRPr="008B5CA8">
        <w:rPr>
          <w:rFonts w:ascii="Tw Cen MT" w:hAnsi="Tw Cen MT"/>
          <w:b/>
          <w:bCs/>
          <w:sz w:val="24"/>
          <w:szCs w:val="24"/>
        </w:rPr>
        <w:t xml:space="preserve">Uji </w:t>
      </w:r>
      <w:proofErr w:type="spellStart"/>
      <w:r w:rsidRPr="008B5CA8">
        <w:rPr>
          <w:rFonts w:ascii="Tw Cen MT" w:hAnsi="Tw Cen MT"/>
          <w:b/>
          <w:bCs/>
          <w:sz w:val="24"/>
          <w:szCs w:val="24"/>
        </w:rPr>
        <w:t>Aktivitas</w:t>
      </w:r>
      <w:proofErr w:type="spellEnd"/>
      <w:r w:rsidRPr="008B5CA8">
        <w:rPr>
          <w:rFonts w:ascii="Tw Cen MT" w:hAnsi="Tw Cen MT"/>
          <w:b/>
          <w:bCs/>
          <w:sz w:val="24"/>
          <w:szCs w:val="24"/>
        </w:rPr>
        <w:t xml:space="preserve"> </w:t>
      </w:r>
      <w:proofErr w:type="spellStart"/>
      <w:r w:rsidRPr="008B5CA8">
        <w:rPr>
          <w:rFonts w:ascii="Tw Cen MT" w:hAnsi="Tw Cen MT"/>
          <w:b/>
          <w:bCs/>
          <w:sz w:val="24"/>
          <w:szCs w:val="24"/>
        </w:rPr>
        <w:t>Antioksidan</w:t>
      </w:r>
      <w:proofErr w:type="spellEnd"/>
      <w:r w:rsidRPr="008B5CA8">
        <w:rPr>
          <w:rFonts w:ascii="Tw Cen MT" w:hAnsi="Tw Cen MT"/>
          <w:b/>
          <w:bCs/>
          <w:sz w:val="24"/>
          <w:szCs w:val="24"/>
        </w:rPr>
        <w:t xml:space="preserve"> </w:t>
      </w:r>
      <w:r w:rsidRPr="008B5CA8">
        <w:rPr>
          <w:rFonts w:ascii="Tw Cen MT" w:hAnsi="Tw Cen MT"/>
          <w:b/>
          <w:bCs/>
          <w:i/>
          <w:sz w:val="24"/>
          <w:szCs w:val="24"/>
        </w:rPr>
        <w:t xml:space="preserve">Edible Film </w:t>
      </w:r>
      <w:proofErr w:type="spellStart"/>
      <w:r w:rsidRPr="008B5CA8">
        <w:rPr>
          <w:rFonts w:ascii="Tw Cen MT" w:hAnsi="Tw Cen MT"/>
          <w:b/>
          <w:bCs/>
          <w:sz w:val="24"/>
          <w:szCs w:val="24"/>
        </w:rPr>
        <w:t>dari</w:t>
      </w:r>
      <w:proofErr w:type="spellEnd"/>
      <w:r w:rsidRPr="008B5CA8">
        <w:rPr>
          <w:rFonts w:ascii="Tw Cen MT" w:hAnsi="Tw Cen MT"/>
          <w:b/>
          <w:bCs/>
          <w:sz w:val="24"/>
          <w:szCs w:val="24"/>
        </w:rPr>
        <w:t xml:space="preserve"> </w:t>
      </w:r>
      <w:proofErr w:type="spellStart"/>
      <w:r w:rsidRPr="008B5CA8">
        <w:rPr>
          <w:rFonts w:ascii="Tw Cen MT" w:hAnsi="Tw Cen MT"/>
          <w:b/>
          <w:bCs/>
          <w:sz w:val="24"/>
          <w:szCs w:val="24"/>
        </w:rPr>
        <w:t>Gelatin</w:t>
      </w:r>
      <w:proofErr w:type="spellEnd"/>
      <w:r w:rsidRPr="008B5CA8">
        <w:rPr>
          <w:rFonts w:ascii="Tw Cen MT" w:hAnsi="Tw Cen MT"/>
          <w:b/>
          <w:bCs/>
          <w:sz w:val="24"/>
          <w:szCs w:val="24"/>
        </w:rPr>
        <w:t xml:space="preserve"> Ikan </w:t>
      </w:r>
      <w:proofErr w:type="spellStart"/>
      <w:r w:rsidRPr="008B5CA8">
        <w:rPr>
          <w:rFonts w:ascii="Tw Cen MT" w:hAnsi="Tw Cen MT"/>
          <w:b/>
          <w:bCs/>
          <w:sz w:val="24"/>
          <w:szCs w:val="24"/>
        </w:rPr>
        <w:t>Patin</w:t>
      </w:r>
      <w:proofErr w:type="spellEnd"/>
      <w:r w:rsidRPr="008B5CA8">
        <w:rPr>
          <w:rFonts w:ascii="Tw Cen MT" w:hAnsi="Tw Cen MT"/>
          <w:b/>
          <w:bCs/>
          <w:sz w:val="24"/>
          <w:szCs w:val="24"/>
        </w:rPr>
        <w:t xml:space="preserve"> yang</w:t>
      </w:r>
      <w:r w:rsidRPr="008B5CA8">
        <w:rPr>
          <w:rFonts w:ascii="Tw Cen MT" w:hAnsi="Tw Cen MT"/>
          <w:b/>
          <w:bCs/>
          <w:spacing w:val="-10"/>
          <w:sz w:val="24"/>
          <w:szCs w:val="24"/>
        </w:rPr>
        <w:t xml:space="preserve"> </w:t>
      </w:r>
      <w:proofErr w:type="spellStart"/>
      <w:r w:rsidRPr="008B5CA8">
        <w:rPr>
          <w:rFonts w:ascii="Tw Cen MT" w:hAnsi="Tw Cen MT"/>
          <w:b/>
          <w:bCs/>
          <w:sz w:val="24"/>
          <w:szCs w:val="24"/>
        </w:rPr>
        <w:t>ditambahkan</w:t>
      </w:r>
      <w:proofErr w:type="spellEnd"/>
      <w:r w:rsidRPr="008B5CA8">
        <w:rPr>
          <w:rFonts w:ascii="Tw Cen MT" w:hAnsi="Tw Cen MT"/>
          <w:b/>
          <w:bCs/>
          <w:sz w:val="24"/>
          <w:szCs w:val="24"/>
        </w:rPr>
        <w:t xml:space="preserve"> </w:t>
      </w:r>
      <w:r w:rsidRPr="008B5CA8">
        <w:rPr>
          <w:rFonts w:ascii="Tw Cen MT" w:hAnsi="Tw Cen MT"/>
          <w:b/>
          <w:bCs/>
          <w:i/>
          <w:iCs/>
          <w:sz w:val="24"/>
          <w:szCs w:val="24"/>
        </w:rPr>
        <w:t>Astaxanthin</w:t>
      </w:r>
      <w:bookmarkEnd w:id="10"/>
    </w:p>
    <w:p w14:paraId="3C617F7E" w14:textId="220F8199" w:rsidR="008A16F0" w:rsidRPr="008B5CA8" w:rsidRDefault="008A16F0" w:rsidP="008A16F0">
      <w:pPr>
        <w:spacing w:after="0" w:line="240" w:lineRule="auto"/>
        <w:ind w:left="66"/>
        <w:rPr>
          <w:rFonts w:ascii="Tw Cen MT" w:hAnsi="Tw Cen MT"/>
          <w:b/>
          <w:bCs/>
          <w:sz w:val="24"/>
          <w:szCs w:val="24"/>
        </w:rPr>
      </w:pPr>
      <w:r w:rsidRPr="008A16F0">
        <w:rPr>
          <w:rFonts w:ascii="Tw Cen MT" w:hAnsi="Tw Cen MT"/>
          <w:sz w:val="24"/>
          <w:szCs w:val="24"/>
        </w:rPr>
        <w:t xml:space="preserve">Uji </w:t>
      </w:r>
      <w:proofErr w:type="spellStart"/>
      <w:r w:rsidRPr="008A16F0">
        <w:rPr>
          <w:rFonts w:ascii="Tw Cen MT" w:hAnsi="Tw Cen MT"/>
          <w:sz w:val="24"/>
          <w:szCs w:val="24"/>
        </w:rPr>
        <w:t>aktivitas</w:t>
      </w:r>
      <w:proofErr w:type="spellEnd"/>
      <w:r w:rsidRPr="008A16F0">
        <w:rPr>
          <w:rFonts w:ascii="Tw Cen MT" w:hAnsi="Tw Cen MT"/>
          <w:sz w:val="24"/>
          <w:szCs w:val="24"/>
        </w:rPr>
        <w:t xml:space="preserve"> </w:t>
      </w:r>
      <w:proofErr w:type="spellStart"/>
      <w:r>
        <w:rPr>
          <w:rFonts w:ascii="Tw Cen MT" w:hAnsi="Tw Cen MT"/>
          <w:sz w:val="24"/>
          <w:szCs w:val="24"/>
        </w:rPr>
        <w:t>antioksidan</w:t>
      </w:r>
      <w:proofErr w:type="spellEnd"/>
      <w:r>
        <w:rPr>
          <w:rFonts w:ascii="Tw Cen MT" w:hAnsi="Tw Cen MT"/>
          <w:sz w:val="24"/>
          <w:szCs w:val="24"/>
        </w:rPr>
        <w:t xml:space="preserve"> </w:t>
      </w:r>
      <w:proofErr w:type="spellStart"/>
      <w:r>
        <w:rPr>
          <w:rFonts w:ascii="Tw Cen MT" w:hAnsi="Tw Cen MT"/>
          <w:sz w:val="24"/>
          <w:szCs w:val="24"/>
        </w:rPr>
        <w:t>dengan</w:t>
      </w:r>
      <w:proofErr w:type="spellEnd"/>
      <w:r>
        <w:rPr>
          <w:rFonts w:ascii="Tw Cen MT" w:hAnsi="Tw Cen MT"/>
          <w:sz w:val="24"/>
          <w:szCs w:val="24"/>
        </w:rPr>
        <w:t xml:space="preserve"> </w:t>
      </w:r>
      <w:proofErr w:type="spellStart"/>
      <w:r>
        <w:rPr>
          <w:rFonts w:ascii="Tw Cen MT" w:hAnsi="Tw Cen MT"/>
          <w:sz w:val="24"/>
          <w:szCs w:val="24"/>
        </w:rPr>
        <w:t>metode</w:t>
      </w:r>
      <w:proofErr w:type="spellEnd"/>
      <w:r>
        <w:rPr>
          <w:rFonts w:ascii="Tw Cen MT" w:hAnsi="Tw Cen MT"/>
          <w:sz w:val="24"/>
          <w:szCs w:val="24"/>
        </w:rPr>
        <w:t xml:space="preserve"> DPPH </w:t>
      </w:r>
      <w:proofErr w:type="spellStart"/>
      <w:r>
        <w:rPr>
          <w:rFonts w:ascii="Tw Cen MT" w:hAnsi="Tw Cen MT"/>
          <w:sz w:val="24"/>
          <w:szCs w:val="24"/>
        </w:rPr>
        <w:t>dilakukan</w:t>
      </w:r>
      <w:proofErr w:type="spellEnd"/>
      <w:r>
        <w:rPr>
          <w:rFonts w:ascii="Tw Cen MT" w:hAnsi="Tw Cen MT"/>
          <w:sz w:val="24"/>
          <w:szCs w:val="24"/>
        </w:rPr>
        <w:t xml:space="preserve"> </w:t>
      </w:r>
      <w:proofErr w:type="spellStart"/>
      <w:r>
        <w:rPr>
          <w:rFonts w:ascii="Tw Cen MT" w:hAnsi="Tw Cen MT"/>
          <w:sz w:val="24"/>
          <w:szCs w:val="24"/>
        </w:rPr>
        <w:t>dengan</w:t>
      </w:r>
      <w:proofErr w:type="spellEnd"/>
      <w:r>
        <w:rPr>
          <w:rFonts w:ascii="Tw Cen MT" w:hAnsi="Tw Cen MT"/>
          <w:sz w:val="24"/>
          <w:szCs w:val="24"/>
        </w:rPr>
        <w:t xml:space="preserve"> </w:t>
      </w:r>
      <w:proofErr w:type="spellStart"/>
      <w:r>
        <w:rPr>
          <w:rFonts w:ascii="Tw Cen MT" w:hAnsi="Tw Cen MT"/>
          <w:sz w:val="24"/>
          <w:szCs w:val="24"/>
        </w:rPr>
        <w:t>beberapa</w:t>
      </w:r>
      <w:proofErr w:type="spellEnd"/>
      <w:r>
        <w:rPr>
          <w:rFonts w:ascii="Tw Cen MT" w:hAnsi="Tw Cen MT"/>
          <w:sz w:val="24"/>
          <w:szCs w:val="24"/>
        </w:rPr>
        <w:t xml:space="preserve"> </w:t>
      </w:r>
      <w:proofErr w:type="spellStart"/>
      <w:r>
        <w:rPr>
          <w:rFonts w:ascii="Tw Cen MT" w:hAnsi="Tw Cen MT"/>
          <w:sz w:val="24"/>
          <w:szCs w:val="24"/>
        </w:rPr>
        <w:t>tahap</w:t>
      </w:r>
      <w:proofErr w:type="spellEnd"/>
      <w:r>
        <w:rPr>
          <w:rFonts w:ascii="Tw Cen MT" w:hAnsi="Tw Cen MT"/>
          <w:sz w:val="24"/>
          <w:szCs w:val="24"/>
        </w:rPr>
        <w:t xml:space="preserve"> </w:t>
      </w:r>
      <w:proofErr w:type="spellStart"/>
      <w:r>
        <w:rPr>
          <w:rFonts w:ascii="Tw Cen MT" w:hAnsi="Tw Cen MT"/>
          <w:sz w:val="24"/>
          <w:szCs w:val="24"/>
        </w:rPr>
        <w:t>yaitu</w:t>
      </w:r>
      <w:proofErr w:type="spellEnd"/>
      <w:r>
        <w:rPr>
          <w:rFonts w:ascii="Tw Cen MT" w:hAnsi="Tw Cen MT"/>
          <w:sz w:val="24"/>
          <w:szCs w:val="24"/>
        </w:rPr>
        <w:t>:</w:t>
      </w:r>
    </w:p>
    <w:p w14:paraId="01C944FE" w14:textId="4DD12730" w:rsidR="006322E3" w:rsidRPr="008A16F0" w:rsidRDefault="006322E3" w:rsidP="00894EF9">
      <w:pPr>
        <w:pStyle w:val="ListParagraph"/>
        <w:widowControl w:val="0"/>
        <w:numPr>
          <w:ilvl w:val="0"/>
          <w:numId w:val="5"/>
        </w:numPr>
        <w:autoSpaceDE w:val="0"/>
        <w:autoSpaceDN w:val="0"/>
        <w:spacing w:after="0" w:line="240" w:lineRule="auto"/>
        <w:ind w:left="284" w:hanging="284"/>
        <w:contextualSpacing w:val="0"/>
        <w:jc w:val="both"/>
        <w:rPr>
          <w:rFonts w:ascii="Tw Cen MT" w:hAnsi="Tw Cen MT"/>
          <w:bCs/>
          <w:sz w:val="24"/>
          <w:szCs w:val="24"/>
        </w:rPr>
      </w:pPr>
      <w:proofErr w:type="spellStart"/>
      <w:r w:rsidRPr="008A16F0">
        <w:rPr>
          <w:rFonts w:ascii="Tw Cen MT" w:hAnsi="Tw Cen MT"/>
          <w:bCs/>
          <w:sz w:val="24"/>
          <w:szCs w:val="24"/>
        </w:rPr>
        <w:t>Pembuatan</w:t>
      </w:r>
      <w:proofErr w:type="spellEnd"/>
      <w:r w:rsidRPr="008A16F0">
        <w:rPr>
          <w:rFonts w:ascii="Tw Cen MT" w:hAnsi="Tw Cen MT"/>
          <w:bCs/>
          <w:sz w:val="24"/>
          <w:szCs w:val="24"/>
        </w:rPr>
        <w:t xml:space="preserve"> </w:t>
      </w:r>
      <w:proofErr w:type="spellStart"/>
      <w:r w:rsidRPr="008A16F0">
        <w:rPr>
          <w:rFonts w:ascii="Tw Cen MT" w:hAnsi="Tw Cen MT"/>
          <w:bCs/>
          <w:sz w:val="24"/>
          <w:szCs w:val="24"/>
        </w:rPr>
        <w:t>larutan</w:t>
      </w:r>
      <w:proofErr w:type="spellEnd"/>
      <w:r w:rsidRPr="008A16F0">
        <w:rPr>
          <w:rFonts w:ascii="Tw Cen MT" w:hAnsi="Tw Cen MT"/>
          <w:bCs/>
          <w:sz w:val="24"/>
          <w:szCs w:val="24"/>
        </w:rPr>
        <w:t xml:space="preserve"> DPPH 80</w:t>
      </w:r>
      <w:r w:rsidRPr="008A16F0">
        <w:rPr>
          <w:rFonts w:ascii="Tw Cen MT" w:hAnsi="Tw Cen MT"/>
          <w:bCs/>
          <w:spacing w:val="1"/>
          <w:sz w:val="24"/>
          <w:szCs w:val="24"/>
        </w:rPr>
        <w:t xml:space="preserve"> </w:t>
      </w:r>
      <w:r w:rsidRPr="008A16F0">
        <w:rPr>
          <w:rFonts w:ascii="Tw Cen MT" w:hAnsi="Tw Cen MT"/>
          <w:bCs/>
          <w:sz w:val="24"/>
          <w:szCs w:val="24"/>
        </w:rPr>
        <w:t>ppm</w:t>
      </w:r>
      <w:r w:rsidR="008A16F0">
        <w:rPr>
          <w:rFonts w:ascii="Tw Cen MT" w:hAnsi="Tw Cen MT"/>
          <w:bCs/>
          <w:sz w:val="24"/>
          <w:szCs w:val="24"/>
        </w:rPr>
        <w:t xml:space="preserve"> </w:t>
      </w:r>
      <w:proofErr w:type="spellStart"/>
      <w:r w:rsidR="008A16F0">
        <w:rPr>
          <w:rFonts w:ascii="Tw Cen MT" w:hAnsi="Tw Cen MT"/>
          <w:bCs/>
          <w:sz w:val="24"/>
          <w:szCs w:val="24"/>
        </w:rPr>
        <w:t>menggunakan</w:t>
      </w:r>
      <w:proofErr w:type="spellEnd"/>
      <w:r w:rsidR="008A16F0">
        <w:rPr>
          <w:rFonts w:ascii="Tw Cen MT" w:hAnsi="Tw Cen MT"/>
          <w:bCs/>
          <w:sz w:val="24"/>
          <w:szCs w:val="24"/>
        </w:rPr>
        <w:t xml:space="preserve"> </w:t>
      </w:r>
      <w:proofErr w:type="spellStart"/>
      <w:r w:rsidR="008A16F0">
        <w:rPr>
          <w:rFonts w:ascii="Tw Cen MT" w:hAnsi="Tw Cen MT"/>
          <w:bCs/>
          <w:sz w:val="24"/>
          <w:szCs w:val="24"/>
        </w:rPr>
        <w:t>pelarut</w:t>
      </w:r>
      <w:proofErr w:type="spellEnd"/>
      <w:r w:rsidR="008A16F0">
        <w:rPr>
          <w:rFonts w:ascii="Tw Cen MT" w:hAnsi="Tw Cen MT"/>
          <w:bCs/>
          <w:sz w:val="24"/>
          <w:szCs w:val="24"/>
        </w:rPr>
        <w:t xml:space="preserve"> </w:t>
      </w:r>
      <w:proofErr w:type="spellStart"/>
      <w:r w:rsidR="008A16F0">
        <w:rPr>
          <w:rFonts w:ascii="Tw Cen MT" w:hAnsi="Tw Cen MT"/>
          <w:bCs/>
          <w:sz w:val="24"/>
          <w:szCs w:val="24"/>
        </w:rPr>
        <w:t>metanol</w:t>
      </w:r>
      <w:proofErr w:type="spellEnd"/>
      <w:r w:rsidR="008A16F0">
        <w:rPr>
          <w:rFonts w:ascii="Tw Cen MT" w:hAnsi="Tw Cen MT"/>
          <w:bCs/>
          <w:sz w:val="24"/>
          <w:szCs w:val="24"/>
        </w:rPr>
        <w:t>.</w:t>
      </w:r>
    </w:p>
    <w:p w14:paraId="169AE2B0" w14:textId="4F48C360" w:rsidR="006322E3" w:rsidRPr="008A16F0" w:rsidRDefault="006322E3" w:rsidP="008A16F0">
      <w:pPr>
        <w:pStyle w:val="BodyText"/>
        <w:numPr>
          <w:ilvl w:val="0"/>
          <w:numId w:val="5"/>
        </w:numPr>
        <w:ind w:left="284" w:right="3" w:hanging="284"/>
        <w:jc w:val="both"/>
        <w:rPr>
          <w:rFonts w:ascii="Tw Cen MT" w:hAnsi="Tw Cen MT"/>
          <w:lang w:val="en-US"/>
        </w:rPr>
      </w:pPr>
      <w:r w:rsidRPr="008A16F0">
        <w:rPr>
          <w:rFonts w:ascii="Tw Cen MT" w:hAnsi="Tw Cen MT"/>
        </w:rPr>
        <w:t xml:space="preserve">Pembuatan larutan </w:t>
      </w:r>
      <w:r w:rsidR="008A16F0" w:rsidRPr="008A16F0">
        <w:rPr>
          <w:rFonts w:ascii="Tw Cen MT" w:hAnsi="Tw Cen MT"/>
          <w:lang w:val="en-US"/>
        </w:rPr>
        <w:t>s</w:t>
      </w:r>
      <w:r w:rsidRPr="008A16F0">
        <w:rPr>
          <w:rFonts w:ascii="Tw Cen MT" w:hAnsi="Tw Cen MT"/>
        </w:rPr>
        <w:t>ampe</w:t>
      </w:r>
      <w:r w:rsidR="008A16F0">
        <w:rPr>
          <w:rFonts w:ascii="Tw Cen MT" w:hAnsi="Tw Cen MT"/>
          <w:lang w:val="en-US"/>
        </w:rPr>
        <w:t>l,</w:t>
      </w:r>
      <w:r w:rsidR="008A16F0" w:rsidRPr="008A16F0">
        <w:rPr>
          <w:rFonts w:ascii="Tw Cen MT" w:hAnsi="Tw Cen MT"/>
          <w:lang w:val="en-US"/>
        </w:rPr>
        <w:t xml:space="preserve"> </w:t>
      </w:r>
      <w:proofErr w:type="spellStart"/>
      <w:r w:rsidR="008A16F0" w:rsidRPr="008A16F0">
        <w:rPr>
          <w:rFonts w:ascii="Tw Cen MT" w:hAnsi="Tw Cen MT"/>
          <w:lang w:val="en-US"/>
        </w:rPr>
        <w:t>dibuat</w:t>
      </w:r>
      <w:proofErr w:type="spellEnd"/>
      <w:r w:rsidR="008A16F0" w:rsidRPr="008A16F0">
        <w:rPr>
          <w:rFonts w:ascii="Tw Cen MT" w:hAnsi="Tw Cen MT"/>
          <w:lang w:val="en-US"/>
        </w:rPr>
        <w:t xml:space="preserve"> </w:t>
      </w:r>
      <w:proofErr w:type="spellStart"/>
      <w:r w:rsidR="008A16F0" w:rsidRPr="008A16F0">
        <w:rPr>
          <w:rFonts w:ascii="Tw Cen MT" w:hAnsi="Tw Cen MT"/>
          <w:lang w:val="en-US"/>
        </w:rPr>
        <w:t>dengan</w:t>
      </w:r>
      <w:proofErr w:type="spellEnd"/>
      <w:r w:rsidR="008A16F0" w:rsidRPr="008A16F0">
        <w:rPr>
          <w:rFonts w:ascii="Tw Cen MT" w:hAnsi="Tw Cen MT"/>
          <w:lang w:val="en-US"/>
        </w:rPr>
        <w:t xml:space="preserve"> </w:t>
      </w:r>
      <w:proofErr w:type="spellStart"/>
      <w:r w:rsidR="008A16F0" w:rsidRPr="008A16F0">
        <w:rPr>
          <w:rFonts w:ascii="Tw Cen MT" w:hAnsi="Tw Cen MT"/>
          <w:lang w:val="en-US"/>
        </w:rPr>
        <w:t>cara</w:t>
      </w:r>
      <w:proofErr w:type="spellEnd"/>
      <w:r w:rsidR="008A16F0" w:rsidRPr="008A16F0">
        <w:rPr>
          <w:rFonts w:ascii="Tw Cen MT" w:hAnsi="Tw Cen MT"/>
          <w:lang w:val="en-US"/>
        </w:rPr>
        <w:t xml:space="preserve"> </w:t>
      </w:r>
      <w:proofErr w:type="spellStart"/>
      <w:r w:rsidR="008A16F0" w:rsidRPr="008A16F0">
        <w:rPr>
          <w:rFonts w:ascii="Tw Cen MT" w:hAnsi="Tw Cen MT"/>
          <w:lang w:val="en-US"/>
        </w:rPr>
        <w:t>menimbang</w:t>
      </w:r>
      <w:proofErr w:type="spellEnd"/>
      <w:r w:rsidR="008A16F0" w:rsidRPr="008A16F0">
        <w:rPr>
          <w:rFonts w:ascii="Tw Cen MT" w:hAnsi="Tw Cen MT"/>
          <w:lang w:val="en-US"/>
        </w:rPr>
        <w:t xml:space="preserve"> </w:t>
      </w:r>
      <w:proofErr w:type="spellStart"/>
      <w:r w:rsidR="008A16F0" w:rsidRPr="008A16F0">
        <w:rPr>
          <w:rFonts w:ascii="Tw Cen MT" w:hAnsi="Tw Cen MT"/>
          <w:lang w:val="en-US"/>
        </w:rPr>
        <w:t>sampel</w:t>
      </w:r>
      <w:proofErr w:type="spellEnd"/>
      <w:r w:rsidR="008A16F0" w:rsidRPr="008A16F0">
        <w:rPr>
          <w:rFonts w:ascii="Tw Cen MT" w:hAnsi="Tw Cen MT"/>
          <w:lang w:val="en-US"/>
        </w:rPr>
        <w:t xml:space="preserve"> </w:t>
      </w:r>
      <w:r w:rsidR="008A16F0" w:rsidRPr="00235766">
        <w:rPr>
          <w:rFonts w:ascii="Tw Cen MT" w:hAnsi="Tw Cen MT"/>
          <w:i/>
          <w:iCs/>
          <w:lang w:val="en-US"/>
        </w:rPr>
        <w:t>edible film</w:t>
      </w:r>
      <w:r w:rsidR="008A16F0" w:rsidRPr="008A16F0">
        <w:rPr>
          <w:rFonts w:ascii="Tw Cen MT" w:hAnsi="Tw Cen MT"/>
          <w:iCs/>
          <w:lang w:val="en-US"/>
        </w:rPr>
        <w:t xml:space="preserve"> yang</w:t>
      </w:r>
      <w:r w:rsidR="008A16F0" w:rsidRPr="008A16F0">
        <w:rPr>
          <w:rFonts w:ascii="Tw Cen MT" w:hAnsi="Tw Cen MT"/>
        </w:rPr>
        <w:t xml:space="preserve"> ditambahkan </w:t>
      </w:r>
      <w:r w:rsidR="008A16F0" w:rsidRPr="008A16F0">
        <w:rPr>
          <w:rFonts w:ascii="Tw Cen MT" w:hAnsi="Tw Cen MT"/>
          <w:i/>
          <w:iCs/>
          <w:lang w:val="en-US"/>
        </w:rPr>
        <w:t>astaxanthin</w:t>
      </w:r>
      <w:r w:rsidR="008A16F0" w:rsidRPr="008A16F0">
        <w:rPr>
          <w:rFonts w:ascii="Tw Cen MT" w:hAnsi="Tw Cen MT"/>
          <w:lang w:val="en-US"/>
        </w:rPr>
        <w:t xml:space="preserve"> </w:t>
      </w:r>
      <w:proofErr w:type="spellStart"/>
      <w:r w:rsidR="008A16F0" w:rsidRPr="008A16F0">
        <w:rPr>
          <w:rFonts w:ascii="Tw Cen MT" w:hAnsi="Tw Cen MT"/>
          <w:lang w:val="en-US"/>
        </w:rPr>
        <w:t>sebanyak</w:t>
      </w:r>
      <w:proofErr w:type="spellEnd"/>
      <w:r w:rsidRPr="008A16F0">
        <w:rPr>
          <w:rFonts w:ascii="Tw Cen MT" w:hAnsi="Tw Cen MT"/>
        </w:rPr>
        <w:t xml:space="preserve"> </w:t>
      </w:r>
      <w:r w:rsidRPr="008A16F0">
        <w:rPr>
          <w:rFonts w:ascii="Tw Cen MT" w:hAnsi="Tw Cen MT"/>
          <w:lang w:val="en-US"/>
        </w:rPr>
        <w:t>40</w:t>
      </w:r>
      <w:r w:rsidRPr="008A16F0">
        <w:rPr>
          <w:rFonts w:ascii="Tw Cen MT" w:hAnsi="Tw Cen MT"/>
        </w:rPr>
        <w:t xml:space="preserve"> mg </w:t>
      </w:r>
      <w:proofErr w:type="spellStart"/>
      <w:r w:rsidR="008A16F0">
        <w:rPr>
          <w:rFonts w:ascii="Tw Cen MT" w:hAnsi="Tw Cen MT"/>
          <w:lang w:val="en-US"/>
        </w:rPr>
        <w:t>d</w:t>
      </w:r>
      <w:r w:rsidRPr="008A16F0">
        <w:rPr>
          <w:rFonts w:ascii="Tw Cen MT" w:hAnsi="Tw Cen MT"/>
          <w:lang w:val="en-US"/>
        </w:rPr>
        <w:t>ilarutkan</w:t>
      </w:r>
      <w:proofErr w:type="spellEnd"/>
      <w:r w:rsidRPr="008A16F0">
        <w:rPr>
          <w:rFonts w:ascii="Tw Cen MT" w:hAnsi="Tw Cen MT"/>
          <w:lang w:val="en-US"/>
        </w:rPr>
        <w:t xml:space="preserve"> </w:t>
      </w:r>
      <w:proofErr w:type="spellStart"/>
      <w:r w:rsidRPr="008A16F0">
        <w:rPr>
          <w:rFonts w:ascii="Tw Cen MT" w:hAnsi="Tw Cen MT"/>
          <w:lang w:val="en-US"/>
        </w:rPr>
        <w:t>d</w:t>
      </w:r>
      <w:r w:rsidR="008A16F0">
        <w:rPr>
          <w:rFonts w:ascii="Tw Cen MT" w:hAnsi="Tw Cen MT"/>
          <w:lang w:val="en-US"/>
        </w:rPr>
        <w:t>engan</w:t>
      </w:r>
      <w:proofErr w:type="spellEnd"/>
      <w:r w:rsidRPr="008A16F0">
        <w:rPr>
          <w:rFonts w:ascii="Tw Cen MT" w:hAnsi="Tw Cen MT"/>
        </w:rPr>
        <w:t xml:space="preserve"> </w:t>
      </w:r>
      <w:r w:rsidRPr="008A16F0">
        <w:rPr>
          <w:rFonts w:ascii="Tw Cen MT" w:hAnsi="Tw Cen MT"/>
          <w:lang w:val="en-US"/>
        </w:rPr>
        <w:t>40</w:t>
      </w:r>
      <w:r w:rsidRPr="008A16F0">
        <w:rPr>
          <w:rFonts w:ascii="Tw Cen MT" w:hAnsi="Tw Cen MT"/>
        </w:rPr>
        <w:t xml:space="preserve"> ml metanol sehingga diperoleh konsentrasi larutan sampel 1000 ppm (A). larutan dilakukan pengenceran sehingga diperoleh variasi konsentrasi larutan 500 ppm (B), 250 ppm (C), 125 ppm (D),</w:t>
      </w:r>
      <w:r w:rsidRPr="008A16F0">
        <w:rPr>
          <w:rFonts w:ascii="Tw Cen MT" w:hAnsi="Tw Cen MT"/>
          <w:lang w:val="en-US"/>
        </w:rPr>
        <w:t xml:space="preserve"> dan</w:t>
      </w:r>
      <w:r w:rsidRPr="008A16F0">
        <w:rPr>
          <w:rFonts w:ascii="Tw Cen MT" w:hAnsi="Tw Cen MT"/>
        </w:rPr>
        <w:t xml:space="preserve"> 62,5 ppm (E).</w:t>
      </w:r>
    </w:p>
    <w:p w14:paraId="7B3A1151" w14:textId="5674DC7E" w:rsidR="006322E3" w:rsidRPr="00877E64" w:rsidRDefault="006322E3" w:rsidP="00877E64">
      <w:pPr>
        <w:pStyle w:val="BodyText"/>
        <w:numPr>
          <w:ilvl w:val="0"/>
          <w:numId w:val="5"/>
        </w:numPr>
        <w:ind w:left="284" w:right="3" w:hanging="284"/>
        <w:jc w:val="both"/>
        <w:rPr>
          <w:rFonts w:ascii="Tw Cen MT" w:hAnsi="Tw Cen MT"/>
        </w:rPr>
      </w:pPr>
      <w:r w:rsidRPr="00877E64">
        <w:rPr>
          <w:rFonts w:ascii="Tw Cen MT" w:hAnsi="Tw Cen MT"/>
        </w:rPr>
        <w:t xml:space="preserve">Pembuatan </w:t>
      </w:r>
      <w:r w:rsidR="008A16F0" w:rsidRPr="00877E64">
        <w:rPr>
          <w:rFonts w:ascii="Tw Cen MT" w:hAnsi="Tw Cen MT"/>
          <w:lang w:val="en-US"/>
        </w:rPr>
        <w:t>l</w:t>
      </w:r>
      <w:r w:rsidRPr="00877E64">
        <w:rPr>
          <w:rFonts w:ascii="Tw Cen MT" w:hAnsi="Tw Cen MT"/>
        </w:rPr>
        <w:t xml:space="preserve">arutan </w:t>
      </w:r>
      <w:r w:rsidR="008A16F0" w:rsidRPr="00877E64">
        <w:rPr>
          <w:rFonts w:ascii="Tw Cen MT" w:hAnsi="Tw Cen MT"/>
          <w:lang w:val="en-US"/>
        </w:rPr>
        <w:t>p</w:t>
      </w:r>
      <w:r w:rsidRPr="00877E64">
        <w:rPr>
          <w:rFonts w:ascii="Tw Cen MT" w:hAnsi="Tw Cen MT"/>
        </w:rPr>
        <w:t>embanding (</w:t>
      </w:r>
      <w:r w:rsidR="008A16F0" w:rsidRPr="00877E64">
        <w:rPr>
          <w:rFonts w:ascii="Tw Cen MT" w:hAnsi="Tw Cen MT"/>
          <w:lang w:val="en-US"/>
        </w:rPr>
        <w:t>a</w:t>
      </w:r>
      <w:r w:rsidRPr="00877E64">
        <w:rPr>
          <w:rFonts w:ascii="Tw Cen MT" w:hAnsi="Tw Cen MT"/>
        </w:rPr>
        <w:t>sam</w:t>
      </w:r>
      <w:r w:rsidRPr="00877E64">
        <w:rPr>
          <w:rFonts w:ascii="Tw Cen MT" w:hAnsi="Tw Cen MT"/>
          <w:spacing w:val="-2"/>
        </w:rPr>
        <w:t xml:space="preserve"> </w:t>
      </w:r>
      <w:r w:rsidR="008A16F0" w:rsidRPr="00877E64">
        <w:rPr>
          <w:rFonts w:ascii="Tw Cen MT" w:hAnsi="Tw Cen MT"/>
          <w:lang w:val="en-US"/>
        </w:rPr>
        <w:t>a</w:t>
      </w:r>
      <w:r w:rsidRPr="00877E64">
        <w:rPr>
          <w:rFonts w:ascii="Tw Cen MT" w:hAnsi="Tw Cen MT"/>
        </w:rPr>
        <w:t>skorbat)</w:t>
      </w:r>
      <w:r w:rsidR="008A16F0" w:rsidRPr="00877E64">
        <w:rPr>
          <w:rFonts w:ascii="Tw Cen MT" w:hAnsi="Tw Cen MT"/>
          <w:lang w:val="en-US"/>
        </w:rPr>
        <w:t xml:space="preserve"> </w:t>
      </w:r>
      <w:proofErr w:type="spellStart"/>
      <w:r w:rsidR="008A16F0" w:rsidRPr="00877E64">
        <w:rPr>
          <w:rFonts w:ascii="Tw Cen MT" w:hAnsi="Tw Cen MT"/>
          <w:lang w:val="en-US"/>
        </w:rPr>
        <w:t>dilakukan</w:t>
      </w:r>
      <w:proofErr w:type="spellEnd"/>
      <w:r w:rsidR="008A16F0" w:rsidRPr="00877E64">
        <w:rPr>
          <w:rFonts w:ascii="Tw Cen MT" w:hAnsi="Tw Cen MT"/>
          <w:lang w:val="en-US"/>
        </w:rPr>
        <w:t xml:space="preserve"> </w:t>
      </w:r>
      <w:proofErr w:type="spellStart"/>
      <w:r w:rsidR="008A16F0" w:rsidRPr="00877E64">
        <w:rPr>
          <w:rFonts w:ascii="Tw Cen MT" w:hAnsi="Tw Cen MT"/>
          <w:lang w:val="en-US"/>
        </w:rPr>
        <w:t>seperti</w:t>
      </w:r>
      <w:proofErr w:type="spellEnd"/>
      <w:r w:rsidR="008A16F0" w:rsidRPr="00877E64">
        <w:rPr>
          <w:rFonts w:ascii="Tw Cen MT" w:hAnsi="Tw Cen MT"/>
          <w:lang w:val="en-US"/>
        </w:rPr>
        <w:t xml:space="preserve"> </w:t>
      </w:r>
      <w:r w:rsidR="00877E64" w:rsidRPr="00877E64">
        <w:rPr>
          <w:rFonts w:ascii="Tw Cen MT" w:hAnsi="Tw Cen MT"/>
          <w:lang w:val="en-US"/>
        </w:rPr>
        <w:t xml:space="preserve">pada </w:t>
      </w:r>
      <w:proofErr w:type="spellStart"/>
      <w:r w:rsidR="00877E64" w:rsidRPr="00877E64">
        <w:rPr>
          <w:rFonts w:ascii="Tw Cen MT" w:hAnsi="Tw Cen MT"/>
          <w:lang w:val="en-US"/>
        </w:rPr>
        <w:t>poin</w:t>
      </w:r>
      <w:proofErr w:type="spellEnd"/>
      <w:r w:rsidR="00877E64" w:rsidRPr="00877E64">
        <w:rPr>
          <w:rFonts w:ascii="Tw Cen MT" w:hAnsi="Tw Cen MT"/>
          <w:lang w:val="en-US"/>
        </w:rPr>
        <w:t xml:space="preserve"> b</w:t>
      </w:r>
      <w:r w:rsidR="00235766">
        <w:rPr>
          <w:rFonts w:ascii="Tw Cen MT" w:hAnsi="Tw Cen MT"/>
          <w:lang w:val="en-US"/>
        </w:rPr>
        <w:t xml:space="preserve"> </w:t>
      </w:r>
      <w:proofErr w:type="spellStart"/>
      <w:r w:rsidR="00235766">
        <w:rPr>
          <w:rFonts w:ascii="Tw Cen MT" w:hAnsi="Tw Cen MT"/>
          <w:lang w:val="en-US"/>
        </w:rPr>
        <w:t>dengan</w:t>
      </w:r>
      <w:proofErr w:type="spellEnd"/>
      <w:r w:rsidR="00235766">
        <w:rPr>
          <w:rFonts w:ascii="Tw Cen MT" w:hAnsi="Tw Cen MT"/>
          <w:lang w:val="en-US"/>
        </w:rPr>
        <w:t xml:space="preserve"> </w:t>
      </w:r>
      <w:proofErr w:type="spellStart"/>
      <w:r w:rsidR="00235766">
        <w:rPr>
          <w:rFonts w:ascii="Tw Cen MT" w:hAnsi="Tw Cen MT"/>
          <w:lang w:val="en-US"/>
        </w:rPr>
        <w:t>menggunakan</w:t>
      </w:r>
      <w:proofErr w:type="spellEnd"/>
      <w:r w:rsidR="00235766">
        <w:rPr>
          <w:rFonts w:ascii="Tw Cen MT" w:hAnsi="Tw Cen MT"/>
          <w:lang w:val="en-US"/>
        </w:rPr>
        <w:t xml:space="preserve"> edible film </w:t>
      </w:r>
      <w:proofErr w:type="spellStart"/>
      <w:r w:rsidR="00235766">
        <w:rPr>
          <w:rFonts w:ascii="Tw Cen MT" w:hAnsi="Tw Cen MT"/>
          <w:lang w:val="en-US"/>
        </w:rPr>
        <w:t>pembanding</w:t>
      </w:r>
      <w:proofErr w:type="spellEnd"/>
      <w:r w:rsidR="00877E64" w:rsidRPr="00877E64">
        <w:rPr>
          <w:rFonts w:ascii="Tw Cen MT" w:hAnsi="Tw Cen MT"/>
          <w:lang w:val="en-US"/>
        </w:rPr>
        <w:t xml:space="preserve">. </w:t>
      </w:r>
    </w:p>
    <w:p w14:paraId="0C37FC1D" w14:textId="372FB0B7" w:rsidR="006322E3" w:rsidRDefault="006322E3" w:rsidP="007A7F64">
      <w:pPr>
        <w:pStyle w:val="BodyText"/>
        <w:ind w:left="284" w:hanging="284"/>
        <w:jc w:val="both"/>
        <w:rPr>
          <w:rFonts w:ascii="Tw Cen MT" w:hAnsi="Tw Cen MT"/>
        </w:rPr>
      </w:pPr>
      <w:r w:rsidRPr="007A7F64">
        <w:rPr>
          <w:rFonts w:ascii="Tw Cen MT" w:hAnsi="Tw Cen MT"/>
          <w:lang w:val="en-US"/>
        </w:rPr>
        <w:t>d.</w:t>
      </w:r>
      <w:r w:rsidRPr="00DD2178">
        <w:rPr>
          <w:rFonts w:ascii="Tw Cen MT" w:hAnsi="Tw Cen MT"/>
          <w:b/>
          <w:bCs/>
          <w:lang w:val="en-US"/>
        </w:rPr>
        <w:t xml:space="preserve"> </w:t>
      </w:r>
      <w:r w:rsidRPr="007A7F64">
        <w:rPr>
          <w:rFonts w:ascii="Tw Cen MT" w:hAnsi="Tw Cen MT"/>
        </w:rPr>
        <w:t xml:space="preserve">Penentuan </w:t>
      </w:r>
      <w:r w:rsidR="007A7F64">
        <w:rPr>
          <w:rFonts w:ascii="Tw Cen MT" w:hAnsi="Tw Cen MT"/>
          <w:lang w:val="en-US"/>
        </w:rPr>
        <w:t>a</w:t>
      </w:r>
      <w:r w:rsidRPr="007A7F64">
        <w:rPr>
          <w:rFonts w:ascii="Tw Cen MT" w:hAnsi="Tw Cen MT"/>
        </w:rPr>
        <w:t xml:space="preserve">ktivitas </w:t>
      </w:r>
      <w:r w:rsidR="007A7F64">
        <w:rPr>
          <w:rFonts w:ascii="Tw Cen MT" w:hAnsi="Tw Cen MT"/>
          <w:lang w:val="en-US"/>
        </w:rPr>
        <w:t>a</w:t>
      </w:r>
      <w:r w:rsidRPr="007A7F64">
        <w:rPr>
          <w:rFonts w:ascii="Tw Cen MT" w:hAnsi="Tw Cen MT"/>
        </w:rPr>
        <w:t xml:space="preserve">ntioksidan </w:t>
      </w:r>
      <w:r w:rsidR="007A7F64">
        <w:rPr>
          <w:rFonts w:ascii="Tw Cen MT" w:hAnsi="Tw Cen MT"/>
          <w:lang w:val="en-US"/>
        </w:rPr>
        <w:t>e</w:t>
      </w:r>
      <w:r w:rsidRPr="007A7F64">
        <w:rPr>
          <w:rFonts w:ascii="Tw Cen MT" w:hAnsi="Tw Cen MT"/>
          <w:i/>
        </w:rPr>
        <w:t>dible</w:t>
      </w:r>
      <w:r w:rsidRPr="00DD2178">
        <w:rPr>
          <w:rFonts w:ascii="Tw Cen MT" w:hAnsi="Tw Cen MT"/>
          <w:b/>
          <w:bCs/>
          <w:i/>
        </w:rPr>
        <w:t xml:space="preserve"> </w:t>
      </w:r>
      <w:r w:rsidR="007A7F64" w:rsidRPr="007A7F64">
        <w:rPr>
          <w:rFonts w:ascii="Tw Cen MT" w:hAnsi="Tw Cen MT"/>
          <w:i/>
          <w:lang w:val="en-US"/>
        </w:rPr>
        <w:t>f</w:t>
      </w:r>
      <w:r w:rsidRPr="007A7F64">
        <w:rPr>
          <w:rFonts w:ascii="Tw Cen MT" w:hAnsi="Tw Cen MT"/>
          <w:i/>
        </w:rPr>
        <w:t>ilm</w:t>
      </w:r>
      <w:r w:rsidRPr="00DD2178">
        <w:rPr>
          <w:rFonts w:ascii="Tw Cen MT" w:hAnsi="Tw Cen MT"/>
          <w:b/>
          <w:bCs/>
          <w:i/>
        </w:rPr>
        <w:t xml:space="preserve"> </w:t>
      </w:r>
      <w:r w:rsidRPr="00DD2178">
        <w:rPr>
          <w:rFonts w:ascii="Tw Cen MT" w:hAnsi="Tw Cen MT"/>
        </w:rPr>
        <w:t xml:space="preserve">menggunakan </w:t>
      </w:r>
      <w:r w:rsidRPr="00DD2178">
        <w:rPr>
          <w:rFonts w:ascii="Tw Cen MT" w:hAnsi="Tw Cen MT"/>
          <w:i/>
        </w:rPr>
        <w:t xml:space="preserve">microplate reader </w:t>
      </w:r>
      <w:r w:rsidRPr="00DD2178">
        <w:rPr>
          <w:rFonts w:ascii="Tw Cen MT" w:hAnsi="Tw Cen MT"/>
        </w:rPr>
        <w:t>dengan metode DPPH (</w:t>
      </w:r>
      <w:r w:rsidRPr="00DD2178">
        <w:rPr>
          <w:rFonts w:ascii="Tw Cen MT" w:hAnsi="Tw Cen MT"/>
          <w:i/>
        </w:rPr>
        <w:t>1,1-Difenil-2-pikrilhidrazil</w:t>
      </w:r>
      <w:r w:rsidRPr="00DD2178">
        <w:rPr>
          <w:rFonts w:ascii="Tw Cen MT" w:hAnsi="Tw Cen MT"/>
        </w:rPr>
        <w:t xml:space="preserve">). Plat terdiri dari baris A-H masing masing berjumlah 12 sumur. Sebanyak 50 µl metanol dimasukkan ke dalam masing-masing sumur pada baris B sampai pada baris H. Pada baris A dimasukkan sampel sebanyak </w:t>
      </w:r>
      <w:r w:rsidRPr="00DD2178">
        <w:rPr>
          <w:rFonts w:ascii="Tw Cen MT" w:hAnsi="Tw Cen MT"/>
          <w:lang w:val="en-US"/>
        </w:rPr>
        <w:t>50</w:t>
      </w:r>
      <w:r w:rsidRPr="00DD2178">
        <w:rPr>
          <w:rFonts w:ascii="Tw Cen MT" w:hAnsi="Tw Cen MT"/>
        </w:rPr>
        <w:t xml:space="preserve"> µl dengan konsentrasi 1000 ppm. Sampel pada baris A dipipet sebanyak 50 µl dan dimasukkan ke baris B sehingga diperoleh sampel dengan konsentrasi 500 ppm. Sampel pada baris B dipipet sebanyak 50 µl dan dimasukkan ke baris C sehingga diperoleh sampel dengan konsentrasi 250 ppm. Sampel pada baris C dipipet sebanyak 50 µl dan dimasukkan ke baris D sehingga diperoleh sampel dengan konsentrasi 125 ppm. Sampel pada baris D dipipet sebanyak 50 µl dan dimasukkan ke baris E sehingga diperoleh sampel dengan konsentrasi 62,5 ppm. Sampel pada baris</w:t>
      </w:r>
      <w:r w:rsidRPr="00DD2178">
        <w:rPr>
          <w:rFonts w:ascii="Tw Cen MT" w:hAnsi="Tw Cen MT"/>
          <w:spacing w:val="41"/>
        </w:rPr>
        <w:t xml:space="preserve"> </w:t>
      </w:r>
      <w:r w:rsidRPr="00DD2178">
        <w:rPr>
          <w:rFonts w:ascii="Tw Cen MT" w:hAnsi="Tw Cen MT"/>
        </w:rPr>
        <w:t>E</w:t>
      </w:r>
      <w:r w:rsidRPr="00DD2178">
        <w:rPr>
          <w:rFonts w:ascii="Tw Cen MT" w:hAnsi="Tw Cen MT"/>
          <w:spacing w:val="42"/>
        </w:rPr>
        <w:t xml:space="preserve"> </w:t>
      </w:r>
      <w:r w:rsidRPr="00DD2178">
        <w:rPr>
          <w:rFonts w:ascii="Tw Cen MT" w:hAnsi="Tw Cen MT"/>
        </w:rPr>
        <w:t>dipipet</w:t>
      </w:r>
      <w:r w:rsidRPr="00DD2178">
        <w:rPr>
          <w:rFonts w:ascii="Tw Cen MT" w:hAnsi="Tw Cen MT"/>
          <w:spacing w:val="42"/>
        </w:rPr>
        <w:t xml:space="preserve"> </w:t>
      </w:r>
      <w:r w:rsidRPr="00DD2178">
        <w:rPr>
          <w:rFonts w:ascii="Tw Cen MT" w:hAnsi="Tw Cen MT"/>
        </w:rPr>
        <w:t>sebanyak</w:t>
      </w:r>
      <w:r w:rsidRPr="00DD2178">
        <w:rPr>
          <w:rFonts w:ascii="Tw Cen MT" w:hAnsi="Tw Cen MT"/>
          <w:spacing w:val="42"/>
        </w:rPr>
        <w:t xml:space="preserve"> </w:t>
      </w:r>
      <w:r w:rsidRPr="00DD2178">
        <w:rPr>
          <w:rFonts w:ascii="Tw Cen MT" w:hAnsi="Tw Cen MT"/>
        </w:rPr>
        <w:t>50</w:t>
      </w:r>
      <w:r w:rsidRPr="00DD2178">
        <w:rPr>
          <w:rFonts w:ascii="Tw Cen MT" w:hAnsi="Tw Cen MT"/>
          <w:spacing w:val="41"/>
        </w:rPr>
        <w:t xml:space="preserve"> </w:t>
      </w:r>
      <w:r w:rsidRPr="00DD2178">
        <w:rPr>
          <w:rFonts w:ascii="Tw Cen MT" w:hAnsi="Tw Cen MT"/>
        </w:rPr>
        <w:t>µl</w:t>
      </w:r>
      <w:r w:rsidRPr="00DD2178">
        <w:rPr>
          <w:rFonts w:ascii="Tw Cen MT" w:hAnsi="Tw Cen MT"/>
          <w:spacing w:val="43"/>
        </w:rPr>
        <w:t xml:space="preserve"> </w:t>
      </w:r>
      <w:r w:rsidRPr="00DD2178">
        <w:rPr>
          <w:rFonts w:ascii="Tw Cen MT" w:hAnsi="Tw Cen MT"/>
        </w:rPr>
        <w:t>dan</w:t>
      </w:r>
      <w:r w:rsidRPr="00DD2178">
        <w:rPr>
          <w:rFonts w:ascii="Tw Cen MT" w:hAnsi="Tw Cen MT"/>
          <w:spacing w:val="41"/>
        </w:rPr>
        <w:t xml:space="preserve"> </w:t>
      </w:r>
      <w:r w:rsidRPr="00DD2178">
        <w:rPr>
          <w:rFonts w:ascii="Tw Cen MT" w:hAnsi="Tw Cen MT"/>
        </w:rPr>
        <w:t>dimasukkan</w:t>
      </w:r>
      <w:r w:rsidRPr="00DD2178">
        <w:rPr>
          <w:rFonts w:ascii="Tw Cen MT" w:hAnsi="Tw Cen MT"/>
          <w:spacing w:val="42"/>
        </w:rPr>
        <w:t xml:space="preserve"> </w:t>
      </w:r>
      <w:r w:rsidRPr="00DD2178">
        <w:rPr>
          <w:rFonts w:ascii="Tw Cen MT" w:hAnsi="Tw Cen MT"/>
        </w:rPr>
        <w:t>ke</w:t>
      </w:r>
      <w:r w:rsidRPr="00DD2178">
        <w:rPr>
          <w:rFonts w:ascii="Tw Cen MT" w:hAnsi="Tw Cen MT"/>
          <w:spacing w:val="42"/>
        </w:rPr>
        <w:t xml:space="preserve"> </w:t>
      </w:r>
      <w:r w:rsidRPr="00DD2178">
        <w:rPr>
          <w:rFonts w:ascii="Tw Cen MT" w:hAnsi="Tw Cen MT"/>
        </w:rPr>
        <w:t>baris</w:t>
      </w:r>
      <w:r w:rsidRPr="00DD2178">
        <w:rPr>
          <w:rFonts w:ascii="Tw Cen MT" w:hAnsi="Tw Cen MT"/>
          <w:spacing w:val="41"/>
        </w:rPr>
        <w:t xml:space="preserve"> </w:t>
      </w:r>
      <w:r w:rsidRPr="00DD2178">
        <w:rPr>
          <w:rFonts w:ascii="Tw Cen MT" w:hAnsi="Tw Cen MT"/>
        </w:rPr>
        <w:t>F</w:t>
      </w:r>
      <w:r w:rsidRPr="00DD2178">
        <w:rPr>
          <w:rFonts w:ascii="Tw Cen MT" w:hAnsi="Tw Cen MT"/>
          <w:spacing w:val="41"/>
        </w:rPr>
        <w:t xml:space="preserve"> </w:t>
      </w:r>
      <w:r w:rsidRPr="00DD2178">
        <w:rPr>
          <w:rFonts w:ascii="Tw Cen MT" w:hAnsi="Tw Cen MT"/>
        </w:rPr>
        <w:t>sehingga</w:t>
      </w:r>
      <w:r w:rsidRPr="00DD2178">
        <w:rPr>
          <w:rFonts w:ascii="Tw Cen MT" w:hAnsi="Tw Cen MT"/>
          <w:lang w:val="en-US"/>
        </w:rPr>
        <w:t xml:space="preserve"> </w:t>
      </w:r>
      <w:r w:rsidRPr="00DD2178">
        <w:rPr>
          <w:rFonts w:ascii="Tw Cen MT" w:hAnsi="Tw Cen MT"/>
        </w:rPr>
        <w:t>diperoleh sampel dengan konsentrasi 31,25 ppm. Sampel pada baris F dipipet sebanyak 50 µl lalu dibuang. Baris A sampai G ditambahkan DPPH sebanyak 80 µl dengan konsentrasi 80 ppm. Campuran diinkubasi pada tempat gelap selama 30 menit lalu diukur nilai absorbansinya pada panjang gelombang 492 nm.</w:t>
      </w:r>
      <w:r w:rsidR="0070119B">
        <w:rPr>
          <w:rFonts w:ascii="Tw Cen MT" w:hAnsi="Tw Cen MT"/>
          <w:lang w:val="en-US"/>
        </w:rPr>
        <w:t xml:space="preserve"> Edible film yang </w:t>
      </w:r>
      <w:proofErr w:type="spellStart"/>
      <w:r w:rsidR="0070119B">
        <w:rPr>
          <w:rFonts w:ascii="Tw Cen MT" w:hAnsi="Tw Cen MT"/>
          <w:lang w:val="en-US"/>
        </w:rPr>
        <w:t>ditambahkan</w:t>
      </w:r>
      <w:proofErr w:type="spellEnd"/>
      <w:r w:rsidR="0070119B">
        <w:rPr>
          <w:rFonts w:ascii="Tw Cen MT" w:hAnsi="Tw Cen MT"/>
          <w:lang w:val="en-US"/>
        </w:rPr>
        <w:t xml:space="preserve"> a</w:t>
      </w:r>
      <w:r w:rsidRPr="00DD2178">
        <w:rPr>
          <w:rFonts w:ascii="Tw Cen MT" w:hAnsi="Tw Cen MT"/>
        </w:rPr>
        <w:t xml:space="preserve">sam askorbat digunakan sebagai kontrol positif dengan perlakuan yang sama seperti perlakuan sampel dengan variasi konsentrasi larutan 1000 ppm (A): 500 ppm (B): 250 ppm (C): 125ppm (D); 62,5 ppm (E); 31,25 ppm (F) </w:t>
      </w:r>
      <w:r w:rsidR="002E6CE9">
        <w:rPr>
          <w:rFonts w:ascii="Tw Cen MT" w:hAnsi="Tw Cen MT"/>
          <w:color w:val="1F2023"/>
        </w:rPr>
        <w:t>[</w:t>
      </w:r>
      <w:r w:rsidR="0070119B">
        <w:rPr>
          <w:rFonts w:ascii="Tw Cen MT" w:hAnsi="Tw Cen MT"/>
          <w:color w:val="1F2023"/>
          <w:lang w:val="en-US"/>
        </w:rPr>
        <w:t>11</w:t>
      </w:r>
      <w:r w:rsidR="002E6CE9">
        <w:rPr>
          <w:rFonts w:ascii="Tw Cen MT" w:hAnsi="Tw Cen MT"/>
          <w:color w:val="1F2023"/>
        </w:rPr>
        <w:t>]</w:t>
      </w:r>
      <w:r w:rsidRPr="00DD2178">
        <w:rPr>
          <w:rFonts w:ascii="Tw Cen MT" w:hAnsi="Tw Cen MT"/>
        </w:rPr>
        <w:t>.</w:t>
      </w:r>
    </w:p>
    <w:p w14:paraId="0FA8212D" w14:textId="77777777" w:rsidR="007A4864" w:rsidRDefault="007A4864" w:rsidP="00894EF9">
      <w:pPr>
        <w:pStyle w:val="BodyText"/>
        <w:tabs>
          <w:tab w:val="left" w:pos="1560"/>
          <w:tab w:val="left" w:pos="7655"/>
        </w:tabs>
        <w:ind w:left="284" w:right="3" w:firstLine="567"/>
        <w:jc w:val="both"/>
        <w:rPr>
          <w:rFonts w:ascii="Tw Cen MT" w:hAnsi="Tw Cen MT"/>
        </w:rPr>
      </w:pPr>
    </w:p>
    <w:p w14:paraId="431F2FA5" w14:textId="33518170" w:rsidR="00CB2C0F" w:rsidRPr="007A4864" w:rsidRDefault="00A21CE6" w:rsidP="00CB2C0F">
      <w:pPr>
        <w:pStyle w:val="BodyText"/>
        <w:ind w:right="3"/>
        <w:jc w:val="both"/>
        <w:rPr>
          <w:rFonts w:ascii="Tw Cen MT" w:hAnsi="Tw Cen MT"/>
          <w:b/>
          <w:bCs/>
          <w:lang w:val="en-US"/>
        </w:rPr>
      </w:pPr>
      <w:proofErr w:type="spellStart"/>
      <w:r w:rsidRPr="007A4864">
        <w:rPr>
          <w:rFonts w:ascii="Tw Cen MT" w:hAnsi="Tw Cen MT"/>
          <w:b/>
          <w:bCs/>
          <w:lang w:val="en-US"/>
        </w:rPr>
        <w:t>Analisis</w:t>
      </w:r>
      <w:proofErr w:type="spellEnd"/>
      <w:r w:rsidRPr="007A4864">
        <w:rPr>
          <w:rFonts w:ascii="Tw Cen MT" w:hAnsi="Tw Cen MT"/>
          <w:b/>
          <w:bCs/>
          <w:lang w:val="en-US"/>
        </w:rPr>
        <w:t xml:space="preserve"> </w:t>
      </w:r>
      <w:r w:rsidR="007A4864" w:rsidRPr="007A4864">
        <w:rPr>
          <w:rFonts w:ascii="Tw Cen MT" w:hAnsi="Tw Cen MT"/>
          <w:b/>
          <w:bCs/>
          <w:lang w:val="en-US"/>
        </w:rPr>
        <w:t xml:space="preserve">Data </w:t>
      </w:r>
    </w:p>
    <w:p w14:paraId="75D51704" w14:textId="7C3507B5" w:rsidR="00A21CE6" w:rsidRDefault="007A1A5B" w:rsidP="0070119B">
      <w:pPr>
        <w:pStyle w:val="BodyText"/>
        <w:ind w:right="3"/>
        <w:jc w:val="both"/>
        <w:rPr>
          <w:rFonts w:ascii="Tw Cen MT" w:hAnsi="Tw Cen MT"/>
        </w:rPr>
      </w:pPr>
      <w:r>
        <w:rPr>
          <w:rFonts w:ascii="Tw Cen MT" w:hAnsi="Tw Cen MT"/>
          <w:lang w:val="en-US"/>
        </w:rPr>
        <w:t>D</w:t>
      </w:r>
      <w:r w:rsidR="00A21CE6" w:rsidRPr="00634EEA">
        <w:rPr>
          <w:rFonts w:ascii="Tw Cen MT" w:hAnsi="Tw Cen MT"/>
        </w:rPr>
        <w:t>ata absorbansi yang di</w:t>
      </w:r>
      <w:proofErr w:type="spellStart"/>
      <w:r>
        <w:rPr>
          <w:rFonts w:ascii="Tw Cen MT" w:hAnsi="Tw Cen MT"/>
          <w:lang w:val="en-US"/>
        </w:rPr>
        <w:t>peroleh</w:t>
      </w:r>
      <w:proofErr w:type="spellEnd"/>
      <w:r>
        <w:rPr>
          <w:rFonts w:ascii="Tw Cen MT" w:hAnsi="Tw Cen MT"/>
          <w:lang w:val="en-US"/>
        </w:rPr>
        <w:t xml:space="preserve"> </w:t>
      </w:r>
      <w:proofErr w:type="spellStart"/>
      <w:r>
        <w:rPr>
          <w:rFonts w:ascii="Tw Cen MT" w:hAnsi="Tw Cen MT"/>
          <w:lang w:val="en-US"/>
        </w:rPr>
        <w:t>dari</w:t>
      </w:r>
      <w:proofErr w:type="spellEnd"/>
      <w:r>
        <w:rPr>
          <w:rFonts w:ascii="Tw Cen MT" w:hAnsi="Tw Cen MT"/>
          <w:lang w:val="en-US"/>
        </w:rPr>
        <w:t xml:space="preserve"> </w:t>
      </w:r>
      <w:r w:rsidRPr="007A1A5B">
        <w:rPr>
          <w:rFonts w:ascii="Tw Cen MT" w:hAnsi="Tw Cen MT"/>
          <w:i/>
          <w:iCs/>
          <w:lang w:val="en-US"/>
        </w:rPr>
        <w:t>microplate reader</w:t>
      </w:r>
      <w:r w:rsidR="00A21CE6" w:rsidRPr="00634EEA">
        <w:rPr>
          <w:rFonts w:ascii="Tw Cen MT" w:hAnsi="Tw Cen MT"/>
        </w:rPr>
        <w:t xml:space="preserve"> </w:t>
      </w:r>
      <w:proofErr w:type="spellStart"/>
      <w:r>
        <w:rPr>
          <w:rFonts w:ascii="Tw Cen MT" w:hAnsi="Tw Cen MT"/>
          <w:lang w:val="en-US"/>
        </w:rPr>
        <w:t>dimasukkan</w:t>
      </w:r>
      <w:proofErr w:type="spellEnd"/>
      <w:r>
        <w:rPr>
          <w:rFonts w:ascii="Tw Cen MT" w:hAnsi="Tw Cen MT"/>
          <w:lang w:val="en-US"/>
        </w:rPr>
        <w:t xml:space="preserve"> </w:t>
      </w:r>
      <w:proofErr w:type="spellStart"/>
      <w:r>
        <w:rPr>
          <w:rFonts w:ascii="Tw Cen MT" w:hAnsi="Tw Cen MT"/>
          <w:lang w:val="en-US"/>
        </w:rPr>
        <w:t>ke</w:t>
      </w:r>
      <w:proofErr w:type="spellEnd"/>
      <w:r>
        <w:rPr>
          <w:rFonts w:ascii="Tw Cen MT" w:hAnsi="Tw Cen MT"/>
          <w:lang w:val="en-US"/>
        </w:rPr>
        <w:t xml:space="preserve"> </w:t>
      </w:r>
      <w:proofErr w:type="spellStart"/>
      <w:r>
        <w:rPr>
          <w:rFonts w:ascii="Tw Cen MT" w:hAnsi="Tw Cen MT"/>
          <w:lang w:val="en-US"/>
        </w:rPr>
        <w:t>rumus</w:t>
      </w:r>
      <w:proofErr w:type="spellEnd"/>
      <w:r>
        <w:rPr>
          <w:rFonts w:ascii="Tw Cen MT" w:hAnsi="Tw Cen MT"/>
          <w:lang w:val="en-US"/>
        </w:rPr>
        <w:t xml:space="preserve"> di </w:t>
      </w:r>
      <w:proofErr w:type="spellStart"/>
      <w:r>
        <w:rPr>
          <w:rFonts w:ascii="Tw Cen MT" w:hAnsi="Tw Cen MT"/>
          <w:lang w:val="en-US"/>
        </w:rPr>
        <w:t>bawah</w:t>
      </w:r>
      <w:proofErr w:type="spellEnd"/>
      <w:r>
        <w:rPr>
          <w:rFonts w:ascii="Tw Cen MT" w:hAnsi="Tw Cen MT"/>
          <w:lang w:val="en-US"/>
        </w:rPr>
        <w:t xml:space="preserve"> </w:t>
      </w:r>
      <w:proofErr w:type="spellStart"/>
      <w:r>
        <w:rPr>
          <w:rFonts w:ascii="Tw Cen MT" w:hAnsi="Tw Cen MT"/>
          <w:lang w:val="en-US"/>
        </w:rPr>
        <w:t>ini</w:t>
      </w:r>
      <w:proofErr w:type="spellEnd"/>
      <w:r>
        <w:rPr>
          <w:rFonts w:ascii="Tw Cen MT" w:hAnsi="Tw Cen MT"/>
          <w:lang w:val="en-US"/>
        </w:rPr>
        <w:t xml:space="preserve">, </w:t>
      </w:r>
      <w:proofErr w:type="spellStart"/>
      <w:r>
        <w:rPr>
          <w:rFonts w:ascii="Tw Cen MT" w:hAnsi="Tw Cen MT"/>
          <w:lang w:val="en-US"/>
        </w:rPr>
        <w:t>untuk</w:t>
      </w:r>
      <w:proofErr w:type="spellEnd"/>
      <w:r>
        <w:rPr>
          <w:rFonts w:ascii="Tw Cen MT" w:hAnsi="Tw Cen MT"/>
          <w:lang w:val="en-US"/>
        </w:rPr>
        <w:t xml:space="preserve"> </w:t>
      </w:r>
      <w:r w:rsidR="00A21CE6" w:rsidRPr="00634EEA">
        <w:rPr>
          <w:rFonts w:ascii="Tw Cen MT" w:hAnsi="Tw Cen MT"/>
        </w:rPr>
        <w:t>dihitung % inhibisinya:</w:t>
      </w:r>
    </w:p>
    <w:p w14:paraId="600CD5FA" w14:textId="75736132" w:rsidR="007A4864" w:rsidRPr="007A4864" w:rsidRDefault="007A4864" w:rsidP="007A4864">
      <w:pPr>
        <w:ind w:right="-216"/>
        <w:rPr>
          <w:rFonts w:ascii="Tw Cen MT" w:hAnsi="Tw Cen MT"/>
          <w:b/>
          <w:bCs/>
          <w:sz w:val="24"/>
          <w:szCs w:val="24"/>
        </w:rPr>
      </w:pPr>
      <w:r w:rsidRPr="007A4864">
        <w:rPr>
          <w:rFonts w:ascii="Tw Cen MT" w:hAnsi="Tw Cen MT"/>
          <w:sz w:val="20"/>
          <w:szCs w:val="20"/>
        </w:rPr>
        <w:lastRenderedPageBreak/>
        <w:t xml:space="preserve">% </w:t>
      </w:r>
      <w:proofErr w:type="spellStart"/>
      <w:r w:rsidRPr="007A4864">
        <w:rPr>
          <w:rFonts w:ascii="Tw Cen MT" w:hAnsi="Tw Cen MT"/>
          <w:sz w:val="20"/>
          <w:szCs w:val="20"/>
        </w:rPr>
        <w:t>inhibisi</w:t>
      </w:r>
      <w:proofErr w:type="spellEnd"/>
      <w:r w:rsidRPr="007A4864">
        <w:rPr>
          <w:rFonts w:ascii="Tw Cen MT" w:hAnsi="Tw Cen MT"/>
          <w:sz w:val="20"/>
          <w:szCs w:val="20"/>
        </w:rPr>
        <w:t xml:space="preserve"> =</w:t>
      </w:r>
      <w:r w:rsidRPr="00F77D0B">
        <w:rPr>
          <w:rFonts w:ascii="Tw Cen MT" w:hAnsi="Tw Cen MT"/>
          <w:sz w:val="24"/>
          <w:szCs w:val="24"/>
        </w:rPr>
        <w:t xml:space="preserve"> </w:t>
      </w:r>
      <m:oMath>
        <m:f>
          <m:fPr>
            <m:ctrlPr>
              <w:rPr>
                <w:rFonts w:ascii="Cambria Math" w:eastAsia="Times New Roman" w:hAnsi="Cambria Math" w:cs="Times New Roman"/>
                <w:iCs/>
                <w:sz w:val="22"/>
                <w:szCs w:val="22"/>
                <w:lang w:val="id"/>
              </w:rPr>
            </m:ctrlPr>
          </m:fPr>
          <m:num>
            <m:r>
              <m:rPr>
                <m:sty m:val="p"/>
              </m:rPr>
              <w:rPr>
                <w:rFonts w:ascii="Cambria Math" w:hAnsi="Cambria Math"/>
                <w:sz w:val="22"/>
                <w:szCs w:val="22"/>
              </w:rPr>
              <m:t xml:space="preserve">serapan kontrol-serapan sampel </m:t>
            </m:r>
          </m:num>
          <m:den>
            <m:r>
              <m:rPr>
                <m:sty m:val="p"/>
              </m:rPr>
              <w:rPr>
                <w:rFonts w:ascii="Cambria Math" w:hAnsi="Cambria Math"/>
                <w:sz w:val="22"/>
                <w:szCs w:val="22"/>
              </w:rPr>
              <m:t xml:space="preserve">serapan kontrol </m:t>
            </m:r>
          </m:den>
        </m:f>
      </m:oMath>
      <w:r w:rsidRPr="00F77D0B">
        <w:rPr>
          <w:rFonts w:ascii="Tw Cen MT" w:hAnsi="Tw Cen MT"/>
          <w:sz w:val="24"/>
          <w:szCs w:val="24"/>
        </w:rPr>
        <w:t xml:space="preserve"> </w:t>
      </w:r>
      <w:r w:rsidRPr="007A4864">
        <w:rPr>
          <w:rFonts w:ascii="Tw Cen MT" w:hAnsi="Tw Cen MT"/>
          <w:sz w:val="20"/>
          <w:szCs w:val="20"/>
        </w:rPr>
        <w:t>×100 %</w:t>
      </w:r>
    </w:p>
    <w:p w14:paraId="0A96A280" w14:textId="056AC034" w:rsidR="00A21CE6" w:rsidRDefault="00A21CE6" w:rsidP="007A1A5B">
      <w:pPr>
        <w:pStyle w:val="BodyText"/>
        <w:ind w:right="3"/>
        <w:jc w:val="both"/>
        <w:rPr>
          <w:rFonts w:ascii="Tw Cen MT" w:hAnsi="Tw Cen MT"/>
        </w:rPr>
      </w:pPr>
      <w:r w:rsidRPr="00634EEA">
        <w:rPr>
          <w:rFonts w:ascii="Tw Cen MT" w:hAnsi="Tw Cen MT"/>
        </w:rPr>
        <w:t>Setelah</w:t>
      </w:r>
      <w:r w:rsidR="007A1A5B">
        <w:rPr>
          <w:rFonts w:ascii="Tw Cen MT" w:hAnsi="Tw Cen MT"/>
          <w:lang w:val="en-US"/>
        </w:rPr>
        <w:t xml:space="preserve"> </w:t>
      </w:r>
      <w:r w:rsidRPr="00634EEA">
        <w:rPr>
          <w:rFonts w:ascii="Tw Cen MT" w:hAnsi="Tw Cen MT"/>
        </w:rPr>
        <w:t>i</w:t>
      </w:r>
      <w:proofErr w:type="spellStart"/>
      <w:r w:rsidR="007A1A5B">
        <w:rPr>
          <w:rFonts w:ascii="Tw Cen MT" w:hAnsi="Tw Cen MT"/>
          <w:lang w:val="en-US"/>
        </w:rPr>
        <w:t>tu</w:t>
      </w:r>
      <w:proofErr w:type="spellEnd"/>
      <w:r w:rsidR="007A1A5B">
        <w:rPr>
          <w:rFonts w:ascii="Tw Cen MT" w:hAnsi="Tw Cen MT"/>
          <w:lang w:val="en-US"/>
        </w:rPr>
        <w:t xml:space="preserve"> </w:t>
      </w:r>
      <w:proofErr w:type="spellStart"/>
      <w:r w:rsidR="007A1A5B">
        <w:rPr>
          <w:rFonts w:ascii="Tw Cen MT" w:hAnsi="Tw Cen MT"/>
          <w:lang w:val="en-US"/>
        </w:rPr>
        <w:t>diplot</w:t>
      </w:r>
      <w:proofErr w:type="spellEnd"/>
      <w:r w:rsidR="007A1A5B">
        <w:rPr>
          <w:rFonts w:ascii="Tw Cen MT" w:hAnsi="Tw Cen MT"/>
          <w:lang w:val="en-US"/>
        </w:rPr>
        <w:t xml:space="preserve"> </w:t>
      </w:r>
      <w:proofErr w:type="spellStart"/>
      <w:r w:rsidR="007A1A5B">
        <w:rPr>
          <w:rFonts w:ascii="Tw Cen MT" w:hAnsi="Tw Cen MT"/>
          <w:lang w:val="en-US"/>
        </w:rPr>
        <w:t>ke</w:t>
      </w:r>
      <w:proofErr w:type="spellEnd"/>
      <w:r w:rsidR="007A1A5B">
        <w:rPr>
          <w:rFonts w:ascii="Tw Cen MT" w:hAnsi="Tw Cen MT"/>
          <w:lang w:val="en-US"/>
        </w:rPr>
        <w:t xml:space="preserve"> </w:t>
      </w:r>
      <w:r w:rsidR="007A1A5B" w:rsidRPr="00634EEA">
        <w:rPr>
          <w:rFonts w:ascii="Tw Cen MT" w:hAnsi="Tw Cen MT"/>
        </w:rPr>
        <w:t xml:space="preserve">persamaan regresi linier </w:t>
      </w:r>
      <w:r w:rsidR="007A1A5B" w:rsidRPr="00634EEA">
        <w:rPr>
          <w:rFonts w:ascii="Tw Cen MT" w:hAnsi="Tw Cen MT"/>
          <w:lang w:val="en-US"/>
        </w:rPr>
        <w:t>y</w:t>
      </w:r>
      <w:r w:rsidR="007A1A5B" w:rsidRPr="00634EEA">
        <w:rPr>
          <w:rFonts w:ascii="Tw Cen MT" w:hAnsi="Tw Cen MT"/>
        </w:rPr>
        <w:t>=</w:t>
      </w:r>
      <w:r w:rsidR="007A1A5B" w:rsidRPr="00634EEA">
        <w:rPr>
          <w:rFonts w:ascii="Tw Cen MT" w:hAnsi="Tw Cen MT"/>
          <w:lang w:val="en-US"/>
        </w:rPr>
        <w:t xml:space="preserve"> </w:t>
      </w:r>
      <w:r w:rsidR="007A1A5B" w:rsidRPr="00634EEA">
        <w:rPr>
          <w:rFonts w:ascii="Tw Cen MT" w:hAnsi="Tw Cen MT"/>
        </w:rPr>
        <w:t>ax +</w:t>
      </w:r>
      <w:r w:rsidR="007A1A5B" w:rsidRPr="00634EEA">
        <w:rPr>
          <w:rFonts w:ascii="Tw Cen MT" w:hAnsi="Tw Cen MT"/>
          <w:lang w:val="en-US"/>
        </w:rPr>
        <w:t xml:space="preserve"> </w:t>
      </w:r>
      <w:r w:rsidR="007A1A5B" w:rsidRPr="00634EEA">
        <w:rPr>
          <w:rFonts w:ascii="Tw Cen MT" w:hAnsi="Tw Cen MT"/>
        </w:rPr>
        <w:t>b</w:t>
      </w:r>
      <w:r w:rsidRPr="00634EEA">
        <w:rPr>
          <w:rFonts w:ascii="Tw Cen MT" w:hAnsi="Tw Cen MT"/>
        </w:rPr>
        <w:t xml:space="preserve">, </w:t>
      </w:r>
      <w:proofErr w:type="spellStart"/>
      <w:r w:rsidR="007A1A5B">
        <w:rPr>
          <w:rFonts w:ascii="Tw Cen MT" w:hAnsi="Tw Cen MT"/>
          <w:lang w:val="en-US"/>
        </w:rPr>
        <w:t>dimana</w:t>
      </w:r>
      <w:proofErr w:type="spellEnd"/>
      <w:r w:rsidR="007A1A5B">
        <w:rPr>
          <w:rFonts w:ascii="Tw Cen MT" w:hAnsi="Tw Cen MT"/>
          <w:lang w:val="en-US"/>
        </w:rPr>
        <w:t xml:space="preserve"> </w:t>
      </w:r>
      <w:proofErr w:type="spellStart"/>
      <w:r w:rsidR="007A1A5B">
        <w:rPr>
          <w:rFonts w:ascii="Tw Cen MT" w:hAnsi="Tw Cen MT"/>
          <w:lang w:val="en-US"/>
        </w:rPr>
        <w:t>sumbu</w:t>
      </w:r>
      <w:proofErr w:type="spellEnd"/>
      <w:r w:rsidR="007A1A5B">
        <w:rPr>
          <w:rFonts w:ascii="Tw Cen MT" w:hAnsi="Tw Cen MT"/>
          <w:lang w:val="en-US"/>
        </w:rPr>
        <w:t xml:space="preserve"> x </w:t>
      </w:r>
      <w:proofErr w:type="spellStart"/>
      <w:r w:rsidR="007A1A5B">
        <w:rPr>
          <w:rFonts w:ascii="Tw Cen MT" w:hAnsi="Tw Cen MT"/>
          <w:lang w:val="en-US"/>
        </w:rPr>
        <w:t>adalah</w:t>
      </w:r>
      <w:proofErr w:type="spellEnd"/>
      <w:r w:rsidR="007A1A5B">
        <w:rPr>
          <w:rFonts w:ascii="Tw Cen MT" w:hAnsi="Tw Cen MT"/>
          <w:lang w:val="en-US"/>
        </w:rPr>
        <w:t xml:space="preserve"> </w:t>
      </w:r>
      <w:r w:rsidRPr="00634EEA">
        <w:rPr>
          <w:rFonts w:ascii="Tw Cen MT" w:hAnsi="Tw Cen MT"/>
        </w:rPr>
        <w:t>konsentrasi sampel dan</w:t>
      </w:r>
      <w:r w:rsidR="007A1A5B">
        <w:rPr>
          <w:rFonts w:ascii="Tw Cen MT" w:hAnsi="Tw Cen MT"/>
          <w:lang w:val="en-US"/>
        </w:rPr>
        <w:t xml:space="preserve"> </w:t>
      </w:r>
      <w:proofErr w:type="spellStart"/>
      <w:r w:rsidR="007A1A5B">
        <w:rPr>
          <w:rFonts w:ascii="Tw Cen MT" w:hAnsi="Tw Cen MT"/>
          <w:lang w:val="en-US"/>
        </w:rPr>
        <w:t>sumbu</w:t>
      </w:r>
      <w:proofErr w:type="spellEnd"/>
      <w:r w:rsidR="007A1A5B">
        <w:rPr>
          <w:rFonts w:ascii="Tw Cen MT" w:hAnsi="Tw Cen MT"/>
          <w:lang w:val="en-US"/>
        </w:rPr>
        <w:t xml:space="preserve"> y </w:t>
      </w:r>
      <w:proofErr w:type="spellStart"/>
      <w:r w:rsidR="007A1A5B">
        <w:rPr>
          <w:rFonts w:ascii="Tw Cen MT" w:hAnsi="Tw Cen MT"/>
          <w:lang w:val="en-US"/>
        </w:rPr>
        <w:t>adalah</w:t>
      </w:r>
      <w:proofErr w:type="spellEnd"/>
      <w:r w:rsidRPr="00634EEA">
        <w:rPr>
          <w:rFonts w:ascii="Tw Cen MT" w:hAnsi="Tw Cen MT"/>
        </w:rPr>
        <w:t xml:space="preserve"> % inhibisi</w:t>
      </w:r>
      <w:r w:rsidR="007A1A5B">
        <w:rPr>
          <w:rFonts w:ascii="Tw Cen MT" w:hAnsi="Tw Cen MT"/>
          <w:lang w:val="en-US"/>
        </w:rPr>
        <w:t xml:space="preserve">. Dari </w:t>
      </w:r>
      <w:proofErr w:type="spellStart"/>
      <w:r w:rsidR="007A1A5B">
        <w:rPr>
          <w:rFonts w:ascii="Tw Cen MT" w:hAnsi="Tw Cen MT"/>
          <w:lang w:val="en-US"/>
        </w:rPr>
        <w:t>persamaan</w:t>
      </w:r>
      <w:proofErr w:type="spellEnd"/>
      <w:r w:rsidR="007A1A5B">
        <w:rPr>
          <w:rFonts w:ascii="Tw Cen MT" w:hAnsi="Tw Cen MT"/>
          <w:lang w:val="en-US"/>
        </w:rPr>
        <w:t xml:space="preserve"> </w:t>
      </w:r>
      <w:proofErr w:type="spellStart"/>
      <w:r w:rsidR="007A1A5B">
        <w:rPr>
          <w:rFonts w:ascii="Tw Cen MT" w:hAnsi="Tw Cen MT"/>
          <w:lang w:val="en-US"/>
        </w:rPr>
        <w:t>ini</w:t>
      </w:r>
      <w:proofErr w:type="spellEnd"/>
      <w:r w:rsidR="007A1A5B">
        <w:rPr>
          <w:rFonts w:ascii="Tw Cen MT" w:hAnsi="Tw Cen MT"/>
          <w:lang w:val="en-US"/>
        </w:rPr>
        <w:t xml:space="preserve"> </w:t>
      </w:r>
      <w:proofErr w:type="spellStart"/>
      <w:r w:rsidR="007A1A5B">
        <w:rPr>
          <w:rFonts w:ascii="Tw Cen MT" w:hAnsi="Tw Cen MT"/>
          <w:lang w:val="en-US"/>
        </w:rPr>
        <w:t>dapat</w:t>
      </w:r>
      <w:proofErr w:type="spellEnd"/>
      <w:r w:rsidR="007A1A5B">
        <w:rPr>
          <w:rFonts w:ascii="Tw Cen MT" w:hAnsi="Tw Cen MT"/>
          <w:lang w:val="en-US"/>
        </w:rPr>
        <w:t xml:space="preserve"> </w:t>
      </w:r>
      <w:proofErr w:type="spellStart"/>
      <w:r w:rsidR="007A1A5B">
        <w:rPr>
          <w:rFonts w:ascii="Tw Cen MT" w:hAnsi="Tw Cen MT"/>
          <w:lang w:val="en-US"/>
        </w:rPr>
        <w:t>dihitung</w:t>
      </w:r>
      <w:proofErr w:type="spellEnd"/>
      <w:r w:rsidR="007A1A5B">
        <w:rPr>
          <w:rFonts w:ascii="Tw Cen MT" w:hAnsi="Tw Cen MT"/>
          <w:lang w:val="en-US"/>
        </w:rPr>
        <w:t xml:space="preserve"> n</w:t>
      </w:r>
      <w:r w:rsidRPr="00634EEA">
        <w:rPr>
          <w:rFonts w:ascii="Tw Cen MT" w:hAnsi="Tw Cen MT"/>
        </w:rPr>
        <w:t>i</w:t>
      </w:r>
      <w:proofErr w:type="spellStart"/>
      <w:r w:rsidR="007A1A5B">
        <w:rPr>
          <w:rFonts w:ascii="Tw Cen MT" w:hAnsi="Tw Cen MT"/>
          <w:lang w:val="en-US"/>
        </w:rPr>
        <w:t>lai</w:t>
      </w:r>
      <w:proofErr w:type="spellEnd"/>
      <w:r w:rsidRPr="00634EEA">
        <w:rPr>
          <w:rFonts w:ascii="Tw Cen MT" w:hAnsi="Tw Cen MT"/>
        </w:rPr>
        <w:t xml:space="preserve"> IC</w:t>
      </w:r>
      <w:r w:rsidRPr="00634EEA">
        <w:rPr>
          <w:rFonts w:ascii="Tw Cen MT" w:hAnsi="Tw Cen MT"/>
          <w:vertAlign w:val="subscript"/>
        </w:rPr>
        <w:t>50</w:t>
      </w:r>
      <w:r w:rsidRPr="00634EEA">
        <w:rPr>
          <w:rFonts w:ascii="Tw Cen MT" w:hAnsi="Tw Cen MT"/>
        </w:rPr>
        <w:t xml:space="preserve"> dari masing</w:t>
      </w:r>
      <w:r w:rsidRPr="00634EEA">
        <w:rPr>
          <w:rFonts w:ascii="Tw Cen MT" w:hAnsi="Tw Cen MT"/>
          <w:lang w:val="en-US"/>
        </w:rPr>
        <w:t>-</w:t>
      </w:r>
      <w:r w:rsidRPr="00634EEA">
        <w:rPr>
          <w:rFonts w:ascii="Tw Cen MT" w:hAnsi="Tw Cen MT"/>
        </w:rPr>
        <w:t>masing sampel.</w:t>
      </w:r>
      <w:r w:rsidRPr="00634EEA">
        <w:rPr>
          <w:rFonts w:ascii="Tw Cen MT" w:hAnsi="Tw Cen MT"/>
          <w:spacing w:val="36"/>
        </w:rPr>
        <w:t xml:space="preserve"> </w:t>
      </w:r>
      <w:r w:rsidRPr="00634EEA">
        <w:rPr>
          <w:rFonts w:ascii="Tw Cen MT" w:hAnsi="Tw Cen MT"/>
        </w:rPr>
        <w:t>Nilai</w:t>
      </w:r>
      <w:r w:rsidRPr="00634EEA">
        <w:rPr>
          <w:rFonts w:ascii="Tw Cen MT" w:hAnsi="Tw Cen MT"/>
          <w:lang w:val="en-US"/>
        </w:rPr>
        <w:t xml:space="preserve"> </w:t>
      </w:r>
      <w:r w:rsidRPr="00634EEA">
        <w:rPr>
          <w:rFonts w:ascii="Tw Cen MT" w:hAnsi="Tw Cen MT"/>
        </w:rPr>
        <w:t>IC</w:t>
      </w:r>
      <w:r w:rsidRPr="00634EEA">
        <w:rPr>
          <w:rFonts w:ascii="Tw Cen MT" w:hAnsi="Tw Cen MT"/>
          <w:vertAlign w:val="subscript"/>
        </w:rPr>
        <w:t>50</w:t>
      </w:r>
      <w:r w:rsidRPr="00634EEA">
        <w:rPr>
          <w:rFonts w:ascii="Tw Cen MT" w:hAnsi="Tw Cen MT"/>
        </w:rPr>
        <w:t xml:space="preserve"> adalah konsentrasi sampel yang dapat meredam radikal DPPH sebanyak 50% konsentrasi awal. Nilai IC</w:t>
      </w:r>
      <w:r w:rsidRPr="00634EEA">
        <w:rPr>
          <w:rFonts w:ascii="Tw Cen MT" w:hAnsi="Tw Cen MT"/>
          <w:vertAlign w:val="subscript"/>
        </w:rPr>
        <w:t>50</w:t>
      </w:r>
      <w:r w:rsidRPr="00634EEA">
        <w:rPr>
          <w:rFonts w:ascii="Tw Cen MT" w:hAnsi="Tw Cen MT"/>
        </w:rPr>
        <w:t xml:space="preserve"> didapatkan dari nilai </w:t>
      </w:r>
      <w:r w:rsidR="007A1A5B">
        <w:rPr>
          <w:rFonts w:ascii="Tw Cen MT" w:hAnsi="Tw Cen MT"/>
          <w:lang w:val="en-US"/>
        </w:rPr>
        <w:t>x</w:t>
      </w:r>
      <w:r w:rsidRPr="00634EEA">
        <w:rPr>
          <w:rFonts w:ascii="Tw Cen MT" w:hAnsi="Tw Cen MT"/>
        </w:rPr>
        <w:t xml:space="preserve"> setelah mengganti nilai y dengan 50. </w:t>
      </w:r>
    </w:p>
    <w:p w14:paraId="15A9443C" w14:textId="77777777" w:rsidR="007A4864" w:rsidRPr="007A4864" w:rsidRDefault="007A4864" w:rsidP="007A4864">
      <w:pPr>
        <w:pStyle w:val="BodyText"/>
        <w:ind w:right="3" w:firstLine="567"/>
        <w:jc w:val="both"/>
        <w:rPr>
          <w:rFonts w:ascii="Tw Cen MT" w:hAnsi="Tw Cen MT"/>
        </w:rPr>
      </w:pPr>
    </w:p>
    <w:p w14:paraId="73FB8D1E" w14:textId="77777777" w:rsidR="007106F6" w:rsidRPr="0096335E"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010E8460" w14:textId="58605114" w:rsidR="00F96C76" w:rsidRDefault="00F96C76" w:rsidP="00F96C76">
      <w:pPr>
        <w:pStyle w:val="BodyText"/>
        <w:tabs>
          <w:tab w:val="left" w:pos="709"/>
        </w:tabs>
        <w:ind w:right="3"/>
        <w:jc w:val="both"/>
        <w:rPr>
          <w:rFonts w:ascii="Tw Cen MT" w:hAnsi="Tw Cen MT"/>
          <w:lang w:val="en-US"/>
        </w:rPr>
      </w:pPr>
      <w:r w:rsidRPr="007B581A">
        <w:rPr>
          <w:rFonts w:ascii="Tw Cen MT" w:hAnsi="Tw Cen MT"/>
          <w:lang w:val="en-US"/>
        </w:rPr>
        <w:t xml:space="preserve">Proses </w:t>
      </w:r>
      <w:proofErr w:type="spellStart"/>
      <w:r w:rsidRPr="007B581A">
        <w:rPr>
          <w:rFonts w:ascii="Tw Cen MT" w:hAnsi="Tw Cen MT"/>
          <w:lang w:val="en-US"/>
        </w:rPr>
        <w:t>pembuatan</w:t>
      </w:r>
      <w:proofErr w:type="spellEnd"/>
      <w:r w:rsidRPr="007B581A">
        <w:rPr>
          <w:rFonts w:ascii="Tw Cen MT" w:hAnsi="Tw Cen MT"/>
          <w:lang w:val="en-US"/>
        </w:rPr>
        <w:t xml:space="preserve"> </w:t>
      </w:r>
      <w:r w:rsidRPr="007B581A">
        <w:rPr>
          <w:rFonts w:ascii="Tw Cen MT" w:hAnsi="Tw Cen MT"/>
          <w:i/>
          <w:iCs/>
          <w:lang w:val="en-US"/>
        </w:rPr>
        <w:t>edible film</w:t>
      </w:r>
      <w:r w:rsidRPr="007B581A">
        <w:rPr>
          <w:rFonts w:ascii="Tw Cen MT" w:hAnsi="Tw Cen MT"/>
          <w:lang w:val="en-US"/>
        </w:rPr>
        <w:t xml:space="preserve"> </w:t>
      </w:r>
      <w:proofErr w:type="spellStart"/>
      <w:r w:rsidRPr="007B581A">
        <w:rPr>
          <w:rFonts w:ascii="Tw Cen MT" w:hAnsi="Tw Cen MT"/>
          <w:lang w:val="en-US"/>
        </w:rPr>
        <w:t>dari</w:t>
      </w:r>
      <w:proofErr w:type="spellEnd"/>
      <w:r w:rsidRPr="007B581A">
        <w:rPr>
          <w:rFonts w:ascii="Tw Cen MT" w:hAnsi="Tw Cen MT"/>
          <w:lang w:val="en-US"/>
        </w:rPr>
        <w:t xml:space="preserve"> gelatin ikan </w:t>
      </w:r>
      <w:proofErr w:type="spellStart"/>
      <w:r w:rsidRPr="007B581A">
        <w:rPr>
          <w:rFonts w:ascii="Tw Cen MT" w:hAnsi="Tw Cen MT"/>
          <w:lang w:val="en-US"/>
        </w:rPr>
        <w:t>patin</w:t>
      </w:r>
      <w:proofErr w:type="spellEnd"/>
      <w:r w:rsidRPr="007B581A">
        <w:rPr>
          <w:rFonts w:ascii="Tw Cen MT" w:hAnsi="Tw Cen MT"/>
          <w:lang w:val="en-US"/>
        </w:rPr>
        <w:t xml:space="preserve"> </w:t>
      </w:r>
      <w:proofErr w:type="spellStart"/>
      <w:r w:rsidRPr="007B581A">
        <w:rPr>
          <w:rFonts w:ascii="Tw Cen MT" w:hAnsi="Tw Cen MT"/>
          <w:lang w:val="en-US"/>
        </w:rPr>
        <w:t>ini</w:t>
      </w:r>
      <w:proofErr w:type="spellEnd"/>
      <w:r w:rsidRPr="007B581A">
        <w:rPr>
          <w:rFonts w:ascii="Tw Cen MT" w:hAnsi="Tw Cen MT"/>
          <w:lang w:val="en-US"/>
        </w:rPr>
        <w:t xml:space="preserve"> </w:t>
      </w:r>
      <w:proofErr w:type="spellStart"/>
      <w:r w:rsidRPr="007B581A">
        <w:rPr>
          <w:rFonts w:ascii="Tw Cen MT" w:hAnsi="Tw Cen MT"/>
          <w:lang w:val="en-US"/>
        </w:rPr>
        <w:t>menggunakan</w:t>
      </w:r>
      <w:proofErr w:type="spellEnd"/>
      <w:r w:rsidRPr="007B581A">
        <w:rPr>
          <w:rFonts w:ascii="Tw Cen MT" w:hAnsi="Tw Cen MT"/>
          <w:lang w:val="en-US"/>
        </w:rPr>
        <w:t xml:space="preserve"> </w:t>
      </w:r>
      <w:proofErr w:type="spellStart"/>
      <w:r w:rsidRPr="007B581A">
        <w:rPr>
          <w:rFonts w:ascii="Tw Cen MT" w:hAnsi="Tw Cen MT"/>
          <w:lang w:val="en-US"/>
        </w:rPr>
        <w:t>bahan</w:t>
      </w:r>
      <w:proofErr w:type="spellEnd"/>
      <w:r w:rsidRPr="007B581A">
        <w:rPr>
          <w:rFonts w:ascii="Tw Cen MT" w:hAnsi="Tw Cen MT"/>
          <w:lang w:val="en-US"/>
        </w:rPr>
        <w:t xml:space="preserve"> </w:t>
      </w:r>
      <w:proofErr w:type="spellStart"/>
      <w:r w:rsidR="00715712">
        <w:rPr>
          <w:rFonts w:ascii="Tw Cen MT" w:hAnsi="Tw Cen MT"/>
          <w:lang w:val="en-US"/>
        </w:rPr>
        <w:t>tambahan</w:t>
      </w:r>
      <w:proofErr w:type="spellEnd"/>
      <w:r w:rsidR="00715712">
        <w:rPr>
          <w:rFonts w:ascii="Tw Cen MT" w:hAnsi="Tw Cen MT"/>
          <w:lang w:val="en-US"/>
        </w:rPr>
        <w:t xml:space="preserve"> lain </w:t>
      </w:r>
      <w:proofErr w:type="spellStart"/>
      <w:r w:rsidRPr="007B581A">
        <w:rPr>
          <w:rFonts w:ascii="Tw Cen MT" w:hAnsi="Tw Cen MT"/>
          <w:lang w:val="en-US"/>
        </w:rPr>
        <w:t>yaitu</w:t>
      </w:r>
      <w:proofErr w:type="spellEnd"/>
      <w:r w:rsidRPr="007B581A">
        <w:rPr>
          <w:rFonts w:ascii="Tw Cen MT" w:hAnsi="Tw Cen MT"/>
          <w:lang w:val="en-US"/>
        </w:rPr>
        <w:t xml:space="preserve"> </w:t>
      </w:r>
      <w:proofErr w:type="spellStart"/>
      <w:r w:rsidRPr="007B581A">
        <w:rPr>
          <w:rFonts w:ascii="Tw Cen MT" w:hAnsi="Tw Cen MT"/>
          <w:lang w:val="en-US"/>
        </w:rPr>
        <w:t>gliserol</w:t>
      </w:r>
      <w:proofErr w:type="spellEnd"/>
      <w:r w:rsidRPr="007B581A">
        <w:rPr>
          <w:rFonts w:ascii="Tw Cen MT" w:hAnsi="Tw Cen MT"/>
          <w:lang w:val="en-US"/>
        </w:rPr>
        <w:t xml:space="preserve"> dan Na CMC</w:t>
      </w:r>
      <w:r w:rsidR="00715712">
        <w:rPr>
          <w:rFonts w:ascii="Tw Cen MT" w:hAnsi="Tw Cen MT"/>
          <w:lang w:val="en-US"/>
        </w:rPr>
        <w:t xml:space="preserve">. </w:t>
      </w:r>
      <w:proofErr w:type="spellStart"/>
      <w:r w:rsidR="00715712">
        <w:rPr>
          <w:rFonts w:ascii="Tw Cen MT" w:hAnsi="Tw Cen MT"/>
          <w:lang w:val="en-US"/>
        </w:rPr>
        <w:t>Gl</w:t>
      </w:r>
      <w:r w:rsidRPr="007B581A">
        <w:rPr>
          <w:rFonts w:ascii="Tw Cen MT" w:hAnsi="Tw Cen MT"/>
          <w:lang w:val="en-US"/>
        </w:rPr>
        <w:t>iserol</w:t>
      </w:r>
      <w:proofErr w:type="spellEnd"/>
      <w:r w:rsidRPr="007B581A">
        <w:rPr>
          <w:rFonts w:ascii="Tw Cen MT" w:hAnsi="Tw Cen MT"/>
          <w:lang w:val="en-US"/>
        </w:rPr>
        <w:t xml:space="preserve"> </w:t>
      </w:r>
      <w:proofErr w:type="spellStart"/>
      <w:r w:rsidR="00715712">
        <w:rPr>
          <w:rFonts w:ascii="Tw Cen MT" w:hAnsi="Tw Cen MT"/>
          <w:lang w:val="en-US"/>
        </w:rPr>
        <w:t>berfungsi</w:t>
      </w:r>
      <w:proofErr w:type="spellEnd"/>
      <w:r w:rsidR="00715712">
        <w:rPr>
          <w:rFonts w:ascii="Tw Cen MT" w:hAnsi="Tw Cen MT"/>
          <w:lang w:val="en-US"/>
        </w:rPr>
        <w:t xml:space="preserve"> </w:t>
      </w:r>
      <w:proofErr w:type="spellStart"/>
      <w:r w:rsidRPr="007B581A">
        <w:rPr>
          <w:rFonts w:ascii="Tw Cen MT" w:hAnsi="Tw Cen MT"/>
          <w:lang w:val="en-US"/>
        </w:rPr>
        <w:t>untuk</w:t>
      </w:r>
      <w:proofErr w:type="spellEnd"/>
      <w:r w:rsidRPr="007B581A">
        <w:rPr>
          <w:rFonts w:ascii="Tw Cen MT" w:hAnsi="Tw Cen MT"/>
          <w:lang w:val="en-US"/>
        </w:rPr>
        <w:t xml:space="preserve"> </w:t>
      </w:r>
      <w:proofErr w:type="spellStart"/>
      <w:r w:rsidRPr="007B581A">
        <w:rPr>
          <w:rFonts w:ascii="Tw Cen MT" w:hAnsi="Tw Cen MT"/>
          <w:lang w:val="en-US"/>
        </w:rPr>
        <w:t>meningkatkan</w:t>
      </w:r>
      <w:proofErr w:type="spellEnd"/>
      <w:r w:rsidRPr="007B581A">
        <w:rPr>
          <w:rFonts w:ascii="Tw Cen MT" w:hAnsi="Tw Cen MT"/>
          <w:lang w:val="en-US"/>
        </w:rPr>
        <w:t xml:space="preserve"> </w:t>
      </w:r>
      <w:proofErr w:type="spellStart"/>
      <w:r w:rsidRPr="007B581A">
        <w:rPr>
          <w:rFonts w:ascii="Tw Cen MT" w:hAnsi="Tw Cen MT"/>
          <w:lang w:val="en-US"/>
        </w:rPr>
        <w:t>fleksibilitas</w:t>
      </w:r>
      <w:proofErr w:type="spellEnd"/>
      <w:r w:rsidRPr="007B581A">
        <w:rPr>
          <w:rFonts w:ascii="Tw Cen MT" w:hAnsi="Tw Cen MT"/>
          <w:lang w:val="en-US"/>
        </w:rPr>
        <w:t xml:space="preserve"> </w:t>
      </w:r>
      <w:r w:rsidRPr="007B581A">
        <w:rPr>
          <w:rFonts w:ascii="Tw Cen MT" w:hAnsi="Tw Cen MT"/>
          <w:i/>
          <w:iCs/>
          <w:lang w:val="en-US"/>
        </w:rPr>
        <w:t>film,</w:t>
      </w:r>
      <w:r w:rsidR="00715712">
        <w:rPr>
          <w:rFonts w:ascii="Tw Cen MT" w:hAnsi="Tw Cen MT"/>
          <w:i/>
          <w:iCs/>
          <w:lang w:val="en-US"/>
        </w:rPr>
        <w:t xml:space="preserve"> </w:t>
      </w:r>
      <w:proofErr w:type="gramStart"/>
      <w:r w:rsidR="00715712" w:rsidRPr="00715712">
        <w:rPr>
          <w:rFonts w:ascii="Tw Cen MT" w:hAnsi="Tw Cen MT"/>
          <w:lang w:val="en-US"/>
        </w:rPr>
        <w:t>agar</w:t>
      </w:r>
      <w:r w:rsidR="00715712">
        <w:rPr>
          <w:rFonts w:ascii="Tw Cen MT" w:hAnsi="Tw Cen MT"/>
          <w:i/>
          <w:iCs/>
          <w:lang w:val="en-US"/>
        </w:rPr>
        <w:t xml:space="preserve"> </w:t>
      </w:r>
      <w:r w:rsidRPr="007B581A">
        <w:rPr>
          <w:rFonts w:ascii="Tw Cen MT" w:hAnsi="Tw Cen MT"/>
          <w:lang w:val="en-US"/>
        </w:rPr>
        <w:t xml:space="preserve"> </w:t>
      </w:r>
      <w:proofErr w:type="spellStart"/>
      <w:r w:rsidRPr="007B581A">
        <w:rPr>
          <w:rFonts w:ascii="Tw Cen MT" w:hAnsi="Tw Cen MT"/>
          <w:lang w:val="en-US"/>
        </w:rPr>
        <w:t>permukaan</w:t>
      </w:r>
      <w:proofErr w:type="spellEnd"/>
      <w:proofErr w:type="gramEnd"/>
      <w:r w:rsidRPr="007B581A">
        <w:rPr>
          <w:rFonts w:ascii="Tw Cen MT" w:hAnsi="Tw Cen MT"/>
          <w:lang w:val="en-US"/>
        </w:rPr>
        <w:t xml:space="preserve"> </w:t>
      </w:r>
      <w:r w:rsidRPr="007B581A">
        <w:rPr>
          <w:rFonts w:ascii="Tw Cen MT" w:hAnsi="Tw Cen MT"/>
          <w:i/>
          <w:iCs/>
          <w:lang w:val="en-US"/>
        </w:rPr>
        <w:t>film</w:t>
      </w:r>
      <w:r w:rsidRPr="007B581A">
        <w:rPr>
          <w:rFonts w:ascii="Tw Cen MT" w:hAnsi="Tw Cen MT"/>
          <w:lang w:val="en-US"/>
        </w:rPr>
        <w:t xml:space="preserve"> </w:t>
      </w:r>
      <w:proofErr w:type="spellStart"/>
      <w:r w:rsidRPr="007B581A">
        <w:rPr>
          <w:rFonts w:ascii="Tw Cen MT" w:hAnsi="Tw Cen MT"/>
          <w:lang w:val="en-US"/>
        </w:rPr>
        <w:t>lebih</w:t>
      </w:r>
      <w:proofErr w:type="spellEnd"/>
      <w:r w:rsidRPr="007B581A">
        <w:rPr>
          <w:rFonts w:ascii="Tw Cen MT" w:hAnsi="Tw Cen MT"/>
          <w:lang w:val="en-US"/>
        </w:rPr>
        <w:t xml:space="preserve"> </w:t>
      </w:r>
      <w:proofErr w:type="spellStart"/>
      <w:r w:rsidRPr="007B581A">
        <w:rPr>
          <w:rFonts w:ascii="Tw Cen MT" w:hAnsi="Tw Cen MT"/>
          <w:lang w:val="en-US"/>
        </w:rPr>
        <w:t>halus</w:t>
      </w:r>
      <w:proofErr w:type="spellEnd"/>
      <w:r w:rsidR="00715712">
        <w:rPr>
          <w:rFonts w:ascii="Tw Cen MT" w:hAnsi="Tw Cen MT"/>
          <w:lang w:val="en-US"/>
        </w:rPr>
        <w:t xml:space="preserve">, dan juga </w:t>
      </w:r>
      <w:proofErr w:type="spellStart"/>
      <w:r w:rsidRPr="007B581A">
        <w:rPr>
          <w:rFonts w:ascii="Tw Cen MT" w:hAnsi="Tw Cen MT"/>
          <w:lang w:val="en-US"/>
        </w:rPr>
        <w:t>dapat</w:t>
      </w:r>
      <w:proofErr w:type="spellEnd"/>
      <w:r w:rsidRPr="007B581A">
        <w:rPr>
          <w:rFonts w:ascii="Tw Cen MT" w:hAnsi="Tw Cen MT"/>
          <w:lang w:val="en-US"/>
        </w:rPr>
        <w:t xml:space="preserve"> </w:t>
      </w:r>
      <w:proofErr w:type="spellStart"/>
      <w:r w:rsidRPr="007B581A">
        <w:rPr>
          <w:rFonts w:ascii="Tw Cen MT" w:hAnsi="Tw Cen MT"/>
          <w:lang w:val="en-US"/>
        </w:rPr>
        <w:t>meningkatkan</w:t>
      </w:r>
      <w:proofErr w:type="spellEnd"/>
      <w:r w:rsidRPr="007B581A">
        <w:rPr>
          <w:rFonts w:ascii="Tw Cen MT" w:hAnsi="Tw Cen MT"/>
          <w:lang w:val="en-US"/>
        </w:rPr>
        <w:t xml:space="preserve"> </w:t>
      </w:r>
      <w:proofErr w:type="spellStart"/>
      <w:r w:rsidRPr="007B581A">
        <w:rPr>
          <w:rFonts w:ascii="Tw Cen MT" w:hAnsi="Tw Cen MT"/>
          <w:lang w:val="en-US"/>
        </w:rPr>
        <w:t>kemampuan</w:t>
      </w:r>
      <w:proofErr w:type="spellEnd"/>
      <w:r w:rsidRPr="007B581A">
        <w:rPr>
          <w:rFonts w:ascii="Tw Cen MT" w:hAnsi="Tw Cen MT"/>
          <w:lang w:val="en-US"/>
        </w:rPr>
        <w:t xml:space="preserve"> </w:t>
      </w:r>
      <w:r w:rsidRPr="007B581A">
        <w:rPr>
          <w:rFonts w:ascii="Tw Cen MT" w:hAnsi="Tw Cen MT"/>
          <w:i/>
          <w:iCs/>
          <w:lang w:val="en-US"/>
        </w:rPr>
        <w:t>edible film</w:t>
      </w:r>
      <w:r w:rsidRPr="007B581A">
        <w:rPr>
          <w:rFonts w:ascii="Tw Cen MT" w:hAnsi="Tw Cen MT"/>
          <w:lang w:val="en-US"/>
        </w:rPr>
        <w:t xml:space="preserve"> </w:t>
      </w:r>
      <w:proofErr w:type="spellStart"/>
      <w:r w:rsidRPr="007B581A">
        <w:rPr>
          <w:rFonts w:ascii="Tw Cen MT" w:hAnsi="Tw Cen MT"/>
          <w:lang w:val="en-US"/>
        </w:rPr>
        <w:t>dalam</w:t>
      </w:r>
      <w:proofErr w:type="spellEnd"/>
      <w:r w:rsidRPr="007B581A">
        <w:rPr>
          <w:rFonts w:ascii="Tw Cen MT" w:hAnsi="Tw Cen MT"/>
          <w:lang w:val="en-US"/>
        </w:rPr>
        <w:t xml:space="preserve"> </w:t>
      </w:r>
      <w:proofErr w:type="spellStart"/>
      <w:r w:rsidRPr="007B581A">
        <w:rPr>
          <w:rFonts w:ascii="Tw Cen MT" w:hAnsi="Tw Cen MT"/>
          <w:lang w:val="en-US"/>
        </w:rPr>
        <w:t>mengurangi</w:t>
      </w:r>
      <w:proofErr w:type="spellEnd"/>
      <w:r w:rsidRPr="007B581A">
        <w:rPr>
          <w:rFonts w:ascii="Tw Cen MT" w:hAnsi="Tw Cen MT"/>
          <w:lang w:val="en-US"/>
        </w:rPr>
        <w:t xml:space="preserve"> </w:t>
      </w:r>
      <w:proofErr w:type="spellStart"/>
      <w:r w:rsidRPr="007B581A">
        <w:rPr>
          <w:rFonts w:ascii="Tw Cen MT" w:hAnsi="Tw Cen MT"/>
          <w:lang w:val="en-US"/>
        </w:rPr>
        <w:t>laju</w:t>
      </w:r>
      <w:proofErr w:type="spellEnd"/>
      <w:r w:rsidRPr="007B581A">
        <w:rPr>
          <w:rFonts w:ascii="Tw Cen MT" w:hAnsi="Tw Cen MT"/>
          <w:lang w:val="en-US"/>
        </w:rPr>
        <w:t xml:space="preserve"> </w:t>
      </w:r>
      <w:proofErr w:type="spellStart"/>
      <w:r w:rsidRPr="007B581A">
        <w:rPr>
          <w:rFonts w:ascii="Tw Cen MT" w:hAnsi="Tw Cen MT"/>
          <w:lang w:val="en-US"/>
        </w:rPr>
        <w:t>transmisi</w:t>
      </w:r>
      <w:proofErr w:type="spellEnd"/>
      <w:r w:rsidRPr="007B581A">
        <w:rPr>
          <w:rFonts w:ascii="Tw Cen MT" w:hAnsi="Tw Cen MT"/>
          <w:lang w:val="en-US"/>
        </w:rPr>
        <w:t xml:space="preserve"> </w:t>
      </w:r>
      <w:proofErr w:type="spellStart"/>
      <w:r w:rsidRPr="007B581A">
        <w:rPr>
          <w:rFonts w:ascii="Tw Cen MT" w:hAnsi="Tw Cen MT"/>
          <w:lang w:val="en-US"/>
        </w:rPr>
        <w:t>uap</w:t>
      </w:r>
      <w:proofErr w:type="spellEnd"/>
      <w:r w:rsidRPr="007B581A">
        <w:rPr>
          <w:rFonts w:ascii="Tw Cen MT" w:hAnsi="Tw Cen MT"/>
          <w:lang w:val="en-US"/>
        </w:rPr>
        <w:t xml:space="preserve"> air</w:t>
      </w:r>
      <w:r>
        <w:rPr>
          <w:rFonts w:ascii="Tw Cen MT" w:hAnsi="Tw Cen MT"/>
          <w:color w:val="1F2023"/>
        </w:rPr>
        <w:t>[1</w:t>
      </w:r>
      <w:r w:rsidR="00715712">
        <w:rPr>
          <w:rFonts w:ascii="Tw Cen MT" w:hAnsi="Tw Cen MT"/>
          <w:color w:val="1F2023"/>
          <w:lang w:val="en-US"/>
        </w:rPr>
        <w:t>2</w:t>
      </w:r>
      <w:r>
        <w:rPr>
          <w:rFonts w:ascii="Tw Cen MT" w:hAnsi="Tw Cen MT"/>
          <w:color w:val="1F2023"/>
        </w:rPr>
        <w:t>]</w:t>
      </w:r>
      <w:r>
        <w:rPr>
          <w:rFonts w:ascii="Tw Cen MT" w:hAnsi="Tw Cen MT"/>
          <w:color w:val="1F2023"/>
          <w:lang w:val="en-US"/>
        </w:rPr>
        <w:t xml:space="preserve">. </w:t>
      </w:r>
      <w:r w:rsidRPr="007B581A">
        <w:rPr>
          <w:rFonts w:ascii="Tw Cen MT" w:hAnsi="Tw Cen MT"/>
          <w:lang w:val="en-US"/>
        </w:rPr>
        <w:t xml:space="preserve">Adapun </w:t>
      </w:r>
      <w:proofErr w:type="spellStart"/>
      <w:r w:rsidRPr="007B581A">
        <w:rPr>
          <w:rFonts w:ascii="Tw Cen MT" w:hAnsi="Tw Cen MT"/>
          <w:lang w:val="en-US"/>
        </w:rPr>
        <w:t>fungsi</w:t>
      </w:r>
      <w:proofErr w:type="spellEnd"/>
      <w:r w:rsidRPr="007B581A">
        <w:rPr>
          <w:rFonts w:ascii="Tw Cen MT" w:hAnsi="Tw Cen MT"/>
          <w:lang w:val="en-US"/>
        </w:rPr>
        <w:t xml:space="preserve"> </w:t>
      </w:r>
      <w:proofErr w:type="spellStart"/>
      <w:r w:rsidRPr="007B581A">
        <w:rPr>
          <w:rFonts w:ascii="Tw Cen MT" w:hAnsi="Tw Cen MT"/>
          <w:lang w:val="en-US"/>
        </w:rPr>
        <w:t>dari</w:t>
      </w:r>
      <w:proofErr w:type="spellEnd"/>
      <w:r w:rsidRPr="007B581A">
        <w:rPr>
          <w:rFonts w:ascii="Tw Cen MT" w:hAnsi="Tw Cen MT"/>
          <w:lang w:val="en-US"/>
        </w:rPr>
        <w:t xml:space="preserve"> Na CMC </w:t>
      </w:r>
      <w:proofErr w:type="spellStart"/>
      <w:r w:rsidRPr="007B581A">
        <w:rPr>
          <w:rFonts w:ascii="Tw Cen MT" w:hAnsi="Tw Cen MT"/>
          <w:lang w:val="en-US"/>
        </w:rPr>
        <w:t>yaitu</w:t>
      </w:r>
      <w:proofErr w:type="spellEnd"/>
      <w:r w:rsidRPr="007B581A">
        <w:rPr>
          <w:rFonts w:ascii="Tw Cen MT" w:hAnsi="Tw Cen MT"/>
          <w:lang w:val="en-US"/>
        </w:rPr>
        <w:t xml:space="preserve"> </w:t>
      </w:r>
      <w:proofErr w:type="spellStart"/>
      <w:r w:rsidR="00715712">
        <w:rPr>
          <w:rFonts w:ascii="Tw Cen MT" w:hAnsi="Tw Cen MT"/>
          <w:lang w:val="en-US"/>
        </w:rPr>
        <w:t>untuk</w:t>
      </w:r>
      <w:proofErr w:type="spellEnd"/>
      <w:r w:rsidR="00715712">
        <w:rPr>
          <w:rFonts w:ascii="Tw Cen MT" w:hAnsi="Tw Cen MT"/>
          <w:lang w:val="en-US"/>
        </w:rPr>
        <w:t xml:space="preserve"> </w:t>
      </w:r>
      <w:proofErr w:type="spellStart"/>
      <w:r w:rsidR="00715712">
        <w:rPr>
          <w:rFonts w:ascii="Tw Cen MT" w:hAnsi="Tw Cen MT"/>
          <w:lang w:val="en-US"/>
        </w:rPr>
        <w:t>membantu</w:t>
      </w:r>
      <w:proofErr w:type="spellEnd"/>
      <w:r w:rsidR="00715712">
        <w:rPr>
          <w:rFonts w:ascii="Tw Cen MT" w:hAnsi="Tw Cen MT"/>
          <w:lang w:val="en-US"/>
        </w:rPr>
        <w:t xml:space="preserve"> </w:t>
      </w:r>
      <w:proofErr w:type="spellStart"/>
      <w:r w:rsidR="00715712">
        <w:rPr>
          <w:rFonts w:ascii="Tw Cen MT" w:hAnsi="Tw Cen MT"/>
          <w:lang w:val="en-US"/>
        </w:rPr>
        <w:t>dalam</w:t>
      </w:r>
      <w:proofErr w:type="spellEnd"/>
      <w:r w:rsidR="00715712">
        <w:rPr>
          <w:rFonts w:ascii="Tw Cen MT" w:hAnsi="Tw Cen MT"/>
          <w:lang w:val="en-US"/>
        </w:rPr>
        <w:t xml:space="preserve"> </w:t>
      </w:r>
      <w:proofErr w:type="spellStart"/>
      <w:r w:rsidR="00715712">
        <w:rPr>
          <w:rFonts w:ascii="Tw Cen MT" w:hAnsi="Tw Cen MT"/>
          <w:lang w:val="en-US"/>
        </w:rPr>
        <w:t>pembentukan</w:t>
      </w:r>
      <w:proofErr w:type="spellEnd"/>
      <w:r w:rsidR="00715712">
        <w:rPr>
          <w:rFonts w:ascii="Tw Cen MT" w:hAnsi="Tw Cen MT"/>
          <w:lang w:val="en-US"/>
        </w:rPr>
        <w:t xml:space="preserve"> </w:t>
      </w:r>
      <w:r w:rsidRPr="007B581A">
        <w:rPr>
          <w:rFonts w:ascii="Tw Cen MT" w:hAnsi="Tw Cen MT"/>
          <w:lang w:val="en-US"/>
        </w:rPr>
        <w:t xml:space="preserve">gel yang </w:t>
      </w:r>
      <w:proofErr w:type="spellStart"/>
      <w:r w:rsidRPr="007B581A">
        <w:rPr>
          <w:rFonts w:ascii="Tw Cen MT" w:hAnsi="Tw Cen MT"/>
          <w:lang w:val="en-US"/>
        </w:rPr>
        <w:t>baik</w:t>
      </w:r>
      <w:proofErr w:type="spellEnd"/>
      <w:r w:rsidR="00715712">
        <w:rPr>
          <w:rFonts w:ascii="Tw Cen MT" w:hAnsi="Tw Cen MT"/>
          <w:lang w:val="en-US"/>
        </w:rPr>
        <w:t xml:space="preserve"> </w:t>
      </w:r>
      <w:proofErr w:type="gramStart"/>
      <w:r w:rsidR="00715712">
        <w:rPr>
          <w:rFonts w:ascii="Tw Cen MT" w:hAnsi="Tw Cen MT"/>
          <w:lang w:val="en-US"/>
        </w:rPr>
        <w:t xml:space="preserve">dan </w:t>
      </w:r>
      <w:r w:rsidRPr="007B581A">
        <w:rPr>
          <w:rFonts w:ascii="Tw Cen MT" w:hAnsi="Tw Cen MT"/>
          <w:lang w:val="en-US"/>
        </w:rPr>
        <w:t xml:space="preserve"> </w:t>
      </w:r>
      <w:proofErr w:type="spellStart"/>
      <w:r w:rsidRPr="007B581A">
        <w:rPr>
          <w:rFonts w:ascii="Tw Cen MT" w:hAnsi="Tw Cen MT"/>
          <w:lang w:val="en-US"/>
        </w:rPr>
        <w:t>elastis</w:t>
      </w:r>
      <w:proofErr w:type="spellEnd"/>
      <w:proofErr w:type="gramEnd"/>
      <w:r w:rsidRPr="007B581A">
        <w:rPr>
          <w:rFonts w:ascii="Tw Cen MT" w:hAnsi="Tw Cen MT"/>
          <w:lang w:val="en-US"/>
        </w:rPr>
        <w:t xml:space="preserve">. Na CMC </w:t>
      </w:r>
      <w:proofErr w:type="spellStart"/>
      <w:r w:rsidRPr="007B581A">
        <w:rPr>
          <w:rFonts w:ascii="Tw Cen MT" w:hAnsi="Tw Cen MT"/>
          <w:lang w:val="en-US"/>
        </w:rPr>
        <w:t>sebagai</w:t>
      </w:r>
      <w:proofErr w:type="spellEnd"/>
      <w:r w:rsidRPr="007B581A">
        <w:rPr>
          <w:rFonts w:ascii="Tw Cen MT" w:hAnsi="Tw Cen MT"/>
          <w:lang w:val="en-US"/>
        </w:rPr>
        <w:t xml:space="preserve"> </w:t>
      </w:r>
      <w:proofErr w:type="spellStart"/>
      <w:r w:rsidRPr="007B581A">
        <w:rPr>
          <w:rFonts w:ascii="Tw Cen MT" w:hAnsi="Tw Cen MT"/>
          <w:lang w:val="en-US"/>
        </w:rPr>
        <w:t>senyawa</w:t>
      </w:r>
      <w:proofErr w:type="spellEnd"/>
      <w:r w:rsidRPr="007B581A">
        <w:rPr>
          <w:rFonts w:ascii="Tw Cen MT" w:hAnsi="Tw Cen MT"/>
          <w:lang w:val="en-US"/>
        </w:rPr>
        <w:t xml:space="preserve"> </w:t>
      </w:r>
      <w:proofErr w:type="spellStart"/>
      <w:r w:rsidRPr="007B581A">
        <w:rPr>
          <w:rFonts w:ascii="Tw Cen MT" w:hAnsi="Tw Cen MT"/>
          <w:lang w:val="en-US"/>
        </w:rPr>
        <w:t>polimer</w:t>
      </w:r>
      <w:proofErr w:type="spellEnd"/>
      <w:r w:rsidRPr="007B581A">
        <w:rPr>
          <w:rFonts w:ascii="Tw Cen MT" w:hAnsi="Tw Cen MT"/>
          <w:lang w:val="en-US"/>
        </w:rPr>
        <w:t xml:space="preserve"> </w:t>
      </w:r>
      <w:proofErr w:type="spellStart"/>
      <w:r w:rsidRPr="007B581A">
        <w:rPr>
          <w:rFonts w:ascii="Tw Cen MT" w:hAnsi="Tw Cen MT"/>
          <w:lang w:val="en-US"/>
        </w:rPr>
        <w:t>dengan</w:t>
      </w:r>
      <w:proofErr w:type="spellEnd"/>
      <w:r w:rsidRPr="007B581A">
        <w:rPr>
          <w:rFonts w:ascii="Tw Cen MT" w:hAnsi="Tw Cen MT"/>
          <w:lang w:val="en-US"/>
        </w:rPr>
        <w:t xml:space="preserve"> </w:t>
      </w:r>
      <w:proofErr w:type="spellStart"/>
      <w:r w:rsidRPr="007B581A">
        <w:rPr>
          <w:rFonts w:ascii="Tw Cen MT" w:hAnsi="Tw Cen MT"/>
          <w:lang w:val="en-US"/>
        </w:rPr>
        <w:t>berat</w:t>
      </w:r>
      <w:proofErr w:type="spellEnd"/>
      <w:r w:rsidRPr="007B581A">
        <w:rPr>
          <w:rFonts w:ascii="Tw Cen MT" w:hAnsi="Tw Cen MT"/>
          <w:lang w:val="en-US"/>
        </w:rPr>
        <w:t xml:space="preserve"> </w:t>
      </w:r>
      <w:proofErr w:type="spellStart"/>
      <w:r w:rsidRPr="007B581A">
        <w:rPr>
          <w:rFonts w:ascii="Tw Cen MT" w:hAnsi="Tw Cen MT"/>
          <w:lang w:val="en-US"/>
        </w:rPr>
        <w:t>molekul</w:t>
      </w:r>
      <w:proofErr w:type="spellEnd"/>
      <w:r w:rsidRPr="007B581A">
        <w:rPr>
          <w:rFonts w:ascii="Tw Cen MT" w:hAnsi="Tw Cen MT"/>
          <w:lang w:val="en-US"/>
        </w:rPr>
        <w:t xml:space="preserve"> yang </w:t>
      </w:r>
      <w:proofErr w:type="spellStart"/>
      <w:r w:rsidRPr="007B581A">
        <w:rPr>
          <w:rFonts w:ascii="Tw Cen MT" w:hAnsi="Tw Cen MT"/>
          <w:lang w:val="en-US"/>
        </w:rPr>
        <w:t>tinggi</w:t>
      </w:r>
      <w:proofErr w:type="spellEnd"/>
      <w:r w:rsidRPr="007B581A">
        <w:rPr>
          <w:rFonts w:ascii="Tw Cen MT" w:hAnsi="Tw Cen MT"/>
          <w:lang w:val="en-US"/>
        </w:rPr>
        <w:t xml:space="preserve">, </w:t>
      </w:r>
      <w:proofErr w:type="spellStart"/>
      <w:r w:rsidRPr="007B581A">
        <w:rPr>
          <w:rFonts w:ascii="Tw Cen MT" w:hAnsi="Tw Cen MT"/>
          <w:lang w:val="en-US"/>
        </w:rPr>
        <w:t>sehingga</w:t>
      </w:r>
      <w:proofErr w:type="spellEnd"/>
      <w:r w:rsidRPr="007B581A">
        <w:rPr>
          <w:rFonts w:ascii="Tw Cen MT" w:hAnsi="Tw Cen MT"/>
          <w:lang w:val="en-US"/>
        </w:rPr>
        <w:t xml:space="preserve"> </w:t>
      </w:r>
      <w:r w:rsidRPr="007B581A">
        <w:rPr>
          <w:rFonts w:ascii="Tw Cen MT" w:hAnsi="Tw Cen MT"/>
          <w:i/>
          <w:iCs/>
          <w:lang w:val="en-US"/>
        </w:rPr>
        <w:t>edible film</w:t>
      </w:r>
      <w:r w:rsidRPr="007B581A">
        <w:rPr>
          <w:rFonts w:ascii="Tw Cen MT" w:hAnsi="Tw Cen MT"/>
          <w:lang w:val="en-US"/>
        </w:rPr>
        <w:t xml:space="preserve"> yang </w:t>
      </w:r>
      <w:proofErr w:type="spellStart"/>
      <w:r w:rsidRPr="007B581A">
        <w:rPr>
          <w:rFonts w:ascii="Tw Cen MT" w:hAnsi="Tw Cen MT"/>
          <w:lang w:val="en-US"/>
        </w:rPr>
        <w:t>dihasilkan</w:t>
      </w:r>
      <w:proofErr w:type="spellEnd"/>
      <w:r w:rsidRPr="007B581A">
        <w:rPr>
          <w:rFonts w:ascii="Tw Cen MT" w:hAnsi="Tw Cen MT"/>
          <w:lang w:val="en-US"/>
        </w:rPr>
        <w:t xml:space="preserve"> </w:t>
      </w:r>
      <w:proofErr w:type="spellStart"/>
      <w:r w:rsidRPr="007B581A">
        <w:rPr>
          <w:rFonts w:ascii="Tw Cen MT" w:hAnsi="Tw Cen MT"/>
          <w:lang w:val="en-US"/>
        </w:rPr>
        <w:t>lebih</w:t>
      </w:r>
      <w:proofErr w:type="spellEnd"/>
      <w:r w:rsidRPr="007B581A">
        <w:rPr>
          <w:rFonts w:ascii="Tw Cen MT" w:hAnsi="Tw Cen MT"/>
          <w:lang w:val="en-US"/>
        </w:rPr>
        <w:t xml:space="preserve"> </w:t>
      </w:r>
      <w:proofErr w:type="spellStart"/>
      <w:r w:rsidRPr="007B581A">
        <w:rPr>
          <w:rFonts w:ascii="Tw Cen MT" w:hAnsi="Tw Cen MT"/>
          <w:lang w:val="en-US"/>
        </w:rPr>
        <w:t>kuat</w:t>
      </w:r>
      <w:proofErr w:type="spellEnd"/>
      <w:r w:rsidR="00715712">
        <w:rPr>
          <w:rFonts w:ascii="Tw Cen MT" w:hAnsi="Tw Cen MT"/>
          <w:lang w:val="en-US"/>
        </w:rPr>
        <w:t xml:space="preserve"> </w:t>
      </w:r>
      <w:r>
        <w:rPr>
          <w:rFonts w:ascii="Tw Cen MT" w:hAnsi="Tw Cen MT"/>
          <w:color w:val="1F2023"/>
        </w:rPr>
        <w:t>[1</w:t>
      </w:r>
      <w:r w:rsidR="00715712">
        <w:rPr>
          <w:rFonts w:ascii="Tw Cen MT" w:hAnsi="Tw Cen MT"/>
          <w:color w:val="1F2023"/>
          <w:lang w:val="en-US"/>
        </w:rPr>
        <w:t>3</w:t>
      </w:r>
      <w:r>
        <w:rPr>
          <w:rFonts w:ascii="Tw Cen MT" w:hAnsi="Tw Cen MT"/>
          <w:color w:val="1F2023"/>
        </w:rPr>
        <w:t>]</w:t>
      </w:r>
      <w:r w:rsidRPr="007B581A">
        <w:rPr>
          <w:rFonts w:ascii="Tw Cen MT" w:hAnsi="Tw Cen MT"/>
          <w:lang w:val="en-US"/>
        </w:rPr>
        <w:t xml:space="preserve">. </w:t>
      </w:r>
      <w:proofErr w:type="spellStart"/>
      <w:r w:rsidRPr="007B581A">
        <w:rPr>
          <w:rFonts w:ascii="Tw Cen MT" w:hAnsi="Tw Cen MT"/>
          <w:lang w:val="en-US"/>
        </w:rPr>
        <w:t>Kemudian</w:t>
      </w:r>
      <w:proofErr w:type="spellEnd"/>
      <w:r w:rsidRPr="007B581A">
        <w:rPr>
          <w:rFonts w:ascii="Tw Cen MT" w:hAnsi="Tw Cen MT"/>
          <w:lang w:val="en-US"/>
        </w:rPr>
        <w:t xml:space="preserve"> </w:t>
      </w:r>
      <w:proofErr w:type="spellStart"/>
      <w:r w:rsidRPr="007B581A">
        <w:rPr>
          <w:rFonts w:ascii="Tw Cen MT" w:hAnsi="Tw Cen MT"/>
          <w:lang w:val="en-US"/>
        </w:rPr>
        <w:t>pelarut</w:t>
      </w:r>
      <w:proofErr w:type="spellEnd"/>
      <w:r w:rsidRPr="007B581A">
        <w:rPr>
          <w:rFonts w:ascii="Tw Cen MT" w:hAnsi="Tw Cen MT"/>
          <w:lang w:val="en-US"/>
        </w:rPr>
        <w:t xml:space="preserve"> yang </w:t>
      </w:r>
      <w:proofErr w:type="spellStart"/>
      <w:r w:rsidRPr="007B581A">
        <w:rPr>
          <w:rFonts w:ascii="Tw Cen MT" w:hAnsi="Tw Cen MT"/>
          <w:lang w:val="en-US"/>
        </w:rPr>
        <w:t>digunakan</w:t>
      </w:r>
      <w:proofErr w:type="spellEnd"/>
      <w:r w:rsidRPr="007B581A">
        <w:rPr>
          <w:rFonts w:ascii="Tw Cen MT" w:hAnsi="Tw Cen MT"/>
          <w:lang w:val="en-US"/>
        </w:rPr>
        <w:t xml:space="preserve"> </w:t>
      </w:r>
      <w:proofErr w:type="spellStart"/>
      <w:r w:rsidRPr="007B581A">
        <w:rPr>
          <w:rFonts w:ascii="Tw Cen MT" w:hAnsi="Tw Cen MT"/>
          <w:lang w:val="en-US"/>
        </w:rPr>
        <w:t>dalam</w:t>
      </w:r>
      <w:proofErr w:type="spellEnd"/>
      <w:r w:rsidRPr="007B581A">
        <w:rPr>
          <w:rFonts w:ascii="Tw Cen MT" w:hAnsi="Tw Cen MT"/>
          <w:lang w:val="en-US"/>
        </w:rPr>
        <w:t xml:space="preserve"> </w:t>
      </w:r>
      <w:proofErr w:type="spellStart"/>
      <w:r w:rsidRPr="007B581A">
        <w:rPr>
          <w:rFonts w:ascii="Tw Cen MT" w:hAnsi="Tw Cen MT"/>
          <w:lang w:val="en-US"/>
        </w:rPr>
        <w:t>pembuatan</w:t>
      </w:r>
      <w:proofErr w:type="spellEnd"/>
      <w:r w:rsidRPr="007B581A">
        <w:rPr>
          <w:rFonts w:ascii="Tw Cen MT" w:hAnsi="Tw Cen MT"/>
          <w:lang w:val="en-US"/>
        </w:rPr>
        <w:t xml:space="preserve"> </w:t>
      </w:r>
      <w:r w:rsidRPr="007B581A">
        <w:rPr>
          <w:rFonts w:ascii="Tw Cen MT" w:hAnsi="Tw Cen MT"/>
          <w:i/>
          <w:iCs/>
          <w:lang w:val="en-US"/>
        </w:rPr>
        <w:t>edible film</w:t>
      </w:r>
      <w:r w:rsidRPr="007B581A">
        <w:rPr>
          <w:rFonts w:ascii="Tw Cen MT" w:hAnsi="Tw Cen MT"/>
          <w:lang w:val="en-US"/>
        </w:rPr>
        <w:t xml:space="preserve"> </w:t>
      </w:r>
      <w:proofErr w:type="spellStart"/>
      <w:r w:rsidRPr="007B581A">
        <w:rPr>
          <w:rFonts w:ascii="Tw Cen MT" w:hAnsi="Tw Cen MT"/>
          <w:lang w:val="en-US"/>
        </w:rPr>
        <w:t>ini</w:t>
      </w:r>
      <w:proofErr w:type="spellEnd"/>
      <w:r w:rsidRPr="007B581A">
        <w:rPr>
          <w:rFonts w:ascii="Tw Cen MT" w:hAnsi="Tw Cen MT"/>
          <w:lang w:val="en-US"/>
        </w:rPr>
        <w:t xml:space="preserve"> </w:t>
      </w:r>
      <w:proofErr w:type="spellStart"/>
      <w:r w:rsidRPr="007B581A">
        <w:rPr>
          <w:rFonts w:ascii="Tw Cen MT" w:hAnsi="Tw Cen MT"/>
          <w:lang w:val="en-US"/>
        </w:rPr>
        <w:t>adalah</w:t>
      </w:r>
      <w:proofErr w:type="spellEnd"/>
      <w:r w:rsidRPr="007B581A">
        <w:rPr>
          <w:rFonts w:ascii="Tw Cen MT" w:hAnsi="Tw Cen MT"/>
          <w:lang w:val="en-US"/>
        </w:rPr>
        <w:t xml:space="preserve"> air </w:t>
      </w:r>
      <w:proofErr w:type="spellStart"/>
      <w:r w:rsidRPr="007B581A">
        <w:rPr>
          <w:rFonts w:ascii="Tw Cen MT" w:hAnsi="Tw Cen MT"/>
          <w:lang w:val="en-US"/>
        </w:rPr>
        <w:t>karena</w:t>
      </w:r>
      <w:proofErr w:type="spellEnd"/>
      <w:r w:rsidRPr="007B581A">
        <w:rPr>
          <w:rFonts w:ascii="Tw Cen MT" w:hAnsi="Tw Cen MT"/>
          <w:lang w:val="en-US"/>
        </w:rPr>
        <w:t xml:space="preserve"> gelatin </w:t>
      </w:r>
      <w:proofErr w:type="spellStart"/>
      <w:r w:rsidRPr="007B581A">
        <w:rPr>
          <w:rFonts w:ascii="Tw Cen MT" w:hAnsi="Tw Cen MT"/>
          <w:lang w:val="en-US"/>
        </w:rPr>
        <w:t>larut</w:t>
      </w:r>
      <w:proofErr w:type="spellEnd"/>
      <w:r w:rsidRPr="007B581A">
        <w:rPr>
          <w:rFonts w:ascii="Tw Cen MT" w:hAnsi="Tw Cen MT"/>
          <w:lang w:val="en-US"/>
        </w:rPr>
        <w:t xml:space="preserve"> </w:t>
      </w:r>
      <w:proofErr w:type="spellStart"/>
      <w:r w:rsidRPr="007B581A">
        <w:rPr>
          <w:rFonts w:ascii="Tw Cen MT" w:hAnsi="Tw Cen MT"/>
          <w:lang w:val="en-US"/>
        </w:rPr>
        <w:t>dalam</w:t>
      </w:r>
      <w:proofErr w:type="spellEnd"/>
      <w:r w:rsidRPr="007B581A">
        <w:rPr>
          <w:rFonts w:ascii="Tw Cen MT" w:hAnsi="Tw Cen MT"/>
          <w:lang w:val="en-US"/>
        </w:rPr>
        <w:t xml:space="preserve"> </w:t>
      </w:r>
      <w:proofErr w:type="gramStart"/>
      <w:r w:rsidRPr="007B581A">
        <w:rPr>
          <w:rFonts w:ascii="Tw Cen MT" w:hAnsi="Tw Cen MT"/>
          <w:lang w:val="en-US"/>
        </w:rPr>
        <w:t>air</w:t>
      </w:r>
      <w:r>
        <w:rPr>
          <w:rFonts w:ascii="Tw Cen MT" w:hAnsi="Tw Cen MT"/>
          <w:color w:val="1F2023"/>
        </w:rPr>
        <w:t>[</w:t>
      </w:r>
      <w:proofErr w:type="gramEnd"/>
      <w:r>
        <w:rPr>
          <w:rFonts w:ascii="Tw Cen MT" w:hAnsi="Tw Cen MT"/>
          <w:color w:val="1F2023"/>
        </w:rPr>
        <w:t>1</w:t>
      </w:r>
      <w:r w:rsidR="00715712">
        <w:rPr>
          <w:rFonts w:ascii="Tw Cen MT" w:hAnsi="Tw Cen MT"/>
          <w:color w:val="1F2023"/>
          <w:lang w:val="en-US"/>
        </w:rPr>
        <w:t>4</w:t>
      </w:r>
      <w:r>
        <w:rPr>
          <w:rFonts w:ascii="Tw Cen MT" w:hAnsi="Tw Cen MT"/>
          <w:color w:val="1F2023"/>
        </w:rPr>
        <w:t>]</w:t>
      </w:r>
      <w:r w:rsidRPr="007B581A">
        <w:rPr>
          <w:rFonts w:ascii="Tw Cen MT" w:hAnsi="Tw Cen MT"/>
          <w:lang w:val="en-US"/>
        </w:rPr>
        <w:t>.</w:t>
      </w:r>
    </w:p>
    <w:p w14:paraId="25C42407" w14:textId="62F0E4D3" w:rsidR="0020629D" w:rsidRPr="00715712" w:rsidRDefault="00715712" w:rsidP="00715712">
      <w:pPr>
        <w:pStyle w:val="BodyText"/>
        <w:ind w:right="3"/>
        <w:jc w:val="both"/>
        <w:rPr>
          <w:rFonts w:ascii="Tw Cen MT" w:hAnsi="Tw Cen MT"/>
          <w:lang w:val="en-US"/>
        </w:rPr>
      </w:pPr>
      <w:r>
        <w:rPr>
          <w:rFonts w:ascii="Tw Cen MT" w:hAnsi="Tw Cen MT"/>
          <w:lang w:val="en-US"/>
        </w:rPr>
        <w:t xml:space="preserve">Edible film yang </w:t>
      </w:r>
      <w:proofErr w:type="spellStart"/>
      <w:r>
        <w:rPr>
          <w:rFonts w:ascii="Tw Cen MT" w:hAnsi="Tw Cen MT"/>
          <w:lang w:val="en-US"/>
        </w:rPr>
        <w:t>dibuat</w:t>
      </w:r>
      <w:proofErr w:type="spellEnd"/>
      <w:r>
        <w:rPr>
          <w:rFonts w:ascii="Tw Cen MT" w:hAnsi="Tw Cen MT"/>
          <w:lang w:val="en-US"/>
        </w:rPr>
        <w:t xml:space="preserve"> </w:t>
      </w:r>
      <w:proofErr w:type="spellStart"/>
      <w:r>
        <w:rPr>
          <w:rFonts w:ascii="Tw Cen MT" w:hAnsi="Tw Cen MT"/>
          <w:lang w:val="en-US"/>
        </w:rPr>
        <w:t>diukur</w:t>
      </w:r>
      <w:proofErr w:type="spellEnd"/>
      <w:r>
        <w:rPr>
          <w:rFonts w:ascii="Tw Cen MT" w:hAnsi="Tw Cen MT"/>
          <w:lang w:val="en-US"/>
        </w:rPr>
        <w:t xml:space="preserve"> </w:t>
      </w:r>
      <w:proofErr w:type="spellStart"/>
      <w:r>
        <w:rPr>
          <w:rFonts w:ascii="Tw Cen MT" w:hAnsi="Tw Cen MT"/>
          <w:lang w:val="en-US"/>
        </w:rPr>
        <w:t>ketebalannya</w:t>
      </w:r>
      <w:proofErr w:type="spellEnd"/>
      <w:r>
        <w:rPr>
          <w:rFonts w:ascii="Tw Cen MT" w:hAnsi="Tw Cen MT"/>
          <w:lang w:val="en-US"/>
        </w:rPr>
        <w:t xml:space="preserve"> </w:t>
      </w:r>
      <w:proofErr w:type="spellStart"/>
      <w:r>
        <w:rPr>
          <w:rFonts w:ascii="Tw Cen MT" w:hAnsi="Tw Cen MT"/>
          <w:lang w:val="en-US"/>
        </w:rPr>
        <w:t>menggunakan</w:t>
      </w:r>
      <w:proofErr w:type="spellEnd"/>
      <w:r>
        <w:rPr>
          <w:rFonts w:ascii="Tw Cen MT" w:hAnsi="Tw Cen MT"/>
          <w:lang w:val="en-US"/>
        </w:rPr>
        <w:t xml:space="preserve"> </w:t>
      </w:r>
      <w:proofErr w:type="spellStart"/>
      <w:r>
        <w:rPr>
          <w:rFonts w:ascii="Tw Cen MT" w:hAnsi="Tw Cen MT"/>
          <w:lang w:val="en-US"/>
        </w:rPr>
        <w:t>mikrometer</w:t>
      </w:r>
      <w:proofErr w:type="spellEnd"/>
      <w:r>
        <w:rPr>
          <w:rFonts w:ascii="Tw Cen MT" w:hAnsi="Tw Cen MT"/>
          <w:lang w:val="en-US"/>
        </w:rPr>
        <w:t xml:space="preserve"> dan </w:t>
      </w:r>
      <w:proofErr w:type="spellStart"/>
      <w:r>
        <w:rPr>
          <w:rFonts w:ascii="Tw Cen MT" w:hAnsi="Tw Cen MT"/>
          <w:lang w:val="en-US"/>
        </w:rPr>
        <w:t>diperoleh</w:t>
      </w:r>
      <w:proofErr w:type="spellEnd"/>
      <w:r>
        <w:rPr>
          <w:rFonts w:ascii="Tw Cen MT" w:hAnsi="Tw Cen MT"/>
          <w:lang w:val="en-US"/>
        </w:rPr>
        <w:t xml:space="preserve"> </w:t>
      </w:r>
      <w:proofErr w:type="spellStart"/>
      <w:r>
        <w:rPr>
          <w:rFonts w:ascii="Tw Cen MT" w:hAnsi="Tw Cen MT"/>
          <w:lang w:val="en-US"/>
        </w:rPr>
        <w:t>h</w:t>
      </w:r>
      <w:r w:rsidR="00E713F8" w:rsidRPr="007B581A">
        <w:rPr>
          <w:rFonts w:ascii="Tw Cen MT" w:hAnsi="Tw Cen MT"/>
          <w:lang w:val="en-US"/>
        </w:rPr>
        <w:t>asil</w:t>
      </w:r>
      <w:proofErr w:type="spellEnd"/>
      <w:r w:rsidR="00E713F8" w:rsidRPr="007B581A">
        <w:rPr>
          <w:rFonts w:ascii="Tw Cen MT" w:hAnsi="Tw Cen MT"/>
          <w:lang w:val="en-US"/>
        </w:rPr>
        <w:t xml:space="preserve"> </w:t>
      </w:r>
      <w:proofErr w:type="spellStart"/>
      <w:r>
        <w:rPr>
          <w:rFonts w:ascii="Tw Cen MT" w:hAnsi="Tw Cen MT"/>
          <w:lang w:val="en-US"/>
        </w:rPr>
        <w:t>k</w:t>
      </w:r>
      <w:r w:rsidR="00E713F8" w:rsidRPr="007B581A">
        <w:rPr>
          <w:rFonts w:ascii="Tw Cen MT" w:hAnsi="Tw Cen MT"/>
          <w:lang w:val="en-US"/>
        </w:rPr>
        <w:t>etebalan</w:t>
      </w:r>
      <w:proofErr w:type="spellEnd"/>
      <w:r w:rsidR="00E713F8" w:rsidRPr="007B581A">
        <w:rPr>
          <w:rFonts w:ascii="Tw Cen MT" w:hAnsi="Tw Cen MT"/>
          <w:lang w:val="en-US"/>
        </w:rPr>
        <w:t xml:space="preserve"> rata-rata </w:t>
      </w:r>
      <w:r w:rsidR="00E713F8" w:rsidRPr="007B581A">
        <w:rPr>
          <w:rFonts w:ascii="Tw Cen MT" w:hAnsi="Tw Cen MT"/>
          <w:i/>
        </w:rPr>
        <w:t>edible film</w:t>
      </w:r>
      <w:r w:rsidR="0020629D">
        <w:rPr>
          <w:rFonts w:ascii="Tw Cen MT" w:hAnsi="Tw Cen MT"/>
          <w:iCs/>
          <w:lang w:val="en-US"/>
        </w:rPr>
        <w:t xml:space="preserve"> pada </w:t>
      </w:r>
      <w:proofErr w:type="spellStart"/>
      <w:r w:rsidR="0020629D">
        <w:rPr>
          <w:rFonts w:ascii="Tw Cen MT" w:hAnsi="Tw Cen MT"/>
          <w:iCs/>
          <w:lang w:val="en-US"/>
        </w:rPr>
        <w:t>tabel</w:t>
      </w:r>
      <w:proofErr w:type="spellEnd"/>
      <w:r w:rsidR="0020629D">
        <w:rPr>
          <w:rFonts w:ascii="Tw Cen MT" w:hAnsi="Tw Cen MT"/>
          <w:iCs/>
          <w:lang w:val="en-US"/>
        </w:rPr>
        <w:t xml:space="preserve"> 1</w:t>
      </w:r>
      <w:r>
        <w:rPr>
          <w:rFonts w:ascii="Tw Cen MT" w:hAnsi="Tw Cen MT"/>
          <w:iCs/>
          <w:lang w:val="en-US"/>
        </w:rPr>
        <w:t xml:space="preserve"> </w:t>
      </w:r>
      <w:proofErr w:type="spellStart"/>
      <w:r>
        <w:rPr>
          <w:rFonts w:ascii="Tw Cen MT" w:hAnsi="Tw Cen MT"/>
          <w:iCs/>
          <w:lang w:val="en-US"/>
        </w:rPr>
        <w:t>berikut</w:t>
      </w:r>
      <w:proofErr w:type="spellEnd"/>
      <w:r w:rsidR="0020629D">
        <w:rPr>
          <w:rFonts w:ascii="Tw Cen MT" w:hAnsi="Tw Cen MT"/>
          <w:iCs/>
          <w:lang w:val="en-US"/>
        </w:rPr>
        <w:t>.</w:t>
      </w:r>
    </w:p>
    <w:p w14:paraId="48921DAD" w14:textId="77777777" w:rsidR="0020629D" w:rsidRDefault="0020629D" w:rsidP="0020629D">
      <w:pPr>
        <w:pStyle w:val="BodyText"/>
        <w:ind w:left="284" w:right="3"/>
        <w:jc w:val="both"/>
        <w:rPr>
          <w:rFonts w:ascii="Tw Cen MT" w:hAnsi="Tw Cen MT"/>
          <w:iCs/>
          <w:lang w:val="en-US"/>
        </w:rPr>
      </w:pPr>
      <w:proofErr w:type="spellStart"/>
      <w:r>
        <w:rPr>
          <w:rFonts w:ascii="Tw Cen MT" w:hAnsi="Tw Cen MT"/>
          <w:iCs/>
          <w:lang w:val="en-US"/>
        </w:rPr>
        <w:t>Tabel</w:t>
      </w:r>
      <w:proofErr w:type="spellEnd"/>
      <w:r>
        <w:rPr>
          <w:rFonts w:ascii="Tw Cen MT" w:hAnsi="Tw Cen MT"/>
          <w:iCs/>
          <w:lang w:val="en-US"/>
        </w:rPr>
        <w:t xml:space="preserve"> 1. </w:t>
      </w:r>
      <w:proofErr w:type="spellStart"/>
      <w:r>
        <w:rPr>
          <w:rFonts w:ascii="Tw Cen MT" w:hAnsi="Tw Cen MT"/>
          <w:iCs/>
          <w:lang w:val="en-US"/>
        </w:rPr>
        <w:t>Ketebalan</w:t>
      </w:r>
      <w:proofErr w:type="spellEnd"/>
      <w:r>
        <w:rPr>
          <w:rFonts w:ascii="Tw Cen MT" w:hAnsi="Tw Cen MT"/>
          <w:iCs/>
          <w:lang w:val="en-US"/>
        </w:rPr>
        <w:t xml:space="preserve"> rata-rata edible film</w:t>
      </w:r>
    </w:p>
    <w:tbl>
      <w:tblPr>
        <w:tblStyle w:val="TableGrid"/>
        <w:tblW w:w="4202" w:type="dxa"/>
        <w:tblInd w:w="28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
        <w:gridCol w:w="2281"/>
        <w:gridCol w:w="1424"/>
      </w:tblGrid>
      <w:tr w:rsidR="00097DF8" w:rsidRPr="00F96C76" w14:paraId="40064069" w14:textId="77777777" w:rsidTr="00F96C76">
        <w:tc>
          <w:tcPr>
            <w:tcW w:w="497" w:type="dxa"/>
            <w:tcBorders>
              <w:top w:val="single" w:sz="4" w:space="0" w:color="auto"/>
              <w:bottom w:val="single" w:sz="4" w:space="0" w:color="auto"/>
            </w:tcBorders>
          </w:tcPr>
          <w:p w14:paraId="033D0CBC" w14:textId="12DAA0E2" w:rsidR="0003116F" w:rsidRPr="00F96C76" w:rsidRDefault="0003116F" w:rsidP="0020629D">
            <w:pPr>
              <w:pStyle w:val="BodyText"/>
              <w:ind w:right="3"/>
              <w:jc w:val="both"/>
              <w:rPr>
                <w:rFonts w:ascii="Tw Cen MT" w:hAnsi="Tw Cen MT"/>
                <w:iCs/>
                <w:sz w:val="20"/>
                <w:szCs w:val="20"/>
                <w:lang w:val="en-US"/>
              </w:rPr>
            </w:pPr>
            <w:r w:rsidRPr="00F96C76">
              <w:rPr>
                <w:rFonts w:ascii="Tw Cen MT" w:hAnsi="Tw Cen MT"/>
                <w:iCs/>
                <w:sz w:val="20"/>
                <w:szCs w:val="20"/>
                <w:lang w:val="en-US"/>
              </w:rPr>
              <w:t>No.</w:t>
            </w:r>
          </w:p>
        </w:tc>
        <w:tc>
          <w:tcPr>
            <w:tcW w:w="2281" w:type="dxa"/>
            <w:tcBorders>
              <w:top w:val="single" w:sz="4" w:space="0" w:color="auto"/>
              <w:bottom w:val="single" w:sz="4" w:space="0" w:color="auto"/>
            </w:tcBorders>
          </w:tcPr>
          <w:p w14:paraId="581E40B8" w14:textId="68270DE8" w:rsidR="0003116F" w:rsidRPr="00F96C76" w:rsidRDefault="0003116F" w:rsidP="0020629D">
            <w:pPr>
              <w:pStyle w:val="BodyText"/>
              <w:ind w:right="3"/>
              <w:jc w:val="both"/>
              <w:rPr>
                <w:rFonts w:ascii="Tw Cen MT" w:hAnsi="Tw Cen MT"/>
                <w:iCs/>
                <w:sz w:val="20"/>
                <w:szCs w:val="20"/>
                <w:lang w:val="en-US"/>
              </w:rPr>
            </w:pPr>
            <w:proofErr w:type="spellStart"/>
            <w:r w:rsidRPr="00F96C76">
              <w:rPr>
                <w:rFonts w:ascii="Tw Cen MT" w:hAnsi="Tw Cen MT"/>
                <w:iCs/>
                <w:sz w:val="20"/>
                <w:szCs w:val="20"/>
                <w:lang w:val="en-US"/>
              </w:rPr>
              <w:t>Jenis</w:t>
            </w:r>
            <w:proofErr w:type="spellEnd"/>
            <w:r w:rsidRPr="00F96C76">
              <w:rPr>
                <w:rFonts w:ascii="Tw Cen MT" w:hAnsi="Tw Cen MT"/>
                <w:iCs/>
                <w:sz w:val="20"/>
                <w:szCs w:val="20"/>
                <w:lang w:val="en-US"/>
              </w:rPr>
              <w:t xml:space="preserve"> Edible Film</w:t>
            </w:r>
          </w:p>
        </w:tc>
        <w:tc>
          <w:tcPr>
            <w:tcW w:w="1424" w:type="dxa"/>
            <w:tcBorders>
              <w:top w:val="single" w:sz="4" w:space="0" w:color="auto"/>
              <w:bottom w:val="single" w:sz="4" w:space="0" w:color="auto"/>
            </w:tcBorders>
          </w:tcPr>
          <w:p w14:paraId="1BA5BB11" w14:textId="329AEED1" w:rsidR="0003116F" w:rsidRPr="00F96C76" w:rsidRDefault="0003116F" w:rsidP="0020629D">
            <w:pPr>
              <w:pStyle w:val="BodyText"/>
              <w:ind w:right="3"/>
              <w:jc w:val="both"/>
              <w:rPr>
                <w:rFonts w:ascii="Tw Cen MT" w:hAnsi="Tw Cen MT"/>
                <w:iCs/>
                <w:sz w:val="20"/>
                <w:szCs w:val="20"/>
                <w:lang w:val="en-US"/>
              </w:rPr>
            </w:pPr>
            <w:proofErr w:type="spellStart"/>
            <w:r w:rsidRPr="00F96C76">
              <w:rPr>
                <w:rFonts w:ascii="Tw Cen MT" w:hAnsi="Tw Cen MT"/>
                <w:iCs/>
                <w:sz w:val="20"/>
                <w:szCs w:val="20"/>
                <w:lang w:val="en-US"/>
              </w:rPr>
              <w:t>Ketebalan</w:t>
            </w:r>
            <w:proofErr w:type="spellEnd"/>
            <w:r w:rsidRPr="00F96C76">
              <w:rPr>
                <w:rFonts w:ascii="Tw Cen MT" w:hAnsi="Tw Cen MT"/>
                <w:iCs/>
                <w:sz w:val="20"/>
                <w:szCs w:val="20"/>
                <w:lang w:val="en-US"/>
              </w:rPr>
              <w:t xml:space="preserve"> rata-rata (mm)</w:t>
            </w:r>
          </w:p>
        </w:tc>
      </w:tr>
      <w:tr w:rsidR="00097DF8" w:rsidRPr="00F96C76" w14:paraId="556CF87D" w14:textId="77777777" w:rsidTr="00F96C76">
        <w:tc>
          <w:tcPr>
            <w:tcW w:w="497" w:type="dxa"/>
            <w:tcBorders>
              <w:top w:val="single" w:sz="4" w:space="0" w:color="auto"/>
            </w:tcBorders>
          </w:tcPr>
          <w:p w14:paraId="4AE1CFB0" w14:textId="0C92F6A0" w:rsidR="0003116F" w:rsidRPr="00F96C76" w:rsidRDefault="0003116F" w:rsidP="0003116F">
            <w:pPr>
              <w:pStyle w:val="BodyText"/>
              <w:ind w:right="3"/>
              <w:rPr>
                <w:rFonts w:ascii="Tw Cen MT" w:hAnsi="Tw Cen MT"/>
                <w:iCs/>
                <w:sz w:val="20"/>
                <w:szCs w:val="20"/>
                <w:lang w:val="en-US"/>
              </w:rPr>
            </w:pPr>
            <w:r w:rsidRPr="00F96C76">
              <w:rPr>
                <w:rFonts w:ascii="Tw Cen MT" w:hAnsi="Tw Cen MT"/>
                <w:iCs/>
                <w:sz w:val="20"/>
                <w:szCs w:val="20"/>
                <w:lang w:val="en-US"/>
              </w:rPr>
              <w:t>1.</w:t>
            </w:r>
          </w:p>
        </w:tc>
        <w:tc>
          <w:tcPr>
            <w:tcW w:w="2281" w:type="dxa"/>
            <w:tcBorders>
              <w:top w:val="single" w:sz="4" w:space="0" w:color="auto"/>
            </w:tcBorders>
          </w:tcPr>
          <w:p w14:paraId="53E98115" w14:textId="08B9AD7D" w:rsidR="0003116F" w:rsidRPr="00F96C76" w:rsidRDefault="00097DF8" w:rsidP="0020629D">
            <w:pPr>
              <w:pStyle w:val="BodyText"/>
              <w:ind w:right="3"/>
              <w:jc w:val="both"/>
              <w:rPr>
                <w:rFonts w:ascii="Tw Cen MT" w:hAnsi="Tw Cen MT"/>
                <w:iCs/>
                <w:sz w:val="20"/>
                <w:szCs w:val="20"/>
                <w:lang w:val="en-US"/>
              </w:rPr>
            </w:pPr>
            <w:r w:rsidRPr="00F96C76">
              <w:rPr>
                <w:rFonts w:ascii="Tw Cen MT" w:hAnsi="Tw Cen MT"/>
                <w:sz w:val="20"/>
                <w:szCs w:val="20"/>
                <w:lang w:val="en-US"/>
              </w:rPr>
              <w:t xml:space="preserve">Edible Film Gelatin Ikan </w:t>
            </w:r>
            <w:proofErr w:type="spellStart"/>
            <w:r w:rsidRPr="00F96C76">
              <w:rPr>
                <w:rFonts w:ascii="Tw Cen MT" w:hAnsi="Tw Cen MT"/>
                <w:sz w:val="20"/>
                <w:szCs w:val="20"/>
                <w:lang w:val="en-US"/>
              </w:rPr>
              <w:t>Patin</w:t>
            </w:r>
            <w:proofErr w:type="spellEnd"/>
            <w:r w:rsidRPr="00F96C76">
              <w:rPr>
                <w:rFonts w:ascii="Tw Cen MT" w:hAnsi="Tw Cen MT"/>
                <w:sz w:val="20"/>
                <w:szCs w:val="20"/>
                <w:lang w:val="en-US"/>
              </w:rPr>
              <w:t xml:space="preserve"> (F1) </w:t>
            </w:r>
          </w:p>
        </w:tc>
        <w:tc>
          <w:tcPr>
            <w:tcW w:w="1424" w:type="dxa"/>
            <w:tcBorders>
              <w:top w:val="single" w:sz="4" w:space="0" w:color="auto"/>
            </w:tcBorders>
          </w:tcPr>
          <w:p w14:paraId="4009DCEB" w14:textId="61DC89D3" w:rsidR="0003116F" w:rsidRPr="00F96C76" w:rsidRDefault="00097DF8" w:rsidP="0020629D">
            <w:pPr>
              <w:pStyle w:val="BodyText"/>
              <w:ind w:right="3"/>
              <w:jc w:val="both"/>
              <w:rPr>
                <w:rFonts w:ascii="Tw Cen MT" w:hAnsi="Tw Cen MT"/>
                <w:iCs/>
                <w:sz w:val="20"/>
                <w:szCs w:val="20"/>
                <w:lang w:val="en-US"/>
              </w:rPr>
            </w:pPr>
            <w:r w:rsidRPr="00F96C76">
              <w:rPr>
                <w:rFonts w:ascii="Tw Cen MT" w:hAnsi="Tw Cen MT"/>
                <w:i/>
                <w:iCs/>
                <w:sz w:val="20"/>
                <w:szCs w:val="20"/>
                <w:lang w:val="en-US"/>
              </w:rPr>
              <w:t xml:space="preserve"> </w:t>
            </w:r>
            <w:r w:rsidRPr="00F96C76">
              <w:rPr>
                <w:rFonts w:ascii="Tw Cen MT" w:hAnsi="Tw Cen MT"/>
                <w:sz w:val="20"/>
                <w:szCs w:val="20"/>
                <w:lang w:val="en-US"/>
              </w:rPr>
              <w:t>0,110</w:t>
            </w:r>
          </w:p>
        </w:tc>
      </w:tr>
      <w:tr w:rsidR="00097DF8" w:rsidRPr="00F96C76" w14:paraId="22ED7753" w14:textId="77777777" w:rsidTr="00F96C76">
        <w:tc>
          <w:tcPr>
            <w:tcW w:w="497" w:type="dxa"/>
          </w:tcPr>
          <w:p w14:paraId="4099403E" w14:textId="76C62BEC" w:rsidR="00097DF8" w:rsidRPr="00F96C76" w:rsidRDefault="00097DF8" w:rsidP="0003116F">
            <w:pPr>
              <w:pStyle w:val="BodyText"/>
              <w:ind w:right="3"/>
              <w:rPr>
                <w:rFonts w:ascii="Tw Cen MT" w:hAnsi="Tw Cen MT"/>
                <w:iCs/>
                <w:sz w:val="20"/>
                <w:szCs w:val="20"/>
                <w:lang w:val="en-US"/>
              </w:rPr>
            </w:pPr>
            <w:r w:rsidRPr="00F96C76">
              <w:rPr>
                <w:rFonts w:ascii="Tw Cen MT" w:hAnsi="Tw Cen MT"/>
                <w:iCs/>
                <w:sz w:val="20"/>
                <w:szCs w:val="20"/>
                <w:lang w:val="en-US"/>
              </w:rPr>
              <w:t>2.</w:t>
            </w:r>
          </w:p>
        </w:tc>
        <w:tc>
          <w:tcPr>
            <w:tcW w:w="2281" w:type="dxa"/>
          </w:tcPr>
          <w:p w14:paraId="524250E1" w14:textId="1E95A3DE" w:rsidR="00097DF8" w:rsidRPr="00F96C76" w:rsidRDefault="00097DF8" w:rsidP="0020629D">
            <w:pPr>
              <w:pStyle w:val="BodyText"/>
              <w:ind w:right="3"/>
              <w:jc w:val="both"/>
              <w:rPr>
                <w:rFonts w:ascii="Tw Cen MT" w:hAnsi="Tw Cen MT"/>
                <w:sz w:val="20"/>
                <w:szCs w:val="20"/>
                <w:lang w:val="en-US"/>
              </w:rPr>
            </w:pPr>
            <w:r w:rsidRPr="00F96C76">
              <w:rPr>
                <w:rFonts w:ascii="Tw Cen MT" w:hAnsi="Tw Cen MT"/>
                <w:sz w:val="20"/>
                <w:szCs w:val="20"/>
                <w:lang w:val="en-US"/>
              </w:rPr>
              <w:t xml:space="preserve">Edible Film Gelatin </w:t>
            </w:r>
            <w:r w:rsidR="00F96C76" w:rsidRPr="00F96C76">
              <w:rPr>
                <w:rFonts w:ascii="Tw Cen MT" w:hAnsi="Tw Cen MT"/>
                <w:sz w:val="20"/>
                <w:szCs w:val="20"/>
                <w:lang w:val="en-US"/>
              </w:rPr>
              <w:t xml:space="preserve">Ikan </w:t>
            </w:r>
            <w:proofErr w:type="spellStart"/>
            <w:r w:rsidR="00F96C76" w:rsidRPr="00F96C76">
              <w:rPr>
                <w:rFonts w:ascii="Tw Cen MT" w:hAnsi="Tw Cen MT"/>
                <w:sz w:val="20"/>
                <w:szCs w:val="20"/>
                <w:lang w:val="en-US"/>
              </w:rPr>
              <w:t>Patin+Astaxanthin</w:t>
            </w:r>
            <w:proofErr w:type="spellEnd"/>
            <w:r w:rsidR="00F96C76">
              <w:rPr>
                <w:rFonts w:ascii="Tw Cen MT" w:hAnsi="Tw Cen MT"/>
                <w:sz w:val="20"/>
                <w:szCs w:val="20"/>
                <w:lang w:val="en-US"/>
              </w:rPr>
              <w:t xml:space="preserve"> (F2)</w:t>
            </w:r>
          </w:p>
        </w:tc>
        <w:tc>
          <w:tcPr>
            <w:tcW w:w="1424" w:type="dxa"/>
          </w:tcPr>
          <w:p w14:paraId="5525B715" w14:textId="35AEEDB0" w:rsidR="00097DF8" w:rsidRPr="00F96C76" w:rsidRDefault="00097DF8" w:rsidP="0020629D">
            <w:pPr>
              <w:pStyle w:val="BodyText"/>
              <w:ind w:right="3"/>
              <w:jc w:val="both"/>
              <w:rPr>
                <w:rFonts w:ascii="Tw Cen MT" w:hAnsi="Tw Cen MT"/>
                <w:i/>
                <w:iCs/>
                <w:sz w:val="20"/>
                <w:szCs w:val="20"/>
                <w:lang w:val="en-US"/>
              </w:rPr>
            </w:pPr>
            <w:r w:rsidRPr="00F96C76">
              <w:rPr>
                <w:rFonts w:ascii="Tw Cen MT" w:hAnsi="Tw Cen MT"/>
                <w:sz w:val="20"/>
                <w:szCs w:val="20"/>
                <w:lang w:val="en-US"/>
              </w:rPr>
              <w:t xml:space="preserve"> 0,098</w:t>
            </w:r>
          </w:p>
        </w:tc>
      </w:tr>
      <w:tr w:rsidR="00F96C76" w:rsidRPr="00F96C76" w14:paraId="1E293F32" w14:textId="77777777" w:rsidTr="00F96C76">
        <w:tc>
          <w:tcPr>
            <w:tcW w:w="497" w:type="dxa"/>
          </w:tcPr>
          <w:p w14:paraId="1775F77B" w14:textId="4C942432" w:rsidR="00F96C76" w:rsidRPr="00F96C76" w:rsidRDefault="00F96C76" w:rsidP="00F96C76">
            <w:pPr>
              <w:pStyle w:val="BodyText"/>
              <w:ind w:right="3"/>
              <w:rPr>
                <w:rFonts w:ascii="Tw Cen MT" w:hAnsi="Tw Cen MT"/>
                <w:iCs/>
                <w:sz w:val="20"/>
                <w:szCs w:val="20"/>
                <w:lang w:val="en-US"/>
              </w:rPr>
            </w:pPr>
            <w:r w:rsidRPr="00F96C76">
              <w:rPr>
                <w:rFonts w:ascii="Tw Cen MT" w:hAnsi="Tw Cen MT"/>
                <w:iCs/>
                <w:sz w:val="20"/>
                <w:szCs w:val="20"/>
                <w:lang w:val="en-US"/>
              </w:rPr>
              <w:t>3.</w:t>
            </w:r>
          </w:p>
        </w:tc>
        <w:tc>
          <w:tcPr>
            <w:tcW w:w="2281" w:type="dxa"/>
          </w:tcPr>
          <w:p w14:paraId="23A3E28E" w14:textId="37E0F9EA" w:rsidR="00F96C76" w:rsidRPr="00F96C76" w:rsidRDefault="00F96C76" w:rsidP="00F96C76">
            <w:pPr>
              <w:pStyle w:val="BodyText"/>
              <w:ind w:right="3"/>
              <w:jc w:val="both"/>
              <w:rPr>
                <w:rFonts w:ascii="Tw Cen MT" w:hAnsi="Tw Cen MT"/>
                <w:sz w:val="20"/>
                <w:szCs w:val="20"/>
                <w:lang w:val="en-US"/>
              </w:rPr>
            </w:pPr>
            <w:r w:rsidRPr="00F96C76">
              <w:rPr>
                <w:rFonts w:ascii="Tw Cen MT" w:hAnsi="Tw Cen MT"/>
                <w:sz w:val="20"/>
                <w:szCs w:val="20"/>
                <w:lang w:val="en-US"/>
              </w:rPr>
              <w:t xml:space="preserve">Edible Film Gelatin Ikan </w:t>
            </w:r>
            <w:proofErr w:type="spellStart"/>
            <w:r w:rsidRPr="00F96C76">
              <w:rPr>
                <w:rFonts w:ascii="Tw Cen MT" w:hAnsi="Tw Cen MT"/>
                <w:sz w:val="20"/>
                <w:szCs w:val="20"/>
                <w:lang w:val="en-US"/>
              </w:rPr>
              <w:t>Patin+As</w:t>
            </w:r>
            <w:r>
              <w:rPr>
                <w:rFonts w:ascii="Tw Cen MT" w:hAnsi="Tw Cen MT"/>
                <w:sz w:val="20"/>
                <w:szCs w:val="20"/>
                <w:lang w:val="en-US"/>
              </w:rPr>
              <w:t>am</w:t>
            </w:r>
            <w:proofErr w:type="spellEnd"/>
            <w:r>
              <w:rPr>
                <w:rFonts w:ascii="Tw Cen MT" w:hAnsi="Tw Cen MT"/>
                <w:sz w:val="20"/>
                <w:szCs w:val="20"/>
                <w:lang w:val="en-US"/>
              </w:rPr>
              <w:t xml:space="preserve"> </w:t>
            </w:r>
            <w:proofErr w:type="spellStart"/>
            <w:r>
              <w:rPr>
                <w:rFonts w:ascii="Tw Cen MT" w:hAnsi="Tw Cen MT"/>
                <w:sz w:val="20"/>
                <w:szCs w:val="20"/>
                <w:lang w:val="en-US"/>
              </w:rPr>
              <w:t>Askorbat</w:t>
            </w:r>
            <w:proofErr w:type="spellEnd"/>
            <w:r>
              <w:rPr>
                <w:rFonts w:ascii="Tw Cen MT" w:hAnsi="Tw Cen MT"/>
                <w:sz w:val="20"/>
                <w:szCs w:val="20"/>
                <w:lang w:val="en-US"/>
              </w:rPr>
              <w:t xml:space="preserve"> (F3)</w:t>
            </w:r>
          </w:p>
        </w:tc>
        <w:tc>
          <w:tcPr>
            <w:tcW w:w="1424" w:type="dxa"/>
          </w:tcPr>
          <w:p w14:paraId="61373641" w14:textId="19899B3C" w:rsidR="00F96C76" w:rsidRPr="00F96C76" w:rsidRDefault="00F96C76" w:rsidP="00F96C76">
            <w:pPr>
              <w:pStyle w:val="BodyText"/>
              <w:ind w:right="3"/>
              <w:jc w:val="both"/>
              <w:rPr>
                <w:rFonts w:ascii="Tw Cen MT" w:hAnsi="Tw Cen MT"/>
                <w:sz w:val="20"/>
                <w:szCs w:val="20"/>
                <w:lang w:val="en-US"/>
              </w:rPr>
            </w:pPr>
            <w:r w:rsidRPr="00F96C76">
              <w:rPr>
                <w:rFonts w:ascii="Tw Cen MT" w:hAnsi="Tw Cen MT"/>
                <w:sz w:val="20"/>
                <w:szCs w:val="20"/>
                <w:lang w:val="en-US"/>
              </w:rPr>
              <w:t xml:space="preserve"> 0,118</w:t>
            </w:r>
          </w:p>
        </w:tc>
      </w:tr>
    </w:tbl>
    <w:p w14:paraId="0360ADB1" w14:textId="7CD31323" w:rsidR="0020629D" w:rsidRPr="0020629D" w:rsidRDefault="0020629D" w:rsidP="0020629D">
      <w:pPr>
        <w:pStyle w:val="BodyText"/>
        <w:ind w:left="284" w:right="3"/>
        <w:jc w:val="both"/>
        <w:rPr>
          <w:rFonts w:ascii="Tw Cen MT" w:hAnsi="Tw Cen MT"/>
          <w:i/>
          <w:lang w:val="en-US"/>
        </w:rPr>
      </w:pPr>
      <w:r>
        <w:rPr>
          <w:rFonts w:ascii="Tw Cen MT" w:hAnsi="Tw Cen MT"/>
          <w:iCs/>
          <w:lang w:val="en-US"/>
        </w:rPr>
        <w:t xml:space="preserve"> </w:t>
      </w:r>
    </w:p>
    <w:p w14:paraId="5AF9E566" w14:textId="0DC1C673" w:rsidR="00715712" w:rsidRDefault="00A34447" w:rsidP="00A34447">
      <w:pPr>
        <w:pStyle w:val="BodyText"/>
        <w:tabs>
          <w:tab w:val="left" w:pos="709"/>
        </w:tabs>
        <w:ind w:right="3"/>
        <w:jc w:val="both"/>
        <w:rPr>
          <w:rFonts w:ascii="Tw Cen MT" w:hAnsi="Tw Cen MT"/>
          <w:lang w:val="en-US"/>
        </w:rPr>
      </w:pPr>
      <w:proofErr w:type="spellStart"/>
      <w:r w:rsidRPr="007B581A">
        <w:rPr>
          <w:rFonts w:ascii="Tw Cen MT" w:hAnsi="Tw Cen MT"/>
          <w:lang w:val="en-US"/>
        </w:rPr>
        <w:t>Ketebalan</w:t>
      </w:r>
      <w:proofErr w:type="spellEnd"/>
      <w:r w:rsidRPr="007B581A">
        <w:rPr>
          <w:rFonts w:ascii="Tw Cen MT" w:hAnsi="Tw Cen MT"/>
          <w:lang w:val="en-US"/>
        </w:rPr>
        <w:t xml:space="preserve"> </w:t>
      </w:r>
      <w:r w:rsidRPr="007B581A">
        <w:rPr>
          <w:rFonts w:ascii="Tw Cen MT" w:hAnsi="Tw Cen MT"/>
          <w:i/>
          <w:iCs/>
          <w:lang w:val="en-US"/>
        </w:rPr>
        <w:t xml:space="preserve">edible film </w:t>
      </w:r>
      <w:proofErr w:type="spellStart"/>
      <w:r w:rsidRPr="007B581A">
        <w:rPr>
          <w:rFonts w:ascii="Tw Cen MT" w:hAnsi="Tw Cen MT"/>
          <w:lang w:val="en-US"/>
        </w:rPr>
        <w:t>merupakan</w:t>
      </w:r>
      <w:proofErr w:type="spellEnd"/>
      <w:r w:rsidRPr="007B581A">
        <w:rPr>
          <w:rFonts w:ascii="Tw Cen MT" w:hAnsi="Tw Cen MT"/>
          <w:lang w:val="en-US"/>
        </w:rPr>
        <w:t xml:space="preserve"> </w:t>
      </w:r>
      <w:proofErr w:type="spellStart"/>
      <w:r w:rsidRPr="007B581A">
        <w:rPr>
          <w:rFonts w:ascii="Tw Cen MT" w:hAnsi="Tw Cen MT"/>
          <w:lang w:val="en-US"/>
        </w:rPr>
        <w:t>suatu</w:t>
      </w:r>
      <w:proofErr w:type="spellEnd"/>
      <w:r w:rsidRPr="007B581A">
        <w:rPr>
          <w:rFonts w:ascii="Tw Cen MT" w:hAnsi="Tw Cen MT"/>
          <w:lang w:val="en-US"/>
        </w:rPr>
        <w:t xml:space="preserve"> parameter yang </w:t>
      </w:r>
      <w:proofErr w:type="spellStart"/>
      <w:r w:rsidRPr="007B581A">
        <w:rPr>
          <w:rFonts w:ascii="Tw Cen MT" w:hAnsi="Tw Cen MT"/>
          <w:lang w:val="en-US"/>
        </w:rPr>
        <w:t>penting</w:t>
      </w:r>
      <w:proofErr w:type="spellEnd"/>
      <w:r w:rsidRPr="007B581A">
        <w:rPr>
          <w:rFonts w:ascii="Tw Cen MT" w:hAnsi="Tw Cen MT"/>
          <w:lang w:val="en-US"/>
        </w:rPr>
        <w:t xml:space="preserve"> </w:t>
      </w:r>
      <w:proofErr w:type="spellStart"/>
      <w:r w:rsidRPr="007B581A">
        <w:rPr>
          <w:rFonts w:ascii="Tw Cen MT" w:hAnsi="Tw Cen MT"/>
          <w:lang w:val="en-US"/>
        </w:rPr>
        <w:t>karena</w:t>
      </w:r>
      <w:proofErr w:type="spellEnd"/>
      <w:r w:rsidRPr="007B581A">
        <w:rPr>
          <w:rFonts w:ascii="Tw Cen MT" w:hAnsi="Tw Cen MT"/>
          <w:lang w:val="en-US"/>
        </w:rPr>
        <w:t xml:space="preserve"> </w:t>
      </w:r>
      <w:proofErr w:type="spellStart"/>
      <w:r w:rsidRPr="007B581A">
        <w:rPr>
          <w:rFonts w:ascii="Tw Cen MT" w:hAnsi="Tw Cen MT"/>
          <w:lang w:val="en-US"/>
        </w:rPr>
        <w:t>dapat</w:t>
      </w:r>
      <w:proofErr w:type="spellEnd"/>
      <w:r w:rsidRPr="007B581A">
        <w:rPr>
          <w:rFonts w:ascii="Tw Cen MT" w:hAnsi="Tw Cen MT"/>
          <w:lang w:val="en-US"/>
        </w:rPr>
        <w:t xml:space="preserve"> </w:t>
      </w:r>
      <w:proofErr w:type="spellStart"/>
      <w:r w:rsidRPr="007B581A">
        <w:rPr>
          <w:rFonts w:ascii="Tw Cen MT" w:hAnsi="Tw Cen MT"/>
          <w:lang w:val="en-US"/>
        </w:rPr>
        <w:t>mempengaruhi</w:t>
      </w:r>
      <w:proofErr w:type="spellEnd"/>
      <w:r w:rsidRPr="007B581A">
        <w:rPr>
          <w:rFonts w:ascii="Tw Cen MT" w:hAnsi="Tw Cen MT"/>
          <w:lang w:val="en-US"/>
        </w:rPr>
        <w:t xml:space="preserve"> </w:t>
      </w:r>
      <w:proofErr w:type="spellStart"/>
      <w:r w:rsidRPr="007B581A">
        <w:rPr>
          <w:rFonts w:ascii="Tw Cen MT" w:hAnsi="Tw Cen MT"/>
          <w:lang w:val="en-US"/>
        </w:rPr>
        <w:t>kualitas</w:t>
      </w:r>
      <w:proofErr w:type="spellEnd"/>
      <w:r w:rsidRPr="007B581A">
        <w:rPr>
          <w:rFonts w:ascii="Tw Cen MT" w:hAnsi="Tw Cen MT"/>
          <w:lang w:val="en-US"/>
        </w:rPr>
        <w:t xml:space="preserve"> </w:t>
      </w:r>
      <w:proofErr w:type="spellStart"/>
      <w:r w:rsidRPr="007B581A">
        <w:rPr>
          <w:rFonts w:ascii="Tw Cen MT" w:hAnsi="Tw Cen MT"/>
          <w:lang w:val="en-US"/>
        </w:rPr>
        <w:t>dalam</w:t>
      </w:r>
      <w:proofErr w:type="spellEnd"/>
      <w:r w:rsidRPr="007B581A">
        <w:rPr>
          <w:rFonts w:ascii="Tw Cen MT" w:hAnsi="Tw Cen MT"/>
          <w:lang w:val="en-US"/>
        </w:rPr>
        <w:t xml:space="preserve"> </w:t>
      </w:r>
      <w:proofErr w:type="spellStart"/>
      <w:r w:rsidRPr="007B581A">
        <w:rPr>
          <w:rFonts w:ascii="Tw Cen MT" w:hAnsi="Tw Cen MT"/>
          <w:lang w:val="en-US"/>
        </w:rPr>
        <w:t>mempertahankan</w:t>
      </w:r>
      <w:proofErr w:type="spellEnd"/>
      <w:r w:rsidRPr="007B581A">
        <w:rPr>
          <w:rFonts w:ascii="Tw Cen MT" w:hAnsi="Tw Cen MT"/>
          <w:lang w:val="en-US"/>
        </w:rPr>
        <w:t xml:space="preserve"> </w:t>
      </w:r>
      <w:proofErr w:type="spellStart"/>
      <w:r w:rsidRPr="007B581A">
        <w:rPr>
          <w:rFonts w:ascii="Tw Cen MT" w:hAnsi="Tw Cen MT"/>
          <w:lang w:val="en-US"/>
        </w:rPr>
        <w:t>produk</w:t>
      </w:r>
      <w:proofErr w:type="spellEnd"/>
      <w:r w:rsidRPr="007B581A">
        <w:rPr>
          <w:rFonts w:ascii="Tw Cen MT" w:hAnsi="Tw Cen MT"/>
          <w:lang w:val="en-US"/>
        </w:rPr>
        <w:t>.</w:t>
      </w:r>
      <w:r w:rsidR="00296948">
        <w:rPr>
          <w:rFonts w:ascii="Tw Cen MT" w:hAnsi="Tw Cen MT"/>
          <w:lang w:val="en-US"/>
        </w:rPr>
        <w:t xml:space="preserve"> </w:t>
      </w:r>
      <w:proofErr w:type="spellStart"/>
      <w:r w:rsidRPr="007B581A">
        <w:rPr>
          <w:rFonts w:ascii="Tw Cen MT" w:hAnsi="Tw Cen MT"/>
          <w:lang w:val="en-US"/>
        </w:rPr>
        <w:t>Ketebalan</w:t>
      </w:r>
      <w:proofErr w:type="spellEnd"/>
      <w:r w:rsidRPr="007B581A">
        <w:rPr>
          <w:rFonts w:ascii="Tw Cen MT" w:hAnsi="Tw Cen MT"/>
          <w:lang w:val="en-US"/>
        </w:rPr>
        <w:t xml:space="preserve"> </w:t>
      </w:r>
      <w:r w:rsidRPr="007B581A">
        <w:rPr>
          <w:rFonts w:ascii="Tw Cen MT" w:hAnsi="Tw Cen MT"/>
          <w:i/>
          <w:iCs/>
          <w:lang w:val="en-US"/>
        </w:rPr>
        <w:t>edible film</w:t>
      </w:r>
      <w:r w:rsidRPr="007B581A">
        <w:rPr>
          <w:rFonts w:ascii="Tw Cen MT" w:hAnsi="Tw Cen MT"/>
          <w:lang w:val="en-US"/>
        </w:rPr>
        <w:t xml:space="preserve"> </w:t>
      </w:r>
      <w:proofErr w:type="spellStart"/>
      <w:r w:rsidRPr="007B581A">
        <w:rPr>
          <w:rFonts w:ascii="Tw Cen MT" w:hAnsi="Tw Cen MT"/>
          <w:lang w:val="en-US"/>
        </w:rPr>
        <w:t>ini</w:t>
      </w:r>
      <w:proofErr w:type="spellEnd"/>
      <w:r w:rsidRPr="007B581A">
        <w:rPr>
          <w:rFonts w:ascii="Tw Cen MT" w:hAnsi="Tw Cen MT"/>
          <w:lang w:val="en-US"/>
        </w:rPr>
        <w:t xml:space="preserve"> </w:t>
      </w:r>
      <w:proofErr w:type="spellStart"/>
      <w:r w:rsidRPr="007B581A">
        <w:rPr>
          <w:rFonts w:ascii="Tw Cen MT" w:hAnsi="Tw Cen MT"/>
          <w:lang w:val="en-US"/>
        </w:rPr>
        <w:t>telah</w:t>
      </w:r>
      <w:proofErr w:type="spellEnd"/>
      <w:r w:rsidRPr="007B581A">
        <w:rPr>
          <w:rFonts w:ascii="Tw Cen MT" w:hAnsi="Tw Cen MT"/>
          <w:lang w:val="en-US"/>
        </w:rPr>
        <w:t xml:space="preserve"> </w:t>
      </w:r>
      <w:proofErr w:type="spellStart"/>
      <w:r w:rsidRPr="007B581A">
        <w:rPr>
          <w:rFonts w:ascii="Tw Cen MT" w:hAnsi="Tw Cen MT"/>
          <w:lang w:val="en-US"/>
        </w:rPr>
        <w:t>memenuhi</w:t>
      </w:r>
      <w:proofErr w:type="spellEnd"/>
      <w:r w:rsidRPr="007B581A">
        <w:rPr>
          <w:rFonts w:ascii="Tw Cen MT" w:hAnsi="Tw Cen MT"/>
          <w:lang w:val="en-US"/>
        </w:rPr>
        <w:t xml:space="preserve"> </w:t>
      </w:r>
      <w:proofErr w:type="spellStart"/>
      <w:r w:rsidRPr="007B581A">
        <w:rPr>
          <w:rFonts w:ascii="Tw Cen MT" w:hAnsi="Tw Cen MT"/>
          <w:lang w:val="en-US"/>
        </w:rPr>
        <w:t>standar</w:t>
      </w:r>
      <w:proofErr w:type="spellEnd"/>
      <w:r w:rsidRPr="007B581A">
        <w:rPr>
          <w:rFonts w:ascii="Tw Cen MT" w:hAnsi="Tw Cen MT"/>
          <w:lang w:val="en-US"/>
        </w:rPr>
        <w:t xml:space="preserve"> </w:t>
      </w:r>
      <w:proofErr w:type="spellStart"/>
      <w:r w:rsidRPr="007B581A">
        <w:rPr>
          <w:rFonts w:ascii="Tw Cen MT" w:hAnsi="Tw Cen MT"/>
          <w:lang w:val="en-US"/>
        </w:rPr>
        <w:t>ketebalan</w:t>
      </w:r>
      <w:proofErr w:type="spellEnd"/>
      <w:r w:rsidRPr="007B581A">
        <w:rPr>
          <w:rFonts w:ascii="Tw Cen MT" w:hAnsi="Tw Cen MT"/>
          <w:lang w:val="en-US"/>
        </w:rPr>
        <w:t xml:space="preserve"> </w:t>
      </w:r>
      <w:r w:rsidRPr="007B581A">
        <w:rPr>
          <w:rFonts w:ascii="Tw Cen MT" w:hAnsi="Tw Cen MT"/>
          <w:i/>
          <w:iCs/>
          <w:lang w:val="en-US"/>
        </w:rPr>
        <w:t>edible film</w:t>
      </w:r>
      <w:r w:rsidRPr="007B581A">
        <w:rPr>
          <w:rFonts w:ascii="Tw Cen MT" w:hAnsi="Tw Cen MT"/>
          <w:lang w:val="en-US"/>
        </w:rPr>
        <w:t xml:space="preserve"> </w:t>
      </w:r>
      <w:proofErr w:type="spellStart"/>
      <w:r w:rsidR="00043CB4">
        <w:rPr>
          <w:rFonts w:ascii="Tw Cen MT" w:hAnsi="Tw Cen MT"/>
          <w:lang w:val="en-US"/>
        </w:rPr>
        <w:t>m</w:t>
      </w:r>
      <w:r w:rsidRPr="007B581A">
        <w:rPr>
          <w:rFonts w:ascii="Tw Cen MT" w:hAnsi="Tw Cen MT"/>
          <w:lang w:val="en-US"/>
        </w:rPr>
        <w:t>enurut</w:t>
      </w:r>
      <w:proofErr w:type="spellEnd"/>
      <w:r w:rsidRPr="007B581A">
        <w:rPr>
          <w:rFonts w:ascii="Tw Cen MT" w:hAnsi="Tw Cen MT"/>
          <w:lang w:val="en-US"/>
        </w:rPr>
        <w:t xml:space="preserve"> </w:t>
      </w:r>
      <w:r w:rsidRPr="007B581A">
        <w:rPr>
          <w:rFonts w:ascii="Tw Cen MT" w:hAnsi="Tw Cen MT"/>
          <w:i/>
          <w:iCs/>
          <w:lang w:val="en-US"/>
        </w:rPr>
        <w:t xml:space="preserve">Japanese Industrial </w:t>
      </w:r>
      <w:proofErr w:type="spellStart"/>
      <w:r w:rsidRPr="007B581A">
        <w:rPr>
          <w:rFonts w:ascii="Tw Cen MT" w:hAnsi="Tw Cen MT"/>
          <w:i/>
          <w:iCs/>
          <w:lang w:val="en-US"/>
        </w:rPr>
        <w:t>Standar</w:t>
      </w:r>
      <w:r w:rsidR="00043CB4">
        <w:rPr>
          <w:rFonts w:ascii="Tw Cen MT" w:hAnsi="Tw Cen MT"/>
          <w:i/>
          <w:iCs/>
          <w:lang w:val="en-US"/>
        </w:rPr>
        <w:t>t</w:t>
      </w:r>
      <w:proofErr w:type="spellEnd"/>
      <w:r w:rsidR="00DF7DE3">
        <w:rPr>
          <w:rFonts w:ascii="Tw Cen MT" w:hAnsi="Tw Cen MT"/>
          <w:i/>
          <w:iCs/>
          <w:lang w:val="en-US"/>
        </w:rPr>
        <w:t xml:space="preserve"> </w:t>
      </w:r>
      <w:r w:rsidR="00DF7DE3" w:rsidRPr="00DF7DE3">
        <w:rPr>
          <w:rFonts w:ascii="Tw Cen MT" w:hAnsi="Tw Cen MT"/>
          <w:color w:val="1F2023"/>
        </w:rPr>
        <w:t>[1</w:t>
      </w:r>
      <w:r w:rsidR="00DF7DE3" w:rsidRPr="00DF7DE3">
        <w:rPr>
          <w:rFonts w:ascii="Tw Cen MT" w:hAnsi="Tw Cen MT"/>
          <w:color w:val="1F2023"/>
          <w:lang w:val="en-US"/>
        </w:rPr>
        <w:t>5</w:t>
      </w:r>
      <w:r w:rsidR="00DF7DE3" w:rsidRPr="00DF7DE3">
        <w:rPr>
          <w:rFonts w:ascii="Tw Cen MT" w:hAnsi="Tw Cen MT"/>
          <w:color w:val="1F2023"/>
        </w:rPr>
        <w:t>]</w:t>
      </w:r>
      <w:r w:rsidR="00405514">
        <w:rPr>
          <w:rFonts w:ascii="Tw Cen MT" w:hAnsi="Tw Cen MT"/>
          <w:color w:val="1F2023"/>
          <w:lang w:val="en-US"/>
        </w:rPr>
        <w:t xml:space="preserve">, </w:t>
      </w:r>
      <w:proofErr w:type="spellStart"/>
      <w:r w:rsidRPr="007B581A">
        <w:rPr>
          <w:rFonts w:ascii="Tw Cen MT" w:hAnsi="Tw Cen MT"/>
          <w:lang w:val="en-US"/>
        </w:rPr>
        <w:t>yaitu</w:t>
      </w:r>
      <w:proofErr w:type="spellEnd"/>
      <w:r w:rsidRPr="007B581A">
        <w:rPr>
          <w:rFonts w:ascii="Tw Cen MT" w:hAnsi="Tw Cen MT"/>
          <w:lang w:val="en-US"/>
        </w:rPr>
        <w:t xml:space="preserve"> </w:t>
      </w:r>
      <w:proofErr w:type="spellStart"/>
      <w:r w:rsidRPr="007B581A">
        <w:rPr>
          <w:rFonts w:ascii="Tw Cen MT" w:hAnsi="Tw Cen MT"/>
          <w:lang w:val="en-US"/>
        </w:rPr>
        <w:t>maksimal</w:t>
      </w:r>
      <w:proofErr w:type="spellEnd"/>
      <w:r w:rsidRPr="007B581A">
        <w:rPr>
          <w:rFonts w:ascii="Tw Cen MT" w:hAnsi="Tw Cen MT"/>
          <w:lang w:val="en-US"/>
        </w:rPr>
        <w:t xml:space="preserve"> </w:t>
      </w:r>
      <w:proofErr w:type="spellStart"/>
      <w:r w:rsidRPr="007B581A">
        <w:rPr>
          <w:rFonts w:ascii="Tw Cen MT" w:hAnsi="Tw Cen MT"/>
          <w:lang w:val="en-US"/>
        </w:rPr>
        <w:t>memiliki</w:t>
      </w:r>
      <w:proofErr w:type="spellEnd"/>
      <w:r w:rsidRPr="007B581A">
        <w:rPr>
          <w:rFonts w:ascii="Tw Cen MT" w:hAnsi="Tw Cen MT"/>
          <w:lang w:val="en-US"/>
        </w:rPr>
        <w:t xml:space="preserve"> </w:t>
      </w:r>
      <w:proofErr w:type="spellStart"/>
      <w:r w:rsidRPr="007B581A">
        <w:rPr>
          <w:rFonts w:ascii="Tw Cen MT" w:hAnsi="Tw Cen MT"/>
          <w:lang w:val="en-US"/>
        </w:rPr>
        <w:t>ketebalan</w:t>
      </w:r>
      <w:proofErr w:type="spellEnd"/>
      <w:r w:rsidRPr="007B581A">
        <w:rPr>
          <w:rFonts w:ascii="Tw Cen MT" w:hAnsi="Tw Cen MT"/>
          <w:lang w:val="en-US"/>
        </w:rPr>
        <w:t xml:space="preserve"> </w:t>
      </w:r>
      <w:proofErr w:type="spellStart"/>
      <w:r w:rsidRPr="00DF7DE3">
        <w:rPr>
          <w:rFonts w:ascii="Tw Cen MT" w:hAnsi="Tw Cen MT"/>
          <w:lang w:val="en-US"/>
        </w:rPr>
        <w:t>sebesar</w:t>
      </w:r>
      <w:proofErr w:type="spellEnd"/>
      <w:r w:rsidRPr="00DF7DE3">
        <w:rPr>
          <w:rFonts w:ascii="Tw Cen MT" w:hAnsi="Tw Cen MT"/>
          <w:lang w:val="en-US"/>
        </w:rPr>
        <w:t xml:space="preserve"> 0,25 mm</w:t>
      </w:r>
      <w:r w:rsidR="00DF7DE3">
        <w:rPr>
          <w:rFonts w:ascii="Tw Cen MT" w:hAnsi="Tw Cen MT"/>
          <w:lang w:val="en-US"/>
        </w:rPr>
        <w:t>.</w:t>
      </w:r>
    </w:p>
    <w:p w14:paraId="7D68DE25" w14:textId="00A29B67" w:rsidR="00043CB4" w:rsidRDefault="00043CB4" w:rsidP="00043CB4">
      <w:pPr>
        <w:pStyle w:val="BodyText"/>
        <w:ind w:right="3"/>
        <w:jc w:val="both"/>
        <w:rPr>
          <w:rFonts w:ascii="Tw Cen MT" w:hAnsi="Tw Cen MT"/>
          <w:lang w:val="en-US"/>
        </w:rPr>
      </w:pPr>
      <w:bookmarkStart w:id="11" w:name="_Hlk135555196"/>
      <w:r w:rsidRPr="007B581A">
        <w:rPr>
          <w:rFonts w:ascii="Tw Cen MT" w:hAnsi="Tw Cen MT"/>
          <w:lang w:val="en-US"/>
        </w:rPr>
        <w:t xml:space="preserve">Pada </w:t>
      </w:r>
      <w:proofErr w:type="spellStart"/>
      <w:r w:rsidRPr="007B581A">
        <w:rPr>
          <w:rFonts w:ascii="Tw Cen MT" w:hAnsi="Tw Cen MT"/>
          <w:lang w:val="en-US"/>
        </w:rPr>
        <w:t>pengujian</w:t>
      </w:r>
      <w:proofErr w:type="spellEnd"/>
      <w:r w:rsidRPr="007B581A">
        <w:rPr>
          <w:rFonts w:ascii="Tw Cen MT" w:hAnsi="Tw Cen MT"/>
          <w:lang w:val="en-US"/>
        </w:rPr>
        <w:t xml:space="preserve"> </w:t>
      </w:r>
      <w:proofErr w:type="spellStart"/>
      <w:r w:rsidRPr="007B581A">
        <w:rPr>
          <w:rFonts w:ascii="Tw Cen MT" w:hAnsi="Tw Cen MT"/>
          <w:lang w:val="en-US"/>
        </w:rPr>
        <w:t>aktivitas</w:t>
      </w:r>
      <w:proofErr w:type="spellEnd"/>
      <w:r w:rsidRPr="007B581A">
        <w:rPr>
          <w:rFonts w:ascii="Tw Cen MT" w:hAnsi="Tw Cen MT"/>
          <w:lang w:val="en-US"/>
        </w:rPr>
        <w:t xml:space="preserve"> </w:t>
      </w:r>
      <w:proofErr w:type="spellStart"/>
      <w:r w:rsidRPr="007B581A">
        <w:rPr>
          <w:rFonts w:ascii="Tw Cen MT" w:hAnsi="Tw Cen MT"/>
          <w:lang w:val="en-US"/>
        </w:rPr>
        <w:t>antioksidan</w:t>
      </w:r>
      <w:proofErr w:type="spellEnd"/>
      <w:r w:rsidRPr="007B581A">
        <w:rPr>
          <w:rFonts w:ascii="Tw Cen MT" w:hAnsi="Tw Cen MT"/>
          <w:lang w:val="en-US"/>
        </w:rPr>
        <w:t xml:space="preserve"> </w:t>
      </w:r>
      <w:r w:rsidRPr="007B581A">
        <w:rPr>
          <w:rFonts w:ascii="Tw Cen MT" w:hAnsi="Tw Cen MT"/>
          <w:i/>
          <w:iCs/>
          <w:lang w:val="en-US"/>
        </w:rPr>
        <w:t>edible film</w:t>
      </w:r>
      <w:r w:rsidRPr="007B581A">
        <w:rPr>
          <w:rFonts w:ascii="Tw Cen MT" w:hAnsi="Tw Cen MT"/>
          <w:lang w:val="en-US"/>
        </w:rPr>
        <w:t xml:space="preserve"> yang </w:t>
      </w:r>
      <w:proofErr w:type="spellStart"/>
      <w:r w:rsidRPr="007B581A">
        <w:rPr>
          <w:rFonts w:ascii="Tw Cen MT" w:hAnsi="Tw Cen MT"/>
          <w:lang w:val="en-US"/>
        </w:rPr>
        <w:t>ditambahkan</w:t>
      </w:r>
      <w:proofErr w:type="spellEnd"/>
      <w:r w:rsidRPr="007B581A">
        <w:rPr>
          <w:rFonts w:ascii="Tw Cen MT" w:hAnsi="Tw Cen MT"/>
          <w:lang w:val="en-US"/>
        </w:rPr>
        <w:t xml:space="preserve"> </w:t>
      </w:r>
      <w:r w:rsidRPr="007B581A">
        <w:rPr>
          <w:rFonts w:ascii="Tw Cen MT" w:hAnsi="Tw Cen MT"/>
          <w:i/>
          <w:iCs/>
          <w:lang w:val="en-US"/>
        </w:rPr>
        <w:t>astaxanthin</w:t>
      </w:r>
      <w:r w:rsidRPr="007B581A">
        <w:rPr>
          <w:rFonts w:ascii="Tw Cen MT" w:hAnsi="Tw Cen MT"/>
          <w:lang w:val="en-US"/>
        </w:rPr>
        <w:t xml:space="preserve"> </w:t>
      </w:r>
      <w:proofErr w:type="spellStart"/>
      <w:r w:rsidRPr="007B581A">
        <w:rPr>
          <w:rFonts w:ascii="Tw Cen MT" w:hAnsi="Tw Cen MT"/>
          <w:lang w:val="en-US"/>
        </w:rPr>
        <w:t>dilakukan</w:t>
      </w:r>
      <w:proofErr w:type="spellEnd"/>
      <w:r w:rsidRPr="007B581A">
        <w:rPr>
          <w:rFonts w:ascii="Tw Cen MT" w:hAnsi="Tw Cen MT"/>
          <w:lang w:val="en-US"/>
        </w:rPr>
        <w:t xml:space="preserve"> </w:t>
      </w:r>
      <w:proofErr w:type="spellStart"/>
      <w:r w:rsidRPr="007B581A">
        <w:rPr>
          <w:rFonts w:ascii="Tw Cen MT" w:hAnsi="Tw Cen MT"/>
          <w:lang w:val="en-US"/>
        </w:rPr>
        <w:t>dengan</w:t>
      </w:r>
      <w:proofErr w:type="spellEnd"/>
      <w:r w:rsidRPr="007B581A">
        <w:rPr>
          <w:rFonts w:ascii="Tw Cen MT" w:hAnsi="Tw Cen MT"/>
          <w:lang w:val="en-US"/>
        </w:rPr>
        <w:t xml:space="preserve"> </w:t>
      </w:r>
      <w:proofErr w:type="spellStart"/>
      <w:r w:rsidRPr="007B581A">
        <w:rPr>
          <w:rFonts w:ascii="Tw Cen MT" w:hAnsi="Tw Cen MT"/>
          <w:lang w:val="en-US"/>
        </w:rPr>
        <w:t>metode</w:t>
      </w:r>
      <w:proofErr w:type="spellEnd"/>
      <w:r w:rsidRPr="007B581A">
        <w:rPr>
          <w:rFonts w:ascii="Tw Cen MT" w:hAnsi="Tw Cen MT"/>
          <w:lang w:val="en-US"/>
        </w:rPr>
        <w:t xml:space="preserve"> DPPH</w:t>
      </w:r>
      <w:bookmarkEnd w:id="11"/>
      <w:r w:rsidRPr="007B581A">
        <w:rPr>
          <w:rFonts w:ascii="Tw Cen MT" w:hAnsi="Tw Cen MT"/>
          <w:lang w:val="en-US"/>
        </w:rPr>
        <w:t xml:space="preserve">. DPPH </w:t>
      </w:r>
      <w:proofErr w:type="spellStart"/>
      <w:r w:rsidRPr="007B581A">
        <w:rPr>
          <w:rFonts w:ascii="Tw Cen MT" w:hAnsi="Tw Cen MT"/>
          <w:lang w:val="en-US"/>
        </w:rPr>
        <w:t>merupakan</w:t>
      </w:r>
      <w:proofErr w:type="spellEnd"/>
      <w:r w:rsidRPr="007B581A">
        <w:rPr>
          <w:rFonts w:ascii="Tw Cen MT" w:hAnsi="Tw Cen MT"/>
          <w:lang w:val="en-US"/>
        </w:rPr>
        <w:t xml:space="preserve"> </w:t>
      </w:r>
      <w:proofErr w:type="spellStart"/>
      <w:r w:rsidRPr="007B581A">
        <w:rPr>
          <w:rFonts w:ascii="Tw Cen MT" w:hAnsi="Tw Cen MT"/>
          <w:lang w:val="en-US"/>
        </w:rPr>
        <w:t>suatu</w:t>
      </w:r>
      <w:proofErr w:type="spellEnd"/>
      <w:r w:rsidRPr="007B581A">
        <w:rPr>
          <w:rFonts w:ascii="Tw Cen MT" w:hAnsi="Tw Cen MT"/>
          <w:lang w:val="en-US"/>
        </w:rPr>
        <w:t xml:space="preserve"> </w:t>
      </w:r>
      <w:proofErr w:type="spellStart"/>
      <w:r w:rsidRPr="007B581A">
        <w:rPr>
          <w:rFonts w:ascii="Tw Cen MT" w:hAnsi="Tw Cen MT"/>
          <w:lang w:val="en-US"/>
        </w:rPr>
        <w:t>molekul</w:t>
      </w:r>
      <w:proofErr w:type="spellEnd"/>
      <w:r w:rsidRPr="007B581A">
        <w:rPr>
          <w:rFonts w:ascii="Tw Cen MT" w:hAnsi="Tw Cen MT"/>
          <w:lang w:val="en-US"/>
        </w:rPr>
        <w:t xml:space="preserve"> </w:t>
      </w:r>
      <w:proofErr w:type="spellStart"/>
      <w:r w:rsidRPr="007B581A">
        <w:rPr>
          <w:rFonts w:ascii="Tw Cen MT" w:hAnsi="Tw Cen MT"/>
          <w:lang w:val="en-US"/>
        </w:rPr>
        <w:t>radikal</w:t>
      </w:r>
      <w:proofErr w:type="spellEnd"/>
      <w:r w:rsidRPr="007B581A">
        <w:rPr>
          <w:rFonts w:ascii="Tw Cen MT" w:hAnsi="Tw Cen MT"/>
          <w:lang w:val="en-US"/>
        </w:rPr>
        <w:t xml:space="preserve"> </w:t>
      </w:r>
      <w:proofErr w:type="spellStart"/>
      <w:r w:rsidRPr="007B581A">
        <w:rPr>
          <w:rFonts w:ascii="Tw Cen MT" w:hAnsi="Tw Cen MT"/>
          <w:lang w:val="en-US"/>
        </w:rPr>
        <w:t>bebas</w:t>
      </w:r>
      <w:proofErr w:type="spellEnd"/>
      <w:r w:rsidRPr="007B581A">
        <w:rPr>
          <w:rFonts w:ascii="Tw Cen MT" w:hAnsi="Tw Cen MT"/>
          <w:lang w:val="en-US"/>
        </w:rPr>
        <w:t xml:space="preserve"> </w:t>
      </w:r>
      <w:proofErr w:type="spellStart"/>
      <w:r w:rsidR="0084462F">
        <w:rPr>
          <w:rFonts w:ascii="Tw Cen MT" w:hAnsi="Tw Cen MT"/>
          <w:lang w:val="en-US"/>
        </w:rPr>
        <w:t>ber</w:t>
      </w:r>
      <w:r w:rsidRPr="007B581A">
        <w:rPr>
          <w:rFonts w:ascii="Tw Cen MT" w:hAnsi="Tw Cen MT"/>
          <w:lang w:val="en-US"/>
        </w:rPr>
        <w:t>warna</w:t>
      </w:r>
      <w:proofErr w:type="spellEnd"/>
      <w:r w:rsidRPr="007B581A">
        <w:rPr>
          <w:rFonts w:ascii="Tw Cen MT" w:hAnsi="Tw Cen MT"/>
          <w:lang w:val="en-US"/>
        </w:rPr>
        <w:t xml:space="preserve"> </w:t>
      </w:r>
      <w:proofErr w:type="spellStart"/>
      <w:r w:rsidRPr="007B581A">
        <w:rPr>
          <w:rFonts w:ascii="Tw Cen MT" w:hAnsi="Tw Cen MT"/>
          <w:lang w:val="en-US"/>
        </w:rPr>
        <w:t>ungu</w:t>
      </w:r>
      <w:proofErr w:type="spellEnd"/>
      <w:r w:rsidRPr="007B581A">
        <w:rPr>
          <w:rFonts w:ascii="Tw Cen MT" w:hAnsi="Tw Cen MT"/>
          <w:lang w:val="en-US"/>
        </w:rPr>
        <w:t xml:space="preserve"> </w:t>
      </w:r>
      <w:r w:rsidR="0084462F">
        <w:rPr>
          <w:rFonts w:ascii="Tw Cen MT" w:hAnsi="Tw Cen MT"/>
          <w:lang w:val="en-US"/>
        </w:rPr>
        <w:t xml:space="preserve">yang </w:t>
      </w:r>
      <w:proofErr w:type="spellStart"/>
      <w:r w:rsidR="0084462F">
        <w:rPr>
          <w:rFonts w:ascii="Tw Cen MT" w:hAnsi="Tw Cen MT"/>
          <w:lang w:val="en-US"/>
        </w:rPr>
        <w:t>akan</w:t>
      </w:r>
      <w:proofErr w:type="spellEnd"/>
      <w:r w:rsidR="0084462F">
        <w:rPr>
          <w:rFonts w:ascii="Tw Cen MT" w:hAnsi="Tw Cen MT"/>
          <w:lang w:val="en-US"/>
        </w:rPr>
        <w:t xml:space="preserve"> </w:t>
      </w:r>
      <w:proofErr w:type="spellStart"/>
      <w:r w:rsidRPr="007B581A">
        <w:rPr>
          <w:rFonts w:ascii="Tw Cen MT" w:hAnsi="Tw Cen MT"/>
          <w:lang w:val="en-US"/>
        </w:rPr>
        <w:t>berubah</w:t>
      </w:r>
      <w:proofErr w:type="spellEnd"/>
      <w:r w:rsidRPr="007B581A">
        <w:rPr>
          <w:rFonts w:ascii="Tw Cen MT" w:hAnsi="Tw Cen MT"/>
          <w:lang w:val="en-US"/>
        </w:rPr>
        <w:t xml:space="preserve"> </w:t>
      </w:r>
      <w:proofErr w:type="spellStart"/>
      <w:r w:rsidRPr="007B581A">
        <w:rPr>
          <w:rFonts w:ascii="Tw Cen MT" w:hAnsi="Tw Cen MT"/>
          <w:lang w:val="en-US"/>
        </w:rPr>
        <w:t>menjadi</w:t>
      </w:r>
      <w:proofErr w:type="spellEnd"/>
      <w:r w:rsidRPr="007B581A">
        <w:rPr>
          <w:rFonts w:ascii="Tw Cen MT" w:hAnsi="Tw Cen MT"/>
          <w:lang w:val="en-US"/>
        </w:rPr>
        <w:t xml:space="preserve"> </w:t>
      </w:r>
      <w:proofErr w:type="spellStart"/>
      <w:r w:rsidRPr="007B581A">
        <w:rPr>
          <w:rFonts w:ascii="Tw Cen MT" w:hAnsi="Tw Cen MT"/>
          <w:lang w:val="en-US"/>
        </w:rPr>
        <w:t>senyawa</w:t>
      </w:r>
      <w:proofErr w:type="spellEnd"/>
      <w:r w:rsidRPr="007B581A">
        <w:rPr>
          <w:rFonts w:ascii="Tw Cen MT" w:hAnsi="Tw Cen MT"/>
          <w:lang w:val="en-US"/>
        </w:rPr>
        <w:t xml:space="preserve"> yang </w:t>
      </w:r>
      <w:proofErr w:type="spellStart"/>
      <w:r w:rsidRPr="007B581A">
        <w:rPr>
          <w:rFonts w:ascii="Tw Cen MT" w:hAnsi="Tw Cen MT"/>
          <w:lang w:val="en-US"/>
        </w:rPr>
        <w:t>stabil</w:t>
      </w:r>
      <w:proofErr w:type="spellEnd"/>
      <w:r w:rsidRPr="007B581A">
        <w:rPr>
          <w:rFonts w:ascii="Tw Cen MT" w:hAnsi="Tw Cen MT"/>
          <w:lang w:val="en-US"/>
        </w:rPr>
        <w:t xml:space="preserve"> </w:t>
      </w:r>
      <w:proofErr w:type="spellStart"/>
      <w:r w:rsidRPr="007B581A">
        <w:rPr>
          <w:rFonts w:ascii="Tw Cen MT" w:hAnsi="Tw Cen MT"/>
          <w:lang w:val="en-US"/>
        </w:rPr>
        <w:t>dengan</w:t>
      </w:r>
      <w:proofErr w:type="spellEnd"/>
      <w:r w:rsidRPr="007B581A">
        <w:rPr>
          <w:rFonts w:ascii="Tw Cen MT" w:hAnsi="Tw Cen MT"/>
          <w:lang w:val="en-US"/>
        </w:rPr>
        <w:t xml:space="preserve"> </w:t>
      </w:r>
      <w:proofErr w:type="spellStart"/>
      <w:r w:rsidRPr="007B581A">
        <w:rPr>
          <w:rFonts w:ascii="Tw Cen MT" w:hAnsi="Tw Cen MT"/>
          <w:lang w:val="en-US"/>
        </w:rPr>
        <w:t>warna</w:t>
      </w:r>
      <w:proofErr w:type="spellEnd"/>
      <w:r w:rsidRPr="007B581A">
        <w:rPr>
          <w:rFonts w:ascii="Tw Cen MT" w:hAnsi="Tw Cen MT"/>
          <w:lang w:val="en-US"/>
        </w:rPr>
        <w:t xml:space="preserve"> </w:t>
      </w:r>
      <w:proofErr w:type="spellStart"/>
      <w:r w:rsidRPr="007B581A">
        <w:rPr>
          <w:rFonts w:ascii="Tw Cen MT" w:hAnsi="Tw Cen MT"/>
          <w:lang w:val="en-US"/>
        </w:rPr>
        <w:t>kuning</w:t>
      </w:r>
      <w:proofErr w:type="spellEnd"/>
      <w:r w:rsidRPr="007B581A">
        <w:rPr>
          <w:rFonts w:ascii="Tw Cen MT" w:hAnsi="Tw Cen MT"/>
          <w:lang w:val="en-US"/>
        </w:rPr>
        <w:t xml:space="preserve"> </w:t>
      </w:r>
      <w:proofErr w:type="spellStart"/>
      <w:r w:rsidR="0084462F">
        <w:rPr>
          <w:rFonts w:ascii="Tw Cen MT" w:hAnsi="Tw Cen MT"/>
          <w:lang w:val="en-US"/>
        </w:rPr>
        <w:t>karena</w:t>
      </w:r>
      <w:proofErr w:type="spellEnd"/>
      <w:r w:rsidR="0084462F">
        <w:rPr>
          <w:rFonts w:ascii="Tw Cen MT" w:hAnsi="Tw Cen MT"/>
          <w:lang w:val="en-US"/>
        </w:rPr>
        <w:t xml:space="preserve"> </w:t>
      </w:r>
      <w:proofErr w:type="spellStart"/>
      <w:r w:rsidR="0084462F">
        <w:rPr>
          <w:rFonts w:ascii="Tw Cen MT" w:hAnsi="Tw Cen MT"/>
          <w:lang w:val="en-US"/>
        </w:rPr>
        <w:t>adanya</w:t>
      </w:r>
      <w:proofErr w:type="spellEnd"/>
      <w:r w:rsidR="0084462F">
        <w:rPr>
          <w:rFonts w:ascii="Tw Cen MT" w:hAnsi="Tw Cen MT"/>
          <w:lang w:val="en-US"/>
        </w:rPr>
        <w:t xml:space="preserve"> </w:t>
      </w:r>
      <w:proofErr w:type="spellStart"/>
      <w:r w:rsidRPr="007B581A">
        <w:rPr>
          <w:rFonts w:ascii="Tw Cen MT" w:hAnsi="Tw Cen MT"/>
          <w:lang w:val="en-US"/>
        </w:rPr>
        <w:t>reaksi</w:t>
      </w:r>
      <w:proofErr w:type="spellEnd"/>
      <w:r w:rsidRPr="007B581A">
        <w:rPr>
          <w:rFonts w:ascii="Tw Cen MT" w:hAnsi="Tw Cen MT"/>
          <w:lang w:val="en-US"/>
        </w:rPr>
        <w:t xml:space="preserve"> </w:t>
      </w:r>
      <w:proofErr w:type="spellStart"/>
      <w:r w:rsidRPr="007B581A">
        <w:rPr>
          <w:rFonts w:ascii="Tw Cen MT" w:hAnsi="Tw Cen MT"/>
          <w:lang w:val="en-US"/>
        </w:rPr>
        <w:t>dengan</w:t>
      </w:r>
      <w:proofErr w:type="spellEnd"/>
      <w:r w:rsidRPr="007B581A">
        <w:rPr>
          <w:rFonts w:ascii="Tw Cen MT" w:hAnsi="Tw Cen MT"/>
          <w:lang w:val="en-US"/>
        </w:rPr>
        <w:t xml:space="preserve"> </w:t>
      </w:r>
      <w:proofErr w:type="spellStart"/>
      <w:r w:rsidRPr="007B581A">
        <w:rPr>
          <w:rFonts w:ascii="Tw Cen MT" w:hAnsi="Tw Cen MT"/>
          <w:lang w:val="en-US"/>
        </w:rPr>
        <w:t>antioksidan</w:t>
      </w:r>
      <w:proofErr w:type="spellEnd"/>
      <w:r w:rsidRPr="007B581A">
        <w:rPr>
          <w:rFonts w:ascii="Tw Cen MT" w:hAnsi="Tw Cen MT"/>
          <w:lang w:val="en-US"/>
        </w:rPr>
        <w:t xml:space="preserve">, </w:t>
      </w:r>
      <w:proofErr w:type="spellStart"/>
      <w:r w:rsidRPr="007B581A">
        <w:rPr>
          <w:rFonts w:ascii="Tw Cen MT" w:hAnsi="Tw Cen MT"/>
          <w:lang w:val="en-US"/>
        </w:rPr>
        <w:t>dimana</w:t>
      </w:r>
      <w:proofErr w:type="spellEnd"/>
      <w:r w:rsidRPr="007B581A">
        <w:rPr>
          <w:rFonts w:ascii="Tw Cen MT" w:hAnsi="Tw Cen MT"/>
          <w:lang w:val="en-US"/>
        </w:rPr>
        <w:t xml:space="preserve"> </w:t>
      </w:r>
      <w:proofErr w:type="spellStart"/>
      <w:r w:rsidRPr="007B581A">
        <w:rPr>
          <w:rFonts w:ascii="Tw Cen MT" w:hAnsi="Tw Cen MT"/>
          <w:lang w:val="en-US"/>
        </w:rPr>
        <w:t>antioksidan</w:t>
      </w:r>
      <w:proofErr w:type="spellEnd"/>
      <w:r w:rsidRPr="007B581A">
        <w:rPr>
          <w:rFonts w:ascii="Tw Cen MT" w:hAnsi="Tw Cen MT"/>
          <w:lang w:val="en-US"/>
        </w:rPr>
        <w:t xml:space="preserve"> </w:t>
      </w:r>
      <w:proofErr w:type="spellStart"/>
      <w:r w:rsidRPr="007B581A">
        <w:rPr>
          <w:rFonts w:ascii="Tw Cen MT" w:hAnsi="Tw Cen MT"/>
          <w:lang w:val="en-US"/>
        </w:rPr>
        <w:t>memberikan</w:t>
      </w:r>
      <w:proofErr w:type="spellEnd"/>
      <w:r w:rsidRPr="007B581A">
        <w:rPr>
          <w:rFonts w:ascii="Tw Cen MT" w:hAnsi="Tw Cen MT"/>
          <w:lang w:val="en-US"/>
        </w:rPr>
        <w:t xml:space="preserve"> </w:t>
      </w:r>
      <w:proofErr w:type="spellStart"/>
      <w:r w:rsidRPr="007B581A">
        <w:rPr>
          <w:rFonts w:ascii="Tw Cen MT" w:hAnsi="Tw Cen MT"/>
          <w:lang w:val="en-US"/>
        </w:rPr>
        <w:t>satu</w:t>
      </w:r>
      <w:proofErr w:type="spellEnd"/>
      <w:r w:rsidRPr="007B581A">
        <w:rPr>
          <w:rFonts w:ascii="Tw Cen MT" w:hAnsi="Tw Cen MT"/>
          <w:lang w:val="en-US"/>
        </w:rPr>
        <w:t xml:space="preserve"> </w:t>
      </w:r>
      <w:proofErr w:type="spellStart"/>
      <w:r w:rsidRPr="007B581A">
        <w:rPr>
          <w:rFonts w:ascii="Tw Cen MT" w:hAnsi="Tw Cen MT"/>
          <w:lang w:val="en-US"/>
        </w:rPr>
        <w:t>elektronnya</w:t>
      </w:r>
      <w:proofErr w:type="spellEnd"/>
      <w:r w:rsidRPr="007B581A">
        <w:rPr>
          <w:rFonts w:ascii="Tw Cen MT" w:hAnsi="Tw Cen MT"/>
          <w:lang w:val="en-US"/>
        </w:rPr>
        <w:t xml:space="preserve"> pada DPPH </w:t>
      </w:r>
      <w:proofErr w:type="spellStart"/>
      <w:r w:rsidRPr="007B581A">
        <w:rPr>
          <w:rFonts w:ascii="Tw Cen MT" w:hAnsi="Tw Cen MT"/>
          <w:lang w:val="en-US"/>
        </w:rPr>
        <w:t>sehingga</w:t>
      </w:r>
      <w:proofErr w:type="spellEnd"/>
      <w:r w:rsidRPr="007B581A">
        <w:rPr>
          <w:rFonts w:ascii="Tw Cen MT" w:hAnsi="Tw Cen MT"/>
          <w:lang w:val="en-US"/>
        </w:rPr>
        <w:t xml:space="preserve"> </w:t>
      </w:r>
      <w:proofErr w:type="spellStart"/>
      <w:r w:rsidRPr="007B581A">
        <w:rPr>
          <w:rFonts w:ascii="Tw Cen MT" w:hAnsi="Tw Cen MT"/>
          <w:lang w:val="en-US"/>
        </w:rPr>
        <w:t>terjadi</w:t>
      </w:r>
      <w:proofErr w:type="spellEnd"/>
      <w:r w:rsidRPr="007B581A">
        <w:rPr>
          <w:rFonts w:ascii="Tw Cen MT" w:hAnsi="Tw Cen MT"/>
          <w:lang w:val="en-US"/>
        </w:rPr>
        <w:t xml:space="preserve"> </w:t>
      </w:r>
      <w:proofErr w:type="spellStart"/>
      <w:r w:rsidRPr="007B581A">
        <w:rPr>
          <w:rFonts w:ascii="Tw Cen MT" w:hAnsi="Tw Cen MT"/>
          <w:lang w:val="en-US"/>
        </w:rPr>
        <w:t>peredaman</w:t>
      </w:r>
      <w:proofErr w:type="spellEnd"/>
      <w:r w:rsidRPr="007B581A">
        <w:rPr>
          <w:rFonts w:ascii="Tw Cen MT" w:hAnsi="Tw Cen MT"/>
          <w:lang w:val="en-US"/>
        </w:rPr>
        <w:t xml:space="preserve"> pada </w:t>
      </w:r>
      <w:proofErr w:type="spellStart"/>
      <w:r w:rsidRPr="007B581A">
        <w:rPr>
          <w:rFonts w:ascii="Tw Cen MT" w:hAnsi="Tw Cen MT"/>
          <w:lang w:val="en-US"/>
        </w:rPr>
        <w:t>radikal</w:t>
      </w:r>
      <w:proofErr w:type="spellEnd"/>
      <w:r w:rsidRPr="007B581A">
        <w:rPr>
          <w:rFonts w:ascii="Tw Cen MT" w:hAnsi="Tw Cen MT"/>
          <w:lang w:val="en-US"/>
        </w:rPr>
        <w:t xml:space="preserve"> </w:t>
      </w:r>
      <w:proofErr w:type="spellStart"/>
      <w:r w:rsidRPr="007B581A">
        <w:rPr>
          <w:rFonts w:ascii="Tw Cen MT" w:hAnsi="Tw Cen MT"/>
          <w:lang w:val="en-US"/>
        </w:rPr>
        <w:t>bebas</w:t>
      </w:r>
      <w:proofErr w:type="spellEnd"/>
      <w:r w:rsidRPr="007B581A">
        <w:rPr>
          <w:rFonts w:ascii="Tw Cen MT" w:hAnsi="Tw Cen MT"/>
          <w:lang w:val="en-US"/>
        </w:rPr>
        <w:t xml:space="preserve"> DPPH. </w:t>
      </w:r>
      <w:proofErr w:type="spellStart"/>
      <w:r w:rsidRPr="007B581A">
        <w:rPr>
          <w:rFonts w:ascii="Tw Cen MT" w:hAnsi="Tw Cen MT"/>
          <w:lang w:val="en-US"/>
        </w:rPr>
        <w:t>Aktivitas</w:t>
      </w:r>
      <w:proofErr w:type="spellEnd"/>
      <w:r w:rsidRPr="007B581A">
        <w:rPr>
          <w:rFonts w:ascii="Tw Cen MT" w:hAnsi="Tw Cen MT"/>
          <w:lang w:val="en-US"/>
        </w:rPr>
        <w:t xml:space="preserve"> </w:t>
      </w:r>
      <w:proofErr w:type="spellStart"/>
      <w:r w:rsidRPr="007B581A">
        <w:rPr>
          <w:rFonts w:ascii="Tw Cen MT" w:hAnsi="Tw Cen MT"/>
          <w:lang w:val="en-US"/>
        </w:rPr>
        <w:t>antioksidan</w:t>
      </w:r>
      <w:proofErr w:type="spellEnd"/>
      <w:r w:rsidRPr="007B581A">
        <w:rPr>
          <w:rFonts w:ascii="Tw Cen MT" w:hAnsi="Tw Cen MT"/>
          <w:lang w:val="en-US"/>
        </w:rPr>
        <w:t xml:space="preserve"> </w:t>
      </w:r>
      <w:proofErr w:type="spellStart"/>
      <w:r w:rsidRPr="007B581A">
        <w:rPr>
          <w:rFonts w:ascii="Tw Cen MT" w:hAnsi="Tw Cen MT"/>
          <w:lang w:val="en-US"/>
        </w:rPr>
        <w:t>dari</w:t>
      </w:r>
      <w:proofErr w:type="spellEnd"/>
      <w:r w:rsidRPr="007B581A">
        <w:rPr>
          <w:rFonts w:ascii="Tw Cen MT" w:hAnsi="Tw Cen MT"/>
          <w:lang w:val="en-US"/>
        </w:rPr>
        <w:t xml:space="preserve"> </w:t>
      </w:r>
      <w:proofErr w:type="spellStart"/>
      <w:r w:rsidRPr="007B581A">
        <w:rPr>
          <w:rFonts w:ascii="Tw Cen MT" w:hAnsi="Tw Cen MT"/>
          <w:lang w:val="en-US"/>
        </w:rPr>
        <w:t>suatu</w:t>
      </w:r>
      <w:proofErr w:type="spellEnd"/>
      <w:r w:rsidRPr="007B581A">
        <w:rPr>
          <w:rFonts w:ascii="Tw Cen MT" w:hAnsi="Tw Cen MT"/>
          <w:lang w:val="en-US"/>
        </w:rPr>
        <w:t xml:space="preserve"> </w:t>
      </w:r>
      <w:proofErr w:type="spellStart"/>
      <w:r w:rsidRPr="007B581A">
        <w:rPr>
          <w:rFonts w:ascii="Tw Cen MT" w:hAnsi="Tw Cen MT"/>
          <w:lang w:val="en-US"/>
        </w:rPr>
        <w:t>senyawa</w:t>
      </w:r>
      <w:proofErr w:type="spellEnd"/>
      <w:r w:rsidRPr="007B581A">
        <w:rPr>
          <w:rFonts w:ascii="Tw Cen MT" w:hAnsi="Tw Cen MT"/>
          <w:lang w:val="en-US"/>
        </w:rPr>
        <w:t xml:space="preserve"> </w:t>
      </w:r>
      <w:proofErr w:type="spellStart"/>
      <w:r w:rsidRPr="007B581A">
        <w:rPr>
          <w:rFonts w:ascii="Tw Cen MT" w:hAnsi="Tw Cen MT"/>
          <w:lang w:val="en-US"/>
        </w:rPr>
        <w:t>ditunjukkan</w:t>
      </w:r>
      <w:proofErr w:type="spellEnd"/>
      <w:r w:rsidRPr="007B581A">
        <w:rPr>
          <w:rFonts w:ascii="Tw Cen MT" w:hAnsi="Tw Cen MT"/>
          <w:lang w:val="en-US"/>
        </w:rPr>
        <w:t xml:space="preserve"> oleh </w:t>
      </w:r>
      <w:proofErr w:type="spellStart"/>
      <w:r w:rsidRPr="007B581A">
        <w:rPr>
          <w:rFonts w:ascii="Tw Cen MT" w:hAnsi="Tw Cen MT"/>
          <w:lang w:val="en-US"/>
        </w:rPr>
        <w:t>pengukuran</w:t>
      </w:r>
      <w:proofErr w:type="spellEnd"/>
      <w:r w:rsidRPr="007B581A">
        <w:rPr>
          <w:rFonts w:ascii="Tw Cen MT" w:hAnsi="Tw Cen MT"/>
          <w:lang w:val="en-US"/>
        </w:rPr>
        <w:t xml:space="preserve"> </w:t>
      </w:r>
      <w:proofErr w:type="spellStart"/>
      <w:r w:rsidRPr="007B581A">
        <w:rPr>
          <w:rFonts w:ascii="Tw Cen MT" w:hAnsi="Tw Cen MT"/>
          <w:lang w:val="en-US"/>
        </w:rPr>
        <w:t>serapan</w:t>
      </w:r>
      <w:proofErr w:type="spellEnd"/>
      <w:r w:rsidRPr="007B581A">
        <w:rPr>
          <w:rFonts w:ascii="Tw Cen MT" w:hAnsi="Tw Cen MT"/>
          <w:lang w:val="en-US"/>
        </w:rPr>
        <w:t xml:space="preserve"> DPPH yang </w:t>
      </w:r>
      <w:proofErr w:type="spellStart"/>
      <w:r w:rsidRPr="007B581A">
        <w:rPr>
          <w:rFonts w:ascii="Tw Cen MT" w:hAnsi="Tw Cen MT"/>
          <w:lang w:val="en-US"/>
        </w:rPr>
        <w:t>bereaksi</w:t>
      </w:r>
      <w:proofErr w:type="spellEnd"/>
      <w:r w:rsidRPr="007B581A">
        <w:rPr>
          <w:rFonts w:ascii="Tw Cen MT" w:hAnsi="Tw Cen MT"/>
          <w:lang w:val="en-US"/>
        </w:rPr>
        <w:t xml:space="preserve"> </w:t>
      </w:r>
      <w:proofErr w:type="spellStart"/>
      <w:r w:rsidRPr="007B581A">
        <w:rPr>
          <w:rFonts w:ascii="Tw Cen MT" w:hAnsi="Tw Cen MT"/>
          <w:lang w:val="en-US"/>
        </w:rPr>
        <w:t>dengan</w:t>
      </w:r>
      <w:proofErr w:type="spellEnd"/>
      <w:r w:rsidRPr="007B581A">
        <w:rPr>
          <w:rFonts w:ascii="Tw Cen MT" w:hAnsi="Tw Cen MT"/>
          <w:lang w:val="en-US"/>
        </w:rPr>
        <w:t xml:space="preserve"> </w:t>
      </w:r>
      <w:proofErr w:type="spellStart"/>
      <w:r w:rsidRPr="007B581A">
        <w:rPr>
          <w:rFonts w:ascii="Tw Cen MT" w:hAnsi="Tw Cen MT"/>
          <w:lang w:val="en-US"/>
        </w:rPr>
        <w:t>senyawa</w:t>
      </w:r>
      <w:proofErr w:type="spellEnd"/>
      <w:r w:rsidRPr="007B581A">
        <w:rPr>
          <w:rFonts w:ascii="Tw Cen MT" w:hAnsi="Tw Cen MT"/>
          <w:lang w:val="en-US"/>
        </w:rPr>
        <w:t xml:space="preserve"> </w:t>
      </w:r>
      <w:proofErr w:type="spellStart"/>
      <w:r w:rsidRPr="007B581A">
        <w:rPr>
          <w:rFonts w:ascii="Tw Cen MT" w:hAnsi="Tw Cen MT"/>
          <w:lang w:val="en-US"/>
        </w:rPr>
        <w:t>antioksidan</w:t>
      </w:r>
      <w:proofErr w:type="spellEnd"/>
      <w:r w:rsidR="00C6167A">
        <w:rPr>
          <w:rFonts w:ascii="Tw Cen MT" w:hAnsi="Tw Cen MT"/>
          <w:lang w:val="en-US"/>
        </w:rPr>
        <w:t xml:space="preserve"> [16].</w:t>
      </w:r>
    </w:p>
    <w:p w14:paraId="2C07864C" w14:textId="77777777" w:rsidR="00C6167A" w:rsidRDefault="00A52773" w:rsidP="00043CB4">
      <w:pPr>
        <w:pStyle w:val="BodyText"/>
        <w:ind w:right="3"/>
        <w:jc w:val="both"/>
        <w:rPr>
          <w:rFonts w:ascii="Tw Cen MT" w:hAnsi="Tw Cen MT"/>
          <w:lang w:val="en-US"/>
        </w:rPr>
      </w:pPr>
      <w:r w:rsidRPr="007B581A">
        <w:rPr>
          <w:rFonts w:ascii="Tw Cen MT" w:hAnsi="Tw Cen MT"/>
          <w:iCs/>
          <w:lang w:val="en-US"/>
        </w:rPr>
        <w:t xml:space="preserve">Hasil </w:t>
      </w:r>
      <w:r w:rsidRPr="007B581A">
        <w:rPr>
          <w:rFonts w:ascii="Tw Cen MT" w:hAnsi="Tw Cen MT"/>
          <w:lang w:val="en-US"/>
        </w:rPr>
        <w:t xml:space="preserve">uji </w:t>
      </w:r>
      <w:proofErr w:type="spellStart"/>
      <w:r w:rsidRPr="007B581A">
        <w:rPr>
          <w:rFonts w:ascii="Tw Cen MT" w:hAnsi="Tw Cen MT"/>
          <w:lang w:val="en-US"/>
        </w:rPr>
        <w:t>aktivitas</w:t>
      </w:r>
      <w:proofErr w:type="spellEnd"/>
      <w:r w:rsidRPr="007B581A">
        <w:rPr>
          <w:rFonts w:ascii="Tw Cen MT" w:hAnsi="Tw Cen MT"/>
          <w:lang w:val="en-US"/>
        </w:rPr>
        <w:t xml:space="preserve"> </w:t>
      </w:r>
      <w:proofErr w:type="spellStart"/>
      <w:r w:rsidRPr="007B581A">
        <w:rPr>
          <w:rFonts w:ascii="Tw Cen MT" w:hAnsi="Tw Cen MT"/>
          <w:lang w:val="en-US"/>
        </w:rPr>
        <w:t>antioksidan</w:t>
      </w:r>
      <w:proofErr w:type="spellEnd"/>
      <w:r w:rsidRPr="007B581A">
        <w:rPr>
          <w:rFonts w:ascii="Tw Cen MT" w:hAnsi="Tw Cen MT"/>
          <w:lang w:val="en-US"/>
        </w:rPr>
        <w:t xml:space="preserve"> </w:t>
      </w:r>
      <w:r w:rsidRPr="007B581A">
        <w:rPr>
          <w:rFonts w:ascii="Tw Cen MT" w:hAnsi="Tw Cen MT"/>
          <w:i/>
          <w:iCs/>
          <w:lang w:val="en-US"/>
        </w:rPr>
        <w:t>edible film</w:t>
      </w:r>
      <w:r w:rsidRPr="007B581A">
        <w:rPr>
          <w:rFonts w:ascii="Tw Cen MT" w:hAnsi="Tw Cen MT"/>
          <w:lang w:val="en-US"/>
        </w:rPr>
        <w:t xml:space="preserve"> </w:t>
      </w:r>
      <w:r w:rsidR="00C6167A">
        <w:rPr>
          <w:rFonts w:ascii="Tw Cen MT" w:hAnsi="Tw Cen MT"/>
          <w:lang w:val="en-US"/>
        </w:rPr>
        <w:t xml:space="preserve">gelatin ikan </w:t>
      </w:r>
      <w:proofErr w:type="spellStart"/>
      <w:r w:rsidR="00C6167A">
        <w:rPr>
          <w:rFonts w:ascii="Tw Cen MT" w:hAnsi="Tw Cen MT"/>
          <w:lang w:val="en-US"/>
        </w:rPr>
        <w:t>patin</w:t>
      </w:r>
      <w:proofErr w:type="spellEnd"/>
      <w:r w:rsidR="00C6167A">
        <w:rPr>
          <w:rFonts w:ascii="Tw Cen MT" w:hAnsi="Tw Cen MT"/>
          <w:lang w:val="en-US"/>
        </w:rPr>
        <w:t xml:space="preserve"> </w:t>
      </w:r>
      <w:proofErr w:type="spellStart"/>
      <w:r w:rsidR="00C6167A">
        <w:rPr>
          <w:rFonts w:ascii="Tw Cen MT" w:hAnsi="Tw Cen MT"/>
          <w:lang w:val="en-US"/>
        </w:rPr>
        <w:t>terdapat</w:t>
      </w:r>
      <w:proofErr w:type="spellEnd"/>
      <w:r w:rsidR="00C6167A">
        <w:rPr>
          <w:rFonts w:ascii="Tw Cen MT" w:hAnsi="Tw Cen MT"/>
          <w:lang w:val="en-US"/>
        </w:rPr>
        <w:t xml:space="preserve"> </w:t>
      </w:r>
      <w:r w:rsidRPr="007B581A">
        <w:rPr>
          <w:rFonts w:ascii="Tw Cen MT" w:hAnsi="Tw Cen MT"/>
          <w:lang w:val="en-US"/>
        </w:rPr>
        <w:t xml:space="preserve">pada </w:t>
      </w:r>
      <w:proofErr w:type="spellStart"/>
      <w:r w:rsidR="00C6167A">
        <w:rPr>
          <w:rFonts w:ascii="Tw Cen MT" w:hAnsi="Tw Cen MT"/>
          <w:lang w:val="en-US"/>
        </w:rPr>
        <w:t>tabel</w:t>
      </w:r>
      <w:proofErr w:type="spellEnd"/>
      <w:r w:rsidR="00C6167A">
        <w:rPr>
          <w:rFonts w:ascii="Tw Cen MT" w:hAnsi="Tw Cen MT"/>
          <w:lang w:val="en-US"/>
        </w:rPr>
        <w:t xml:space="preserve"> 2</w:t>
      </w:r>
      <w:r w:rsidRPr="007B581A">
        <w:rPr>
          <w:rFonts w:ascii="Tw Cen MT" w:hAnsi="Tw Cen MT"/>
          <w:lang w:val="en-US"/>
        </w:rPr>
        <w:t xml:space="preserve"> di</w:t>
      </w:r>
      <w:r w:rsidR="00C6167A">
        <w:rPr>
          <w:rFonts w:ascii="Tw Cen MT" w:hAnsi="Tw Cen MT"/>
          <w:lang w:val="en-US"/>
        </w:rPr>
        <w:t xml:space="preserve"> </w:t>
      </w:r>
      <w:proofErr w:type="spellStart"/>
      <w:r w:rsidRPr="007B581A">
        <w:rPr>
          <w:rFonts w:ascii="Tw Cen MT" w:hAnsi="Tw Cen MT"/>
          <w:lang w:val="en-US"/>
        </w:rPr>
        <w:t>bawah</w:t>
      </w:r>
      <w:proofErr w:type="spellEnd"/>
      <w:r w:rsidRPr="007B581A">
        <w:rPr>
          <w:rFonts w:ascii="Tw Cen MT" w:hAnsi="Tw Cen MT"/>
          <w:lang w:val="en-US"/>
        </w:rPr>
        <w:t xml:space="preserve"> </w:t>
      </w:r>
      <w:proofErr w:type="spellStart"/>
      <w:r w:rsidRPr="007B581A">
        <w:rPr>
          <w:rFonts w:ascii="Tw Cen MT" w:hAnsi="Tw Cen MT"/>
          <w:lang w:val="en-US"/>
        </w:rPr>
        <w:t>ini</w:t>
      </w:r>
      <w:proofErr w:type="spellEnd"/>
      <w:r w:rsidR="00C6167A">
        <w:rPr>
          <w:rFonts w:ascii="Tw Cen MT" w:hAnsi="Tw Cen MT"/>
          <w:lang w:val="en-US"/>
        </w:rPr>
        <w:t>:</w:t>
      </w:r>
    </w:p>
    <w:p w14:paraId="5859632D" w14:textId="1E9EB68C" w:rsidR="00A52773" w:rsidRDefault="00A52773" w:rsidP="00043CB4">
      <w:pPr>
        <w:pStyle w:val="BodyText"/>
        <w:ind w:right="3"/>
        <w:jc w:val="both"/>
        <w:rPr>
          <w:rFonts w:ascii="Tw Cen MT" w:hAnsi="Tw Cen MT"/>
          <w:lang w:val="en-US"/>
        </w:rPr>
      </w:pPr>
      <w:r w:rsidRPr="007B581A">
        <w:rPr>
          <w:rFonts w:ascii="Tw Cen MT" w:hAnsi="Tw Cen MT"/>
          <w:lang w:val="en-US"/>
        </w:rPr>
        <w:t xml:space="preserve"> </w:t>
      </w:r>
      <w:proofErr w:type="spellStart"/>
      <w:r w:rsidR="00C6167A">
        <w:rPr>
          <w:rFonts w:ascii="Tw Cen MT" w:hAnsi="Tw Cen MT"/>
          <w:lang w:val="en-US"/>
        </w:rPr>
        <w:t>Tabel</w:t>
      </w:r>
      <w:proofErr w:type="spellEnd"/>
      <w:r w:rsidR="00C6167A">
        <w:rPr>
          <w:rFonts w:ascii="Tw Cen MT" w:hAnsi="Tw Cen MT"/>
          <w:lang w:val="en-US"/>
        </w:rPr>
        <w:t xml:space="preserve"> 2. Hasil uji </w:t>
      </w:r>
      <w:proofErr w:type="spellStart"/>
      <w:r w:rsidR="00C6167A">
        <w:rPr>
          <w:rFonts w:ascii="Tw Cen MT" w:hAnsi="Tw Cen MT"/>
          <w:lang w:val="en-US"/>
        </w:rPr>
        <w:t>aktivitas</w:t>
      </w:r>
      <w:proofErr w:type="spellEnd"/>
      <w:r w:rsidR="00C6167A">
        <w:rPr>
          <w:rFonts w:ascii="Tw Cen MT" w:hAnsi="Tw Cen MT"/>
          <w:lang w:val="en-US"/>
        </w:rPr>
        <w:t xml:space="preserve"> </w:t>
      </w:r>
      <w:proofErr w:type="spellStart"/>
      <w:r w:rsidR="00C6167A">
        <w:rPr>
          <w:rFonts w:ascii="Tw Cen MT" w:hAnsi="Tw Cen MT"/>
          <w:lang w:val="en-US"/>
        </w:rPr>
        <w:t>antioksidan</w:t>
      </w:r>
      <w:proofErr w:type="spellEnd"/>
      <w:r w:rsidR="00C6167A">
        <w:rPr>
          <w:rFonts w:ascii="Tw Cen MT" w:hAnsi="Tw Cen MT"/>
          <w:lang w:val="en-US"/>
        </w:rPr>
        <w:t xml:space="preserve"> edible film </w:t>
      </w:r>
    </w:p>
    <w:tbl>
      <w:tblPr>
        <w:tblStyle w:val="TableGrid"/>
        <w:tblW w:w="4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
        <w:gridCol w:w="1133"/>
        <w:gridCol w:w="1120"/>
        <w:gridCol w:w="1120"/>
      </w:tblGrid>
      <w:tr w:rsidR="008A7D93" w14:paraId="478C4D3D" w14:textId="77777777" w:rsidTr="008A7D93">
        <w:tc>
          <w:tcPr>
            <w:tcW w:w="1119" w:type="dxa"/>
            <w:tcBorders>
              <w:top w:val="single" w:sz="4" w:space="0" w:color="auto"/>
              <w:bottom w:val="single" w:sz="4" w:space="0" w:color="auto"/>
            </w:tcBorders>
          </w:tcPr>
          <w:p w14:paraId="36C17DF8" w14:textId="5F61E5CD" w:rsidR="008A7D93" w:rsidRDefault="008A7D93" w:rsidP="008A7D93">
            <w:pPr>
              <w:pStyle w:val="BodyText"/>
              <w:ind w:right="3"/>
              <w:jc w:val="both"/>
              <w:rPr>
                <w:rFonts w:ascii="Tw Cen MT" w:hAnsi="Tw Cen MT"/>
                <w:lang w:val="en-US"/>
              </w:rPr>
            </w:pPr>
            <w:proofErr w:type="spellStart"/>
            <w:r w:rsidRPr="0098139A">
              <w:rPr>
                <w:rFonts w:ascii="Tw Cen MT" w:hAnsi="Tw Cen MT"/>
                <w:sz w:val="16"/>
                <w:szCs w:val="16"/>
                <w:lang w:val="en-US"/>
              </w:rPr>
              <w:t>Sampel</w:t>
            </w:r>
            <w:proofErr w:type="spellEnd"/>
          </w:p>
        </w:tc>
        <w:tc>
          <w:tcPr>
            <w:tcW w:w="1133" w:type="dxa"/>
            <w:tcBorders>
              <w:top w:val="single" w:sz="4" w:space="0" w:color="auto"/>
              <w:bottom w:val="single" w:sz="4" w:space="0" w:color="auto"/>
            </w:tcBorders>
          </w:tcPr>
          <w:p w14:paraId="49B9D299" w14:textId="77777777" w:rsidR="008A7D93" w:rsidRPr="0098139A" w:rsidRDefault="008A7D93" w:rsidP="006C22CA">
            <w:pPr>
              <w:pStyle w:val="BodyText"/>
              <w:spacing w:line="276" w:lineRule="auto"/>
              <w:ind w:right="220"/>
              <w:jc w:val="center"/>
              <w:rPr>
                <w:rFonts w:ascii="Tw Cen MT" w:hAnsi="Tw Cen MT"/>
                <w:sz w:val="16"/>
                <w:szCs w:val="16"/>
                <w:lang w:val="en-US"/>
              </w:rPr>
            </w:pPr>
            <w:proofErr w:type="spellStart"/>
            <w:r w:rsidRPr="0098139A">
              <w:rPr>
                <w:rFonts w:ascii="Tw Cen MT" w:hAnsi="Tw Cen MT"/>
                <w:sz w:val="16"/>
                <w:szCs w:val="16"/>
                <w:lang w:val="en-US"/>
              </w:rPr>
              <w:t>konsentrasi</w:t>
            </w:r>
            <w:proofErr w:type="spellEnd"/>
          </w:p>
          <w:p w14:paraId="380A5DA6" w14:textId="78D10B59" w:rsidR="008A7D93" w:rsidRDefault="008A7D93" w:rsidP="006C22CA">
            <w:pPr>
              <w:pStyle w:val="BodyText"/>
              <w:ind w:right="3"/>
              <w:jc w:val="center"/>
              <w:rPr>
                <w:rFonts w:ascii="Tw Cen MT" w:hAnsi="Tw Cen MT"/>
                <w:lang w:val="en-US"/>
              </w:rPr>
            </w:pPr>
            <w:r w:rsidRPr="0098139A">
              <w:rPr>
                <w:rFonts w:ascii="Tw Cen MT" w:hAnsi="Tw Cen MT"/>
                <w:sz w:val="16"/>
                <w:szCs w:val="16"/>
                <w:lang w:val="en-US"/>
              </w:rPr>
              <w:t>(ppm)</w:t>
            </w:r>
          </w:p>
        </w:tc>
        <w:tc>
          <w:tcPr>
            <w:tcW w:w="1120" w:type="dxa"/>
            <w:tcBorders>
              <w:top w:val="single" w:sz="4" w:space="0" w:color="auto"/>
              <w:bottom w:val="single" w:sz="4" w:space="0" w:color="auto"/>
            </w:tcBorders>
          </w:tcPr>
          <w:p w14:paraId="00B778E2" w14:textId="08C001F0" w:rsidR="008A7D93" w:rsidRDefault="008A7D93" w:rsidP="008A7D93">
            <w:pPr>
              <w:pStyle w:val="BodyText"/>
              <w:ind w:right="3"/>
              <w:jc w:val="both"/>
              <w:rPr>
                <w:rFonts w:ascii="Tw Cen MT" w:hAnsi="Tw Cen MT"/>
                <w:lang w:val="en-US"/>
              </w:rPr>
            </w:pPr>
            <w:r w:rsidRPr="0098139A">
              <w:rPr>
                <w:rFonts w:ascii="Tw Cen MT" w:hAnsi="Tw Cen MT"/>
                <w:sz w:val="16"/>
                <w:szCs w:val="16"/>
                <w:lang w:val="en-US"/>
              </w:rPr>
              <w:t>%</w:t>
            </w:r>
            <w:r w:rsidR="006C22CA">
              <w:rPr>
                <w:rFonts w:ascii="Tw Cen MT" w:hAnsi="Tw Cen MT"/>
                <w:sz w:val="16"/>
                <w:szCs w:val="16"/>
                <w:lang w:val="en-US"/>
              </w:rPr>
              <w:t xml:space="preserve"> </w:t>
            </w:r>
            <w:proofErr w:type="spellStart"/>
            <w:r w:rsidRPr="0098139A">
              <w:rPr>
                <w:rFonts w:ascii="Tw Cen MT" w:hAnsi="Tw Cen MT"/>
                <w:sz w:val="16"/>
                <w:szCs w:val="16"/>
                <w:lang w:val="en-US"/>
              </w:rPr>
              <w:t>inhibisi</w:t>
            </w:r>
            <w:proofErr w:type="spellEnd"/>
          </w:p>
        </w:tc>
        <w:tc>
          <w:tcPr>
            <w:tcW w:w="1120" w:type="dxa"/>
            <w:tcBorders>
              <w:top w:val="single" w:sz="4" w:space="0" w:color="auto"/>
              <w:bottom w:val="single" w:sz="4" w:space="0" w:color="auto"/>
            </w:tcBorders>
          </w:tcPr>
          <w:p w14:paraId="19A525D5" w14:textId="0ED8D0FD" w:rsidR="008A7D93" w:rsidRPr="006C22CA" w:rsidRDefault="008A7D93" w:rsidP="008A7D93">
            <w:pPr>
              <w:pStyle w:val="BodyText"/>
              <w:ind w:right="3"/>
              <w:jc w:val="both"/>
              <w:rPr>
                <w:rFonts w:ascii="Tw Cen MT" w:hAnsi="Tw Cen MT"/>
                <w:lang w:val="en-US"/>
              </w:rPr>
            </w:pPr>
            <w:r w:rsidRPr="0098139A">
              <w:rPr>
                <w:rFonts w:ascii="Tw Cen MT" w:hAnsi="Tw Cen MT"/>
                <w:sz w:val="16"/>
                <w:szCs w:val="16"/>
                <w:lang w:val="en-US"/>
              </w:rPr>
              <w:t>IC</w:t>
            </w:r>
            <w:r w:rsidRPr="006C22CA">
              <w:rPr>
                <w:rFonts w:ascii="Tw Cen MT" w:hAnsi="Tw Cen MT"/>
                <w:sz w:val="16"/>
                <w:szCs w:val="16"/>
                <w:vertAlign w:val="subscript"/>
                <w:lang w:val="en-US"/>
              </w:rPr>
              <w:t>50</w:t>
            </w:r>
            <w:r w:rsidR="006C22CA">
              <w:rPr>
                <w:rFonts w:ascii="Tw Cen MT" w:hAnsi="Tw Cen MT"/>
                <w:sz w:val="16"/>
                <w:szCs w:val="16"/>
                <w:vertAlign w:val="subscript"/>
                <w:lang w:val="en-US"/>
              </w:rPr>
              <w:t xml:space="preserve"> </w:t>
            </w:r>
            <w:r w:rsidR="006C22CA">
              <w:rPr>
                <w:rFonts w:ascii="Tw Cen MT" w:hAnsi="Tw Cen MT"/>
                <w:sz w:val="16"/>
                <w:szCs w:val="16"/>
                <w:lang w:val="en-US"/>
              </w:rPr>
              <w:t>(ppm)</w:t>
            </w:r>
          </w:p>
        </w:tc>
      </w:tr>
      <w:tr w:rsidR="008A7D93" w14:paraId="1C4B9D2F" w14:textId="77777777" w:rsidTr="008A7D93">
        <w:tc>
          <w:tcPr>
            <w:tcW w:w="1119" w:type="dxa"/>
            <w:tcBorders>
              <w:top w:val="single" w:sz="4" w:space="0" w:color="auto"/>
              <w:bottom w:val="single" w:sz="4" w:space="0" w:color="auto"/>
            </w:tcBorders>
          </w:tcPr>
          <w:p w14:paraId="47DFD30C" w14:textId="3E5B32AE" w:rsidR="008A7D93" w:rsidRDefault="008A7D93" w:rsidP="006C22CA">
            <w:pPr>
              <w:pStyle w:val="BodyText"/>
              <w:ind w:right="3"/>
              <w:rPr>
                <w:rFonts w:ascii="Tw Cen MT" w:hAnsi="Tw Cen MT"/>
                <w:lang w:val="en-US"/>
              </w:rPr>
            </w:pPr>
            <w:r w:rsidRPr="0098139A">
              <w:rPr>
                <w:rFonts w:ascii="Tw Cen MT" w:hAnsi="Tw Cen MT"/>
                <w:i/>
                <w:iCs/>
                <w:sz w:val="16"/>
                <w:szCs w:val="16"/>
                <w:lang w:val="en-US"/>
              </w:rPr>
              <w:t xml:space="preserve">edible film + astaxanthin </w:t>
            </w:r>
            <w:r w:rsidRPr="0098139A">
              <w:rPr>
                <w:rFonts w:ascii="Tw Cen MT" w:hAnsi="Tw Cen MT"/>
                <w:sz w:val="16"/>
                <w:szCs w:val="16"/>
                <w:lang w:val="en-US"/>
              </w:rPr>
              <w:t>0,5%</w:t>
            </w:r>
            <w:r w:rsidR="00205B0D">
              <w:rPr>
                <w:rFonts w:ascii="Tw Cen MT" w:hAnsi="Tw Cen MT"/>
                <w:sz w:val="16"/>
                <w:szCs w:val="16"/>
                <w:lang w:val="en-US"/>
              </w:rPr>
              <w:t xml:space="preserve"> (F2)</w:t>
            </w:r>
          </w:p>
        </w:tc>
        <w:tc>
          <w:tcPr>
            <w:tcW w:w="1133" w:type="dxa"/>
            <w:tcBorders>
              <w:top w:val="single" w:sz="4" w:space="0" w:color="auto"/>
              <w:bottom w:val="single" w:sz="4" w:space="0" w:color="auto"/>
            </w:tcBorders>
          </w:tcPr>
          <w:p w14:paraId="39E840DF" w14:textId="77777777" w:rsidR="008A7D93" w:rsidRPr="0098139A" w:rsidRDefault="008A7D93" w:rsidP="008A7D93">
            <w:pPr>
              <w:pStyle w:val="BodyText"/>
              <w:spacing w:line="276" w:lineRule="auto"/>
              <w:ind w:right="220"/>
              <w:jc w:val="center"/>
              <w:rPr>
                <w:rFonts w:ascii="Tw Cen MT" w:hAnsi="Tw Cen MT"/>
                <w:sz w:val="16"/>
                <w:szCs w:val="16"/>
                <w:lang w:val="en-US"/>
              </w:rPr>
            </w:pPr>
            <w:r w:rsidRPr="0098139A">
              <w:rPr>
                <w:rFonts w:ascii="Tw Cen MT" w:hAnsi="Tw Cen MT"/>
                <w:sz w:val="16"/>
                <w:szCs w:val="16"/>
                <w:lang w:val="en-US"/>
              </w:rPr>
              <w:t>1000</w:t>
            </w:r>
          </w:p>
          <w:p w14:paraId="1E0D8AC6" w14:textId="77777777" w:rsidR="008A7D93" w:rsidRPr="0098139A" w:rsidRDefault="008A7D93" w:rsidP="008A7D93">
            <w:pPr>
              <w:pStyle w:val="BodyText"/>
              <w:spacing w:line="276" w:lineRule="auto"/>
              <w:ind w:right="220"/>
              <w:jc w:val="center"/>
              <w:rPr>
                <w:rFonts w:ascii="Tw Cen MT" w:hAnsi="Tw Cen MT"/>
                <w:sz w:val="16"/>
                <w:szCs w:val="16"/>
                <w:lang w:val="en-US"/>
              </w:rPr>
            </w:pPr>
            <w:r w:rsidRPr="0098139A">
              <w:rPr>
                <w:rFonts w:ascii="Tw Cen MT" w:hAnsi="Tw Cen MT"/>
                <w:sz w:val="16"/>
                <w:szCs w:val="16"/>
                <w:lang w:val="en-US"/>
              </w:rPr>
              <w:t>500</w:t>
            </w:r>
          </w:p>
          <w:p w14:paraId="089186A7" w14:textId="77777777" w:rsidR="008A7D93" w:rsidRPr="0098139A" w:rsidRDefault="008A7D93" w:rsidP="008A7D93">
            <w:pPr>
              <w:pStyle w:val="BodyText"/>
              <w:spacing w:line="276" w:lineRule="auto"/>
              <w:ind w:right="220"/>
              <w:jc w:val="center"/>
              <w:rPr>
                <w:rFonts w:ascii="Tw Cen MT" w:hAnsi="Tw Cen MT"/>
                <w:sz w:val="16"/>
                <w:szCs w:val="16"/>
                <w:lang w:val="en-US"/>
              </w:rPr>
            </w:pPr>
            <w:r w:rsidRPr="0098139A">
              <w:rPr>
                <w:rFonts w:ascii="Tw Cen MT" w:hAnsi="Tw Cen MT"/>
                <w:sz w:val="16"/>
                <w:szCs w:val="16"/>
                <w:lang w:val="en-US"/>
              </w:rPr>
              <w:t>250</w:t>
            </w:r>
          </w:p>
          <w:p w14:paraId="51E77B66" w14:textId="77777777" w:rsidR="008A7D93" w:rsidRPr="0098139A" w:rsidRDefault="008A7D93" w:rsidP="008A7D93">
            <w:pPr>
              <w:pStyle w:val="BodyText"/>
              <w:spacing w:line="276" w:lineRule="auto"/>
              <w:ind w:right="220"/>
              <w:jc w:val="center"/>
              <w:rPr>
                <w:rFonts w:ascii="Tw Cen MT" w:hAnsi="Tw Cen MT"/>
                <w:sz w:val="16"/>
                <w:szCs w:val="16"/>
                <w:lang w:val="en-US"/>
              </w:rPr>
            </w:pPr>
            <w:r w:rsidRPr="0098139A">
              <w:rPr>
                <w:rFonts w:ascii="Tw Cen MT" w:hAnsi="Tw Cen MT"/>
                <w:sz w:val="16"/>
                <w:szCs w:val="16"/>
                <w:lang w:val="en-US"/>
              </w:rPr>
              <w:t>125</w:t>
            </w:r>
          </w:p>
          <w:p w14:paraId="70B03D9C" w14:textId="2F790543" w:rsidR="008A7D93" w:rsidRDefault="008A7D93" w:rsidP="008A7D93">
            <w:pPr>
              <w:pStyle w:val="BodyText"/>
              <w:spacing w:after="40"/>
              <w:ind w:left="45" w:right="6"/>
              <w:rPr>
                <w:rFonts w:ascii="Tw Cen MT" w:hAnsi="Tw Cen MT"/>
                <w:lang w:val="en-US"/>
              </w:rPr>
            </w:pPr>
            <w:r>
              <w:rPr>
                <w:rFonts w:ascii="Tw Cen MT" w:hAnsi="Tw Cen MT"/>
                <w:sz w:val="16"/>
                <w:szCs w:val="16"/>
                <w:lang w:val="en-US"/>
              </w:rPr>
              <w:t xml:space="preserve">    </w:t>
            </w:r>
            <w:r w:rsidRPr="0098139A">
              <w:rPr>
                <w:rFonts w:ascii="Tw Cen MT" w:hAnsi="Tw Cen MT"/>
                <w:sz w:val="16"/>
                <w:szCs w:val="16"/>
                <w:lang w:val="en-US"/>
              </w:rPr>
              <w:t>62,5</w:t>
            </w:r>
          </w:p>
        </w:tc>
        <w:tc>
          <w:tcPr>
            <w:tcW w:w="1120" w:type="dxa"/>
            <w:tcBorders>
              <w:top w:val="single" w:sz="4" w:space="0" w:color="auto"/>
              <w:bottom w:val="single" w:sz="4" w:space="0" w:color="auto"/>
            </w:tcBorders>
          </w:tcPr>
          <w:p w14:paraId="1DB3F0D4" w14:textId="77777777" w:rsidR="008A7D93" w:rsidRPr="0098139A" w:rsidRDefault="008A7D93" w:rsidP="008A7D93">
            <w:pPr>
              <w:pStyle w:val="BodyText"/>
              <w:spacing w:line="276" w:lineRule="auto"/>
              <w:ind w:right="220"/>
              <w:jc w:val="center"/>
              <w:rPr>
                <w:rFonts w:ascii="Tw Cen MT" w:hAnsi="Tw Cen MT"/>
                <w:sz w:val="16"/>
                <w:szCs w:val="16"/>
                <w:lang w:val="en-US"/>
              </w:rPr>
            </w:pPr>
            <w:r w:rsidRPr="0098139A">
              <w:rPr>
                <w:rFonts w:ascii="Tw Cen MT" w:hAnsi="Tw Cen MT"/>
                <w:sz w:val="16"/>
                <w:szCs w:val="16"/>
                <w:lang w:val="en-US"/>
              </w:rPr>
              <w:t>13,64</w:t>
            </w:r>
          </w:p>
          <w:p w14:paraId="1B2AB070" w14:textId="77777777" w:rsidR="008A7D93" w:rsidRPr="0098139A" w:rsidRDefault="008A7D93" w:rsidP="008A7D93">
            <w:pPr>
              <w:pStyle w:val="BodyText"/>
              <w:spacing w:line="276" w:lineRule="auto"/>
              <w:ind w:right="220"/>
              <w:jc w:val="center"/>
              <w:rPr>
                <w:rFonts w:ascii="Tw Cen MT" w:hAnsi="Tw Cen MT"/>
                <w:sz w:val="16"/>
                <w:szCs w:val="16"/>
                <w:lang w:val="en-US"/>
              </w:rPr>
            </w:pPr>
            <w:r w:rsidRPr="0098139A">
              <w:rPr>
                <w:rFonts w:ascii="Tw Cen MT" w:hAnsi="Tw Cen MT"/>
                <w:sz w:val="16"/>
                <w:szCs w:val="16"/>
                <w:lang w:val="en-US"/>
              </w:rPr>
              <w:t>12,43</w:t>
            </w:r>
          </w:p>
          <w:p w14:paraId="4FBF6DBC" w14:textId="77777777" w:rsidR="008A7D93" w:rsidRPr="0098139A" w:rsidRDefault="008A7D93" w:rsidP="008A7D93">
            <w:pPr>
              <w:pStyle w:val="BodyText"/>
              <w:spacing w:line="276" w:lineRule="auto"/>
              <w:ind w:right="220"/>
              <w:jc w:val="center"/>
              <w:rPr>
                <w:rFonts w:ascii="Tw Cen MT" w:hAnsi="Tw Cen MT"/>
                <w:sz w:val="16"/>
                <w:szCs w:val="16"/>
                <w:lang w:val="en-US"/>
              </w:rPr>
            </w:pPr>
            <w:r w:rsidRPr="0098139A">
              <w:rPr>
                <w:rFonts w:ascii="Tw Cen MT" w:hAnsi="Tw Cen MT"/>
                <w:sz w:val="16"/>
                <w:szCs w:val="16"/>
                <w:lang w:val="en-US"/>
              </w:rPr>
              <w:t>10,73</w:t>
            </w:r>
          </w:p>
          <w:p w14:paraId="7DE1B636" w14:textId="77777777" w:rsidR="008A7D93" w:rsidRPr="0098139A" w:rsidRDefault="008A7D93" w:rsidP="008A7D93">
            <w:pPr>
              <w:pStyle w:val="BodyText"/>
              <w:spacing w:line="276" w:lineRule="auto"/>
              <w:ind w:right="220"/>
              <w:jc w:val="center"/>
              <w:rPr>
                <w:rFonts w:ascii="Tw Cen MT" w:hAnsi="Tw Cen MT"/>
                <w:sz w:val="16"/>
                <w:szCs w:val="16"/>
                <w:lang w:val="en-US"/>
              </w:rPr>
            </w:pPr>
            <w:r w:rsidRPr="0098139A">
              <w:rPr>
                <w:rFonts w:ascii="Tw Cen MT" w:hAnsi="Tw Cen MT"/>
                <w:sz w:val="16"/>
                <w:szCs w:val="16"/>
                <w:lang w:val="en-US"/>
              </w:rPr>
              <w:t>6,42</w:t>
            </w:r>
          </w:p>
          <w:p w14:paraId="34388A1A" w14:textId="28E7445D" w:rsidR="008A7D93" w:rsidRDefault="008A7D93" w:rsidP="008A7D93">
            <w:pPr>
              <w:pStyle w:val="BodyText"/>
              <w:ind w:right="3"/>
              <w:jc w:val="both"/>
              <w:rPr>
                <w:rFonts w:ascii="Tw Cen MT" w:hAnsi="Tw Cen MT"/>
                <w:lang w:val="en-US"/>
              </w:rPr>
            </w:pPr>
            <w:r>
              <w:rPr>
                <w:rFonts w:ascii="Tw Cen MT" w:hAnsi="Tw Cen MT"/>
                <w:sz w:val="16"/>
                <w:szCs w:val="16"/>
                <w:lang w:val="en-US"/>
              </w:rPr>
              <w:t xml:space="preserve">     </w:t>
            </w:r>
            <w:r w:rsidRPr="0098139A">
              <w:rPr>
                <w:rFonts w:ascii="Tw Cen MT" w:hAnsi="Tw Cen MT"/>
                <w:sz w:val="16"/>
                <w:szCs w:val="16"/>
                <w:lang w:val="en-US"/>
              </w:rPr>
              <w:t>6,61</w:t>
            </w:r>
          </w:p>
        </w:tc>
        <w:tc>
          <w:tcPr>
            <w:tcW w:w="1120" w:type="dxa"/>
            <w:tcBorders>
              <w:top w:val="single" w:sz="4" w:space="0" w:color="auto"/>
              <w:bottom w:val="single" w:sz="4" w:space="0" w:color="auto"/>
            </w:tcBorders>
          </w:tcPr>
          <w:p w14:paraId="7816C7CE" w14:textId="554BBCD4" w:rsidR="008A7D93" w:rsidRDefault="008A7D93" w:rsidP="008A7D93">
            <w:pPr>
              <w:pStyle w:val="BodyText"/>
              <w:ind w:right="3"/>
              <w:jc w:val="both"/>
              <w:rPr>
                <w:rFonts w:ascii="Tw Cen MT" w:hAnsi="Tw Cen MT"/>
                <w:lang w:val="en-US"/>
              </w:rPr>
            </w:pPr>
            <w:r w:rsidRPr="0098139A">
              <w:rPr>
                <w:rFonts w:ascii="Tw Cen MT" w:hAnsi="Tw Cen MT"/>
                <w:sz w:val="16"/>
                <w:szCs w:val="16"/>
                <w:lang w:val="en-US"/>
              </w:rPr>
              <w:t>251</w:t>
            </w:r>
            <w:r>
              <w:rPr>
                <w:rFonts w:ascii="Tw Cen MT" w:hAnsi="Tw Cen MT"/>
                <w:sz w:val="16"/>
                <w:szCs w:val="16"/>
                <w:lang w:val="en-US"/>
              </w:rPr>
              <w:t>,</w:t>
            </w:r>
            <w:r w:rsidRPr="0098139A">
              <w:rPr>
                <w:rFonts w:ascii="Tw Cen MT" w:hAnsi="Tw Cen MT"/>
                <w:sz w:val="16"/>
                <w:szCs w:val="16"/>
                <w:lang w:val="en-US"/>
              </w:rPr>
              <w:t>0</w:t>
            </w:r>
            <w:r>
              <w:rPr>
                <w:rFonts w:ascii="Tw Cen MT" w:hAnsi="Tw Cen MT"/>
                <w:sz w:val="16"/>
                <w:szCs w:val="16"/>
                <w:lang w:val="en-US"/>
              </w:rPr>
              <w:t xml:space="preserve"> x10</w:t>
            </w:r>
            <w:r>
              <w:rPr>
                <w:rFonts w:ascii="Tw Cen MT" w:hAnsi="Tw Cen MT"/>
                <w:sz w:val="16"/>
                <w:szCs w:val="16"/>
                <w:vertAlign w:val="superscript"/>
                <w:lang w:val="en-US"/>
              </w:rPr>
              <w:t>3</w:t>
            </w:r>
          </w:p>
        </w:tc>
      </w:tr>
      <w:tr w:rsidR="008A7D93" w14:paraId="4759231B" w14:textId="77777777" w:rsidTr="008A7D93">
        <w:tc>
          <w:tcPr>
            <w:tcW w:w="1119" w:type="dxa"/>
            <w:tcBorders>
              <w:top w:val="single" w:sz="4" w:space="0" w:color="auto"/>
              <w:bottom w:val="single" w:sz="4" w:space="0" w:color="auto"/>
            </w:tcBorders>
          </w:tcPr>
          <w:p w14:paraId="772D4B7B" w14:textId="0E823AA9" w:rsidR="008A7D93" w:rsidRPr="0098139A" w:rsidRDefault="008A7D93" w:rsidP="006C22CA">
            <w:pPr>
              <w:pStyle w:val="BodyText"/>
              <w:spacing w:line="276" w:lineRule="auto"/>
              <w:ind w:right="220"/>
              <w:rPr>
                <w:rFonts w:ascii="Tw Cen MT" w:hAnsi="Tw Cen MT"/>
                <w:i/>
                <w:iCs/>
                <w:sz w:val="16"/>
                <w:szCs w:val="16"/>
                <w:lang w:val="en-US"/>
              </w:rPr>
            </w:pPr>
            <w:r w:rsidRPr="0098139A">
              <w:rPr>
                <w:rFonts w:ascii="Tw Cen MT" w:hAnsi="Tw Cen MT"/>
                <w:i/>
                <w:iCs/>
                <w:sz w:val="16"/>
                <w:szCs w:val="16"/>
                <w:lang w:val="en-US"/>
              </w:rPr>
              <w:t>edible film</w:t>
            </w:r>
            <w:r w:rsidR="006C22CA">
              <w:rPr>
                <w:rFonts w:ascii="Tw Cen MT" w:hAnsi="Tw Cen MT"/>
                <w:i/>
                <w:iCs/>
                <w:sz w:val="16"/>
                <w:szCs w:val="16"/>
                <w:lang w:val="en-US"/>
              </w:rPr>
              <w:t xml:space="preserve"> </w:t>
            </w:r>
            <w:r w:rsidRPr="0098139A">
              <w:rPr>
                <w:rFonts w:ascii="Tw Cen MT" w:hAnsi="Tw Cen MT"/>
                <w:i/>
                <w:iCs/>
                <w:sz w:val="16"/>
                <w:szCs w:val="16"/>
                <w:lang w:val="en-US"/>
              </w:rPr>
              <w:t xml:space="preserve">+ </w:t>
            </w:r>
            <w:proofErr w:type="spellStart"/>
            <w:r w:rsidRPr="0098139A">
              <w:rPr>
                <w:rFonts w:ascii="Tw Cen MT" w:hAnsi="Tw Cen MT"/>
                <w:sz w:val="16"/>
                <w:szCs w:val="16"/>
                <w:lang w:val="en-US"/>
              </w:rPr>
              <w:t>Asam</w:t>
            </w:r>
            <w:proofErr w:type="spellEnd"/>
            <w:r w:rsidRPr="0098139A">
              <w:rPr>
                <w:rFonts w:ascii="Tw Cen MT" w:hAnsi="Tw Cen MT"/>
                <w:sz w:val="16"/>
                <w:szCs w:val="16"/>
                <w:lang w:val="en-US"/>
              </w:rPr>
              <w:t xml:space="preserve"> </w:t>
            </w:r>
            <w:proofErr w:type="spellStart"/>
            <w:r w:rsidRPr="0098139A">
              <w:rPr>
                <w:rFonts w:ascii="Tw Cen MT" w:hAnsi="Tw Cen MT"/>
                <w:sz w:val="16"/>
                <w:szCs w:val="16"/>
                <w:lang w:val="en-US"/>
              </w:rPr>
              <w:t>askorbat</w:t>
            </w:r>
            <w:proofErr w:type="spellEnd"/>
            <w:r w:rsidRPr="0098139A">
              <w:rPr>
                <w:rFonts w:ascii="Tw Cen MT" w:hAnsi="Tw Cen MT"/>
                <w:sz w:val="16"/>
                <w:szCs w:val="16"/>
                <w:lang w:val="en-US"/>
              </w:rPr>
              <w:t xml:space="preserve"> 0,5%</w:t>
            </w:r>
            <w:r w:rsidR="00205B0D">
              <w:rPr>
                <w:rFonts w:ascii="Tw Cen MT" w:hAnsi="Tw Cen MT"/>
                <w:sz w:val="16"/>
                <w:szCs w:val="16"/>
                <w:lang w:val="en-US"/>
              </w:rPr>
              <w:t xml:space="preserve"> (F3)</w:t>
            </w:r>
          </w:p>
        </w:tc>
        <w:tc>
          <w:tcPr>
            <w:tcW w:w="1133" w:type="dxa"/>
            <w:tcBorders>
              <w:top w:val="single" w:sz="4" w:space="0" w:color="auto"/>
              <w:bottom w:val="single" w:sz="4" w:space="0" w:color="auto"/>
            </w:tcBorders>
          </w:tcPr>
          <w:p w14:paraId="2371B659" w14:textId="77777777" w:rsidR="008A7D93" w:rsidRPr="0098139A" w:rsidRDefault="008A7D93" w:rsidP="008A7D93">
            <w:pPr>
              <w:pStyle w:val="BodyText"/>
              <w:spacing w:line="276" w:lineRule="auto"/>
              <w:ind w:right="220"/>
              <w:jc w:val="center"/>
              <w:rPr>
                <w:rFonts w:ascii="Tw Cen MT" w:hAnsi="Tw Cen MT"/>
                <w:sz w:val="16"/>
                <w:szCs w:val="16"/>
                <w:lang w:val="en-US"/>
              </w:rPr>
            </w:pPr>
            <w:r w:rsidRPr="0098139A">
              <w:rPr>
                <w:rFonts w:ascii="Tw Cen MT" w:hAnsi="Tw Cen MT"/>
                <w:sz w:val="16"/>
                <w:szCs w:val="16"/>
                <w:lang w:val="en-US"/>
              </w:rPr>
              <w:t>500</w:t>
            </w:r>
          </w:p>
          <w:p w14:paraId="5C6D275B" w14:textId="77777777" w:rsidR="008A7D93" w:rsidRPr="0098139A" w:rsidRDefault="008A7D93" w:rsidP="008A7D93">
            <w:pPr>
              <w:pStyle w:val="BodyText"/>
              <w:spacing w:line="276" w:lineRule="auto"/>
              <w:ind w:right="220"/>
              <w:jc w:val="center"/>
              <w:rPr>
                <w:rFonts w:ascii="Tw Cen MT" w:hAnsi="Tw Cen MT"/>
                <w:sz w:val="16"/>
                <w:szCs w:val="16"/>
                <w:lang w:val="en-US"/>
              </w:rPr>
            </w:pPr>
            <w:r w:rsidRPr="0098139A">
              <w:rPr>
                <w:rFonts w:ascii="Tw Cen MT" w:hAnsi="Tw Cen MT"/>
                <w:sz w:val="16"/>
                <w:szCs w:val="16"/>
                <w:lang w:val="en-US"/>
              </w:rPr>
              <w:t>250</w:t>
            </w:r>
          </w:p>
          <w:p w14:paraId="628BC2A5" w14:textId="77777777" w:rsidR="008A7D93" w:rsidRPr="0098139A" w:rsidRDefault="008A7D93" w:rsidP="008A7D93">
            <w:pPr>
              <w:pStyle w:val="BodyText"/>
              <w:spacing w:line="276" w:lineRule="auto"/>
              <w:ind w:right="220"/>
              <w:jc w:val="center"/>
              <w:rPr>
                <w:rFonts w:ascii="Tw Cen MT" w:hAnsi="Tw Cen MT"/>
                <w:sz w:val="16"/>
                <w:szCs w:val="16"/>
                <w:lang w:val="en-US"/>
              </w:rPr>
            </w:pPr>
            <w:r w:rsidRPr="0098139A">
              <w:rPr>
                <w:rFonts w:ascii="Tw Cen MT" w:hAnsi="Tw Cen MT"/>
                <w:sz w:val="16"/>
                <w:szCs w:val="16"/>
                <w:lang w:val="en-US"/>
              </w:rPr>
              <w:t>125</w:t>
            </w:r>
          </w:p>
          <w:p w14:paraId="26B7260F" w14:textId="77777777" w:rsidR="008A7D93" w:rsidRPr="0098139A" w:rsidRDefault="008A7D93" w:rsidP="008A7D93">
            <w:pPr>
              <w:pStyle w:val="BodyText"/>
              <w:spacing w:line="276" w:lineRule="auto"/>
              <w:ind w:right="220"/>
              <w:jc w:val="center"/>
              <w:rPr>
                <w:rFonts w:ascii="Tw Cen MT" w:hAnsi="Tw Cen MT"/>
                <w:sz w:val="16"/>
                <w:szCs w:val="16"/>
                <w:lang w:val="en-US"/>
              </w:rPr>
            </w:pPr>
            <w:r w:rsidRPr="0098139A">
              <w:rPr>
                <w:rFonts w:ascii="Tw Cen MT" w:hAnsi="Tw Cen MT"/>
                <w:sz w:val="16"/>
                <w:szCs w:val="16"/>
                <w:lang w:val="en-US"/>
              </w:rPr>
              <w:t>62,5</w:t>
            </w:r>
          </w:p>
          <w:p w14:paraId="1FB5ACFD" w14:textId="5B3BD96D" w:rsidR="008A7D93" w:rsidRPr="0098139A" w:rsidRDefault="008A7D93" w:rsidP="008A7D93">
            <w:pPr>
              <w:pStyle w:val="BodyText"/>
              <w:spacing w:line="276" w:lineRule="auto"/>
              <w:ind w:right="220"/>
              <w:jc w:val="center"/>
              <w:rPr>
                <w:rFonts w:ascii="Tw Cen MT" w:hAnsi="Tw Cen MT"/>
                <w:sz w:val="16"/>
                <w:szCs w:val="16"/>
                <w:lang w:val="en-US"/>
              </w:rPr>
            </w:pPr>
            <w:r w:rsidRPr="0098139A">
              <w:rPr>
                <w:rFonts w:ascii="Tw Cen MT" w:hAnsi="Tw Cen MT"/>
                <w:sz w:val="16"/>
                <w:szCs w:val="16"/>
                <w:lang w:val="en-US"/>
              </w:rPr>
              <w:t>31,25</w:t>
            </w:r>
          </w:p>
        </w:tc>
        <w:tc>
          <w:tcPr>
            <w:tcW w:w="1120" w:type="dxa"/>
            <w:tcBorders>
              <w:top w:val="single" w:sz="4" w:space="0" w:color="auto"/>
              <w:bottom w:val="single" w:sz="4" w:space="0" w:color="auto"/>
            </w:tcBorders>
          </w:tcPr>
          <w:p w14:paraId="22110B7B" w14:textId="77777777" w:rsidR="008A7D93" w:rsidRPr="0098139A" w:rsidRDefault="008A7D93" w:rsidP="008A7D93">
            <w:pPr>
              <w:pStyle w:val="BodyText"/>
              <w:spacing w:line="276" w:lineRule="auto"/>
              <w:ind w:right="220"/>
              <w:jc w:val="center"/>
              <w:rPr>
                <w:rFonts w:ascii="Tw Cen MT" w:hAnsi="Tw Cen MT"/>
                <w:sz w:val="16"/>
                <w:szCs w:val="16"/>
                <w:lang w:val="en-US"/>
              </w:rPr>
            </w:pPr>
            <w:r w:rsidRPr="0098139A">
              <w:rPr>
                <w:rFonts w:ascii="Tw Cen MT" w:hAnsi="Tw Cen MT"/>
                <w:sz w:val="16"/>
                <w:szCs w:val="16"/>
                <w:lang w:val="en-US"/>
              </w:rPr>
              <w:t>80,38</w:t>
            </w:r>
          </w:p>
          <w:p w14:paraId="02F24235" w14:textId="77777777" w:rsidR="008A7D93" w:rsidRPr="0098139A" w:rsidRDefault="008A7D93" w:rsidP="008A7D93">
            <w:pPr>
              <w:pStyle w:val="BodyText"/>
              <w:spacing w:line="276" w:lineRule="auto"/>
              <w:ind w:right="220"/>
              <w:jc w:val="center"/>
              <w:rPr>
                <w:rFonts w:ascii="Tw Cen MT" w:hAnsi="Tw Cen MT"/>
                <w:sz w:val="16"/>
                <w:szCs w:val="16"/>
                <w:lang w:val="en-US"/>
              </w:rPr>
            </w:pPr>
            <w:r w:rsidRPr="0098139A">
              <w:rPr>
                <w:rFonts w:ascii="Tw Cen MT" w:hAnsi="Tw Cen MT"/>
                <w:sz w:val="16"/>
                <w:szCs w:val="16"/>
                <w:lang w:val="en-US"/>
              </w:rPr>
              <w:t>77,56</w:t>
            </w:r>
          </w:p>
          <w:p w14:paraId="22E29A89" w14:textId="77777777" w:rsidR="008A7D93" w:rsidRPr="0098139A" w:rsidRDefault="008A7D93" w:rsidP="008A7D93">
            <w:pPr>
              <w:pStyle w:val="BodyText"/>
              <w:spacing w:line="276" w:lineRule="auto"/>
              <w:ind w:right="220"/>
              <w:jc w:val="center"/>
              <w:rPr>
                <w:rFonts w:ascii="Tw Cen MT" w:hAnsi="Tw Cen MT"/>
                <w:sz w:val="16"/>
                <w:szCs w:val="16"/>
                <w:lang w:val="en-US"/>
              </w:rPr>
            </w:pPr>
            <w:r w:rsidRPr="0098139A">
              <w:rPr>
                <w:rFonts w:ascii="Tw Cen MT" w:hAnsi="Tw Cen MT"/>
                <w:sz w:val="16"/>
                <w:szCs w:val="16"/>
                <w:lang w:val="en-US"/>
              </w:rPr>
              <w:t>47,80</w:t>
            </w:r>
          </w:p>
          <w:p w14:paraId="6A4F44D9" w14:textId="77777777" w:rsidR="008A7D93" w:rsidRPr="0098139A" w:rsidRDefault="008A7D93" w:rsidP="008A7D93">
            <w:pPr>
              <w:pStyle w:val="BodyText"/>
              <w:spacing w:line="276" w:lineRule="auto"/>
              <w:ind w:right="220"/>
              <w:jc w:val="center"/>
              <w:rPr>
                <w:rFonts w:ascii="Tw Cen MT" w:hAnsi="Tw Cen MT"/>
                <w:sz w:val="16"/>
                <w:szCs w:val="16"/>
                <w:lang w:val="en-US"/>
              </w:rPr>
            </w:pPr>
            <w:r w:rsidRPr="0098139A">
              <w:rPr>
                <w:rFonts w:ascii="Tw Cen MT" w:hAnsi="Tw Cen MT"/>
                <w:sz w:val="16"/>
                <w:szCs w:val="16"/>
                <w:lang w:val="en-US"/>
              </w:rPr>
              <w:t>25,08</w:t>
            </w:r>
          </w:p>
          <w:p w14:paraId="17BA30C4" w14:textId="7E1129D2" w:rsidR="008A7D93" w:rsidRPr="0098139A" w:rsidRDefault="008A7D93" w:rsidP="008A7D93">
            <w:pPr>
              <w:pStyle w:val="BodyText"/>
              <w:spacing w:line="276" w:lineRule="auto"/>
              <w:ind w:right="220"/>
              <w:jc w:val="center"/>
              <w:rPr>
                <w:rFonts w:ascii="Tw Cen MT" w:hAnsi="Tw Cen MT"/>
                <w:sz w:val="16"/>
                <w:szCs w:val="16"/>
                <w:lang w:val="en-US"/>
              </w:rPr>
            </w:pPr>
            <w:r w:rsidRPr="0098139A">
              <w:rPr>
                <w:rFonts w:ascii="Tw Cen MT" w:hAnsi="Tw Cen MT"/>
                <w:sz w:val="16"/>
                <w:szCs w:val="16"/>
                <w:lang w:val="en-US"/>
              </w:rPr>
              <w:t>10,4</w:t>
            </w:r>
            <w:r>
              <w:rPr>
                <w:rFonts w:ascii="Tw Cen MT" w:hAnsi="Tw Cen MT"/>
                <w:sz w:val="16"/>
                <w:szCs w:val="16"/>
                <w:lang w:val="en-US"/>
              </w:rPr>
              <w:t>3</w:t>
            </w:r>
          </w:p>
        </w:tc>
        <w:tc>
          <w:tcPr>
            <w:tcW w:w="1120" w:type="dxa"/>
            <w:tcBorders>
              <w:top w:val="single" w:sz="4" w:space="0" w:color="auto"/>
              <w:bottom w:val="single" w:sz="4" w:space="0" w:color="auto"/>
            </w:tcBorders>
          </w:tcPr>
          <w:p w14:paraId="5CED9449" w14:textId="737E5A31" w:rsidR="008A7D93" w:rsidRPr="0098139A" w:rsidRDefault="008A7D93" w:rsidP="008A7D93">
            <w:pPr>
              <w:pStyle w:val="BodyText"/>
              <w:ind w:right="3"/>
              <w:jc w:val="both"/>
              <w:rPr>
                <w:rFonts w:ascii="Tw Cen MT" w:hAnsi="Tw Cen MT"/>
                <w:sz w:val="16"/>
                <w:szCs w:val="16"/>
                <w:lang w:val="en-US"/>
              </w:rPr>
            </w:pPr>
            <w:r w:rsidRPr="0098139A">
              <w:rPr>
                <w:rFonts w:ascii="Tw Cen MT" w:hAnsi="Tw Cen MT"/>
                <w:sz w:val="16"/>
                <w:szCs w:val="16"/>
                <w:lang w:val="en-US"/>
              </w:rPr>
              <w:t>133,1</w:t>
            </w:r>
            <w:r>
              <w:rPr>
                <w:rFonts w:ascii="Tw Cen MT" w:hAnsi="Tw Cen MT"/>
                <w:sz w:val="16"/>
                <w:szCs w:val="16"/>
                <w:lang w:val="en-US"/>
              </w:rPr>
              <w:t>1</w:t>
            </w:r>
          </w:p>
        </w:tc>
      </w:tr>
    </w:tbl>
    <w:p w14:paraId="49CDE9DB" w14:textId="7B915DF5" w:rsidR="00C6167A" w:rsidRDefault="00C6167A" w:rsidP="00043CB4">
      <w:pPr>
        <w:pStyle w:val="BodyText"/>
        <w:ind w:right="3"/>
        <w:jc w:val="both"/>
        <w:rPr>
          <w:rFonts w:ascii="Tw Cen MT" w:hAnsi="Tw Cen MT"/>
          <w:lang w:val="en-US"/>
        </w:rPr>
      </w:pPr>
    </w:p>
    <w:p w14:paraId="0EDDB950" w14:textId="1A4452EF" w:rsidR="00043CB4" w:rsidRDefault="002B759C" w:rsidP="00043CB4">
      <w:pPr>
        <w:pStyle w:val="BodyText"/>
        <w:tabs>
          <w:tab w:val="left" w:pos="709"/>
        </w:tabs>
        <w:ind w:right="3"/>
        <w:jc w:val="both"/>
        <w:rPr>
          <w:rFonts w:ascii="Tw Cen MT" w:hAnsi="Tw Cen MT"/>
          <w:lang w:val="en-US"/>
        </w:rPr>
      </w:pPr>
      <w:proofErr w:type="spellStart"/>
      <w:r>
        <w:rPr>
          <w:rFonts w:ascii="Tw Cen MT" w:hAnsi="Tw Cen MT"/>
          <w:lang w:val="en-US"/>
        </w:rPr>
        <w:t>Pengujian</w:t>
      </w:r>
      <w:proofErr w:type="spellEnd"/>
      <w:r>
        <w:rPr>
          <w:rFonts w:ascii="Tw Cen MT" w:hAnsi="Tw Cen MT"/>
          <w:lang w:val="en-US"/>
        </w:rPr>
        <w:t xml:space="preserve"> </w:t>
      </w:r>
      <w:proofErr w:type="spellStart"/>
      <w:r>
        <w:rPr>
          <w:rFonts w:ascii="Tw Cen MT" w:hAnsi="Tw Cen MT"/>
          <w:lang w:val="en-US"/>
        </w:rPr>
        <w:t>ini</w:t>
      </w:r>
      <w:proofErr w:type="spellEnd"/>
      <w:r>
        <w:rPr>
          <w:rFonts w:ascii="Tw Cen MT" w:hAnsi="Tw Cen MT"/>
          <w:lang w:val="en-US"/>
        </w:rPr>
        <w:t xml:space="preserve"> </w:t>
      </w:r>
      <w:proofErr w:type="spellStart"/>
      <w:r>
        <w:rPr>
          <w:rFonts w:ascii="Tw Cen MT" w:hAnsi="Tw Cen MT"/>
          <w:lang w:val="en-US"/>
        </w:rPr>
        <w:t>menggunakan</w:t>
      </w:r>
      <w:proofErr w:type="spellEnd"/>
      <w:r>
        <w:rPr>
          <w:rFonts w:ascii="Tw Cen MT" w:hAnsi="Tw Cen MT"/>
          <w:lang w:val="en-US"/>
        </w:rPr>
        <w:t xml:space="preserve"> edible film yang </w:t>
      </w:r>
      <w:proofErr w:type="spellStart"/>
      <w:r>
        <w:rPr>
          <w:rFonts w:ascii="Tw Cen MT" w:hAnsi="Tw Cen MT"/>
          <w:lang w:val="en-US"/>
        </w:rPr>
        <w:t>ditambahkan</w:t>
      </w:r>
      <w:proofErr w:type="spellEnd"/>
      <w:r>
        <w:rPr>
          <w:rFonts w:ascii="Tw Cen MT" w:hAnsi="Tw Cen MT"/>
          <w:lang w:val="en-US"/>
        </w:rPr>
        <w:t xml:space="preserve"> </w:t>
      </w:r>
      <w:proofErr w:type="spellStart"/>
      <w:r>
        <w:rPr>
          <w:rFonts w:ascii="Tw Cen MT" w:hAnsi="Tw Cen MT"/>
          <w:lang w:val="en-US"/>
        </w:rPr>
        <w:t>a</w:t>
      </w:r>
      <w:r w:rsidR="00043CB4" w:rsidRPr="007B581A">
        <w:rPr>
          <w:rFonts w:ascii="Tw Cen MT" w:hAnsi="Tw Cen MT"/>
          <w:lang w:val="en-US"/>
        </w:rPr>
        <w:t>sam</w:t>
      </w:r>
      <w:proofErr w:type="spellEnd"/>
      <w:r w:rsidR="00043CB4" w:rsidRPr="007B581A">
        <w:rPr>
          <w:rFonts w:ascii="Tw Cen MT" w:hAnsi="Tw Cen MT"/>
          <w:lang w:val="en-US"/>
        </w:rPr>
        <w:t xml:space="preserve"> </w:t>
      </w:r>
      <w:proofErr w:type="spellStart"/>
      <w:r w:rsidR="00043CB4" w:rsidRPr="007B581A">
        <w:rPr>
          <w:rFonts w:ascii="Tw Cen MT" w:hAnsi="Tw Cen MT"/>
          <w:lang w:val="en-US"/>
        </w:rPr>
        <w:t>askorbat</w:t>
      </w:r>
      <w:proofErr w:type="spellEnd"/>
      <w:r>
        <w:rPr>
          <w:rFonts w:ascii="Tw Cen MT" w:hAnsi="Tw Cen MT"/>
          <w:lang w:val="en-US"/>
        </w:rPr>
        <w:t xml:space="preserve"> </w:t>
      </w:r>
      <w:proofErr w:type="spellStart"/>
      <w:r w:rsidR="00043CB4" w:rsidRPr="007B581A">
        <w:rPr>
          <w:rFonts w:ascii="Tw Cen MT" w:hAnsi="Tw Cen MT"/>
          <w:lang w:val="en-US"/>
        </w:rPr>
        <w:t>sebagai</w:t>
      </w:r>
      <w:proofErr w:type="spellEnd"/>
      <w:r w:rsidR="00043CB4" w:rsidRPr="007B581A">
        <w:rPr>
          <w:rFonts w:ascii="Tw Cen MT" w:hAnsi="Tw Cen MT"/>
          <w:lang w:val="en-US"/>
        </w:rPr>
        <w:t xml:space="preserve"> </w:t>
      </w:r>
      <w:proofErr w:type="spellStart"/>
      <w:r w:rsidR="00043CB4" w:rsidRPr="007B581A">
        <w:rPr>
          <w:rFonts w:ascii="Tw Cen MT" w:hAnsi="Tw Cen MT"/>
          <w:lang w:val="en-US"/>
        </w:rPr>
        <w:t>pembanding</w:t>
      </w:r>
      <w:proofErr w:type="spellEnd"/>
      <w:r>
        <w:rPr>
          <w:rFonts w:ascii="Tw Cen MT" w:hAnsi="Tw Cen MT"/>
          <w:lang w:val="en-US"/>
        </w:rPr>
        <w:t xml:space="preserve">, </w:t>
      </w:r>
      <w:proofErr w:type="spellStart"/>
      <w:r w:rsidR="00043CB4" w:rsidRPr="007B581A">
        <w:rPr>
          <w:rFonts w:ascii="Tw Cen MT" w:hAnsi="Tw Cen MT"/>
          <w:lang w:val="en-US"/>
        </w:rPr>
        <w:t>karena</w:t>
      </w:r>
      <w:proofErr w:type="spellEnd"/>
      <w:r w:rsidR="00043CB4" w:rsidRPr="007B581A">
        <w:rPr>
          <w:rFonts w:ascii="Tw Cen MT" w:hAnsi="Tw Cen MT"/>
          <w:lang w:val="en-US"/>
        </w:rPr>
        <w:t xml:space="preserve"> </w:t>
      </w:r>
      <w:proofErr w:type="spellStart"/>
      <w:r w:rsidR="00043CB4" w:rsidRPr="007B581A">
        <w:rPr>
          <w:rFonts w:ascii="Tw Cen MT" w:hAnsi="Tw Cen MT"/>
          <w:lang w:val="en-US"/>
        </w:rPr>
        <w:t>asam</w:t>
      </w:r>
      <w:proofErr w:type="spellEnd"/>
      <w:r w:rsidR="00043CB4" w:rsidRPr="007B581A">
        <w:rPr>
          <w:rFonts w:ascii="Tw Cen MT" w:hAnsi="Tw Cen MT"/>
          <w:lang w:val="en-US"/>
        </w:rPr>
        <w:t xml:space="preserve"> </w:t>
      </w:r>
      <w:proofErr w:type="spellStart"/>
      <w:r w:rsidR="00043CB4" w:rsidRPr="007B581A">
        <w:rPr>
          <w:rFonts w:ascii="Tw Cen MT" w:hAnsi="Tw Cen MT"/>
          <w:lang w:val="en-US"/>
        </w:rPr>
        <w:t>askorbat</w:t>
      </w:r>
      <w:proofErr w:type="spellEnd"/>
      <w:r w:rsidR="00043CB4" w:rsidRPr="007B581A">
        <w:rPr>
          <w:rFonts w:ascii="Tw Cen MT" w:hAnsi="Tw Cen MT"/>
          <w:lang w:val="en-US"/>
        </w:rPr>
        <w:t xml:space="preserve"> </w:t>
      </w:r>
      <w:proofErr w:type="spellStart"/>
      <w:r w:rsidR="00043CB4" w:rsidRPr="007B581A">
        <w:rPr>
          <w:rFonts w:ascii="Tw Cen MT" w:hAnsi="Tw Cen MT"/>
          <w:lang w:val="en-US"/>
        </w:rPr>
        <w:t>merupakan</w:t>
      </w:r>
      <w:proofErr w:type="spellEnd"/>
      <w:r w:rsidR="00043CB4" w:rsidRPr="007B581A">
        <w:rPr>
          <w:rFonts w:ascii="Tw Cen MT" w:hAnsi="Tw Cen MT"/>
          <w:lang w:val="en-US"/>
        </w:rPr>
        <w:t xml:space="preserve"> salah </w:t>
      </w:r>
      <w:proofErr w:type="spellStart"/>
      <w:r w:rsidR="00043CB4" w:rsidRPr="007B581A">
        <w:rPr>
          <w:rFonts w:ascii="Tw Cen MT" w:hAnsi="Tw Cen MT"/>
          <w:lang w:val="en-US"/>
        </w:rPr>
        <w:t>satu</w:t>
      </w:r>
      <w:proofErr w:type="spellEnd"/>
      <w:r w:rsidR="00043CB4" w:rsidRPr="007B581A">
        <w:rPr>
          <w:rFonts w:ascii="Tw Cen MT" w:hAnsi="Tw Cen MT"/>
          <w:lang w:val="en-US"/>
        </w:rPr>
        <w:t xml:space="preserve"> </w:t>
      </w:r>
      <w:proofErr w:type="spellStart"/>
      <w:r w:rsidR="00043CB4" w:rsidRPr="007B581A">
        <w:rPr>
          <w:rFonts w:ascii="Tw Cen MT" w:hAnsi="Tw Cen MT"/>
          <w:lang w:val="en-US"/>
        </w:rPr>
        <w:t>sumber</w:t>
      </w:r>
      <w:proofErr w:type="spellEnd"/>
      <w:r w:rsidR="00043CB4" w:rsidRPr="007B581A">
        <w:rPr>
          <w:rFonts w:ascii="Tw Cen MT" w:hAnsi="Tw Cen MT"/>
          <w:lang w:val="en-US"/>
        </w:rPr>
        <w:t xml:space="preserve"> </w:t>
      </w:r>
      <w:proofErr w:type="spellStart"/>
      <w:r w:rsidR="00043CB4" w:rsidRPr="007B581A">
        <w:rPr>
          <w:rFonts w:ascii="Tw Cen MT" w:hAnsi="Tw Cen MT"/>
          <w:lang w:val="en-US"/>
        </w:rPr>
        <w:t>antioksidan</w:t>
      </w:r>
      <w:proofErr w:type="spellEnd"/>
      <w:r w:rsidR="00043CB4" w:rsidRPr="007B581A">
        <w:rPr>
          <w:rFonts w:ascii="Tw Cen MT" w:hAnsi="Tw Cen MT"/>
          <w:lang w:val="en-US"/>
        </w:rPr>
        <w:t xml:space="preserve"> </w:t>
      </w:r>
      <w:proofErr w:type="spellStart"/>
      <w:r>
        <w:rPr>
          <w:rFonts w:ascii="Tw Cen MT" w:hAnsi="Tw Cen MT"/>
          <w:lang w:val="en-US"/>
        </w:rPr>
        <w:t>sintetis</w:t>
      </w:r>
      <w:proofErr w:type="spellEnd"/>
      <w:r>
        <w:rPr>
          <w:rFonts w:ascii="Tw Cen MT" w:hAnsi="Tw Cen MT"/>
          <w:lang w:val="en-US"/>
        </w:rPr>
        <w:t xml:space="preserve"> yang </w:t>
      </w:r>
      <w:proofErr w:type="spellStart"/>
      <w:r>
        <w:rPr>
          <w:rFonts w:ascii="Tw Cen MT" w:hAnsi="Tw Cen MT"/>
          <w:lang w:val="en-US"/>
        </w:rPr>
        <w:t>murni</w:t>
      </w:r>
      <w:proofErr w:type="spellEnd"/>
      <w:r>
        <w:rPr>
          <w:rFonts w:ascii="Tw Cen MT" w:hAnsi="Tw Cen MT"/>
          <w:lang w:val="en-US"/>
        </w:rPr>
        <w:t xml:space="preserve">, </w:t>
      </w:r>
      <w:proofErr w:type="spellStart"/>
      <w:r w:rsidR="00043CB4" w:rsidRPr="007B581A">
        <w:rPr>
          <w:rFonts w:ascii="Tw Cen MT" w:hAnsi="Tw Cen MT"/>
          <w:lang w:val="en-US"/>
        </w:rPr>
        <w:t>larut</w:t>
      </w:r>
      <w:proofErr w:type="spellEnd"/>
      <w:r w:rsidR="00043CB4" w:rsidRPr="007B581A">
        <w:rPr>
          <w:rFonts w:ascii="Tw Cen MT" w:hAnsi="Tw Cen MT"/>
          <w:lang w:val="en-US"/>
        </w:rPr>
        <w:t xml:space="preserve"> </w:t>
      </w:r>
      <w:proofErr w:type="spellStart"/>
      <w:r w:rsidR="00043CB4" w:rsidRPr="007B581A">
        <w:rPr>
          <w:rFonts w:ascii="Tw Cen MT" w:hAnsi="Tw Cen MT"/>
          <w:lang w:val="en-US"/>
        </w:rPr>
        <w:t>dalam</w:t>
      </w:r>
      <w:proofErr w:type="spellEnd"/>
      <w:r w:rsidR="00043CB4" w:rsidRPr="007B581A">
        <w:rPr>
          <w:rFonts w:ascii="Tw Cen MT" w:hAnsi="Tw Cen MT"/>
          <w:lang w:val="en-US"/>
        </w:rPr>
        <w:t xml:space="preserve"> air, </w:t>
      </w:r>
      <w:r w:rsidR="00B669D9">
        <w:rPr>
          <w:rFonts w:ascii="Tw Cen MT" w:hAnsi="Tw Cen MT"/>
          <w:lang w:val="en-US"/>
        </w:rPr>
        <w:t xml:space="preserve">dan </w:t>
      </w:r>
      <w:proofErr w:type="spellStart"/>
      <w:r w:rsidR="00B669D9">
        <w:rPr>
          <w:rFonts w:ascii="Tw Cen MT" w:hAnsi="Tw Cen MT"/>
          <w:lang w:val="en-US"/>
        </w:rPr>
        <w:t>sering</w:t>
      </w:r>
      <w:proofErr w:type="spellEnd"/>
      <w:r w:rsidR="00B669D9">
        <w:rPr>
          <w:rFonts w:ascii="Tw Cen MT" w:hAnsi="Tw Cen MT"/>
          <w:lang w:val="en-US"/>
        </w:rPr>
        <w:t xml:space="preserve"> </w:t>
      </w:r>
      <w:proofErr w:type="spellStart"/>
      <w:r w:rsidR="00B669D9">
        <w:rPr>
          <w:rFonts w:ascii="Tw Cen MT" w:hAnsi="Tw Cen MT"/>
          <w:lang w:val="en-US"/>
        </w:rPr>
        <w:t>digunakan</w:t>
      </w:r>
      <w:proofErr w:type="spellEnd"/>
      <w:r w:rsidR="00B669D9">
        <w:rPr>
          <w:rFonts w:ascii="Tw Cen MT" w:hAnsi="Tw Cen MT"/>
          <w:lang w:val="en-US"/>
        </w:rPr>
        <w:t xml:space="preserve"> pada </w:t>
      </w:r>
      <w:proofErr w:type="spellStart"/>
      <w:r w:rsidR="00B669D9">
        <w:rPr>
          <w:rFonts w:ascii="Tw Cen MT" w:hAnsi="Tw Cen MT"/>
          <w:lang w:val="en-US"/>
        </w:rPr>
        <w:t>berbagai</w:t>
      </w:r>
      <w:proofErr w:type="spellEnd"/>
      <w:r w:rsidR="00B669D9">
        <w:rPr>
          <w:rFonts w:ascii="Tw Cen MT" w:hAnsi="Tw Cen MT"/>
          <w:lang w:val="en-US"/>
        </w:rPr>
        <w:t xml:space="preserve"> </w:t>
      </w:r>
      <w:proofErr w:type="spellStart"/>
      <w:r w:rsidR="00B669D9">
        <w:rPr>
          <w:rFonts w:ascii="Tw Cen MT" w:hAnsi="Tw Cen MT"/>
          <w:lang w:val="en-US"/>
        </w:rPr>
        <w:t>sediaan</w:t>
      </w:r>
      <w:proofErr w:type="spellEnd"/>
      <w:r w:rsidR="00B669D9">
        <w:rPr>
          <w:rFonts w:ascii="Tw Cen MT" w:hAnsi="Tw Cen MT"/>
          <w:lang w:val="en-US"/>
        </w:rPr>
        <w:t xml:space="preserve"> [17].</w:t>
      </w:r>
      <w:r w:rsidR="00043CB4" w:rsidRPr="007B581A">
        <w:rPr>
          <w:rFonts w:ascii="Tw Cen MT" w:hAnsi="Tw Cen MT"/>
          <w:lang w:val="en-US"/>
        </w:rPr>
        <w:t xml:space="preserve"> </w:t>
      </w:r>
    </w:p>
    <w:p w14:paraId="51415E4E" w14:textId="0F7A6FF0" w:rsidR="002167B4" w:rsidRPr="005919EC" w:rsidRDefault="00000054" w:rsidP="00000054">
      <w:pPr>
        <w:pStyle w:val="BodyText"/>
        <w:tabs>
          <w:tab w:val="left" w:pos="709"/>
        </w:tabs>
        <w:ind w:right="3"/>
        <w:jc w:val="both"/>
        <w:rPr>
          <w:rFonts w:ascii="Tw Cen MT" w:hAnsi="Tw Cen MT"/>
          <w:lang w:val="en-US"/>
        </w:rPr>
      </w:pPr>
      <w:r>
        <w:rPr>
          <w:rFonts w:ascii="Tw Cen MT" w:hAnsi="Tw Cen MT"/>
          <w:lang w:val="en-US"/>
        </w:rPr>
        <w:t xml:space="preserve">Hasil </w:t>
      </w:r>
      <w:proofErr w:type="spellStart"/>
      <w:r>
        <w:rPr>
          <w:rFonts w:ascii="Tw Cen MT" w:hAnsi="Tw Cen MT"/>
          <w:lang w:val="en-US"/>
        </w:rPr>
        <w:t>persamaan</w:t>
      </w:r>
      <w:proofErr w:type="spellEnd"/>
      <w:r>
        <w:rPr>
          <w:rFonts w:ascii="Tw Cen MT" w:hAnsi="Tw Cen MT"/>
          <w:lang w:val="en-US"/>
        </w:rPr>
        <w:t xml:space="preserve"> </w:t>
      </w:r>
      <w:proofErr w:type="spellStart"/>
      <w:r>
        <w:rPr>
          <w:rFonts w:ascii="Tw Cen MT" w:hAnsi="Tw Cen MT"/>
          <w:lang w:val="en-US"/>
        </w:rPr>
        <w:t>regresi</w:t>
      </w:r>
      <w:proofErr w:type="spellEnd"/>
      <w:r>
        <w:rPr>
          <w:rFonts w:ascii="Tw Cen MT" w:hAnsi="Tw Cen MT"/>
          <w:lang w:val="en-US"/>
        </w:rPr>
        <w:t xml:space="preserve"> linier </w:t>
      </w:r>
      <w:proofErr w:type="spellStart"/>
      <w:r>
        <w:rPr>
          <w:rFonts w:ascii="Tw Cen MT" w:hAnsi="Tw Cen MT"/>
          <w:lang w:val="en-US"/>
        </w:rPr>
        <w:t>saat</w:t>
      </w:r>
      <w:proofErr w:type="spellEnd"/>
      <w:r>
        <w:rPr>
          <w:rFonts w:ascii="Tw Cen MT" w:hAnsi="Tw Cen MT"/>
          <w:lang w:val="en-US"/>
        </w:rPr>
        <w:t xml:space="preserve"> </w:t>
      </w:r>
      <w:proofErr w:type="spellStart"/>
      <w:r>
        <w:rPr>
          <w:rFonts w:ascii="Tw Cen MT" w:hAnsi="Tw Cen MT"/>
          <w:lang w:val="en-US"/>
        </w:rPr>
        <w:t>penentuan</w:t>
      </w:r>
      <w:proofErr w:type="spellEnd"/>
      <w:r>
        <w:rPr>
          <w:rFonts w:ascii="Tw Cen MT" w:hAnsi="Tw Cen MT"/>
          <w:lang w:val="en-US"/>
        </w:rPr>
        <w:t xml:space="preserve"> </w:t>
      </w:r>
      <w:proofErr w:type="spellStart"/>
      <w:r>
        <w:rPr>
          <w:rFonts w:ascii="Tw Cen MT" w:hAnsi="Tw Cen MT"/>
          <w:lang w:val="en-US"/>
        </w:rPr>
        <w:t>aktivitas</w:t>
      </w:r>
      <w:proofErr w:type="spellEnd"/>
      <w:r>
        <w:rPr>
          <w:rFonts w:ascii="Tw Cen MT" w:hAnsi="Tw Cen MT"/>
          <w:lang w:val="en-US"/>
        </w:rPr>
        <w:t xml:space="preserve"> </w:t>
      </w:r>
      <w:proofErr w:type="spellStart"/>
      <w:r>
        <w:rPr>
          <w:rFonts w:ascii="Tw Cen MT" w:hAnsi="Tw Cen MT"/>
          <w:lang w:val="en-US"/>
        </w:rPr>
        <w:t>antioksidan</w:t>
      </w:r>
      <w:proofErr w:type="spellEnd"/>
      <w:r>
        <w:rPr>
          <w:rFonts w:ascii="Tw Cen MT" w:hAnsi="Tw Cen MT"/>
          <w:lang w:val="en-US"/>
        </w:rPr>
        <w:t xml:space="preserve"> </w:t>
      </w:r>
      <w:proofErr w:type="spellStart"/>
      <w:r>
        <w:rPr>
          <w:rFonts w:ascii="Tw Cen MT" w:hAnsi="Tw Cen MT"/>
          <w:lang w:val="en-US"/>
        </w:rPr>
        <w:t>dari</w:t>
      </w:r>
      <w:proofErr w:type="spellEnd"/>
      <w:r>
        <w:rPr>
          <w:rFonts w:ascii="Tw Cen MT" w:hAnsi="Tw Cen MT"/>
          <w:lang w:val="en-US"/>
        </w:rPr>
        <w:t xml:space="preserve"> edible film gelatin ikan </w:t>
      </w:r>
      <w:proofErr w:type="spellStart"/>
      <w:r>
        <w:rPr>
          <w:rFonts w:ascii="Tw Cen MT" w:hAnsi="Tw Cen MT"/>
          <w:lang w:val="en-US"/>
        </w:rPr>
        <w:t>patin</w:t>
      </w:r>
      <w:proofErr w:type="spellEnd"/>
      <w:r>
        <w:rPr>
          <w:rFonts w:ascii="Tw Cen MT" w:hAnsi="Tw Cen MT"/>
          <w:lang w:val="en-US"/>
        </w:rPr>
        <w:t xml:space="preserve"> yang </w:t>
      </w:r>
      <w:proofErr w:type="spellStart"/>
      <w:r>
        <w:rPr>
          <w:rFonts w:ascii="Tw Cen MT" w:hAnsi="Tw Cen MT"/>
          <w:lang w:val="en-US"/>
        </w:rPr>
        <w:t>ditambahkan</w:t>
      </w:r>
      <w:proofErr w:type="spellEnd"/>
      <w:r>
        <w:rPr>
          <w:rFonts w:ascii="Tw Cen MT" w:hAnsi="Tw Cen MT"/>
          <w:lang w:val="en-US"/>
        </w:rPr>
        <w:t xml:space="preserve"> astaxanthin 0,5% </w:t>
      </w:r>
      <w:proofErr w:type="spellStart"/>
      <w:r>
        <w:rPr>
          <w:rFonts w:ascii="Tw Cen MT" w:hAnsi="Tw Cen MT"/>
          <w:lang w:val="en-US"/>
        </w:rPr>
        <w:t>adalah</w:t>
      </w:r>
      <w:proofErr w:type="spellEnd"/>
      <w:r>
        <w:rPr>
          <w:rFonts w:ascii="Tw Cen MT" w:hAnsi="Tw Cen MT"/>
          <w:lang w:val="en-US"/>
        </w:rPr>
        <w:t xml:space="preserve"> y=2,89629x-6,01778 dan pada edible film </w:t>
      </w:r>
      <w:proofErr w:type="spellStart"/>
      <w:r>
        <w:rPr>
          <w:rFonts w:ascii="Tw Cen MT" w:hAnsi="Tw Cen MT"/>
          <w:lang w:val="en-US"/>
        </w:rPr>
        <w:t>pembanding</w:t>
      </w:r>
      <w:proofErr w:type="spellEnd"/>
      <w:r>
        <w:rPr>
          <w:rFonts w:ascii="Tw Cen MT" w:hAnsi="Tw Cen MT"/>
          <w:lang w:val="en-US"/>
        </w:rPr>
        <w:t xml:space="preserve"> </w:t>
      </w:r>
      <w:proofErr w:type="spellStart"/>
      <w:r>
        <w:rPr>
          <w:rFonts w:ascii="Tw Cen MT" w:hAnsi="Tw Cen MT"/>
          <w:lang w:val="en-US"/>
        </w:rPr>
        <w:t>persamaan</w:t>
      </w:r>
      <w:proofErr w:type="spellEnd"/>
      <w:r>
        <w:rPr>
          <w:rFonts w:ascii="Tw Cen MT" w:hAnsi="Tw Cen MT"/>
          <w:lang w:val="en-US"/>
        </w:rPr>
        <w:t xml:space="preserve"> yang </w:t>
      </w:r>
      <w:proofErr w:type="spellStart"/>
      <w:r>
        <w:rPr>
          <w:rFonts w:ascii="Tw Cen MT" w:hAnsi="Tw Cen MT"/>
          <w:lang w:val="en-US"/>
        </w:rPr>
        <w:t>diperoleh</w:t>
      </w:r>
      <w:proofErr w:type="spellEnd"/>
      <w:r>
        <w:rPr>
          <w:rFonts w:ascii="Tw Cen MT" w:hAnsi="Tw Cen MT"/>
          <w:lang w:val="en-US"/>
        </w:rPr>
        <w:t xml:space="preserve"> y=27,75528x-85,75822. Dari </w:t>
      </w:r>
      <w:proofErr w:type="spellStart"/>
      <w:r>
        <w:rPr>
          <w:rFonts w:ascii="Tw Cen MT" w:hAnsi="Tw Cen MT"/>
          <w:lang w:val="en-US"/>
        </w:rPr>
        <w:t>persamaan</w:t>
      </w:r>
      <w:proofErr w:type="spellEnd"/>
      <w:r>
        <w:rPr>
          <w:rFonts w:ascii="Tw Cen MT" w:hAnsi="Tw Cen MT"/>
          <w:lang w:val="en-US"/>
        </w:rPr>
        <w:t xml:space="preserve"> </w:t>
      </w:r>
      <w:proofErr w:type="spellStart"/>
      <w:r>
        <w:rPr>
          <w:rFonts w:ascii="Tw Cen MT" w:hAnsi="Tw Cen MT"/>
          <w:lang w:val="en-US"/>
        </w:rPr>
        <w:t>regresi</w:t>
      </w:r>
      <w:proofErr w:type="spellEnd"/>
      <w:r>
        <w:rPr>
          <w:rFonts w:ascii="Tw Cen MT" w:hAnsi="Tw Cen MT"/>
          <w:lang w:val="en-US"/>
        </w:rPr>
        <w:t xml:space="preserve"> linier </w:t>
      </w:r>
      <w:proofErr w:type="spellStart"/>
      <w:r>
        <w:rPr>
          <w:rFonts w:ascii="Tw Cen MT" w:hAnsi="Tw Cen MT"/>
          <w:lang w:val="en-US"/>
        </w:rPr>
        <w:t>ini</w:t>
      </w:r>
      <w:proofErr w:type="spellEnd"/>
      <w:r>
        <w:rPr>
          <w:rFonts w:ascii="Tw Cen MT" w:hAnsi="Tw Cen MT"/>
          <w:lang w:val="en-US"/>
        </w:rPr>
        <w:t xml:space="preserve"> </w:t>
      </w:r>
      <w:proofErr w:type="spellStart"/>
      <w:r>
        <w:rPr>
          <w:rFonts w:ascii="Tw Cen MT" w:hAnsi="Tw Cen MT"/>
          <w:lang w:val="en-US"/>
        </w:rPr>
        <w:t>dapat</w:t>
      </w:r>
      <w:proofErr w:type="spellEnd"/>
      <w:r>
        <w:rPr>
          <w:rFonts w:ascii="Tw Cen MT" w:hAnsi="Tw Cen MT"/>
          <w:lang w:val="en-US"/>
        </w:rPr>
        <w:t xml:space="preserve"> </w:t>
      </w:r>
      <w:proofErr w:type="spellStart"/>
      <w:r>
        <w:rPr>
          <w:rFonts w:ascii="Tw Cen MT" w:hAnsi="Tw Cen MT"/>
          <w:lang w:val="en-US"/>
        </w:rPr>
        <w:t>dihitung</w:t>
      </w:r>
      <w:proofErr w:type="spellEnd"/>
      <w:r>
        <w:rPr>
          <w:rFonts w:ascii="Tw Cen MT" w:hAnsi="Tw Cen MT"/>
          <w:lang w:val="en-US"/>
        </w:rPr>
        <w:t xml:space="preserve"> </w:t>
      </w:r>
      <w:proofErr w:type="spellStart"/>
      <w:r>
        <w:rPr>
          <w:rFonts w:ascii="Tw Cen MT" w:hAnsi="Tw Cen MT"/>
          <w:lang w:val="en-US"/>
        </w:rPr>
        <w:t>nilai</w:t>
      </w:r>
      <w:proofErr w:type="spellEnd"/>
      <w:r>
        <w:rPr>
          <w:rFonts w:ascii="Tw Cen MT" w:hAnsi="Tw Cen MT"/>
          <w:lang w:val="en-US"/>
        </w:rPr>
        <w:t xml:space="preserve"> </w:t>
      </w:r>
      <w:r w:rsidRPr="007B581A">
        <w:rPr>
          <w:rFonts w:ascii="Tw Cen MT" w:hAnsi="Tw Cen MT"/>
          <w:lang w:val="en-US"/>
        </w:rPr>
        <w:t>IC</w:t>
      </w:r>
      <w:r w:rsidRPr="007B581A">
        <w:rPr>
          <w:rFonts w:ascii="Tw Cen MT" w:hAnsi="Tw Cen MT"/>
          <w:vertAlign w:val="subscript"/>
          <w:lang w:val="en-US"/>
        </w:rPr>
        <w:t>50</w:t>
      </w:r>
      <w:r>
        <w:rPr>
          <w:rFonts w:ascii="Tw Cen MT" w:hAnsi="Tw Cen MT"/>
          <w:lang w:val="en-US"/>
        </w:rPr>
        <w:t>. Nilai</w:t>
      </w:r>
      <w:r w:rsidR="00043CB4" w:rsidRPr="007B581A">
        <w:rPr>
          <w:rFonts w:ascii="Tw Cen MT" w:hAnsi="Tw Cen MT"/>
          <w:lang w:val="en-US"/>
        </w:rPr>
        <w:t xml:space="preserve"> </w:t>
      </w:r>
      <w:r w:rsidRPr="007B581A">
        <w:rPr>
          <w:rFonts w:ascii="Tw Cen MT" w:hAnsi="Tw Cen MT"/>
          <w:lang w:val="en-US"/>
        </w:rPr>
        <w:t>IC</w:t>
      </w:r>
      <w:r w:rsidRPr="007B581A">
        <w:rPr>
          <w:rFonts w:ascii="Tw Cen MT" w:hAnsi="Tw Cen MT"/>
          <w:vertAlign w:val="subscript"/>
          <w:lang w:val="en-US"/>
        </w:rPr>
        <w:t>50</w:t>
      </w:r>
      <w:r>
        <w:rPr>
          <w:rFonts w:ascii="Tw Cen MT" w:hAnsi="Tw Cen MT"/>
          <w:vertAlign w:val="subscript"/>
          <w:lang w:val="en-US"/>
        </w:rPr>
        <w:t xml:space="preserve"> </w:t>
      </w:r>
      <w:proofErr w:type="spellStart"/>
      <w:r w:rsidRPr="007B581A">
        <w:rPr>
          <w:rFonts w:ascii="Tw Cen MT" w:hAnsi="Tw Cen MT"/>
          <w:lang w:val="en-US"/>
        </w:rPr>
        <w:t>adalah</w:t>
      </w:r>
      <w:proofErr w:type="spellEnd"/>
      <w:r w:rsidRPr="007B581A">
        <w:rPr>
          <w:rFonts w:ascii="Tw Cen MT" w:hAnsi="Tw Cen MT"/>
          <w:lang w:val="en-US"/>
        </w:rPr>
        <w:t xml:space="preserve"> </w:t>
      </w:r>
      <w:proofErr w:type="spellStart"/>
      <w:proofErr w:type="gramStart"/>
      <w:r w:rsidRPr="007B581A">
        <w:rPr>
          <w:rFonts w:ascii="Tw Cen MT" w:hAnsi="Tw Cen MT"/>
          <w:lang w:val="en-US"/>
        </w:rPr>
        <w:t>nilai</w:t>
      </w:r>
      <w:r w:rsidRPr="007B581A">
        <w:rPr>
          <w:rFonts w:ascii="Tw Cen MT" w:hAnsi="Tw Cen MT"/>
          <w:vertAlign w:val="subscript"/>
          <w:lang w:val="en-US"/>
        </w:rPr>
        <w:t>.</w:t>
      </w:r>
      <w:r w:rsidR="00043CB4" w:rsidRPr="007B581A">
        <w:rPr>
          <w:rFonts w:ascii="Tw Cen MT" w:hAnsi="Tw Cen MT"/>
          <w:lang w:val="en-US"/>
        </w:rPr>
        <w:t>yang</w:t>
      </w:r>
      <w:proofErr w:type="spellEnd"/>
      <w:proofErr w:type="gramEnd"/>
      <w:r w:rsidR="00043CB4" w:rsidRPr="007B581A">
        <w:rPr>
          <w:rFonts w:ascii="Tw Cen MT" w:hAnsi="Tw Cen MT"/>
          <w:lang w:val="en-US"/>
        </w:rPr>
        <w:t xml:space="preserve"> </w:t>
      </w:r>
      <w:proofErr w:type="spellStart"/>
      <w:r w:rsidR="00043CB4" w:rsidRPr="007B581A">
        <w:rPr>
          <w:rFonts w:ascii="Tw Cen MT" w:hAnsi="Tw Cen MT"/>
          <w:lang w:val="en-US"/>
        </w:rPr>
        <w:t>digunakan</w:t>
      </w:r>
      <w:proofErr w:type="spellEnd"/>
      <w:r w:rsidR="00043CB4" w:rsidRPr="007B581A">
        <w:rPr>
          <w:rFonts w:ascii="Tw Cen MT" w:hAnsi="Tw Cen MT"/>
          <w:lang w:val="en-US"/>
        </w:rPr>
        <w:t xml:space="preserve"> </w:t>
      </w:r>
      <w:proofErr w:type="spellStart"/>
      <w:r w:rsidR="00043CB4" w:rsidRPr="007B581A">
        <w:rPr>
          <w:rFonts w:ascii="Tw Cen MT" w:hAnsi="Tw Cen MT"/>
          <w:lang w:val="en-US"/>
        </w:rPr>
        <w:lastRenderedPageBreak/>
        <w:t>dalam</w:t>
      </w:r>
      <w:proofErr w:type="spellEnd"/>
      <w:r w:rsidR="00043CB4" w:rsidRPr="007B581A">
        <w:rPr>
          <w:rFonts w:ascii="Tw Cen MT" w:hAnsi="Tw Cen MT"/>
          <w:lang w:val="en-US"/>
        </w:rPr>
        <w:t xml:space="preserve"> </w:t>
      </w:r>
      <w:proofErr w:type="spellStart"/>
      <w:r w:rsidR="00043CB4" w:rsidRPr="007B581A">
        <w:rPr>
          <w:rFonts w:ascii="Tw Cen MT" w:hAnsi="Tw Cen MT"/>
          <w:lang w:val="en-US"/>
        </w:rPr>
        <w:t>penentuan</w:t>
      </w:r>
      <w:proofErr w:type="spellEnd"/>
      <w:r w:rsidR="00043CB4" w:rsidRPr="007B581A">
        <w:rPr>
          <w:rFonts w:ascii="Tw Cen MT" w:hAnsi="Tw Cen MT"/>
          <w:lang w:val="en-US"/>
        </w:rPr>
        <w:t xml:space="preserve"> </w:t>
      </w:r>
      <w:proofErr w:type="spellStart"/>
      <w:r w:rsidR="00043CB4" w:rsidRPr="007B581A">
        <w:rPr>
          <w:rFonts w:ascii="Tw Cen MT" w:hAnsi="Tw Cen MT"/>
          <w:lang w:val="en-US"/>
        </w:rPr>
        <w:t>aktivitas</w:t>
      </w:r>
      <w:proofErr w:type="spellEnd"/>
      <w:r w:rsidR="00043CB4" w:rsidRPr="007B581A">
        <w:rPr>
          <w:rFonts w:ascii="Tw Cen MT" w:hAnsi="Tw Cen MT"/>
          <w:lang w:val="en-US"/>
        </w:rPr>
        <w:t xml:space="preserve"> </w:t>
      </w:r>
      <w:proofErr w:type="spellStart"/>
      <w:r w:rsidR="00043CB4" w:rsidRPr="007B581A">
        <w:rPr>
          <w:rFonts w:ascii="Tw Cen MT" w:hAnsi="Tw Cen MT"/>
          <w:lang w:val="en-US"/>
        </w:rPr>
        <w:t>penangkal</w:t>
      </w:r>
      <w:proofErr w:type="spellEnd"/>
      <w:r>
        <w:rPr>
          <w:rFonts w:ascii="Tw Cen MT" w:hAnsi="Tw Cen MT"/>
          <w:lang w:val="en-US"/>
        </w:rPr>
        <w:t xml:space="preserve"> </w:t>
      </w:r>
      <w:proofErr w:type="spellStart"/>
      <w:r>
        <w:rPr>
          <w:rFonts w:ascii="Tw Cen MT" w:hAnsi="Tw Cen MT"/>
          <w:lang w:val="en-US"/>
        </w:rPr>
        <w:t>radikal</w:t>
      </w:r>
      <w:proofErr w:type="spellEnd"/>
      <w:r>
        <w:rPr>
          <w:rFonts w:ascii="Tw Cen MT" w:hAnsi="Tw Cen MT"/>
          <w:lang w:val="en-US"/>
        </w:rPr>
        <w:t xml:space="preserve"> </w:t>
      </w:r>
      <w:proofErr w:type="spellStart"/>
      <w:r>
        <w:rPr>
          <w:rFonts w:ascii="Tw Cen MT" w:hAnsi="Tw Cen MT"/>
          <w:lang w:val="en-US"/>
        </w:rPr>
        <w:t>bebas</w:t>
      </w:r>
      <w:proofErr w:type="spellEnd"/>
      <w:r>
        <w:rPr>
          <w:rFonts w:ascii="Tw Cen MT" w:hAnsi="Tw Cen MT"/>
          <w:lang w:val="en-US"/>
        </w:rPr>
        <w:t xml:space="preserve">. </w:t>
      </w:r>
      <w:r w:rsidR="00043CB4" w:rsidRPr="007B581A">
        <w:rPr>
          <w:rFonts w:ascii="Tw Cen MT" w:hAnsi="Tw Cen MT"/>
          <w:lang w:val="en-US"/>
        </w:rPr>
        <w:t xml:space="preserve">Nilai </w:t>
      </w:r>
      <w:proofErr w:type="spellStart"/>
      <w:r w:rsidR="00043CB4" w:rsidRPr="007B581A">
        <w:rPr>
          <w:rFonts w:ascii="Tw Cen MT" w:hAnsi="Tw Cen MT"/>
          <w:lang w:val="en-US"/>
        </w:rPr>
        <w:t>tersebut</w:t>
      </w:r>
      <w:proofErr w:type="spellEnd"/>
      <w:r w:rsidR="00043CB4" w:rsidRPr="007B581A">
        <w:rPr>
          <w:rFonts w:ascii="Tw Cen MT" w:hAnsi="Tw Cen MT"/>
          <w:lang w:val="en-US"/>
        </w:rPr>
        <w:t xml:space="preserve"> </w:t>
      </w:r>
      <w:proofErr w:type="spellStart"/>
      <w:r w:rsidR="00043CB4" w:rsidRPr="007B581A">
        <w:rPr>
          <w:rFonts w:ascii="Tw Cen MT" w:hAnsi="Tw Cen MT"/>
          <w:lang w:val="en-US"/>
        </w:rPr>
        <w:t>menunjukkan</w:t>
      </w:r>
      <w:proofErr w:type="spellEnd"/>
      <w:r w:rsidR="00043CB4" w:rsidRPr="007B581A">
        <w:rPr>
          <w:rFonts w:ascii="Tw Cen MT" w:hAnsi="Tw Cen MT"/>
          <w:lang w:val="en-US"/>
        </w:rPr>
        <w:t xml:space="preserve"> </w:t>
      </w:r>
      <w:proofErr w:type="spellStart"/>
      <w:r w:rsidR="00043CB4" w:rsidRPr="007B581A">
        <w:rPr>
          <w:rFonts w:ascii="Tw Cen MT" w:hAnsi="Tw Cen MT"/>
          <w:lang w:val="en-US"/>
        </w:rPr>
        <w:t>konsentrasi</w:t>
      </w:r>
      <w:proofErr w:type="spellEnd"/>
      <w:r w:rsidR="00043CB4" w:rsidRPr="007B581A">
        <w:rPr>
          <w:rFonts w:ascii="Tw Cen MT" w:hAnsi="Tw Cen MT"/>
          <w:lang w:val="en-US"/>
        </w:rPr>
        <w:t xml:space="preserve"> </w:t>
      </w:r>
      <w:proofErr w:type="spellStart"/>
      <w:r w:rsidR="00043CB4" w:rsidRPr="007B581A">
        <w:rPr>
          <w:rFonts w:ascii="Tw Cen MT" w:hAnsi="Tw Cen MT"/>
          <w:lang w:val="en-US"/>
        </w:rPr>
        <w:t>senyawa</w:t>
      </w:r>
      <w:proofErr w:type="spellEnd"/>
      <w:r w:rsidR="00043CB4" w:rsidRPr="007B581A">
        <w:rPr>
          <w:rFonts w:ascii="Tw Cen MT" w:hAnsi="Tw Cen MT"/>
          <w:lang w:val="en-US"/>
        </w:rPr>
        <w:t xml:space="preserve"> uji yang </w:t>
      </w:r>
      <w:proofErr w:type="spellStart"/>
      <w:r w:rsidR="00043CB4" w:rsidRPr="007B581A">
        <w:rPr>
          <w:rFonts w:ascii="Tw Cen MT" w:hAnsi="Tw Cen MT"/>
          <w:lang w:val="en-US"/>
        </w:rPr>
        <w:t>dapat</w:t>
      </w:r>
      <w:proofErr w:type="spellEnd"/>
      <w:r w:rsidR="00043CB4" w:rsidRPr="007B581A">
        <w:rPr>
          <w:rFonts w:ascii="Tw Cen MT" w:hAnsi="Tw Cen MT"/>
          <w:lang w:val="en-US"/>
        </w:rPr>
        <w:t xml:space="preserve"> </w:t>
      </w:r>
      <w:proofErr w:type="spellStart"/>
      <w:r w:rsidR="00043CB4" w:rsidRPr="007B581A">
        <w:rPr>
          <w:rFonts w:ascii="Tw Cen MT" w:hAnsi="Tw Cen MT"/>
          <w:lang w:val="en-US"/>
        </w:rPr>
        <w:t>menangkap</w:t>
      </w:r>
      <w:proofErr w:type="spellEnd"/>
      <w:r w:rsidR="00043CB4" w:rsidRPr="007B581A">
        <w:rPr>
          <w:rFonts w:ascii="Tw Cen MT" w:hAnsi="Tw Cen MT"/>
          <w:lang w:val="en-US"/>
        </w:rPr>
        <w:t xml:space="preserve"> </w:t>
      </w:r>
      <w:proofErr w:type="spellStart"/>
      <w:r w:rsidR="00043CB4" w:rsidRPr="007B581A">
        <w:rPr>
          <w:rFonts w:ascii="Tw Cen MT" w:hAnsi="Tw Cen MT"/>
          <w:lang w:val="en-US"/>
        </w:rPr>
        <w:t>radikal</w:t>
      </w:r>
      <w:proofErr w:type="spellEnd"/>
      <w:r w:rsidR="00043CB4" w:rsidRPr="007B581A">
        <w:rPr>
          <w:rFonts w:ascii="Tw Cen MT" w:hAnsi="Tw Cen MT"/>
          <w:lang w:val="en-US"/>
        </w:rPr>
        <w:t xml:space="preserve"> </w:t>
      </w:r>
      <w:proofErr w:type="spellStart"/>
      <w:r w:rsidR="00043CB4" w:rsidRPr="007B581A">
        <w:rPr>
          <w:rFonts w:ascii="Tw Cen MT" w:hAnsi="Tw Cen MT"/>
          <w:lang w:val="en-US"/>
        </w:rPr>
        <w:t>sebesar</w:t>
      </w:r>
      <w:proofErr w:type="spellEnd"/>
      <w:r w:rsidR="00043CB4" w:rsidRPr="007B581A">
        <w:rPr>
          <w:rFonts w:ascii="Tw Cen MT" w:hAnsi="Tw Cen MT"/>
          <w:lang w:val="en-US"/>
        </w:rPr>
        <w:t xml:space="preserve"> 50%. </w:t>
      </w:r>
      <w:proofErr w:type="spellStart"/>
      <w:r w:rsidR="00043CB4" w:rsidRPr="007B581A">
        <w:rPr>
          <w:rFonts w:ascii="Tw Cen MT" w:hAnsi="Tw Cen MT"/>
          <w:lang w:val="en-US"/>
        </w:rPr>
        <w:t>Semakin</w:t>
      </w:r>
      <w:proofErr w:type="spellEnd"/>
      <w:r w:rsidR="00043CB4" w:rsidRPr="007B581A">
        <w:rPr>
          <w:rFonts w:ascii="Tw Cen MT" w:hAnsi="Tw Cen MT"/>
          <w:lang w:val="en-US"/>
        </w:rPr>
        <w:t xml:space="preserve"> </w:t>
      </w:r>
      <w:proofErr w:type="spellStart"/>
      <w:r w:rsidR="00043CB4" w:rsidRPr="007B581A">
        <w:rPr>
          <w:rFonts w:ascii="Tw Cen MT" w:hAnsi="Tw Cen MT"/>
          <w:lang w:val="en-US"/>
        </w:rPr>
        <w:t>kecil</w:t>
      </w:r>
      <w:proofErr w:type="spellEnd"/>
      <w:r w:rsidR="00043CB4" w:rsidRPr="007B581A">
        <w:rPr>
          <w:rFonts w:ascii="Tw Cen MT" w:hAnsi="Tw Cen MT"/>
          <w:lang w:val="en-US"/>
        </w:rPr>
        <w:t xml:space="preserve"> </w:t>
      </w:r>
      <w:proofErr w:type="spellStart"/>
      <w:r w:rsidR="00043CB4" w:rsidRPr="007B581A">
        <w:rPr>
          <w:rFonts w:ascii="Tw Cen MT" w:hAnsi="Tw Cen MT"/>
          <w:lang w:val="en-US"/>
        </w:rPr>
        <w:t>nilai</w:t>
      </w:r>
      <w:proofErr w:type="spellEnd"/>
      <w:r w:rsidR="00043CB4" w:rsidRPr="007B581A">
        <w:rPr>
          <w:rFonts w:ascii="Tw Cen MT" w:hAnsi="Tw Cen MT"/>
          <w:lang w:val="en-US"/>
        </w:rPr>
        <w:t xml:space="preserve"> IC</w:t>
      </w:r>
      <w:r w:rsidR="00043CB4" w:rsidRPr="007B581A">
        <w:rPr>
          <w:rFonts w:ascii="Tw Cen MT" w:hAnsi="Tw Cen MT"/>
          <w:vertAlign w:val="subscript"/>
          <w:lang w:val="en-US"/>
        </w:rPr>
        <w:t xml:space="preserve">50 </w:t>
      </w:r>
      <w:proofErr w:type="spellStart"/>
      <w:r w:rsidR="00043CB4" w:rsidRPr="007B581A">
        <w:rPr>
          <w:rFonts w:ascii="Tw Cen MT" w:hAnsi="Tw Cen MT"/>
          <w:lang w:val="en-US"/>
        </w:rPr>
        <w:t>berarti</w:t>
      </w:r>
      <w:proofErr w:type="spellEnd"/>
      <w:r w:rsidR="00043CB4" w:rsidRPr="007B581A">
        <w:rPr>
          <w:rFonts w:ascii="Tw Cen MT" w:hAnsi="Tw Cen MT"/>
          <w:lang w:val="en-US"/>
        </w:rPr>
        <w:t xml:space="preserve"> </w:t>
      </w:r>
      <w:proofErr w:type="spellStart"/>
      <w:r w:rsidR="00043CB4" w:rsidRPr="007B581A">
        <w:rPr>
          <w:rFonts w:ascii="Tw Cen MT" w:hAnsi="Tw Cen MT"/>
          <w:lang w:val="en-US"/>
        </w:rPr>
        <w:t>aktivitas</w:t>
      </w:r>
      <w:proofErr w:type="spellEnd"/>
      <w:r w:rsidR="00043CB4" w:rsidRPr="007B581A">
        <w:rPr>
          <w:rFonts w:ascii="Tw Cen MT" w:hAnsi="Tw Cen MT"/>
          <w:lang w:val="en-US"/>
        </w:rPr>
        <w:t xml:space="preserve"> </w:t>
      </w:r>
      <w:proofErr w:type="spellStart"/>
      <w:r w:rsidR="00043CB4" w:rsidRPr="007B581A">
        <w:rPr>
          <w:rFonts w:ascii="Tw Cen MT" w:hAnsi="Tw Cen MT"/>
          <w:lang w:val="en-US"/>
        </w:rPr>
        <w:t>antioksidannya</w:t>
      </w:r>
      <w:proofErr w:type="spellEnd"/>
      <w:r w:rsidR="00043CB4" w:rsidRPr="007B581A">
        <w:rPr>
          <w:rFonts w:ascii="Tw Cen MT" w:hAnsi="Tw Cen MT"/>
          <w:lang w:val="en-US"/>
        </w:rPr>
        <w:t xml:space="preserve"> </w:t>
      </w:r>
      <w:proofErr w:type="spellStart"/>
      <w:r w:rsidR="00043CB4" w:rsidRPr="007B581A">
        <w:rPr>
          <w:rFonts w:ascii="Tw Cen MT" w:hAnsi="Tw Cen MT"/>
          <w:lang w:val="en-US"/>
        </w:rPr>
        <w:t>semakin</w:t>
      </w:r>
      <w:proofErr w:type="spellEnd"/>
      <w:r w:rsidR="00043CB4" w:rsidRPr="007B581A">
        <w:rPr>
          <w:rFonts w:ascii="Tw Cen MT" w:hAnsi="Tw Cen MT"/>
          <w:lang w:val="en-US"/>
        </w:rPr>
        <w:t xml:space="preserve"> </w:t>
      </w:r>
      <w:proofErr w:type="spellStart"/>
      <w:r w:rsidR="00043CB4" w:rsidRPr="007B581A">
        <w:rPr>
          <w:rFonts w:ascii="Tw Cen MT" w:hAnsi="Tw Cen MT"/>
          <w:lang w:val="en-US"/>
        </w:rPr>
        <w:t>tinggi</w:t>
      </w:r>
      <w:proofErr w:type="spellEnd"/>
      <w:r w:rsidR="00432713">
        <w:rPr>
          <w:rFonts w:ascii="Tw Cen MT" w:hAnsi="Tw Cen MT"/>
          <w:lang w:val="en-US"/>
        </w:rPr>
        <w:t xml:space="preserve"> [18], [19]</w:t>
      </w:r>
      <w:r w:rsidR="00043CB4" w:rsidRPr="007B581A">
        <w:rPr>
          <w:rFonts w:ascii="Tw Cen MT" w:hAnsi="Tw Cen MT"/>
          <w:lang w:val="en-US"/>
        </w:rPr>
        <w:t>. Nilai IC</w:t>
      </w:r>
      <w:r w:rsidR="00043CB4" w:rsidRPr="007B581A">
        <w:rPr>
          <w:rFonts w:ascii="Tw Cen MT" w:hAnsi="Tw Cen MT"/>
          <w:vertAlign w:val="subscript"/>
          <w:lang w:val="en-US"/>
        </w:rPr>
        <w:t>50</w:t>
      </w:r>
      <w:r w:rsidR="003A74BB">
        <w:rPr>
          <w:rFonts w:ascii="Tw Cen MT" w:hAnsi="Tw Cen MT"/>
          <w:vertAlign w:val="subscript"/>
          <w:lang w:val="en-US"/>
        </w:rPr>
        <w:t xml:space="preserve"> </w:t>
      </w:r>
      <w:proofErr w:type="spellStart"/>
      <w:r w:rsidR="00950041">
        <w:rPr>
          <w:rFonts w:ascii="Tw Cen MT" w:hAnsi="Tw Cen MT"/>
          <w:lang w:val="en-US"/>
        </w:rPr>
        <w:t>sampel</w:t>
      </w:r>
      <w:proofErr w:type="spellEnd"/>
      <w:r w:rsidR="00950041">
        <w:rPr>
          <w:rFonts w:ascii="Tw Cen MT" w:hAnsi="Tw Cen MT"/>
          <w:lang w:val="en-US"/>
        </w:rPr>
        <w:t xml:space="preserve"> yang </w:t>
      </w:r>
      <w:proofErr w:type="spellStart"/>
      <w:r w:rsidR="00950041">
        <w:rPr>
          <w:rFonts w:ascii="Tw Cen MT" w:hAnsi="Tw Cen MT"/>
          <w:lang w:val="en-US"/>
        </w:rPr>
        <w:t>d</w:t>
      </w:r>
      <w:r w:rsidR="00043CB4" w:rsidRPr="007B581A">
        <w:rPr>
          <w:rFonts w:ascii="Tw Cen MT" w:hAnsi="Tw Cen MT"/>
          <w:lang w:val="en-US"/>
        </w:rPr>
        <w:t>idapatkan</w:t>
      </w:r>
      <w:proofErr w:type="spellEnd"/>
      <w:r w:rsidR="00950041">
        <w:rPr>
          <w:rFonts w:ascii="Tw Cen MT" w:hAnsi="Tw Cen MT"/>
          <w:lang w:val="en-US"/>
        </w:rPr>
        <w:t xml:space="preserve"> </w:t>
      </w:r>
      <w:proofErr w:type="spellStart"/>
      <w:r w:rsidR="00043CB4" w:rsidRPr="007B581A">
        <w:rPr>
          <w:rFonts w:ascii="Tw Cen MT" w:hAnsi="Tw Cen MT"/>
          <w:lang w:val="en-US"/>
        </w:rPr>
        <w:t>yaitu</w:t>
      </w:r>
      <w:proofErr w:type="spellEnd"/>
      <w:r w:rsidR="00043CB4" w:rsidRPr="007B581A">
        <w:rPr>
          <w:rFonts w:ascii="Tw Cen MT" w:hAnsi="Tw Cen MT"/>
          <w:lang w:val="en-US"/>
        </w:rPr>
        <w:t xml:space="preserve"> 251</w:t>
      </w:r>
      <w:r w:rsidR="00950041">
        <w:rPr>
          <w:rFonts w:ascii="Tw Cen MT" w:hAnsi="Tw Cen MT"/>
          <w:lang w:val="en-US"/>
        </w:rPr>
        <w:t>,</w:t>
      </w:r>
      <w:r w:rsidR="00043CB4" w:rsidRPr="007B581A">
        <w:rPr>
          <w:rFonts w:ascii="Tw Cen MT" w:hAnsi="Tw Cen MT"/>
          <w:lang w:val="en-US"/>
        </w:rPr>
        <w:t>06</w:t>
      </w:r>
      <w:r w:rsidR="00950041">
        <w:rPr>
          <w:rFonts w:ascii="Tw Cen MT" w:hAnsi="Tw Cen MT"/>
          <w:lang w:val="en-US"/>
        </w:rPr>
        <w:t>x10</w:t>
      </w:r>
      <w:r w:rsidR="00950041">
        <w:rPr>
          <w:rFonts w:ascii="Tw Cen MT" w:hAnsi="Tw Cen MT"/>
          <w:vertAlign w:val="superscript"/>
          <w:lang w:val="en-US"/>
        </w:rPr>
        <w:t>3</w:t>
      </w:r>
      <w:r w:rsidR="00043CB4" w:rsidRPr="007B581A">
        <w:rPr>
          <w:rFonts w:ascii="Tw Cen MT" w:hAnsi="Tw Cen MT"/>
          <w:lang w:val="en-US"/>
        </w:rPr>
        <w:t xml:space="preserve">ppm, </w:t>
      </w:r>
      <w:r w:rsidR="00950041">
        <w:rPr>
          <w:rFonts w:ascii="Tw Cen MT" w:hAnsi="Tw Cen MT"/>
          <w:lang w:val="en-US"/>
        </w:rPr>
        <w:t>d</w:t>
      </w:r>
      <w:r w:rsidR="00043CB4" w:rsidRPr="007B581A">
        <w:rPr>
          <w:rFonts w:ascii="Tw Cen MT" w:hAnsi="Tw Cen MT"/>
          <w:lang w:val="en-US"/>
        </w:rPr>
        <w:t xml:space="preserve">an </w:t>
      </w:r>
      <w:proofErr w:type="spellStart"/>
      <w:r w:rsidR="00043CB4" w:rsidRPr="007B581A">
        <w:rPr>
          <w:rFonts w:ascii="Tw Cen MT" w:hAnsi="Tw Cen MT"/>
          <w:lang w:val="en-US"/>
        </w:rPr>
        <w:t>pembanding</w:t>
      </w:r>
      <w:proofErr w:type="spellEnd"/>
      <w:r w:rsidR="00043CB4" w:rsidRPr="007B581A">
        <w:rPr>
          <w:rFonts w:ascii="Tw Cen MT" w:hAnsi="Tw Cen MT"/>
          <w:lang w:val="en-US"/>
        </w:rPr>
        <w:t xml:space="preserve"> </w:t>
      </w:r>
      <w:proofErr w:type="spellStart"/>
      <w:r w:rsidR="00950041">
        <w:rPr>
          <w:rFonts w:ascii="Tw Cen MT" w:hAnsi="Tw Cen MT"/>
          <w:lang w:val="en-US"/>
        </w:rPr>
        <w:t>sebesar</w:t>
      </w:r>
      <w:proofErr w:type="spellEnd"/>
      <w:r w:rsidR="00043CB4" w:rsidRPr="007B581A">
        <w:rPr>
          <w:rFonts w:ascii="Tw Cen MT" w:hAnsi="Tw Cen MT"/>
          <w:lang w:val="en-US"/>
        </w:rPr>
        <w:t xml:space="preserve"> 133,1</w:t>
      </w:r>
      <w:r w:rsidR="00950041">
        <w:rPr>
          <w:rFonts w:ascii="Tw Cen MT" w:hAnsi="Tw Cen MT"/>
          <w:lang w:val="en-US"/>
        </w:rPr>
        <w:t>1</w:t>
      </w:r>
      <w:r w:rsidR="00043CB4" w:rsidRPr="007B581A">
        <w:rPr>
          <w:rFonts w:ascii="Tw Cen MT" w:hAnsi="Tw Cen MT"/>
          <w:lang w:val="en-US"/>
        </w:rPr>
        <w:t xml:space="preserve">ppm.  Hal </w:t>
      </w:r>
      <w:proofErr w:type="spellStart"/>
      <w:r w:rsidR="00043CB4" w:rsidRPr="007B581A">
        <w:rPr>
          <w:rFonts w:ascii="Tw Cen MT" w:hAnsi="Tw Cen MT"/>
          <w:lang w:val="en-US"/>
        </w:rPr>
        <w:t>ini</w:t>
      </w:r>
      <w:proofErr w:type="spellEnd"/>
      <w:r w:rsidR="00043CB4" w:rsidRPr="007B581A">
        <w:rPr>
          <w:rFonts w:ascii="Tw Cen MT" w:hAnsi="Tw Cen MT"/>
          <w:lang w:val="en-US"/>
        </w:rPr>
        <w:t xml:space="preserve"> </w:t>
      </w:r>
      <w:proofErr w:type="spellStart"/>
      <w:r w:rsidR="00043CB4" w:rsidRPr="007B581A">
        <w:rPr>
          <w:rFonts w:ascii="Tw Cen MT" w:hAnsi="Tw Cen MT"/>
          <w:lang w:val="en-US"/>
        </w:rPr>
        <w:t>menunjukkan</w:t>
      </w:r>
      <w:proofErr w:type="spellEnd"/>
      <w:r w:rsidR="00043CB4" w:rsidRPr="007B581A">
        <w:rPr>
          <w:rFonts w:ascii="Tw Cen MT" w:hAnsi="Tw Cen MT"/>
          <w:lang w:val="en-US"/>
        </w:rPr>
        <w:t xml:space="preserve"> </w:t>
      </w:r>
      <w:proofErr w:type="spellStart"/>
      <w:r w:rsidR="00043CB4" w:rsidRPr="007B581A">
        <w:rPr>
          <w:rFonts w:ascii="Tw Cen MT" w:hAnsi="Tw Cen MT"/>
          <w:lang w:val="en-US"/>
        </w:rPr>
        <w:t>bahwa</w:t>
      </w:r>
      <w:proofErr w:type="spellEnd"/>
      <w:r w:rsidR="00043CB4" w:rsidRPr="007B581A">
        <w:rPr>
          <w:rFonts w:ascii="Tw Cen MT" w:hAnsi="Tw Cen MT"/>
          <w:lang w:val="en-US"/>
        </w:rPr>
        <w:t xml:space="preserve"> </w:t>
      </w:r>
      <w:r w:rsidR="00043CB4" w:rsidRPr="007B581A">
        <w:rPr>
          <w:rFonts w:ascii="Tw Cen MT" w:hAnsi="Tw Cen MT"/>
          <w:i/>
          <w:iCs/>
          <w:lang w:val="en-US"/>
        </w:rPr>
        <w:t>edible film</w:t>
      </w:r>
      <w:r w:rsidR="00043CB4" w:rsidRPr="007B581A">
        <w:rPr>
          <w:rFonts w:ascii="Tw Cen MT" w:hAnsi="Tw Cen MT"/>
          <w:lang w:val="en-US"/>
        </w:rPr>
        <w:t xml:space="preserve"> yang </w:t>
      </w:r>
      <w:proofErr w:type="spellStart"/>
      <w:r w:rsidR="00043CB4" w:rsidRPr="007B581A">
        <w:rPr>
          <w:rFonts w:ascii="Tw Cen MT" w:hAnsi="Tw Cen MT"/>
          <w:lang w:val="en-US"/>
        </w:rPr>
        <w:t>ditambahkan</w:t>
      </w:r>
      <w:proofErr w:type="spellEnd"/>
      <w:r w:rsidR="00043CB4" w:rsidRPr="007B581A">
        <w:rPr>
          <w:rFonts w:ascii="Tw Cen MT" w:hAnsi="Tw Cen MT"/>
          <w:lang w:val="en-US"/>
        </w:rPr>
        <w:t xml:space="preserve"> </w:t>
      </w:r>
      <w:r w:rsidR="00043CB4" w:rsidRPr="007B581A">
        <w:rPr>
          <w:rFonts w:ascii="Tw Cen MT" w:hAnsi="Tw Cen MT"/>
          <w:i/>
          <w:iCs/>
          <w:lang w:val="en-US"/>
        </w:rPr>
        <w:t xml:space="preserve">astaxanthin </w:t>
      </w:r>
      <w:proofErr w:type="spellStart"/>
      <w:r w:rsidR="00043CB4" w:rsidRPr="007B581A">
        <w:rPr>
          <w:rFonts w:ascii="Tw Cen MT" w:hAnsi="Tw Cen MT"/>
          <w:lang w:val="en-US"/>
        </w:rPr>
        <w:t>memiliki</w:t>
      </w:r>
      <w:proofErr w:type="spellEnd"/>
      <w:r w:rsidR="00043CB4" w:rsidRPr="007B581A">
        <w:rPr>
          <w:rFonts w:ascii="Tw Cen MT" w:hAnsi="Tw Cen MT"/>
          <w:lang w:val="en-US"/>
        </w:rPr>
        <w:t xml:space="preserve"> </w:t>
      </w:r>
      <w:proofErr w:type="spellStart"/>
      <w:r w:rsidR="00043CB4" w:rsidRPr="007B581A">
        <w:rPr>
          <w:rFonts w:ascii="Tw Cen MT" w:hAnsi="Tw Cen MT"/>
          <w:lang w:val="en-US"/>
        </w:rPr>
        <w:t>aktivitas</w:t>
      </w:r>
      <w:proofErr w:type="spellEnd"/>
      <w:r w:rsidR="00043CB4" w:rsidRPr="007B581A">
        <w:rPr>
          <w:rFonts w:ascii="Tw Cen MT" w:hAnsi="Tw Cen MT"/>
          <w:lang w:val="en-US"/>
        </w:rPr>
        <w:t xml:space="preserve"> </w:t>
      </w:r>
      <w:proofErr w:type="spellStart"/>
      <w:r w:rsidR="00043CB4" w:rsidRPr="007B581A">
        <w:rPr>
          <w:rFonts w:ascii="Tw Cen MT" w:hAnsi="Tw Cen MT"/>
          <w:lang w:val="en-US"/>
        </w:rPr>
        <w:t>antioksidan</w:t>
      </w:r>
      <w:proofErr w:type="spellEnd"/>
      <w:r w:rsidR="00043CB4" w:rsidRPr="007B581A">
        <w:rPr>
          <w:rFonts w:ascii="Tw Cen MT" w:hAnsi="Tw Cen MT"/>
          <w:lang w:val="en-US"/>
        </w:rPr>
        <w:t xml:space="preserve"> </w:t>
      </w:r>
      <w:proofErr w:type="spellStart"/>
      <w:r w:rsidR="00043CB4" w:rsidRPr="007B581A">
        <w:rPr>
          <w:rFonts w:ascii="Tw Cen MT" w:hAnsi="Tw Cen MT"/>
          <w:lang w:val="en-US"/>
        </w:rPr>
        <w:t>lebih</w:t>
      </w:r>
      <w:proofErr w:type="spellEnd"/>
      <w:r w:rsidR="00043CB4" w:rsidRPr="007B581A">
        <w:rPr>
          <w:rFonts w:ascii="Tw Cen MT" w:hAnsi="Tw Cen MT"/>
          <w:lang w:val="en-US"/>
        </w:rPr>
        <w:t xml:space="preserve"> </w:t>
      </w:r>
      <w:proofErr w:type="spellStart"/>
      <w:r w:rsidR="00043CB4" w:rsidRPr="007B581A">
        <w:rPr>
          <w:rFonts w:ascii="Tw Cen MT" w:hAnsi="Tw Cen MT"/>
          <w:lang w:val="en-US"/>
        </w:rPr>
        <w:t>lemah</w:t>
      </w:r>
      <w:proofErr w:type="spellEnd"/>
      <w:r w:rsidR="00043CB4" w:rsidRPr="007B581A">
        <w:rPr>
          <w:rFonts w:ascii="Tw Cen MT" w:hAnsi="Tw Cen MT"/>
          <w:lang w:val="en-US"/>
        </w:rPr>
        <w:t xml:space="preserve"> </w:t>
      </w:r>
      <w:proofErr w:type="spellStart"/>
      <w:r w:rsidR="00950041">
        <w:rPr>
          <w:rFonts w:ascii="Tw Cen MT" w:hAnsi="Tw Cen MT"/>
          <w:lang w:val="en-US"/>
        </w:rPr>
        <w:t>dibandingkan</w:t>
      </w:r>
      <w:proofErr w:type="spellEnd"/>
      <w:r w:rsidR="00950041">
        <w:rPr>
          <w:rFonts w:ascii="Tw Cen MT" w:hAnsi="Tw Cen MT"/>
          <w:lang w:val="en-US"/>
        </w:rPr>
        <w:t xml:space="preserve"> </w:t>
      </w:r>
      <w:proofErr w:type="spellStart"/>
      <w:r w:rsidR="00950041">
        <w:rPr>
          <w:rFonts w:ascii="Tw Cen MT" w:hAnsi="Tw Cen MT"/>
          <w:lang w:val="en-US"/>
        </w:rPr>
        <w:t>dengan</w:t>
      </w:r>
      <w:proofErr w:type="spellEnd"/>
      <w:r w:rsidR="00043CB4" w:rsidRPr="007B581A">
        <w:rPr>
          <w:rFonts w:ascii="Tw Cen MT" w:hAnsi="Tw Cen MT"/>
          <w:lang w:val="en-US"/>
        </w:rPr>
        <w:t xml:space="preserve"> </w:t>
      </w:r>
      <w:proofErr w:type="spellStart"/>
      <w:r w:rsidR="00043CB4" w:rsidRPr="007B581A">
        <w:rPr>
          <w:rFonts w:ascii="Tw Cen MT" w:hAnsi="Tw Cen MT"/>
          <w:lang w:val="en-US"/>
        </w:rPr>
        <w:t>pembanding</w:t>
      </w:r>
      <w:proofErr w:type="spellEnd"/>
      <w:r w:rsidR="00043CB4" w:rsidRPr="007B581A">
        <w:rPr>
          <w:rFonts w:ascii="Tw Cen MT" w:hAnsi="Tw Cen MT"/>
          <w:lang w:val="en-US"/>
        </w:rPr>
        <w:t>.</w:t>
      </w:r>
      <w:r w:rsidR="00043CB4">
        <w:rPr>
          <w:rFonts w:ascii="Tw Cen MT" w:hAnsi="Tw Cen MT"/>
          <w:lang w:val="en-US"/>
        </w:rPr>
        <w:t xml:space="preserve"> </w:t>
      </w:r>
      <w:r w:rsidR="00043CB4" w:rsidRPr="005919EC">
        <w:rPr>
          <w:rFonts w:ascii="Tw Cen MT" w:hAnsi="Tw Cen MT"/>
          <w:lang w:val="en-US"/>
        </w:rPr>
        <w:t xml:space="preserve">Hal </w:t>
      </w:r>
      <w:proofErr w:type="spellStart"/>
      <w:r w:rsidR="00043CB4" w:rsidRPr="005919EC">
        <w:rPr>
          <w:rFonts w:ascii="Tw Cen MT" w:hAnsi="Tw Cen MT"/>
          <w:lang w:val="en-US"/>
        </w:rPr>
        <w:t>ini</w:t>
      </w:r>
      <w:proofErr w:type="spellEnd"/>
      <w:r w:rsidR="00043CB4" w:rsidRPr="005919EC">
        <w:rPr>
          <w:rFonts w:ascii="Tw Cen MT" w:hAnsi="Tw Cen MT"/>
          <w:lang w:val="en-US"/>
        </w:rPr>
        <w:t xml:space="preserve"> </w:t>
      </w:r>
      <w:proofErr w:type="spellStart"/>
      <w:r w:rsidR="00043CB4" w:rsidRPr="005919EC">
        <w:rPr>
          <w:rFonts w:ascii="Tw Cen MT" w:hAnsi="Tw Cen MT"/>
          <w:lang w:val="en-US"/>
        </w:rPr>
        <w:t>di</w:t>
      </w:r>
      <w:r w:rsidR="00F7627A">
        <w:rPr>
          <w:rFonts w:ascii="Tw Cen MT" w:hAnsi="Tw Cen MT"/>
          <w:lang w:val="en-US"/>
        </w:rPr>
        <w:t>sebabkan</w:t>
      </w:r>
      <w:proofErr w:type="spellEnd"/>
      <w:r w:rsidR="00F7627A">
        <w:rPr>
          <w:rFonts w:ascii="Tw Cen MT" w:hAnsi="Tw Cen MT"/>
          <w:lang w:val="en-US"/>
        </w:rPr>
        <w:t xml:space="preserve"> </w:t>
      </w:r>
      <w:proofErr w:type="spellStart"/>
      <w:r w:rsidR="00F7627A">
        <w:rPr>
          <w:rFonts w:ascii="Tw Cen MT" w:hAnsi="Tw Cen MT"/>
          <w:lang w:val="en-US"/>
        </w:rPr>
        <w:t>karena</w:t>
      </w:r>
      <w:proofErr w:type="spellEnd"/>
      <w:r w:rsidR="00F7627A">
        <w:rPr>
          <w:rFonts w:ascii="Tw Cen MT" w:hAnsi="Tw Cen MT"/>
          <w:lang w:val="en-US"/>
        </w:rPr>
        <w:t xml:space="preserve"> </w:t>
      </w:r>
      <w:proofErr w:type="spellStart"/>
      <w:r w:rsidR="00043CB4" w:rsidRPr="005919EC">
        <w:rPr>
          <w:rFonts w:ascii="Tw Cen MT" w:hAnsi="Tw Cen MT"/>
          <w:lang w:val="en-US"/>
        </w:rPr>
        <w:t>struktur</w:t>
      </w:r>
      <w:proofErr w:type="spellEnd"/>
      <w:r w:rsidR="00043CB4" w:rsidRPr="005919EC">
        <w:rPr>
          <w:rFonts w:ascii="Tw Cen MT" w:hAnsi="Tw Cen MT"/>
          <w:lang w:val="en-US"/>
        </w:rPr>
        <w:t xml:space="preserve"> </w:t>
      </w:r>
      <w:proofErr w:type="spellStart"/>
      <w:r w:rsidR="00043CB4" w:rsidRPr="005919EC">
        <w:rPr>
          <w:rFonts w:ascii="Tw Cen MT" w:hAnsi="Tw Cen MT"/>
          <w:lang w:val="en-US"/>
        </w:rPr>
        <w:t>rantai</w:t>
      </w:r>
      <w:proofErr w:type="spellEnd"/>
      <w:r w:rsidR="00043CB4" w:rsidRPr="005919EC">
        <w:rPr>
          <w:rFonts w:ascii="Tw Cen MT" w:hAnsi="Tw Cen MT"/>
          <w:lang w:val="en-US"/>
        </w:rPr>
        <w:t xml:space="preserve"> yang </w:t>
      </w:r>
      <w:proofErr w:type="spellStart"/>
      <w:r w:rsidR="00043CB4" w:rsidRPr="005919EC">
        <w:rPr>
          <w:rFonts w:ascii="Tw Cen MT" w:hAnsi="Tw Cen MT"/>
          <w:lang w:val="en-US"/>
        </w:rPr>
        <w:t>dimiliki</w:t>
      </w:r>
      <w:proofErr w:type="spellEnd"/>
      <w:r w:rsidR="00043CB4" w:rsidRPr="005919EC">
        <w:rPr>
          <w:rFonts w:ascii="Tw Cen MT" w:hAnsi="Tw Cen MT"/>
          <w:lang w:val="en-US"/>
        </w:rPr>
        <w:t xml:space="preserve"> </w:t>
      </w:r>
      <w:r w:rsidR="00043CB4" w:rsidRPr="005919EC">
        <w:rPr>
          <w:rFonts w:ascii="Tw Cen MT" w:hAnsi="Tw Cen MT"/>
          <w:i/>
          <w:iCs/>
          <w:lang w:val="en-US"/>
        </w:rPr>
        <w:t>astaxanthin</w:t>
      </w:r>
      <w:r w:rsidR="00043CB4" w:rsidRPr="005919EC">
        <w:rPr>
          <w:rFonts w:ascii="Tw Cen MT" w:hAnsi="Tw Cen MT"/>
          <w:lang w:val="en-US"/>
        </w:rPr>
        <w:t xml:space="preserve"> </w:t>
      </w:r>
      <w:proofErr w:type="spellStart"/>
      <w:r w:rsidR="00F7627A">
        <w:rPr>
          <w:rFonts w:ascii="Tw Cen MT" w:hAnsi="Tw Cen MT"/>
          <w:lang w:val="en-US"/>
        </w:rPr>
        <w:t>terdiri</w:t>
      </w:r>
      <w:proofErr w:type="spellEnd"/>
      <w:r w:rsidR="00F7627A">
        <w:rPr>
          <w:rFonts w:ascii="Tw Cen MT" w:hAnsi="Tw Cen MT"/>
          <w:lang w:val="en-US"/>
        </w:rPr>
        <w:t xml:space="preserve"> </w:t>
      </w:r>
      <w:proofErr w:type="spellStart"/>
      <w:r w:rsidR="00F7627A">
        <w:rPr>
          <w:rFonts w:ascii="Tw Cen MT" w:hAnsi="Tw Cen MT"/>
          <w:lang w:val="en-US"/>
        </w:rPr>
        <w:t>dari</w:t>
      </w:r>
      <w:proofErr w:type="spellEnd"/>
      <w:r w:rsidR="00F7627A">
        <w:rPr>
          <w:rFonts w:ascii="Tw Cen MT" w:hAnsi="Tw Cen MT"/>
          <w:lang w:val="en-US"/>
        </w:rPr>
        <w:t xml:space="preserve"> </w:t>
      </w:r>
      <w:proofErr w:type="spellStart"/>
      <w:r w:rsidR="00F7627A">
        <w:rPr>
          <w:rFonts w:ascii="Tw Cen MT" w:hAnsi="Tw Cen MT"/>
          <w:lang w:val="en-US"/>
        </w:rPr>
        <w:t>rantai</w:t>
      </w:r>
      <w:proofErr w:type="spellEnd"/>
      <w:r w:rsidR="00F7627A">
        <w:rPr>
          <w:rFonts w:ascii="Tw Cen MT" w:hAnsi="Tw Cen MT"/>
          <w:lang w:val="en-US"/>
        </w:rPr>
        <w:t xml:space="preserve"> </w:t>
      </w:r>
      <w:proofErr w:type="spellStart"/>
      <w:r w:rsidR="00043CB4" w:rsidRPr="005919EC">
        <w:rPr>
          <w:rFonts w:ascii="Tw Cen MT" w:hAnsi="Tw Cen MT"/>
          <w:lang w:val="en-US"/>
        </w:rPr>
        <w:t>tidak</w:t>
      </w:r>
      <w:proofErr w:type="spellEnd"/>
      <w:r w:rsidR="00043CB4" w:rsidRPr="005919EC">
        <w:rPr>
          <w:rFonts w:ascii="Tw Cen MT" w:hAnsi="Tw Cen MT"/>
          <w:lang w:val="en-US"/>
        </w:rPr>
        <w:t xml:space="preserve"> </w:t>
      </w:r>
      <w:proofErr w:type="spellStart"/>
      <w:r w:rsidR="00043CB4" w:rsidRPr="005919EC">
        <w:rPr>
          <w:rFonts w:ascii="Tw Cen MT" w:hAnsi="Tw Cen MT"/>
          <w:lang w:val="en-US"/>
        </w:rPr>
        <w:t>jenuh</w:t>
      </w:r>
      <w:proofErr w:type="spellEnd"/>
      <w:r w:rsidR="00043CB4" w:rsidRPr="005919EC">
        <w:rPr>
          <w:rFonts w:ascii="Tw Cen MT" w:hAnsi="Tw Cen MT"/>
          <w:lang w:val="en-US"/>
        </w:rPr>
        <w:t xml:space="preserve"> </w:t>
      </w:r>
      <w:proofErr w:type="spellStart"/>
      <w:r w:rsidR="00043CB4" w:rsidRPr="005919EC">
        <w:rPr>
          <w:rFonts w:ascii="Tw Cen MT" w:hAnsi="Tw Cen MT"/>
          <w:lang w:val="en-US"/>
        </w:rPr>
        <w:t>sehingga</w:t>
      </w:r>
      <w:proofErr w:type="spellEnd"/>
      <w:r w:rsidR="00043CB4" w:rsidRPr="005919EC">
        <w:rPr>
          <w:rFonts w:ascii="Tw Cen MT" w:hAnsi="Tw Cen MT"/>
          <w:lang w:val="en-US"/>
        </w:rPr>
        <w:t xml:space="preserve"> </w:t>
      </w:r>
      <w:proofErr w:type="spellStart"/>
      <w:r w:rsidR="00043CB4" w:rsidRPr="005919EC">
        <w:rPr>
          <w:rFonts w:ascii="Tw Cen MT" w:hAnsi="Tw Cen MT"/>
          <w:lang w:val="en-US"/>
        </w:rPr>
        <w:t>senyawa</w:t>
      </w:r>
      <w:proofErr w:type="spellEnd"/>
      <w:r w:rsidR="00043CB4" w:rsidRPr="005919EC">
        <w:rPr>
          <w:rFonts w:ascii="Tw Cen MT" w:hAnsi="Tw Cen MT"/>
          <w:lang w:val="en-US"/>
        </w:rPr>
        <w:t xml:space="preserve"> </w:t>
      </w:r>
      <w:proofErr w:type="spellStart"/>
      <w:r w:rsidR="00043CB4" w:rsidRPr="005919EC">
        <w:rPr>
          <w:rFonts w:ascii="Tw Cen MT" w:hAnsi="Tw Cen MT"/>
          <w:lang w:val="en-US"/>
        </w:rPr>
        <w:t>ini</w:t>
      </w:r>
      <w:proofErr w:type="spellEnd"/>
      <w:r w:rsidR="00043CB4" w:rsidRPr="005919EC">
        <w:rPr>
          <w:rFonts w:ascii="Tw Cen MT" w:hAnsi="Tw Cen MT"/>
          <w:lang w:val="en-US"/>
        </w:rPr>
        <w:t xml:space="preserve"> </w:t>
      </w:r>
      <w:proofErr w:type="spellStart"/>
      <w:r w:rsidR="00043CB4" w:rsidRPr="005919EC">
        <w:rPr>
          <w:rFonts w:ascii="Tw Cen MT" w:hAnsi="Tw Cen MT"/>
          <w:lang w:val="en-US"/>
        </w:rPr>
        <w:t>menjadi</w:t>
      </w:r>
      <w:proofErr w:type="spellEnd"/>
      <w:r w:rsidR="00043CB4" w:rsidRPr="005919EC">
        <w:rPr>
          <w:rFonts w:ascii="Tw Cen MT" w:hAnsi="Tw Cen MT"/>
          <w:lang w:val="en-US"/>
        </w:rPr>
        <w:t xml:space="preserve"> sangat </w:t>
      </w:r>
      <w:proofErr w:type="spellStart"/>
      <w:r w:rsidR="00043CB4" w:rsidRPr="005919EC">
        <w:rPr>
          <w:rFonts w:ascii="Tw Cen MT" w:hAnsi="Tw Cen MT"/>
          <w:lang w:val="en-US"/>
        </w:rPr>
        <w:t>sensitif</w:t>
      </w:r>
      <w:proofErr w:type="spellEnd"/>
      <w:r w:rsidR="00043CB4" w:rsidRPr="005919EC">
        <w:rPr>
          <w:rFonts w:ascii="Tw Cen MT" w:hAnsi="Tw Cen MT"/>
          <w:lang w:val="en-US"/>
        </w:rPr>
        <w:t xml:space="preserve"> </w:t>
      </w:r>
      <w:proofErr w:type="spellStart"/>
      <w:r w:rsidR="00043CB4" w:rsidRPr="005919EC">
        <w:rPr>
          <w:rFonts w:ascii="Tw Cen MT" w:hAnsi="Tw Cen MT"/>
          <w:lang w:val="en-US"/>
        </w:rPr>
        <w:t>terhadap</w:t>
      </w:r>
      <w:proofErr w:type="spellEnd"/>
      <w:r w:rsidR="00043CB4" w:rsidRPr="005919EC">
        <w:rPr>
          <w:rFonts w:ascii="Tw Cen MT" w:hAnsi="Tw Cen MT"/>
          <w:lang w:val="en-US"/>
        </w:rPr>
        <w:t xml:space="preserve"> </w:t>
      </w:r>
      <w:proofErr w:type="spellStart"/>
      <w:r w:rsidR="00043CB4" w:rsidRPr="005919EC">
        <w:rPr>
          <w:rFonts w:ascii="Tw Cen MT" w:hAnsi="Tw Cen MT"/>
          <w:lang w:val="en-US"/>
        </w:rPr>
        <w:t>panas</w:t>
      </w:r>
      <w:proofErr w:type="spellEnd"/>
      <w:r w:rsidR="00043CB4" w:rsidRPr="005919EC">
        <w:rPr>
          <w:rFonts w:ascii="Tw Cen MT" w:hAnsi="Tw Cen MT"/>
          <w:lang w:val="en-US"/>
        </w:rPr>
        <w:t xml:space="preserve">, </w:t>
      </w:r>
      <w:proofErr w:type="spellStart"/>
      <w:r w:rsidR="00043CB4" w:rsidRPr="005919EC">
        <w:rPr>
          <w:rFonts w:ascii="Tw Cen MT" w:hAnsi="Tw Cen MT"/>
          <w:lang w:val="en-US"/>
        </w:rPr>
        <w:t>cahaya</w:t>
      </w:r>
      <w:proofErr w:type="spellEnd"/>
      <w:r w:rsidR="00F7627A">
        <w:rPr>
          <w:rFonts w:ascii="Tw Cen MT" w:hAnsi="Tw Cen MT"/>
          <w:lang w:val="en-US"/>
        </w:rPr>
        <w:t>,</w:t>
      </w:r>
      <w:r w:rsidR="00043CB4" w:rsidRPr="005919EC">
        <w:rPr>
          <w:rFonts w:ascii="Tw Cen MT" w:hAnsi="Tw Cen MT"/>
          <w:lang w:val="en-US"/>
        </w:rPr>
        <w:t xml:space="preserve"> dan </w:t>
      </w:r>
      <w:proofErr w:type="spellStart"/>
      <w:r w:rsidR="00043CB4" w:rsidRPr="005919EC">
        <w:rPr>
          <w:rFonts w:ascii="Tw Cen MT" w:hAnsi="Tw Cen MT"/>
          <w:lang w:val="en-US"/>
        </w:rPr>
        <w:t>kondisi</w:t>
      </w:r>
      <w:proofErr w:type="spellEnd"/>
      <w:r w:rsidR="00043CB4" w:rsidRPr="005919EC">
        <w:rPr>
          <w:rFonts w:ascii="Tw Cen MT" w:hAnsi="Tw Cen MT"/>
          <w:lang w:val="en-US"/>
        </w:rPr>
        <w:t xml:space="preserve"> </w:t>
      </w:r>
      <w:proofErr w:type="spellStart"/>
      <w:r w:rsidR="00043CB4" w:rsidRPr="005919EC">
        <w:rPr>
          <w:rFonts w:ascii="Tw Cen MT" w:hAnsi="Tw Cen MT"/>
          <w:lang w:val="en-US"/>
        </w:rPr>
        <w:t>oksidatif</w:t>
      </w:r>
      <w:proofErr w:type="spellEnd"/>
      <w:r w:rsidR="00043CB4" w:rsidRPr="005919EC">
        <w:rPr>
          <w:rFonts w:ascii="Tw Cen MT" w:hAnsi="Tw Cen MT"/>
          <w:lang w:val="en-US"/>
        </w:rPr>
        <w:t xml:space="preserve"> </w:t>
      </w:r>
      <w:proofErr w:type="spellStart"/>
      <w:r w:rsidR="00043CB4" w:rsidRPr="005919EC">
        <w:rPr>
          <w:rFonts w:ascii="Tw Cen MT" w:hAnsi="Tw Cen MT"/>
          <w:lang w:val="en-US"/>
        </w:rPr>
        <w:t>serta</w:t>
      </w:r>
      <w:proofErr w:type="spellEnd"/>
      <w:r w:rsidR="00043CB4" w:rsidRPr="005919EC">
        <w:rPr>
          <w:rFonts w:ascii="Tw Cen MT" w:hAnsi="Tw Cen MT"/>
          <w:lang w:val="en-US"/>
        </w:rPr>
        <w:t xml:space="preserve"> </w:t>
      </w:r>
      <w:proofErr w:type="spellStart"/>
      <w:r w:rsidR="00043CB4" w:rsidRPr="005919EC">
        <w:rPr>
          <w:rFonts w:ascii="Tw Cen MT" w:hAnsi="Tw Cen MT"/>
          <w:lang w:val="en-US"/>
        </w:rPr>
        <w:t>faktor</w:t>
      </w:r>
      <w:proofErr w:type="spellEnd"/>
      <w:r w:rsidR="00043CB4" w:rsidRPr="005919EC">
        <w:rPr>
          <w:rFonts w:ascii="Tw Cen MT" w:hAnsi="Tw Cen MT"/>
          <w:lang w:val="en-US"/>
        </w:rPr>
        <w:t xml:space="preserve"> </w:t>
      </w:r>
      <w:proofErr w:type="spellStart"/>
      <w:r w:rsidR="00043CB4" w:rsidRPr="005919EC">
        <w:rPr>
          <w:rFonts w:ascii="Tw Cen MT" w:hAnsi="Tw Cen MT"/>
          <w:lang w:val="en-US"/>
        </w:rPr>
        <w:t>lingkungan</w:t>
      </w:r>
      <w:proofErr w:type="spellEnd"/>
      <w:r w:rsidR="00043CB4" w:rsidRPr="005919EC">
        <w:rPr>
          <w:rFonts w:ascii="Tw Cen MT" w:hAnsi="Tw Cen MT"/>
          <w:lang w:val="en-US"/>
        </w:rPr>
        <w:t xml:space="preserve"> yang </w:t>
      </w:r>
      <w:proofErr w:type="spellStart"/>
      <w:r w:rsidR="00043CB4" w:rsidRPr="005919EC">
        <w:rPr>
          <w:rFonts w:ascii="Tw Cen MT" w:hAnsi="Tw Cen MT"/>
          <w:lang w:val="en-US"/>
        </w:rPr>
        <w:t>dapat</w:t>
      </w:r>
      <w:proofErr w:type="spellEnd"/>
      <w:r w:rsidR="00043CB4" w:rsidRPr="005919EC">
        <w:rPr>
          <w:rFonts w:ascii="Tw Cen MT" w:hAnsi="Tw Cen MT"/>
          <w:lang w:val="en-US"/>
        </w:rPr>
        <w:t xml:space="preserve"> </w:t>
      </w:r>
      <w:proofErr w:type="spellStart"/>
      <w:r w:rsidR="00043CB4" w:rsidRPr="005919EC">
        <w:rPr>
          <w:rFonts w:ascii="Tw Cen MT" w:hAnsi="Tw Cen MT"/>
          <w:lang w:val="en-US"/>
        </w:rPr>
        <w:t>mempengaruhi</w:t>
      </w:r>
      <w:proofErr w:type="spellEnd"/>
      <w:r w:rsidR="00043CB4" w:rsidRPr="005919EC">
        <w:rPr>
          <w:rFonts w:ascii="Tw Cen MT" w:hAnsi="Tw Cen MT"/>
          <w:lang w:val="en-US"/>
        </w:rPr>
        <w:t xml:space="preserve"> </w:t>
      </w:r>
      <w:proofErr w:type="spellStart"/>
      <w:r w:rsidR="00043CB4" w:rsidRPr="005919EC">
        <w:rPr>
          <w:rFonts w:ascii="Tw Cen MT" w:hAnsi="Tw Cen MT"/>
          <w:lang w:val="en-US"/>
        </w:rPr>
        <w:t>stabilitas</w:t>
      </w:r>
      <w:proofErr w:type="spellEnd"/>
      <w:r w:rsidR="00043CB4" w:rsidRPr="005919EC">
        <w:rPr>
          <w:rFonts w:ascii="Tw Cen MT" w:hAnsi="Tw Cen MT"/>
          <w:i/>
          <w:iCs/>
          <w:lang w:val="en-US"/>
        </w:rPr>
        <w:t xml:space="preserve"> astaxanthin</w:t>
      </w:r>
      <w:r w:rsidR="00043CB4">
        <w:rPr>
          <w:rFonts w:ascii="Tw Cen MT" w:hAnsi="Tw Cen MT"/>
          <w:i/>
          <w:iCs/>
          <w:lang w:val="en-US"/>
        </w:rPr>
        <w:t xml:space="preserve"> </w:t>
      </w:r>
      <w:r w:rsidR="00043CB4">
        <w:rPr>
          <w:rFonts w:ascii="Tw Cen MT" w:hAnsi="Tw Cen MT"/>
          <w:color w:val="1F2023"/>
        </w:rPr>
        <w:t>[</w:t>
      </w:r>
      <w:r w:rsidR="00432713">
        <w:rPr>
          <w:rFonts w:ascii="Tw Cen MT" w:hAnsi="Tw Cen MT"/>
          <w:color w:val="1F2023"/>
          <w:lang w:val="en-US"/>
        </w:rPr>
        <w:t>20</w:t>
      </w:r>
      <w:r w:rsidR="00043CB4">
        <w:rPr>
          <w:rFonts w:ascii="Tw Cen MT" w:hAnsi="Tw Cen MT"/>
          <w:color w:val="1F2023"/>
        </w:rPr>
        <w:t>]</w:t>
      </w:r>
      <w:r w:rsidR="00F7627A">
        <w:rPr>
          <w:rFonts w:ascii="Tw Cen MT" w:hAnsi="Tw Cen MT"/>
          <w:lang w:val="en-US"/>
        </w:rPr>
        <w:t>.</w:t>
      </w:r>
    </w:p>
    <w:p w14:paraId="25BDDCE0" w14:textId="77777777" w:rsidR="00F96C76" w:rsidRDefault="00F96C76" w:rsidP="00F96C76">
      <w:pPr>
        <w:pStyle w:val="BodyText"/>
        <w:ind w:left="284" w:right="3"/>
        <w:jc w:val="both"/>
        <w:rPr>
          <w:rFonts w:ascii="Tw Cen MT" w:hAnsi="Tw Cen MT"/>
          <w:i/>
          <w:lang w:val="en-US"/>
        </w:rPr>
      </w:pPr>
    </w:p>
    <w:p w14:paraId="093D6C66" w14:textId="57BD59D7" w:rsidR="007106F6" w:rsidRPr="0096335E" w:rsidRDefault="002167B4" w:rsidP="00043CB4">
      <w:pPr>
        <w:pStyle w:val="BodyText"/>
        <w:tabs>
          <w:tab w:val="left" w:pos="1701"/>
          <w:tab w:val="left" w:pos="2835"/>
          <w:tab w:val="left" w:pos="3544"/>
        </w:tabs>
        <w:spacing w:line="276" w:lineRule="auto"/>
        <w:rPr>
          <w:rFonts w:ascii="Tw Cen MT" w:eastAsia="Twentieth Century" w:hAnsi="Tw Cen MT" w:cs="Twentieth Century"/>
        </w:rPr>
      </w:pPr>
      <w:r>
        <w:rPr>
          <w:rFonts w:ascii="Tw Cen MT" w:eastAsia="Twentieth Century" w:hAnsi="Tw Cen MT" w:cs="Twentieth Century"/>
          <w:b/>
          <w:lang w:val="en-US"/>
        </w:rPr>
        <w:t>SI</w:t>
      </w:r>
      <w:r w:rsidR="007106F6" w:rsidRPr="0096335E">
        <w:rPr>
          <w:rFonts w:ascii="Tw Cen MT" w:eastAsia="Twentieth Century" w:hAnsi="Tw Cen MT" w:cs="Twentieth Century"/>
          <w:b/>
        </w:rPr>
        <w:t>MPULAN</w:t>
      </w:r>
    </w:p>
    <w:p w14:paraId="5C6E84EC" w14:textId="0DB801A8" w:rsidR="00413DF1" w:rsidRPr="005919EC" w:rsidRDefault="00FE4F93" w:rsidP="002167B4">
      <w:pPr>
        <w:pStyle w:val="BodyText"/>
        <w:tabs>
          <w:tab w:val="left" w:pos="709"/>
        </w:tabs>
        <w:ind w:right="3"/>
        <w:jc w:val="both"/>
        <w:rPr>
          <w:rFonts w:ascii="Tw Cen MT" w:hAnsi="Tw Cen MT"/>
          <w:lang w:val="en-US"/>
        </w:rPr>
      </w:pPr>
      <w:r w:rsidRPr="001528C2">
        <w:rPr>
          <w:rFonts w:ascii="Tw Cen MT" w:hAnsi="Tw Cen MT"/>
          <w:lang w:val="en-US"/>
        </w:rPr>
        <w:t xml:space="preserve">Dari </w:t>
      </w:r>
      <w:proofErr w:type="spellStart"/>
      <w:r w:rsidRPr="001528C2">
        <w:rPr>
          <w:rFonts w:ascii="Tw Cen MT" w:hAnsi="Tw Cen MT"/>
          <w:lang w:val="en-US"/>
        </w:rPr>
        <w:t>penelitian</w:t>
      </w:r>
      <w:proofErr w:type="spellEnd"/>
      <w:r w:rsidRPr="001528C2">
        <w:rPr>
          <w:rFonts w:ascii="Tw Cen MT" w:hAnsi="Tw Cen MT"/>
          <w:lang w:val="en-US"/>
        </w:rPr>
        <w:t xml:space="preserve"> yang </w:t>
      </w:r>
      <w:proofErr w:type="spellStart"/>
      <w:r w:rsidRPr="001528C2">
        <w:rPr>
          <w:rFonts w:ascii="Tw Cen MT" w:hAnsi="Tw Cen MT"/>
          <w:lang w:val="en-US"/>
        </w:rPr>
        <w:t>telah</w:t>
      </w:r>
      <w:proofErr w:type="spellEnd"/>
      <w:r w:rsidRPr="001528C2">
        <w:rPr>
          <w:rFonts w:ascii="Tw Cen MT" w:hAnsi="Tw Cen MT"/>
          <w:lang w:val="en-US"/>
        </w:rPr>
        <w:t xml:space="preserve"> </w:t>
      </w:r>
      <w:proofErr w:type="spellStart"/>
      <w:r w:rsidRPr="001528C2">
        <w:rPr>
          <w:rFonts w:ascii="Tw Cen MT" w:hAnsi="Tw Cen MT"/>
          <w:lang w:val="en-US"/>
        </w:rPr>
        <w:t>dilakukan</w:t>
      </w:r>
      <w:proofErr w:type="spellEnd"/>
      <w:r w:rsidR="00F7627A">
        <w:rPr>
          <w:rFonts w:ascii="Tw Cen MT" w:hAnsi="Tw Cen MT"/>
          <w:lang w:val="en-US"/>
        </w:rPr>
        <w:t xml:space="preserve"> </w:t>
      </w:r>
      <w:proofErr w:type="spellStart"/>
      <w:r w:rsidR="00F7627A">
        <w:rPr>
          <w:rFonts w:ascii="Tw Cen MT" w:hAnsi="Tw Cen MT"/>
          <w:lang w:val="en-US"/>
        </w:rPr>
        <w:t>dapat</w:t>
      </w:r>
      <w:proofErr w:type="spellEnd"/>
      <w:r w:rsidR="00F7627A">
        <w:rPr>
          <w:rFonts w:ascii="Tw Cen MT" w:hAnsi="Tw Cen MT"/>
          <w:lang w:val="en-US"/>
        </w:rPr>
        <w:t xml:space="preserve"> </w:t>
      </w:r>
      <w:proofErr w:type="spellStart"/>
      <w:r w:rsidR="00F7627A">
        <w:rPr>
          <w:rFonts w:ascii="Tw Cen MT" w:hAnsi="Tw Cen MT"/>
          <w:lang w:val="en-US"/>
        </w:rPr>
        <w:t>disimpulkan</w:t>
      </w:r>
      <w:proofErr w:type="spellEnd"/>
      <w:r w:rsidR="00F7627A">
        <w:rPr>
          <w:rFonts w:ascii="Tw Cen MT" w:hAnsi="Tw Cen MT"/>
          <w:lang w:val="en-US"/>
        </w:rPr>
        <w:t xml:space="preserve"> </w:t>
      </w:r>
      <w:proofErr w:type="spellStart"/>
      <w:r w:rsidR="00F7627A">
        <w:rPr>
          <w:rFonts w:ascii="Tw Cen MT" w:hAnsi="Tw Cen MT"/>
          <w:lang w:val="en-US"/>
        </w:rPr>
        <w:t>bahwa</w:t>
      </w:r>
      <w:proofErr w:type="spellEnd"/>
      <w:r w:rsidR="00F7627A">
        <w:rPr>
          <w:rFonts w:ascii="Tw Cen MT" w:hAnsi="Tw Cen MT"/>
          <w:lang w:val="en-US"/>
        </w:rPr>
        <w:t xml:space="preserve"> edible film </w:t>
      </w:r>
      <w:proofErr w:type="spellStart"/>
      <w:r w:rsidR="00F7627A">
        <w:rPr>
          <w:rFonts w:ascii="Tw Cen MT" w:hAnsi="Tw Cen MT"/>
          <w:lang w:val="en-US"/>
        </w:rPr>
        <w:t>dari</w:t>
      </w:r>
      <w:proofErr w:type="spellEnd"/>
      <w:r w:rsidR="00F7627A">
        <w:rPr>
          <w:rFonts w:ascii="Tw Cen MT" w:hAnsi="Tw Cen MT"/>
          <w:lang w:val="en-US"/>
        </w:rPr>
        <w:t xml:space="preserve"> gelatin ikan </w:t>
      </w:r>
      <w:proofErr w:type="spellStart"/>
      <w:r w:rsidR="00F7627A">
        <w:rPr>
          <w:rFonts w:ascii="Tw Cen MT" w:hAnsi="Tw Cen MT"/>
          <w:lang w:val="en-US"/>
        </w:rPr>
        <w:t>patin</w:t>
      </w:r>
      <w:proofErr w:type="spellEnd"/>
      <w:r w:rsidR="00F7627A">
        <w:rPr>
          <w:rFonts w:ascii="Tw Cen MT" w:hAnsi="Tw Cen MT"/>
          <w:lang w:val="en-US"/>
        </w:rPr>
        <w:t xml:space="preserve"> yang </w:t>
      </w:r>
      <w:proofErr w:type="spellStart"/>
      <w:r w:rsidR="00F7627A">
        <w:rPr>
          <w:rFonts w:ascii="Tw Cen MT" w:hAnsi="Tw Cen MT"/>
          <w:lang w:val="en-US"/>
        </w:rPr>
        <w:t>ditambahkan</w:t>
      </w:r>
      <w:proofErr w:type="spellEnd"/>
      <w:r w:rsidR="00F7627A">
        <w:rPr>
          <w:rFonts w:ascii="Tw Cen MT" w:hAnsi="Tw Cen MT"/>
          <w:lang w:val="en-US"/>
        </w:rPr>
        <w:t xml:space="preserve"> astaxanthin 0,5% </w:t>
      </w:r>
      <w:proofErr w:type="spellStart"/>
      <w:r w:rsidR="00F7627A">
        <w:rPr>
          <w:rFonts w:ascii="Tw Cen MT" w:hAnsi="Tw Cen MT"/>
          <w:lang w:val="en-US"/>
        </w:rPr>
        <w:t>mempunyai</w:t>
      </w:r>
      <w:proofErr w:type="spellEnd"/>
      <w:r w:rsidR="00F7627A">
        <w:rPr>
          <w:rFonts w:ascii="Tw Cen MT" w:hAnsi="Tw Cen MT"/>
          <w:lang w:val="en-US"/>
        </w:rPr>
        <w:t xml:space="preserve"> </w:t>
      </w:r>
      <w:proofErr w:type="spellStart"/>
      <w:r w:rsidR="00F7627A">
        <w:rPr>
          <w:rFonts w:ascii="Tw Cen MT" w:hAnsi="Tw Cen MT"/>
          <w:lang w:val="en-US"/>
        </w:rPr>
        <w:t>aktivitas</w:t>
      </w:r>
      <w:proofErr w:type="spellEnd"/>
      <w:r w:rsidR="00F7627A">
        <w:rPr>
          <w:rFonts w:ascii="Tw Cen MT" w:hAnsi="Tw Cen MT"/>
          <w:lang w:val="en-US"/>
        </w:rPr>
        <w:t xml:space="preserve"> </w:t>
      </w:r>
      <w:proofErr w:type="spellStart"/>
      <w:r w:rsidR="00F7627A">
        <w:rPr>
          <w:rFonts w:ascii="Tw Cen MT" w:hAnsi="Tw Cen MT"/>
          <w:lang w:val="en-US"/>
        </w:rPr>
        <w:t>antioksidan</w:t>
      </w:r>
      <w:proofErr w:type="spellEnd"/>
      <w:r w:rsidR="00B44F0F">
        <w:rPr>
          <w:rFonts w:ascii="Tw Cen MT" w:hAnsi="Tw Cen MT"/>
          <w:lang w:val="en-US"/>
        </w:rPr>
        <w:t xml:space="preserve"> </w:t>
      </w:r>
      <w:proofErr w:type="spellStart"/>
      <w:r w:rsidR="00B44F0F">
        <w:rPr>
          <w:rFonts w:ascii="Tw Cen MT" w:hAnsi="Tw Cen MT"/>
          <w:lang w:val="en-US"/>
        </w:rPr>
        <w:t>dengan</w:t>
      </w:r>
      <w:proofErr w:type="spellEnd"/>
      <w:r w:rsidR="00B44F0F">
        <w:rPr>
          <w:rFonts w:ascii="Tw Cen MT" w:hAnsi="Tw Cen MT"/>
          <w:lang w:val="en-US"/>
        </w:rPr>
        <w:t xml:space="preserve"> </w:t>
      </w:r>
      <w:proofErr w:type="spellStart"/>
      <w:r w:rsidR="00B44F0F">
        <w:rPr>
          <w:rFonts w:ascii="Tw Cen MT" w:hAnsi="Tw Cen MT"/>
          <w:lang w:val="en-US"/>
        </w:rPr>
        <w:t>n</w:t>
      </w:r>
      <w:r w:rsidR="00F7627A">
        <w:rPr>
          <w:rFonts w:ascii="Tw Cen MT" w:hAnsi="Tw Cen MT"/>
          <w:lang w:val="en-US"/>
        </w:rPr>
        <w:t>ilai</w:t>
      </w:r>
      <w:proofErr w:type="spellEnd"/>
      <w:r w:rsidR="00F7627A">
        <w:rPr>
          <w:rFonts w:ascii="Tw Cen MT" w:hAnsi="Tw Cen MT"/>
          <w:lang w:val="en-US"/>
        </w:rPr>
        <w:t xml:space="preserve"> </w:t>
      </w:r>
      <w:r w:rsidR="00B44F0F" w:rsidRPr="007B581A">
        <w:rPr>
          <w:rFonts w:ascii="Tw Cen MT" w:hAnsi="Tw Cen MT"/>
          <w:lang w:val="en-US"/>
        </w:rPr>
        <w:t>IC</w:t>
      </w:r>
      <w:r w:rsidR="00B44F0F" w:rsidRPr="007B581A">
        <w:rPr>
          <w:rFonts w:ascii="Tw Cen MT" w:hAnsi="Tw Cen MT"/>
          <w:vertAlign w:val="subscript"/>
          <w:lang w:val="en-US"/>
        </w:rPr>
        <w:t>50</w:t>
      </w:r>
      <w:r w:rsidR="00B44F0F">
        <w:rPr>
          <w:rFonts w:ascii="Tw Cen MT" w:hAnsi="Tw Cen MT"/>
          <w:vertAlign w:val="subscript"/>
          <w:lang w:val="en-US"/>
        </w:rPr>
        <w:t xml:space="preserve"> </w:t>
      </w:r>
      <w:proofErr w:type="spellStart"/>
      <w:r w:rsidR="00B44F0F">
        <w:rPr>
          <w:rFonts w:ascii="Tw Cen MT" w:hAnsi="Tw Cen MT"/>
          <w:lang w:val="en-US"/>
        </w:rPr>
        <w:t>sebesar</w:t>
      </w:r>
      <w:proofErr w:type="spellEnd"/>
      <w:r w:rsidRPr="001528C2">
        <w:rPr>
          <w:rFonts w:ascii="Tw Cen MT" w:hAnsi="Tw Cen MT"/>
          <w:lang w:val="en-US"/>
        </w:rPr>
        <w:t xml:space="preserve"> </w:t>
      </w:r>
      <w:r w:rsidR="00B44F0F" w:rsidRPr="007B581A">
        <w:rPr>
          <w:rFonts w:ascii="Tw Cen MT" w:hAnsi="Tw Cen MT"/>
          <w:lang w:val="en-US"/>
        </w:rPr>
        <w:t>251</w:t>
      </w:r>
      <w:r w:rsidR="00B44F0F">
        <w:rPr>
          <w:rFonts w:ascii="Tw Cen MT" w:hAnsi="Tw Cen MT"/>
          <w:lang w:val="en-US"/>
        </w:rPr>
        <w:t>,</w:t>
      </w:r>
      <w:r w:rsidR="00B44F0F" w:rsidRPr="007B581A">
        <w:rPr>
          <w:rFonts w:ascii="Tw Cen MT" w:hAnsi="Tw Cen MT"/>
          <w:lang w:val="en-US"/>
        </w:rPr>
        <w:t>06</w:t>
      </w:r>
      <w:r w:rsidR="00B44F0F">
        <w:rPr>
          <w:rFonts w:ascii="Tw Cen MT" w:hAnsi="Tw Cen MT"/>
          <w:lang w:val="en-US"/>
        </w:rPr>
        <w:t>x10</w:t>
      </w:r>
      <w:r w:rsidR="00B44F0F">
        <w:rPr>
          <w:rFonts w:ascii="Tw Cen MT" w:hAnsi="Tw Cen MT"/>
          <w:vertAlign w:val="superscript"/>
          <w:lang w:val="en-US"/>
        </w:rPr>
        <w:t xml:space="preserve">3 </w:t>
      </w:r>
      <w:r w:rsidRPr="001528C2">
        <w:rPr>
          <w:rFonts w:ascii="Tw Cen MT" w:hAnsi="Tw Cen MT"/>
          <w:lang w:val="en-US"/>
        </w:rPr>
        <w:t>ppm</w:t>
      </w:r>
      <w:r w:rsidR="00B44F0F">
        <w:rPr>
          <w:rFonts w:ascii="Tw Cen MT" w:hAnsi="Tw Cen MT"/>
          <w:lang w:val="en-US"/>
        </w:rPr>
        <w:t xml:space="preserve"> </w:t>
      </w:r>
      <w:proofErr w:type="gramStart"/>
      <w:r w:rsidR="00B44F0F">
        <w:rPr>
          <w:rFonts w:ascii="Tw Cen MT" w:hAnsi="Tw Cen MT"/>
          <w:lang w:val="en-US"/>
        </w:rPr>
        <w:t xml:space="preserve">dan </w:t>
      </w:r>
      <w:r w:rsidRPr="001528C2">
        <w:rPr>
          <w:rFonts w:ascii="Tw Cen MT" w:hAnsi="Tw Cen MT"/>
          <w:lang w:val="en-US"/>
        </w:rPr>
        <w:t xml:space="preserve"> </w:t>
      </w:r>
      <w:proofErr w:type="spellStart"/>
      <w:r w:rsidRPr="001528C2">
        <w:rPr>
          <w:rFonts w:ascii="Tw Cen MT" w:hAnsi="Tw Cen MT"/>
          <w:lang w:val="en-US"/>
        </w:rPr>
        <w:t>pembanding</w:t>
      </w:r>
      <w:proofErr w:type="spellEnd"/>
      <w:proofErr w:type="gramEnd"/>
      <w:r w:rsidRPr="001528C2">
        <w:rPr>
          <w:rFonts w:ascii="Tw Cen MT" w:hAnsi="Tw Cen MT"/>
          <w:lang w:val="en-US"/>
        </w:rPr>
        <w:t xml:space="preserve"> </w:t>
      </w:r>
      <w:proofErr w:type="spellStart"/>
      <w:r w:rsidRPr="001528C2">
        <w:rPr>
          <w:rFonts w:ascii="Tw Cen MT" w:hAnsi="Tw Cen MT"/>
          <w:lang w:val="en-US"/>
        </w:rPr>
        <w:t>yaitu</w:t>
      </w:r>
      <w:proofErr w:type="spellEnd"/>
      <w:r w:rsidRPr="001528C2">
        <w:rPr>
          <w:rFonts w:ascii="Tw Cen MT" w:hAnsi="Tw Cen MT"/>
          <w:lang w:val="en-US"/>
        </w:rPr>
        <w:t xml:space="preserve"> 133,11 ppm.</w:t>
      </w:r>
      <w:r w:rsidR="00B44F0F">
        <w:rPr>
          <w:rFonts w:ascii="Tw Cen MT" w:hAnsi="Tw Cen MT"/>
          <w:lang w:val="en-US"/>
        </w:rPr>
        <w:t xml:space="preserve"> </w:t>
      </w:r>
      <w:r w:rsidRPr="001528C2">
        <w:rPr>
          <w:rFonts w:ascii="Tw Cen MT" w:hAnsi="Tw Cen MT"/>
          <w:lang w:val="en-US"/>
        </w:rPr>
        <w:t xml:space="preserve">Hal </w:t>
      </w:r>
      <w:proofErr w:type="spellStart"/>
      <w:r w:rsidRPr="001528C2">
        <w:rPr>
          <w:rFonts w:ascii="Tw Cen MT" w:hAnsi="Tw Cen MT"/>
          <w:lang w:val="en-US"/>
        </w:rPr>
        <w:t>ini</w:t>
      </w:r>
      <w:proofErr w:type="spellEnd"/>
      <w:r w:rsidRPr="001528C2">
        <w:rPr>
          <w:rFonts w:ascii="Tw Cen MT" w:hAnsi="Tw Cen MT"/>
          <w:lang w:val="en-US"/>
        </w:rPr>
        <w:t xml:space="preserve"> </w:t>
      </w:r>
      <w:proofErr w:type="spellStart"/>
      <w:r w:rsidRPr="001528C2">
        <w:rPr>
          <w:rFonts w:ascii="Tw Cen MT" w:hAnsi="Tw Cen MT"/>
          <w:lang w:val="en-US"/>
        </w:rPr>
        <w:t>menunjukkan</w:t>
      </w:r>
      <w:proofErr w:type="spellEnd"/>
      <w:r w:rsidRPr="001528C2">
        <w:rPr>
          <w:rFonts w:ascii="Tw Cen MT" w:hAnsi="Tw Cen MT"/>
          <w:lang w:val="en-US"/>
        </w:rPr>
        <w:t xml:space="preserve"> </w:t>
      </w:r>
      <w:proofErr w:type="spellStart"/>
      <w:r w:rsidRPr="001528C2">
        <w:rPr>
          <w:rFonts w:ascii="Tw Cen MT" w:hAnsi="Tw Cen MT"/>
          <w:lang w:val="en-US"/>
        </w:rPr>
        <w:t>bahwa</w:t>
      </w:r>
      <w:proofErr w:type="spellEnd"/>
      <w:r w:rsidRPr="001528C2">
        <w:rPr>
          <w:rFonts w:ascii="Tw Cen MT" w:hAnsi="Tw Cen MT"/>
          <w:lang w:val="en-US"/>
        </w:rPr>
        <w:t xml:space="preserve"> </w:t>
      </w:r>
      <w:r w:rsidRPr="001528C2">
        <w:rPr>
          <w:rFonts w:ascii="Tw Cen MT" w:hAnsi="Tw Cen MT"/>
          <w:i/>
          <w:iCs/>
          <w:lang w:val="en-US"/>
        </w:rPr>
        <w:t>edible film</w:t>
      </w:r>
      <w:r w:rsidRPr="001528C2">
        <w:rPr>
          <w:rFonts w:ascii="Tw Cen MT" w:hAnsi="Tw Cen MT"/>
          <w:lang w:val="en-US"/>
        </w:rPr>
        <w:t xml:space="preserve"> yang </w:t>
      </w:r>
      <w:proofErr w:type="spellStart"/>
      <w:r w:rsidRPr="001528C2">
        <w:rPr>
          <w:rFonts w:ascii="Tw Cen MT" w:hAnsi="Tw Cen MT"/>
          <w:lang w:val="en-US"/>
        </w:rPr>
        <w:t>ditambahkan</w:t>
      </w:r>
      <w:proofErr w:type="spellEnd"/>
      <w:r w:rsidRPr="001528C2">
        <w:rPr>
          <w:rFonts w:ascii="Tw Cen MT" w:hAnsi="Tw Cen MT"/>
          <w:lang w:val="en-US"/>
        </w:rPr>
        <w:t xml:space="preserve"> </w:t>
      </w:r>
      <w:r w:rsidRPr="001528C2">
        <w:rPr>
          <w:rFonts w:ascii="Tw Cen MT" w:hAnsi="Tw Cen MT"/>
          <w:i/>
          <w:iCs/>
          <w:lang w:val="en-US"/>
        </w:rPr>
        <w:t xml:space="preserve">astaxanthin </w:t>
      </w:r>
      <w:proofErr w:type="spellStart"/>
      <w:r w:rsidRPr="001528C2">
        <w:rPr>
          <w:rFonts w:ascii="Tw Cen MT" w:hAnsi="Tw Cen MT"/>
          <w:lang w:val="en-US"/>
        </w:rPr>
        <w:t>memiliki</w:t>
      </w:r>
      <w:proofErr w:type="spellEnd"/>
      <w:r w:rsidRPr="001528C2">
        <w:rPr>
          <w:rFonts w:ascii="Tw Cen MT" w:hAnsi="Tw Cen MT"/>
          <w:lang w:val="en-US"/>
        </w:rPr>
        <w:t xml:space="preserve"> </w:t>
      </w:r>
      <w:proofErr w:type="spellStart"/>
      <w:r w:rsidRPr="001528C2">
        <w:rPr>
          <w:rFonts w:ascii="Tw Cen MT" w:hAnsi="Tw Cen MT"/>
          <w:lang w:val="en-US"/>
        </w:rPr>
        <w:t>aktivitas</w:t>
      </w:r>
      <w:proofErr w:type="spellEnd"/>
      <w:r w:rsidRPr="001528C2">
        <w:rPr>
          <w:rFonts w:ascii="Tw Cen MT" w:hAnsi="Tw Cen MT"/>
          <w:lang w:val="en-US"/>
        </w:rPr>
        <w:t xml:space="preserve"> </w:t>
      </w:r>
      <w:proofErr w:type="spellStart"/>
      <w:r w:rsidRPr="001528C2">
        <w:rPr>
          <w:rFonts w:ascii="Tw Cen MT" w:hAnsi="Tw Cen MT"/>
          <w:lang w:val="en-US"/>
        </w:rPr>
        <w:t>antioksidan</w:t>
      </w:r>
      <w:proofErr w:type="spellEnd"/>
      <w:r w:rsidRPr="001528C2">
        <w:rPr>
          <w:rFonts w:ascii="Tw Cen MT" w:hAnsi="Tw Cen MT"/>
          <w:lang w:val="en-US"/>
        </w:rPr>
        <w:t xml:space="preserve"> </w:t>
      </w:r>
      <w:proofErr w:type="spellStart"/>
      <w:r w:rsidRPr="001528C2">
        <w:rPr>
          <w:rFonts w:ascii="Tw Cen MT" w:hAnsi="Tw Cen MT"/>
          <w:lang w:val="en-US"/>
        </w:rPr>
        <w:t>lebih</w:t>
      </w:r>
      <w:proofErr w:type="spellEnd"/>
      <w:r w:rsidRPr="001528C2">
        <w:rPr>
          <w:rFonts w:ascii="Tw Cen MT" w:hAnsi="Tw Cen MT"/>
          <w:lang w:val="en-US"/>
        </w:rPr>
        <w:t xml:space="preserve"> </w:t>
      </w:r>
      <w:proofErr w:type="spellStart"/>
      <w:r w:rsidRPr="001528C2">
        <w:rPr>
          <w:rFonts w:ascii="Tw Cen MT" w:hAnsi="Tw Cen MT"/>
          <w:lang w:val="en-US"/>
        </w:rPr>
        <w:t>lemah</w:t>
      </w:r>
      <w:proofErr w:type="spellEnd"/>
      <w:r w:rsidRPr="001528C2">
        <w:rPr>
          <w:rFonts w:ascii="Tw Cen MT" w:hAnsi="Tw Cen MT"/>
          <w:lang w:val="en-US"/>
        </w:rPr>
        <w:t xml:space="preserve"> </w:t>
      </w:r>
      <w:proofErr w:type="spellStart"/>
      <w:r w:rsidR="00B44F0F">
        <w:rPr>
          <w:rFonts w:ascii="Tw Cen MT" w:hAnsi="Tw Cen MT"/>
          <w:lang w:val="en-US"/>
        </w:rPr>
        <w:t>dibandingkan</w:t>
      </w:r>
      <w:proofErr w:type="spellEnd"/>
      <w:r w:rsidR="00B44F0F">
        <w:rPr>
          <w:rFonts w:ascii="Tw Cen MT" w:hAnsi="Tw Cen MT"/>
          <w:lang w:val="en-US"/>
        </w:rPr>
        <w:t xml:space="preserve"> </w:t>
      </w:r>
      <w:proofErr w:type="spellStart"/>
      <w:r w:rsidR="00B44F0F">
        <w:rPr>
          <w:rFonts w:ascii="Tw Cen MT" w:hAnsi="Tw Cen MT"/>
          <w:lang w:val="en-US"/>
        </w:rPr>
        <w:t>dengan</w:t>
      </w:r>
      <w:proofErr w:type="spellEnd"/>
      <w:r w:rsidRPr="001528C2">
        <w:rPr>
          <w:rFonts w:ascii="Tw Cen MT" w:hAnsi="Tw Cen MT"/>
          <w:lang w:val="en-US"/>
        </w:rPr>
        <w:t xml:space="preserve"> </w:t>
      </w:r>
      <w:proofErr w:type="spellStart"/>
      <w:r w:rsidRPr="001528C2">
        <w:rPr>
          <w:rFonts w:ascii="Tw Cen MT" w:hAnsi="Tw Cen MT"/>
          <w:lang w:val="en-US"/>
        </w:rPr>
        <w:t>pembanding</w:t>
      </w:r>
      <w:proofErr w:type="spellEnd"/>
      <w:r w:rsidRPr="001528C2">
        <w:rPr>
          <w:rFonts w:ascii="Tw Cen MT" w:hAnsi="Tw Cen MT"/>
          <w:lang w:val="en-US"/>
        </w:rPr>
        <w:t xml:space="preserve">. </w:t>
      </w:r>
    </w:p>
    <w:p w14:paraId="445B9BF2" w14:textId="4DA80E6E" w:rsidR="00FE4F93" w:rsidRDefault="00FE4F93" w:rsidP="00413DF1">
      <w:pPr>
        <w:pStyle w:val="BodyText"/>
        <w:ind w:right="67"/>
        <w:jc w:val="both"/>
        <w:rPr>
          <w:rFonts w:ascii="Tw Cen MT" w:eastAsia="Twentieth Century" w:hAnsi="Tw Cen MT" w:cs="Twentieth Century"/>
        </w:rPr>
      </w:pPr>
    </w:p>
    <w:p w14:paraId="7E4B783F"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commentRangeStart w:id="12"/>
      <w:commentRangeStart w:id="13"/>
      <w:r w:rsidRPr="002E23D7">
        <w:rPr>
          <w:rFonts w:ascii="Tw Cen MT" w:eastAsia="Twentieth Century" w:hAnsi="Tw Cen MT" w:cs="Twentieth Century"/>
          <w:b/>
          <w:sz w:val="24"/>
          <w:szCs w:val="24"/>
        </w:rPr>
        <w:t>DAFTAR PUSTAKA</w:t>
      </w:r>
      <w:commentRangeEnd w:id="12"/>
      <w:r w:rsidR="003A74BB">
        <w:rPr>
          <w:rStyle w:val="CommentReference"/>
        </w:rPr>
        <w:commentReference w:id="12"/>
      </w:r>
      <w:commentRangeEnd w:id="13"/>
      <w:r w:rsidR="003E158E">
        <w:rPr>
          <w:rStyle w:val="CommentReference"/>
        </w:rPr>
        <w:commentReference w:id="13"/>
      </w:r>
    </w:p>
    <w:p w14:paraId="503741F3" w14:textId="26978CF2" w:rsidR="0011210D" w:rsidRPr="0011210D" w:rsidRDefault="0011210D" w:rsidP="0011210D">
      <w:pPr>
        <w:spacing w:after="0" w:line="240" w:lineRule="auto"/>
        <w:ind w:left="426" w:hanging="426"/>
        <w:jc w:val="both"/>
        <w:rPr>
          <w:rFonts w:ascii="Tw Cen MT" w:eastAsia="Twentieth Century" w:hAnsi="Tw Cen MT" w:cs="Twentieth Century"/>
          <w:color w:val="0D0D0D"/>
          <w:sz w:val="24"/>
          <w:szCs w:val="24"/>
        </w:rPr>
      </w:pPr>
      <w:r>
        <w:rPr>
          <w:rFonts w:ascii="Tw Cen MT" w:eastAsia="Twentieth Century" w:hAnsi="Tw Cen MT" w:cs="Twentieth Century"/>
          <w:color w:val="0D0D0D"/>
          <w:sz w:val="24"/>
          <w:szCs w:val="24"/>
          <w:highlight w:val="lightGray"/>
        </w:rPr>
        <w:t>[1]</w:t>
      </w:r>
      <w:r w:rsidR="004721E3" w:rsidRPr="002E23D7">
        <w:rPr>
          <w:rFonts w:ascii="Tw Cen MT" w:eastAsia="Twentieth Century" w:hAnsi="Tw Cen MT" w:cs="Twentieth Century"/>
          <w:color w:val="0D0D0D"/>
          <w:sz w:val="24"/>
          <w:szCs w:val="24"/>
        </w:rPr>
        <w:tab/>
      </w:r>
      <w:r w:rsidRPr="0011210D">
        <w:rPr>
          <w:rFonts w:ascii="Tw Cen MT" w:eastAsia="Twentieth Century" w:hAnsi="Tw Cen MT" w:cs="Twentieth Century"/>
          <w:color w:val="0D0D0D"/>
          <w:sz w:val="24"/>
          <w:szCs w:val="24"/>
        </w:rPr>
        <w:t xml:space="preserve">Santoso, B. </w:t>
      </w:r>
      <w:r w:rsidR="00CC79DC">
        <w:rPr>
          <w:rFonts w:ascii="Tw Cen MT" w:eastAsia="Twentieth Century" w:hAnsi="Tw Cen MT" w:cs="Twentieth Century"/>
          <w:color w:val="0D0D0D"/>
          <w:sz w:val="24"/>
          <w:szCs w:val="24"/>
        </w:rPr>
        <w:t>2</w:t>
      </w:r>
      <w:r w:rsidRPr="0011210D">
        <w:rPr>
          <w:rFonts w:ascii="Tw Cen MT" w:eastAsia="Twentieth Century" w:hAnsi="Tw Cen MT" w:cs="Twentieth Century"/>
          <w:color w:val="0D0D0D"/>
          <w:sz w:val="24"/>
          <w:szCs w:val="24"/>
        </w:rPr>
        <w:t xml:space="preserve">020. </w:t>
      </w:r>
      <w:r w:rsidRPr="0011210D">
        <w:rPr>
          <w:rFonts w:ascii="Tw Cen MT" w:eastAsia="Twentieth Century" w:hAnsi="Tw Cen MT" w:cs="Twentieth Century"/>
          <w:i/>
          <w:iCs/>
          <w:color w:val="0D0D0D"/>
          <w:sz w:val="24"/>
          <w:szCs w:val="24"/>
        </w:rPr>
        <w:t xml:space="preserve">Edible film </w:t>
      </w:r>
      <w:proofErr w:type="spellStart"/>
      <w:r w:rsidRPr="0011210D">
        <w:rPr>
          <w:rFonts w:ascii="Tw Cen MT" w:eastAsia="Twentieth Century" w:hAnsi="Tw Cen MT" w:cs="Twentieth Century"/>
          <w:i/>
          <w:iCs/>
          <w:color w:val="0D0D0D"/>
          <w:sz w:val="24"/>
          <w:szCs w:val="24"/>
        </w:rPr>
        <w:t>Teknologi</w:t>
      </w:r>
      <w:proofErr w:type="spellEnd"/>
      <w:r w:rsidRPr="0011210D">
        <w:rPr>
          <w:rFonts w:ascii="Tw Cen MT" w:eastAsia="Twentieth Century" w:hAnsi="Tw Cen MT" w:cs="Twentieth Century"/>
          <w:i/>
          <w:iCs/>
          <w:color w:val="0D0D0D"/>
          <w:sz w:val="24"/>
          <w:szCs w:val="24"/>
        </w:rPr>
        <w:t xml:space="preserve"> dan </w:t>
      </w:r>
      <w:proofErr w:type="spellStart"/>
      <w:r w:rsidRPr="0011210D">
        <w:rPr>
          <w:rFonts w:ascii="Tw Cen MT" w:eastAsia="Twentieth Century" w:hAnsi="Tw Cen MT" w:cs="Twentieth Century"/>
          <w:i/>
          <w:iCs/>
          <w:color w:val="0D0D0D"/>
          <w:sz w:val="24"/>
          <w:szCs w:val="24"/>
        </w:rPr>
        <w:t>aplikasinya</w:t>
      </w:r>
      <w:proofErr w:type="spellEnd"/>
      <w:r w:rsidRPr="0011210D">
        <w:rPr>
          <w:rFonts w:ascii="Tw Cen MT" w:eastAsia="Twentieth Century" w:hAnsi="Tw Cen MT" w:cs="Twentieth Century"/>
          <w:i/>
          <w:iCs/>
          <w:color w:val="0D0D0D"/>
          <w:sz w:val="24"/>
          <w:szCs w:val="24"/>
        </w:rPr>
        <w:t>.</w:t>
      </w:r>
      <w:r w:rsidRPr="0011210D">
        <w:rPr>
          <w:rFonts w:ascii="Tw Cen MT" w:eastAsia="Twentieth Century" w:hAnsi="Tw Cen MT" w:cs="Twentieth Century"/>
          <w:color w:val="0D0D0D"/>
          <w:sz w:val="24"/>
          <w:szCs w:val="24"/>
        </w:rPr>
        <w:t xml:space="preserve"> </w:t>
      </w:r>
      <w:proofErr w:type="gramStart"/>
      <w:r w:rsidRPr="0011210D">
        <w:rPr>
          <w:rFonts w:ascii="Tw Cen MT" w:eastAsia="Twentieth Century" w:hAnsi="Tw Cen MT" w:cs="Twentieth Century"/>
          <w:color w:val="0D0D0D"/>
          <w:sz w:val="24"/>
          <w:szCs w:val="24"/>
        </w:rPr>
        <w:t>Palembang :</w:t>
      </w:r>
      <w:proofErr w:type="gramEnd"/>
      <w:r w:rsidRPr="0011210D">
        <w:rPr>
          <w:rFonts w:ascii="Tw Cen MT" w:eastAsia="Twentieth Century" w:hAnsi="Tw Cen MT" w:cs="Twentieth Century"/>
          <w:color w:val="0D0D0D"/>
          <w:sz w:val="24"/>
          <w:szCs w:val="24"/>
        </w:rPr>
        <w:t xml:space="preserve"> </w:t>
      </w:r>
      <w:proofErr w:type="spellStart"/>
      <w:r w:rsidRPr="0011210D">
        <w:rPr>
          <w:rFonts w:ascii="Tw Cen MT" w:eastAsia="Twentieth Century" w:hAnsi="Tw Cen MT" w:cs="Twentieth Century"/>
          <w:color w:val="0D0D0D"/>
          <w:sz w:val="24"/>
          <w:szCs w:val="24"/>
        </w:rPr>
        <w:t>Noer</w:t>
      </w:r>
      <w:proofErr w:type="spellEnd"/>
      <w:r w:rsidRPr="0011210D">
        <w:rPr>
          <w:rFonts w:ascii="Tw Cen MT" w:eastAsia="Twentieth Century" w:hAnsi="Tw Cen MT" w:cs="Twentieth Century"/>
          <w:color w:val="0D0D0D"/>
          <w:sz w:val="24"/>
          <w:szCs w:val="24"/>
        </w:rPr>
        <w:t xml:space="preserve"> </w:t>
      </w:r>
      <w:proofErr w:type="spellStart"/>
      <w:r w:rsidRPr="0011210D">
        <w:rPr>
          <w:rFonts w:ascii="Tw Cen MT" w:eastAsia="Twentieth Century" w:hAnsi="Tw Cen MT" w:cs="Twentieth Century"/>
          <w:color w:val="0D0D0D"/>
          <w:sz w:val="24"/>
          <w:szCs w:val="24"/>
        </w:rPr>
        <w:t>Fikri</w:t>
      </w:r>
      <w:proofErr w:type="spellEnd"/>
      <w:r w:rsidRPr="0011210D">
        <w:rPr>
          <w:rFonts w:ascii="Tw Cen MT" w:eastAsia="Twentieth Century" w:hAnsi="Tw Cen MT" w:cs="Twentieth Century"/>
          <w:color w:val="0D0D0D"/>
          <w:sz w:val="24"/>
          <w:szCs w:val="24"/>
        </w:rPr>
        <w:t xml:space="preserve"> </w:t>
      </w:r>
    </w:p>
    <w:p w14:paraId="73CB6CA9" w14:textId="4B29D13E" w:rsidR="004721E3" w:rsidRDefault="0011210D" w:rsidP="0011210D">
      <w:pPr>
        <w:spacing w:after="0" w:line="240" w:lineRule="auto"/>
        <w:ind w:left="851" w:hanging="426"/>
        <w:jc w:val="both"/>
        <w:rPr>
          <w:rFonts w:ascii="Tw Cen MT" w:eastAsia="Twentieth Century" w:hAnsi="Tw Cen MT" w:cs="Twentieth Century"/>
          <w:color w:val="0D0D0D"/>
          <w:sz w:val="24"/>
          <w:szCs w:val="24"/>
        </w:rPr>
      </w:pPr>
      <w:r w:rsidRPr="0011210D">
        <w:rPr>
          <w:rFonts w:ascii="Tw Cen MT" w:eastAsia="Twentieth Century" w:hAnsi="Tw Cen MT" w:cs="Twentieth Century"/>
          <w:color w:val="0D0D0D"/>
          <w:sz w:val="24"/>
          <w:szCs w:val="24"/>
        </w:rPr>
        <w:t>Offset</w:t>
      </w:r>
      <w:r>
        <w:rPr>
          <w:rFonts w:ascii="Tw Cen MT" w:eastAsia="Twentieth Century" w:hAnsi="Tw Cen MT" w:cs="Twentieth Century"/>
          <w:color w:val="0D0D0D"/>
          <w:sz w:val="24"/>
          <w:szCs w:val="24"/>
        </w:rPr>
        <w:t>.</w:t>
      </w:r>
    </w:p>
    <w:p w14:paraId="4C326001" w14:textId="66684BB2" w:rsidR="003B5D84" w:rsidRPr="003B5D84" w:rsidRDefault="0011210D" w:rsidP="0011210D">
      <w:pPr>
        <w:spacing w:after="0" w:line="240" w:lineRule="auto"/>
        <w:ind w:left="426" w:hanging="426"/>
        <w:jc w:val="both"/>
        <w:rPr>
          <w:sz w:val="24"/>
          <w:szCs w:val="24"/>
        </w:rPr>
      </w:pPr>
      <w:r>
        <w:rPr>
          <w:rFonts w:ascii="Tw Cen MT" w:eastAsia="Twentieth Century" w:hAnsi="Tw Cen MT" w:cs="Twentieth Century"/>
          <w:color w:val="0D0D0D"/>
          <w:sz w:val="24"/>
          <w:szCs w:val="24"/>
          <w:highlight w:val="lightGray"/>
        </w:rPr>
        <w:t>[2]</w:t>
      </w:r>
      <w:r w:rsidRPr="0011210D">
        <w:t xml:space="preserve"> </w:t>
      </w:r>
      <w:r>
        <w:tab/>
      </w:r>
      <w:proofErr w:type="spellStart"/>
      <w:r w:rsidR="003B5D84" w:rsidRPr="003B5D84">
        <w:rPr>
          <w:rFonts w:ascii="Tw Cen MT" w:hAnsi="Tw Cen MT" w:cs="Arial"/>
          <w:color w:val="222222"/>
          <w:sz w:val="24"/>
          <w:szCs w:val="24"/>
          <w:shd w:val="clear" w:color="auto" w:fill="FFFFFF"/>
        </w:rPr>
        <w:t>Nasution</w:t>
      </w:r>
      <w:proofErr w:type="spellEnd"/>
      <w:r w:rsidR="003B5D84" w:rsidRPr="003B5D84">
        <w:rPr>
          <w:rFonts w:ascii="Tw Cen MT" w:hAnsi="Tw Cen MT" w:cs="Arial"/>
          <w:color w:val="222222"/>
          <w:sz w:val="24"/>
          <w:szCs w:val="24"/>
          <w:shd w:val="clear" w:color="auto" w:fill="FFFFFF"/>
        </w:rPr>
        <w:t xml:space="preserve">, A. Y., </w:t>
      </w:r>
      <w:proofErr w:type="spellStart"/>
      <w:r w:rsidR="003B5D84" w:rsidRPr="003B5D84">
        <w:rPr>
          <w:rFonts w:ascii="Tw Cen MT" w:hAnsi="Tw Cen MT" w:cs="Arial"/>
          <w:color w:val="222222"/>
          <w:sz w:val="24"/>
          <w:szCs w:val="24"/>
          <w:shd w:val="clear" w:color="auto" w:fill="FFFFFF"/>
        </w:rPr>
        <w:t>Wardaniati</w:t>
      </w:r>
      <w:proofErr w:type="spellEnd"/>
      <w:r w:rsidR="003B5D84" w:rsidRPr="003B5D84">
        <w:rPr>
          <w:rFonts w:ascii="Tw Cen MT" w:hAnsi="Tw Cen MT" w:cs="Arial"/>
          <w:color w:val="222222"/>
          <w:sz w:val="24"/>
          <w:szCs w:val="24"/>
          <w:shd w:val="clear" w:color="auto" w:fill="FFFFFF"/>
        </w:rPr>
        <w:t xml:space="preserve">, I., &amp; Lestari, S. A. 2022. Antibacterial Activity of Edible Film with the Addition of Betel Leaf Extract (Piper </w:t>
      </w:r>
      <w:proofErr w:type="spellStart"/>
      <w:r w:rsidR="003B5D84" w:rsidRPr="003B5D84">
        <w:rPr>
          <w:rFonts w:ascii="Tw Cen MT" w:hAnsi="Tw Cen MT" w:cs="Arial"/>
          <w:color w:val="222222"/>
          <w:sz w:val="24"/>
          <w:szCs w:val="24"/>
          <w:shd w:val="clear" w:color="auto" w:fill="FFFFFF"/>
        </w:rPr>
        <w:t>betle</w:t>
      </w:r>
      <w:proofErr w:type="spellEnd"/>
      <w:r w:rsidR="003B5D84" w:rsidRPr="003B5D84">
        <w:rPr>
          <w:rFonts w:ascii="Tw Cen MT" w:hAnsi="Tw Cen MT" w:cs="Arial"/>
          <w:color w:val="222222"/>
          <w:sz w:val="24"/>
          <w:szCs w:val="24"/>
          <w:shd w:val="clear" w:color="auto" w:fill="FFFFFF"/>
        </w:rPr>
        <w:t xml:space="preserve">) </w:t>
      </w:r>
      <w:proofErr w:type="spellStart"/>
      <w:r w:rsidR="003B5D84" w:rsidRPr="003B5D84">
        <w:rPr>
          <w:rFonts w:ascii="Tw Cen MT" w:hAnsi="Tw Cen MT" w:cs="Arial"/>
          <w:color w:val="222222"/>
          <w:sz w:val="24"/>
          <w:szCs w:val="24"/>
          <w:shd w:val="clear" w:color="auto" w:fill="FFFFFF"/>
        </w:rPr>
        <w:t>againts</w:t>
      </w:r>
      <w:proofErr w:type="spellEnd"/>
      <w:r w:rsidR="003B5D84" w:rsidRPr="003B5D84">
        <w:rPr>
          <w:rFonts w:ascii="Tw Cen MT" w:hAnsi="Tw Cen MT" w:cs="Arial"/>
          <w:color w:val="222222"/>
          <w:sz w:val="24"/>
          <w:szCs w:val="24"/>
          <w:shd w:val="clear" w:color="auto" w:fill="FFFFFF"/>
        </w:rPr>
        <w:t xml:space="preserve"> Streptococcus </w:t>
      </w:r>
      <w:proofErr w:type="spellStart"/>
      <w:r w:rsidR="003B5D84" w:rsidRPr="003B5D84">
        <w:rPr>
          <w:rFonts w:ascii="Tw Cen MT" w:hAnsi="Tw Cen MT" w:cs="Arial"/>
          <w:color w:val="222222"/>
          <w:sz w:val="24"/>
          <w:szCs w:val="24"/>
          <w:shd w:val="clear" w:color="auto" w:fill="FFFFFF"/>
        </w:rPr>
        <w:t>mutans</w:t>
      </w:r>
      <w:proofErr w:type="spellEnd"/>
      <w:r w:rsidR="003B5D84" w:rsidRPr="003B5D84">
        <w:rPr>
          <w:rFonts w:ascii="Tw Cen MT" w:hAnsi="Tw Cen MT" w:cs="Arial"/>
          <w:color w:val="222222"/>
          <w:sz w:val="24"/>
          <w:szCs w:val="24"/>
          <w:shd w:val="clear" w:color="auto" w:fill="FFFFFF"/>
        </w:rPr>
        <w:t>. </w:t>
      </w:r>
      <w:r w:rsidR="003B5D84" w:rsidRPr="003B5D84">
        <w:rPr>
          <w:rFonts w:ascii="Tw Cen MT" w:hAnsi="Tw Cen MT" w:cs="Arial"/>
          <w:i/>
          <w:iCs/>
          <w:color w:val="222222"/>
          <w:sz w:val="24"/>
          <w:szCs w:val="24"/>
          <w:shd w:val="clear" w:color="auto" w:fill="FFFFFF"/>
        </w:rPr>
        <w:t xml:space="preserve">JPK: </w:t>
      </w:r>
      <w:proofErr w:type="spellStart"/>
      <w:r w:rsidR="003B5D84" w:rsidRPr="003B5D84">
        <w:rPr>
          <w:rFonts w:ascii="Tw Cen MT" w:hAnsi="Tw Cen MT" w:cs="Arial"/>
          <w:i/>
          <w:iCs/>
          <w:color w:val="222222"/>
          <w:sz w:val="24"/>
          <w:szCs w:val="24"/>
          <w:shd w:val="clear" w:color="auto" w:fill="FFFFFF"/>
        </w:rPr>
        <w:t>Jurnal</w:t>
      </w:r>
      <w:proofErr w:type="spellEnd"/>
      <w:r w:rsidR="003B5D84" w:rsidRPr="003B5D84">
        <w:rPr>
          <w:rFonts w:ascii="Tw Cen MT" w:hAnsi="Tw Cen MT" w:cs="Arial"/>
          <w:i/>
          <w:iCs/>
          <w:color w:val="222222"/>
          <w:sz w:val="24"/>
          <w:szCs w:val="24"/>
          <w:shd w:val="clear" w:color="auto" w:fill="FFFFFF"/>
        </w:rPr>
        <w:t xml:space="preserve"> </w:t>
      </w:r>
      <w:proofErr w:type="spellStart"/>
      <w:r w:rsidR="003B5D84" w:rsidRPr="003B5D84">
        <w:rPr>
          <w:rFonts w:ascii="Tw Cen MT" w:hAnsi="Tw Cen MT" w:cs="Arial"/>
          <w:i/>
          <w:iCs/>
          <w:color w:val="222222"/>
          <w:sz w:val="24"/>
          <w:szCs w:val="24"/>
          <w:shd w:val="clear" w:color="auto" w:fill="FFFFFF"/>
        </w:rPr>
        <w:t>Proteksi</w:t>
      </w:r>
      <w:proofErr w:type="spellEnd"/>
      <w:r w:rsidR="003B5D84" w:rsidRPr="003B5D84">
        <w:rPr>
          <w:rFonts w:ascii="Tw Cen MT" w:hAnsi="Tw Cen MT" w:cs="Arial"/>
          <w:i/>
          <w:iCs/>
          <w:color w:val="222222"/>
          <w:sz w:val="24"/>
          <w:szCs w:val="24"/>
          <w:shd w:val="clear" w:color="auto" w:fill="FFFFFF"/>
        </w:rPr>
        <w:t xml:space="preserve"> Kesehatan</w:t>
      </w:r>
      <w:r w:rsidR="003B5D84" w:rsidRPr="003B5D84">
        <w:rPr>
          <w:rFonts w:ascii="Tw Cen MT" w:hAnsi="Tw Cen MT" w:cs="Arial"/>
          <w:color w:val="222222"/>
          <w:sz w:val="24"/>
          <w:szCs w:val="24"/>
          <w:shd w:val="clear" w:color="auto" w:fill="FFFFFF"/>
        </w:rPr>
        <w:t>, </w:t>
      </w:r>
      <w:r w:rsidR="003B5D84" w:rsidRPr="003B5D84">
        <w:rPr>
          <w:rFonts w:ascii="Tw Cen MT" w:hAnsi="Tw Cen MT" w:cs="Arial"/>
          <w:i/>
          <w:iCs/>
          <w:color w:val="222222"/>
          <w:sz w:val="24"/>
          <w:szCs w:val="24"/>
          <w:shd w:val="clear" w:color="auto" w:fill="FFFFFF"/>
        </w:rPr>
        <w:t>11</w:t>
      </w:r>
      <w:r w:rsidR="003B5D84" w:rsidRPr="003B5D84">
        <w:rPr>
          <w:rFonts w:ascii="Tw Cen MT" w:hAnsi="Tw Cen MT" w:cs="Arial"/>
          <w:color w:val="222222"/>
          <w:sz w:val="24"/>
          <w:szCs w:val="24"/>
          <w:shd w:val="clear" w:color="auto" w:fill="FFFFFF"/>
        </w:rPr>
        <w:t>(1), 12-16.</w:t>
      </w:r>
    </w:p>
    <w:p w14:paraId="5C0464B8" w14:textId="444FF88B" w:rsidR="0011210D" w:rsidRDefault="003B5D84" w:rsidP="0011210D">
      <w:pPr>
        <w:spacing w:after="0" w:line="240" w:lineRule="auto"/>
        <w:ind w:left="426" w:hanging="426"/>
        <w:jc w:val="both"/>
        <w:rPr>
          <w:rFonts w:ascii="Tw Cen MT" w:eastAsia="Twentieth Century" w:hAnsi="Tw Cen MT" w:cs="Twentieth Century"/>
          <w:color w:val="0D0D0D"/>
          <w:sz w:val="24"/>
          <w:szCs w:val="24"/>
        </w:rPr>
      </w:pPr>
      <w:r>
        <w:rPr>
          <w:rFonts w:ascii="Tw Cen MT" w:eastAsia="Twentieth Century" w:hAnsi="Tw Cen MT" w:cs="Twentieth Century"/>
          <w:color w:val="0D0D0D"/>
          <w:sz w:val="24"/>
          <w:szCs w:val="24"/>
        </w:rPr>
        <w:t>[3</w:t>
      </w:r>
      <w:proofErr w:type="gramStart"/>
      <w:r>
        <w:rPr>
          <w:rFonts w:ascii="Tw Cen MT" w:eastAsia="Twentieth Century" w:hAnsi="Tw Cen MT" w:cs="Twentieth Century"/>
          <w:color w:val="0D0D0D"/>
          <w:sz w:val="24"/>
          <w:szCs w:val="24"/>
        </w:rPr>
        <w:t xml:space="preserve">]  </w:t>
      </w:r>
      <w:proofErr w:type="spellStart"/>
      <w:r w:rsidR="0011210D" w:rsidRPr="0011210D">
        <w:rPr>
          <w:rFonts w:ascii="Tw Cen MT" w:eastAsia="Twentieth Century" w:hAnsi="Tw Cen MT" w:cs="Twentieth Century"/>
          <w:color w:val="0D0D0D"/>
          <w:sz w:val="24"/>
          <w:szCs w:val="24"/>
        </w:rPr>
        <w:t>Nuansa</w:t>
      </w:r>
      <w:proofErr w:type="spellEnd"/>
      <w:proofErr w:type="gramEnd"/>
      <w:r w:rsidR="0011210D" w:rsidRPr="0011210D">
        <w:rPr>
          <w:rFonts w:ascii="Tw Cen MT" w:eastAsia="Twentieth Century" w:hAnsi="Tw Cen MT" w:cs="Twentieth Century"/>
          <w:color w:val="0D0D0D"/>
          <w:sz w:val="24"/>
          <w:szCs w:val="24"/>
        </w:rPr>
        <w:t xml:space="preserve">, M.F., T.W. Agustina, dan </w:t>
      </w:r>
      <w:proofErr w:type="spellStart"/>
      <w:r w:rsidR="0011210D" w:rsidRPr="0011210D">
        <w:rPr>
          <w:rFonts w:ascii="Tw Cen MT" w:eastAsia="Twentieth Century" w:hAnsi="Tw Cen MT" w:cs="Twentieth Century"/>
          <w:color w:val="0D0D0D"/>
          <w:sz w:val="24"/>
          <w:szCs w:val="24"/>
        </w:rPr>
        <w:t>E.Susanto</w:t>
      </w:r>
      <w:proofErr w:type="spellEnd"/>
      <w:r w:rsidR="0011210D" w:rsidRPr="0011210D">
        <w:rPr>
          <w:rFonts w:ascii="Tw Cen MT" w:eastAsia="Twentieth Century" w:hAnsi="Tw Cen MT" w:cs="Twentieth Century"/>
          <w:color w:val="0D0D0D"/>
          <w:sz w:val="24"/>
          <w:szCs w:val="24"/>
        </w:rPr>
        <w:t xml:space="preserve">. 2017. </w:t>
      </w:r>
      <w:proofErr w:type="spellStart"/>
      <w:r w:rsidR="0011210D" w:rsidRPr="0011210D">
        <w:rPr>
          <w:rFonts w:ascii="Tw Cen MT" w:eastAsia="Twentieth Century" w:hAnsi="Tw Cen MT" w:cs="Twentieth Century"/>
          <w:color w:val="0D0D0D"/>
          <w:sz w:val="24"/>
          <w:szCs w:val="24"/>
        </w:rPr>
        <w:t>Karakteristik</w:t>
      </w:r>
      <w:proofErr w:type="spellEnd"/>
      <w:r w:rsidR="0011210D" w:rsidRPr="0011210D">
        <w:rPr>
          <w:rFonts w:ascii="Tw Cen MT" w:eastAsia="Twentieth Century" w:hAnsi="Tw Cen MT" w:cs="Twentieth Century"/>
          <w:color w:val="0D0D0D"/>
          <w:sz w:val="24"/>
          <w:szCs w:val="24"/>
        </w:rPr>
        <w:t xml:space="preserve"> dan </w:t>
      </w:r>
      <w:proofErr w:type="spellStart"/>
      <w:r w:rsidR="0011210D" w:rsidRPr="0011210D">
        <w:rPr>
          <w:rFonts w:ascii="Tw Cen MT" w:eastAsia="Twentieth Century" w:hAnsi="Tw Cen MT" w:cs="Twentieth Century"/>
          <w:color w:val="0D0D0D"/>
          <w:sz w:val="24"/>
          <w:szCs w:val="24"/>
        </w:rPr>
        <w:t>Aktivitas</w:t>
      </w:r>
      <w:proofErr w:type="spellEnd"/>
      <w:r w:rsidR="0011210D" w:rsidRPr="0011210D">
        <w:rPr>
          <w:rFonts w:ascii="Tw Cen MT" w:eastAsia="Twentieth Century" w:hAnsi="Tw Cen MT" w:cs="Twentieth Century"/>
          <w:color w:val="0D0D0D"/>
          <w:sz w:val="24"/>
          <w:szCs w:val="24"/>
        </w:rPr>
        <w:t xml:space="preserve"> </w:t>
      </w:r>
      <w:proofErr w:type="spellStart"/>
      <w:r w:rsidR="0011210D" w:rsidRPr="0011210D">
        <w:rPr>
          <w:rFonts w:ascii="Tw Cen MT" w:eastAsia="Twentieth Century" w:hAnsi="Tw Cen MT" w:cs="Twentieth Century"/>
          <w:color w:val="0D0D0D"/>
          <w:sz w:val="24"/>
          <w:szCs w:val="24"/>
        </w:rPr>
        <w:t>Antioksidan</w:t>
      </w:r>
      <w:proofErr w:type="spellEnd"/>
      <w:r w:rsidR="0011210D" w:rsidRPr="0011210D">
        <w:rPr>
          <w:rFonts w:ascii="Tw Cen MT" w:eastAsia="Twentieth Century" w:hAnsi="Tw Cen MT" w:cs="Twentieth Century"/>
          <w:color w:val="0D0D0D"/>
          <w:sz w:val="24"/>
          <w:szCs w:val="24"/>
        </w:rPr>
        <w:t xml:space="preserve"> Edible Film </w:t>
      </w:r>
      <w:proofErr w:type="spellStart"/>
      <w:r w:rsidR="0011210D" w:rsidRPr="0011210D">
        <w:rPr>
          <w:rFonts w:ascii="Tw Cen MT" w:eastAsia="Twentieth Century" w:hAnsi="Tw Cen MT" w:cs="Twentieth Century"/>
          <w:color w:val="0D0D0D"/>
          <w:sz w:val="24"/>
          <w:szCs w:val="24"/>
        </w:rPr>
        <w:t>dari</w:t>
      </w:r>
      <w:proofErr w:type="spellEnd"/>
      <w:r w:rsidR="0011210D" w:rsidRPr="0011210D">
        <w:rPr>
          <w:rFonts w:ascii="Tw Cen MT" w:eastAsia="Twentieth Century" w:hAnsi="Tw Cen MT" w:cs="Twentieth Century"/>
          <w:color w:val="0D0D0D"/>
          <w:sz w:val="24"/>
          <w:szCs w:val="24"/>
        </w:rPr>
        <w:t xml:space="preserve"> Refined </w:t>
      </w:r>
      <w:proofErr w:type="spellStart"/>
      <w:r w:rsidR="0011210D" w:rsidRPr="0011210D">
        <w:rPr>
          <w:rFonts w:ascii="Tw Cen MT" w:eastAsia="Twentieth Century" w:hAnsi="Tw Cen MT" w:cs="Twentieth Century"/>
          <w:color w:val="0D0D0D"/>
          <w:sz w:val="24"/>
          <w:szCs w:val="24"/>
        </w:rPr>
        <w:t>Karaginan</w:t>
      </w:r>
      <w:proofErr w:type="spellEnd"/>
      <w:r w:rsidR="0011210D" w:rsidRPr="0011210D">
        <w:rPr>
          <w:rFonts w:ascii="Tw Cen MT" w:eastAsia="Twentieth Century" w:hAnsi="Tw Cen MT" w:cs="Twentieth Century"/>
          <w:color w:val="0D0D0D"/>
          <w:sz w:val="24"/>
          <w:szCs w:val="24"/>
        </w:rPr>
        <w:t xml:space="preserve"> </w:t>
      </w:r>
      <w:proofErr w:type="spellStart"/>
      <w:r w:rsidR="0011210D" w:rsidRPr="0011210D">
        <w:rPr>
          <w:rFonts w:ascii="Tw Cen MT" w:eastAsia="Twentieth Century" w:hAnsi="Tw Cen MT" w:cs="Twentieth Century"/>
          <w:color w:val="0D0D0D"/>
          <w:sz w:val="24"/>
          <w:szCs w:val="24"/>
        </w:rPr>
        <w:t>dengan</w:t>
      </w:r>
      <w:proofErr w:type="spellEnd"/>
      <w:r w:rsidR="0011210D" w:rsidRPr="0011210D">
        <w:rPr>
          <w:rFonts w:ascii="Tw Cen MT" w:eastAsia="Twentieth Century" w:hAnsi="Tw Cen MT" w:cs="Twentieth Century"/>
          <w:color w:val="0D0D0D"/>
          <w:sz w:val="24"/>
          <w:szCs w:val="24"/>
        </w:rPr>
        <w:t xml:space="preserve"> </w:t>
      </w:r>
      <w:proofErr w:type="spellStart"/>
      <w:r w:rsidR="0011210D" w:rsidRPr="0011210D">
        <w:rPr>
          <w:rFonts w:ascii="Tw Cen MT" w:eastAsia="Twentieth Century" w:hAnsi="Tw Cen MT" w:cs="Twentieth Century"/>
          <w:color w:val="0D0D0D"/>
          <w:sz w:val="24"/>
          <w:szCs w:val="24"/>
        </w:rPr>
        <w:t>Penambahan</w:t>
      </w:r>
      <w:proofErr w:type="spellEnd"/>
      <w:r w:rsidR="0011210D">
        <w:rPr>
          <w:rFonts w:ascii="Tw Cen MT" w:eastAsia="Twentieth Century" w:hAnsi="Tw Cen MT" w:cs="Twentieth Century"/>
          <w:color w:val="0D0D0D"/>
          <w:sz w:val="24"/>
          <w:szCs w:val="24"/>
        </w:rPr>
        <w:t xml:space="preserve"> </w:t>
      </w:r>
      <w:proofErr w:type="spellStart"/>
      <w:r w:rsidR="0011210D" w:rsidRPr="0011210D">
        <w:rPr>
          <w:rFonts w:ascii="Tw Cen MT" w:eastAsia="Twentieth Century" w:hAnsi="Tw Cen MT" w:cs="Twentieth Century"/>
          <w:color w:val="0D0D0D"/>
          <w:sz w:val="24"/>
          <w:szCs w:val="24"/>
        </w:rPr>
        <w:t>Minyak</w:t>
      </w:r>
      <w:proofErr w:type="spellEnd"/>
      <w:r w:rsidR="0011210D" w:rsidRPr="0011210D">
        <w:rPr>
          <w:rFonts w:ascii="Tw Cen MT" w:eastAsia="Twentieth Century" w:hAnsi="Tw Cen MT" w:cs="Twentieth Century"/>
          <w:color w:val="0D0D0D"/>
          <w:sz w:val="24"/>
          <w:szCs w:val="24"/>
        </w:rPr>
        <w:t xml:space="preserve"> </w:t>
      </w:r>
      <w:proofErr w:type="spellStart"/>
      <w:r w:rsidR="0011210D" w:rsidRPr="0011210D">
        <w:rPr>
          <w:rFonts w:ascii="Tw Cen MT" w:eastAsia="Twentieth Century" w:hAnsi="Tw Cen MT" w:cs="Twentieth Century"/>
          <w:color w:val="0D0D0D"/>
          <w:sz w:val="24"/>
          <w:szCs w:val="24"/>
        </w:rPr>
        <w:t>Atsiri</w:t>
      </w:r>
      <w:proofErr w:type="spellEnd"/>
      <w:r w:rsidR="0011210D" w:rsidRPr="0011210D">
        <w:rPr>
          <w:rFonts w:ascii="Tw Cen MT" w:eastAsia="Twentieth Century" w:hAnsi="Tw Cen MT" w:cs="Twentieth Century"/>
          <w:color w:val="0D0D0D"/>
          <w:sz w:val="24"/>
          <w:szCs w:val="24"/>
        </w:rPr>
        <w:t>.</w:t>
      </w:r>
      <w:r w:rsidR="00413DF1">
        <w:rPr>
          <w:rFonts w:ascii="Tw Cen MT" w:eastAsia="Twentieth Century" w:hAnsi="Tw Cen MT" w:cs="Twentieth Century"/>
          <w:color w:val="0D0D0D"/>
          <w:sz w:val="24"/>
          <w:szCs w:val="24"/>
        </w:rPr>
        <w:t xml:space="preserve"> </w:t>
      </w:r>
      <w:r w:rsidR="0011210D" w:rsidRPr="0011210D">
        <w:rPr>
          <w:rFonts w:ascii="Tw Cen MT" w:eastAsia="Twentieth Century" w:hAnsi="Tw Cen MT" w:cs="Twentieth Century"/>
          <w:color w:val="0D0D0D"/>
          <w:sz w:val="24"/>
          <w:szCs w:val="24"/>
        </w:rPr>
        <w:t>http://www.ejournal-</w:t>
      </w:r>
      <w:r w:rsidR="00413DF1">
        <w:rPr>
          <w:rFonts w:ascii="Tw Cen MT" w:eastAsia="Twentieth Century" w:hAnsi="Tw Cen MT" w:cs="Twentieth Century"/>
          <w:color w:val="0D0D0D"/>
          <w:sz w:val="24"/>
          <w:szCs w:val="24"/>
        </w:rPr>
        <w:t xml:space="preserve"> </w:t>
      </w:r>
      <w:r w:rsidR="0011210D" w:rsidRPr="0011210D">
        <w:rPr>
          <w:rFonts w:ascii="Tw Cen MT" w:eastAsia="Twentieth Century" w:hAnsi="Tw Cen MT" w:cs="Twentieth Century"/>
          <w:color w:val="0D0D0D"/>
          <w:sz w:val="24"/>
          <w:szCs w:val="24"/>
        </w:rPr>
        <w:t>s1.undip.ac.id/</w:t>
      </w:r>
      <w:proofErr w:type="spellStart"/>
      <w:r w:rsidR="0011210D" w:rsidRPr="0011210D">
        <w:rPr>
          <w:rFonts w:ascii="Tw Cen MT" w:eastAsia="Twentieth Century" w:hAnsi="Tw Cen MT" w:cs="Twentieth Century"/>
          <w:color w:val="0D0D0D"/>
          <w:sz w:val="24"/>
          <w:szCs w:val="24"/>
        </w:rPr>
        <w:t>index.php</w:t>
      </w:r>
      <w:proofErr w:type="spellEnd"/>
      <w:r w:rsidR="0011210D" w:rsidRPr="0011210D">
        <w:rPr>
          <w:rFonts w:ascii="Tw Cen MT" w:eastAsia="Twentieth Century" w:hAnsi="Tw Cen MT" w:cs="Twentieth Century"/>
          <w:color w:val="0D0D0D"/>
          <w:sz w:val="24"/>
          <w:szCs w:val="24"/>
        </w:rPr>
        <w:t>/</w:t>
      </w:r>
      <w:proofErr w:type="spellStart"/>
      <w:r w:rsidR="0011210D" w:rsidRPr="0011210D">
        <w:rPr>
          <w:rFonts w:ascii="Tw Cen MT" w:eastAsia="Twentieth Century" w:hAnsi="Tw Cen MT" w:cs="Twentieth Century"/>
          <w:color w:val="0D0D0D"/>
          <w:sz w:val="24"/>
          <w:szCs w:val="24"/>
        </w:rPr>
        <w:t>jpbhp</w:t>
      </w:r>
      <w:proofErr w:type="spellEnd"/>
      <w:r w:rsidR="0011210D" w:rsidRPr="0011210D">
        <w:rPr>
          <w:rFonts w:ascii="Tw Cen MT" w:eastAsia="Twentieth Century" w:hAnsi="Tw Cen MT" w:cs="Twentieth Century"/>
          <w:color w:val="0D0D0D"/>
          <w:sz w:val="24"/>
          <w:szCs w:val="24"/>
        </w:rPr>
        <w:t>. Volume 6 (1</w:t>
      </w:r>
      <w:proofErr w:type="gramStart"/>
      <w:r w:rsidR="0011210D" w:rsidRPr="0011210D">
        <w:rPr>
          <w:rFonts w:ascii="Tw Cen MT" w:eastAsia="Twentieth Century" w:hAnsi="Tw Cen MT" w:cs="Twentieth Century"/>
          <w:color w:val="0D0D0D"/>
          <w:sz w:val="24"/>
          <w:szCs w:val="24"/>
        </w:rPr>
        <w:t>) :</w:t>
      </w:r>
      <w:proofErr w:type="gramEnd"/>
      <w:r w:rsidR="0011210D" w:rsidRPr="0011210D">
        <w:rPr>
          <w:rFonts w:ascii="Tw Cen MT" w:eastAsia="Twentieth Century" w:hAnsi="Tw Cen MT" w:cs="Twentieth Century"/>
          <w:color w:val="0D0D0D"/>
          <w:sz w:val="24"/>
          <w:szCs w:val="24"/>
        </w:rPr>
        <w:t xml:space="preserve"> 54-62.</w:t>
      </w:r>
    </w:p>
    <w:p w14:paraId="130AC0E7" w14:textId="77777777" w:rsidR="0011210D" w:rsidRDefault="0011210D" w:rsidP="0011210D">
      <w:pPr>
        <w:spacing w:after="0" w:line="240" w:lineRule="auto"/>
        <w:ind w:left="426" w:hanging="426"/>
        <w:jc w:val="both"/>
        <w:rPr>
          <w:rFonts w:ascii="Tw Cen MT" w:eastAsia="Twentieth Century" w:hAnsi="Tw Cen MT" w:cs="Twentieth Century"/>
          <w:color w:val="0D0D0D"/>
          <w:sz w:val="24"/>
          <w:szCs w:val="24"/>
        </w:rPr>
      </w:pPr>
    </w:p>
    <w:p w14:paraId="05A49B26" w14:textId="435929AB" w:rsidR="0011210D" w:rsidRDefault="0011210D" w:rsidP="0011210D">
      <w:pPr>
        <w:spacing w:after="0" w:line="240" w:lineRule="auto"/>
        <w:ind w:left="426" w:hanging="426"/>
        <w:jc w:val="both"/>
        <w:rPr>
          <w:rFonts w:ascii="Tw Cen MT" w:eastAsia="Twentieth Century" w:hAnsi="Tw Cen MT" w:cs="Twentieth Century"/>
          <w:color w:val="0D0D0D"/>
          <w:sz w:val="24"/>
          <w:szCs w:val="24"/>
        </w:rPr>
      </w:pPr>
      <w:r>
        <w:rPr>
          <w:rFonts w:ascii="Tw Cen MT" w:eastAsia="Twentieth Century" w:hAnsi="Tw Cen MT" w:cs="Twentieth Century"/>
          <w:color w:val="0D0D0D"/>
          <w:sz w:val="24"/>
          <w:szCs w:val="24"/>
          <w:highlight w:val="lightGray"/>
        </w:rPr>
        <w:t>[</w:t>
      </w:r>
      <w:r w:rsidR="000C52AA">
        <w:rPr>
          <w:rFonts w:ascii="Tw Cen MT" w:eastAsia="Twentieth Century" w:hAnsi="Tw Cen MT" w:cs="Twentieth Century"/>
          <w:color w:val="0D0D0D"/>
          <w:sz w:val="24"/>
          <w:szCs w:val="24"/>
          <w:highlight w:val="lightGray"/>
        </w:rPr>
        <w:t>4</w:t>
      </w:r>
      <w:r>
        <w:rPr>
          <w:rFonts w:ascii="Tw Cen MT" w:eastAsia="Twentieth Century" w:hAnsi="Tw Cen MT" w:cs="Twentieth Century"/>
          <w:color w:val="0D0D0D"/>
          <w:sz w:val="24"/>
          <w:szCs w:val="24"/>
          <w:highlight w:val="lightGray"/>
        </w:rPr>
        <w:t>]</w:t>
      </w:r>
      <w:r w:rsidRPr="0011210D">
        <w:t xml:space="preserve"> </w:t>
      </w:r>
      <w:proofErr w:type="spellStart"/>
      <w:r w:rsidRPr="0011210D">
        <w:rPr>
          <w:rFonts w:ascii="Tw Cen MT" w:eastAsia="Twentieth Century" w:hAnsi="Tw Cen MT" w:cs="Twentieth Century"/>
          <w:color w:val="0D0D0D"/>
          <w:sz w:val="24"/>
          <w:szCs w:val="24"/>
        </w:rPr>
        <w:t>Mauludia</w:t>
      </w:r>
      <w:proofErr w:type="spellEnd"/>
      <w:r w:rsidRPr="0011210D">
        <w:rPr>
          <w:rFonts w:ascii="Tw Cen MT" w:eastAsia="Twentieth Century" w:hAnsi="Tw Cen MT" w:cs="Twentieth Century"/>
          <w:color w:val="0D0D0D"/>
          <w:sz w:val="24"/>
          <w:szCs w:val="24"/>
        </w:rPr>
        <w:t xml:space="preserve">, T. Usman., </w:t>
      </w:r>
      <w:proofErr w:type="spellStart"/>
      <w:proofErr w:type="gramStart"/>
      <w:r w:rsidRPr="0011210D">
        <w:rPr>
          <w:rFonts w:ascii="Tw Cen MT" w:eastAsia="Twentieth Century" w:hAnsi="Tw Cen MT" w:cs="Twentieth Century"/>
          <w:color w:val="0D0D0D"/>
          <w:sz w:val="24"/>
          <w:szCs w:val="24"/>
        </w:rPr>
        <w:t>W.Rahmalia</w:t>
      </w:r>
      <w:proofErr w:type="spellEnd"/>
      <w:proofErr w:type="gramEnd"/>
      <w:r w:rsidRPr="0011210D">
        <w:rPr>
          <w:rFonts w:ascii="Tw Cen MT" w:eastAsia="Twentieth Century" w:hAnsi="Tw Cen MT" w:cs="Twentieth Century"/>
          <w:color w:val="0D0D0D"/>
          <w:sz w:val="24"/>
          <w:szCs w:val="24"/>
        </w:rPr>
        <w:t>., D.I.</w:t>
      </w:r>
      <w:r>
        <w:rPr>
          <w:rFonts w:ascii="Tw Cen MT" w:eastAsia="Twentieth Century" w:hAnsi="Tw Cen MT" w:cs="Twentieth Century"/>
          <w:color w:val="0D0D0D"/>
          <w:sz w:val="24"/>
          <w:szCs w:val="24"/>
        </w:rPr>
        <w:t xml:space="preserve"> </w:t>
      </w:r>
      <w:proofErr w:type="spellStart"/>
      <w:r w:rsidRPr="0011210D">
        <w:rPr>
          <w:rFonts w:ascii="Tw Cen MT" w:eastAsia="Twentieth Century" w:hAnsi="Tw Cen MT" w:cs="Twentieth Century"/>
          <w:color w:val="0D0D0D"/>
          <w:sz w:val="24"/>
          <w:szCs w:val="24"/>
        </w:rPr>
        <w:t>Prayitno</w:t>
      </w:r>
      <w:proofErr w:type="spellEnd"/>
      <w:r w:rsidRPr="0011210D">
        <w:rPr>
          <w:rFonts w:ascii="Tw Cen MT" w:eastAsia="Twentieth Century" w:hAnsi="Tw Cen MT" w:cs="Twentieth Century"/>
          <w:color w:val="0D0D0D"/>
          <w:sz w:val="24"/>
          <w:szCs w:val="24"/>
        </w:rPr>
        <w:t xml:space="preserve">., dan S.N. </w:t>
      </w:r>
      <w:proofErr w:type="spellStart"/>
      <w:r w:rsidRPr="0011210D">
        <w:rPr>
          <w:rFonts w:ascii="Tw Cen MT" w:eastAsia="Twentieth Century" w:hAnsi="Tw Cen MT" w:cs="Twentieth Century"/>
          <w:color w:val="0D0D0D"/>
          <w:sz w:val="24"/>
          <w:szCs w:val="24"/>
        </w:rPr>
        <w:t>Nurbaeti</w:t>
      </w:r>
      <w:proofErr w:type="spellEnd"/>
      <w:r w:rsidRPr="0011210D">
        <w:rPr>
          <w:rFonts w:ascii="Tw Cen MT" w:eastAsia="Twentieth Century" w:hAnsi="Tw Cen MT" w:cs="Twentieth Century"/>
          <w:color w:val="0D0D0D"/>
          <w:sz w:val="24"/>
          <w:szCs w:val="24"/>
        </w:rPr>
        <w:t xml:space="preserve">. 2021. </w:t>
      </w:r>
      <w:r>
        <w:rPr>
          <w:rFonts w:ascii="Tw Cen MT" w:eastAsia="Twentieth Century" w:hAnsi="Tw Cen MT" w:cs="Twentieth Century"/>
          <w:color w:val="0D0D0D"/>
          <w:sz w:val="24"/>
          <w:szCs w:val="24"/>
        </w:rPr>
        <w:t xml:space="preserve"> </w:t>
      </w:r>
      <w:proofErr w:type="spellStart"/>
      <w:r w:rsidRPr="0011210D">
        <w:rPr>
          <w:rFonts w:ascii="Tw Cen MT" w:eastAsia="Twentieth Century" w:hAnsi="Tw Cen MT" w:cs="Twentieth Century"/>
          <w:color w:val="0D0D0D"/>
          <w:sz w:val="24"/>
          <w:szCs w:val="24"/>
        </w:rPr>
        <w:t>Ekstrak</w:t>
      </w:r>
      <w:proofErr w:type="spellEnd"/>
      <w:r w:rsidRPr="0011210D">
        <w:rPr>
          <w:rFonts w:ascii="Tw Cen MT" w:eastAsia="Twentieth Century" w:hAnsi="Tw Cen MT" w:cs="Twentieth Century"/>
          <w:color w:val="0D0D0D"/>
          <w:sz w:val="24"/>
          <w:szCs w:val="24"/>
        </w:rPr>
        <w:t xml:space="preserve">, </w:t>
      </w:r>
      <w:proofErr w:type="spellStart"/>
      <w:r w:rsidRPr="0011210D">
        <w:rPr>
          <w:rFonts w:ascii="Tw Cen MT" w:eastAsia="Twentieth Century" w:hAnsi="Tw Cen MT" w:cs="Twentieth Century"/>
          <w:color w:val="0D0D0D"/>
          <w:sz w:val="24"/>
          <w:szCs w:val="24"/>
        </w:rPr>
        <w:t>Karakteristik</w:t>
      </w:r>
      <w:proofErr w:type="spellEnd"/>
      <w:r w:rsidRPr="0011210D">
        <w:rPr>
          <w:rFonts w:ascii="Tw Cen MT" w:eastAsia="Twentieth Century" w:hAnsi="Tw Cen MT" w:cs="Twentieth Century"/>
          <w:color w:val="0D0D0D"/>
          <w:sz w:val="24"/>
          <w:szCs w:val="24"/>
        </w:rPr>
        <w:t xml:space="preserve"> dan Uji </w:t>
      </w:r>
      <w:proofErr w:type="spellStart"/>
      <w:r w:rsidRPr="0011210D">
        <w:rPr>
          <w:rFonts w:ascii="Tw Cen MT" w:eastAsia="Twentieth Century" w:hAnsi="Tw Cen MT" w:cs="Twentieth Century"/>
          <w:color w:val="0D0D0D"/>
          <w:sz w:val="24"/>
          <w:szCs w:val="24"/>
        </w:rPr>
        <w:t>Aktivitas</w:t>
      </w:r>
      <w:proofErr w:type="spellEnd"/>
      <w:r w:rsidRPr="0011210D">
        <w:rPr>
          <w:rFonts w:ascii="Tw Cen MT" w:eastAsia="Twentieth Century" w:hAnsi="Tw Cen MT" w:cs="Twentieth Century"/>
          <w:color w:val="0D0D0D"/>
          <w:sz w:val="24"/>
          <w:szCs w:val="24"/>
        </w:rPr>
        <w:t xml:space="preserve"> </w:t>
      </w:r>
      <w:proofErr w:type="spellStart"/>
      <w:r w:rsidRPr="0011210D">
        <w:rPr>
          <w:rFonts w:ascii="Tw Cen MT" w:eastAsia="Twentieth Century" w:hAnsi="Tw Cen MT" w:cs="Twentieth Century"/>
          <w:color w:val="0D0D0D"/>
          <w:sz w:val="24"/>
          <w:szCs w:val="24"/>
        </w:rPr>
        <w:t>Antioksidan</w:t>
      </w:r>
      <w:proofErr w:type="spellEnd"/>
      <w:r w:rsidRPr="0011210D">
        <w:rPr>
          <w:rFonts w:ascii="Tw Cen MT" w:eastAsia="Twentieth Century" w:hAnsi="Tw Cen MT" w:cs="Twentieth Century"/>
          <w:color w:val="0D0D0D"/>
          <w:sz w:val="24"/>
          <w:szCs w:val="24"/>
        </w:rPr>
        <w:t xml:space="preserve"> Astaxanthin </w:t>
      </w:r>
      <w:proofErr w:type="spellStart"/>
      <w:r w:rsidRPr="0011210D">
        <w:rPr>
          <w:rFonts w:ascii="Tw Cen MT" w:eastAsia="Twentieth Century" w:hAnsi="Tw Cen MT" w:cs="Twentieth Century"/>
          <w:color w:val="0D0D0D"/>
          <w:sz w:val="24"/>
          <w:szCs w:val="24"/>
        </w:rPr>
        <w:t>dari</w:t>
      </w:r>
      <w:proofErr w:type="spellEnd"/>
      <w:r w:rsidRPr="0011210D">
        <w:rPr>
          <w:rFonts w:ascii="Tw Cen MT" w:eastAsia="Twentieth Century" w:hAnsi="Tw Cen MT" w:cs="Twentieth Century"/>
          <w:color w:val="0D0D0D"/>
          <w:sz w:val="24"/>
          <w:szCs w:val="24"/>
        </w:rPr>
        <w:t xml:space="preserve"> </w:t>
      </w:r>
      <w:proofErr w:type="spellStart"/>
      <w:r w:rsidRPr="0011210D">
        <w:rPr>
          <w:rFonts w:ascii="Tw Cen MT" w:eastAsia="Twentieth Century" w:hAnsi="Tw Cen MT" w:cs="Twentieth Century"/>
          <w:color w:val="0D0D0D"/>
          <w:sz w:val="24"/>
          <w:szCs w:val="24"/>
        </w:rPr>
        <w:t>Produk</w:t>
      </w:r>
      <w:proofErr w:type="spellEnd"/>
      <w:r w:rsidRPr="0011210D">
        <w:rPr>
          <w:rFonts w:ascii="Tw Cen MT" w:eastAsia="Twentieth Century" w:hAnsi="Tw Cen MT" w:cs="Twentieth Century"/>
          <w:color w:val="0D0D0D"/>
          <w:sz w:val="24"/>
          <w:szCs w:val="24"/>
        </w:rPr>
        <w:t xml:space="preserve"> </w:t>
      </w:r>
      <w:proofErr w:type="spellStart"/>
      <w:r w:rsidRPr="0011210D">
        <w:rPr>
          <w:rFonts w:ascii="Tw Cen MT" w:eastAsia="Twentieth Century" w:hAnsi="Tw Cen MT" w:cs="Twentieth Century"/>
          <w:color w:val="0D0D0D"/>
          <w:sz w:val="24"/>
          <w:szCs w:val="24"/>
        </w:rPr>
        <w:t>Fermentasi</w:t>
      </w:r>
      <w:proofErr w:type="spellEnd"/>
      <w:r w:rsidRPr="0011210D">
        <w:rPr>
          <w:rFonts w:ascii="Tw Cen MT" w:eastAsia="Twentieth Century" w:hAnsi="Tw Cen MT" w:cs="Twentieth Century"/>
          <w:color w:val="0D0D0D"/>
          <w:sz w:val="24"/>
          <w:szCs w:val="24"/>
        </w:rPr>
        <w:t xml:space="preserve"> </w:t>
      </w:r>
      <w:proofErr w:type="spellStart"/>
      <w:r w:rsidRPr="0011210D">
        <w:rPr>
          <w:rFonts w:ascii="Tw Cen MT" w:eastAsia="Twentieth Century" w:hAnsi="Tw Cen MT" w:cs="Twentieth Century"/>
          <w:color w:val="0D0D0D"/>
          <w:sz w:val="24"/>
          <w:szCs w:val="24"/>
        </w:rPr>
        <w:t>Udang</w:t>
      </w:r>
      <w:proofErr w:type="spellEnd"/>
      <w:r w:rsidRPr="0011210D">
        <w:rPr>
          <w:rFonts w:ascii="Tw Cen MT" w:eastAsia="Twentieth Century" w:hAnsi="Tw Cen MT" w:cs="Twentieth Century"/>
          <w:color w:val="0D0D0D"/>
          <w:sz w:val="24"/>
          <w:szCs w:val="24"/>
        </w:rPr>
        <w:t xml:space="preserve"> (Cincalok). </w:t>
      </w:r>
      <w:proofErr w:type="spellStart"/>
      <w:r w:rsidRPr="0011210D">
        <w:rPr>
          <w:rFonts w:ascii="Tw Cen MT" w:eastAsia="Twentieth Century" w:hAnsi="Tw Cen MT" w:cs="Twentieth Century"/>
          <w:color w:val="0D0D0D"/>
          <w:sz w:val="24"/>
          <w:szCs w:val="24"/>
        </w:rPr>
        <w:t>Jurnal</w:t>
      </w:r>
      <w:proofErr w:type="spellEnd"/>
      <w:r w:rsidRPr="0011210D">
        <w:rPr>
          <w:rFonts w:ascii="Tw Cen MT" w:eastAsia="Twentieth Century" w:hAnsi="Tw Cen MT" w:cs="Twentieth Century"/>
          <w:color w:val="0D0D0D"/>
          <w:sz w:val="24"/>
          <w:szCs w:val="24"/>
        </w:rPr>
        <w:t xml:space="preserve"> </w:t>
      </w:r>
      <w:proofErr w:type="spellStart"/>
      <w:r w:rsidRPr="0011210D">
        <w:rPr>
          <w:rFonts w:ascii="Tw Cen MT" w:eastAsia="Twentieth Century" w:hAnsi="Tw Cen MT" w:cs="Twentieth Century"/>
          <w:color w:val="0D0D0D"/>
          <w:sz w:val="24"/>
          <w:szCs w:val="24"/>
        </w:rPr>
        <w:t>kelautan</w:t>
      </w:r>
      <w:proofErr w:type="spellEnd"/>
      <w:r w:rsidRPr="0011210D">
        <w:rPr>
          <w:rFonts w:ascii="Tw Cen MT" w:eastAsia="Twentieth Century" w:hAnsi="Tw Cen MT" w:cs="Twentieth Century"/>
          <w:color w:val="0D0D0D"/>
          <w:sz w:val="24"/>
          <w:szCs w:val="24"/>
        </w:rPr>
        <w:t xml:space="preserve"> </w:t>
      </w:r>
      <w:proofErr w:type="spellStart"/>
      <w:r w:rsidRPr="0011210D">
        <w:rPr>
          <w:rFonts w:ascii="Tw Cen MT" w:eastAsia="Twentieth Century" w:hAnsi="Tw Cen MT" w:cs="Twentieth Century"/>
          <w:color w:val="0D0D0D"/>
          <w:sz w:val="24"/>
          <w:szCs w:val="24"/>
        </w:rPr>
        <w:t>tropis</w:t>
      </w:r>
      <w:proofErr w:type="spellEnd"/>
      <w:r w:rsidRPr="0011210D">
        <w:rPr>
          <w:rFonts w:ascii="Tw Cen MT" w:eastAsia="Twentieth Century" w:hAnsi="Tw Cen MT" w:cs="Twentieth Century"/>
          <w:color w:val="0D0D0D"/>
          <w:sz w:val="24"/>
          <w:szCs w:val="24"/>
        </w:rPr>
        <w:t>. Volume 24</w:t>
      </w:r>
      <w:r>
        <w:rPr>
          <w:rFonts w:ascii="Tw Cen MT" w:eastAsia="Twentieth Century" w:hAnsi="Tw Cen MT" w:cs="Twentieth Century"/>
          <w:color w:val="0D0D0D"/>
          <w:sz w:val="24"/>
          <w:szCs w:val="24"/>
        </w:rPr>
        <w:t xml:space="preserve"> </w:t>
      </w:r>
      <w:r w:rsidRPr="0011210D">
        <w:rPr>
          <w:rFonts w:ascii="Tw Cen MT" w:eastAsia="Twentieth Century" w:hAnsi="Tw Cen MT" w:cs="Twentieth Century"/>
          <w:color w:val="0D0D0D"/>
          <w:sz w:val="24"/>
          <w:szCs w:val="24"/>
        </w:rPr>
        <w:t>(3</w:t>
      </w:r>
      <w:proofErr w:type="gramStart"/>
      <w:r w:rsidRPr="0011210D">
        <w:rPr>
          <w:rFonts w:ascii="Tw Cen MT" w:eastAsia="Twentieth Century" w:hAnsi="Tw Cen MT" w:cs="Twentieth Century"/>
          <w:color w:val="0D0D0D"/>
          <w:sz w:val="24"/>
          <w:szCs w:val="24"/>
        </w:rPr>
        <w:t>) :</w:t>
      </w:r>
      <w:proofErr w:type="gramEnd"/>
      <w:r w:rsidRPr="0011210D">
        <w:rPr>
          <w:rFonts w:ascii="Tw Cen MT" w:eastAsia="Twentieth Century" w:hAnsi="Tw Cen MT" w:cs="Twentieth Century"/>
          <w:color w:val="0D0D0D"/>
          <w:sz w:val="24"/>
          <w:szCs w:val="24"/>
        </w:rPr>
        <w:t xml:space="preserve"> 311-322.</w:t>
      </w:r>
    </w:p>
    <w:p w14:paraId="71A8AB24" w14:textId="77777777" w:rsidR="0011210D" w:rsidRDefault="0011210D" w:rsidP="0011210D">
      <w:pPr>
        <w:spacing w:after="0" w:line="240" w:lineRule="auto"/>
        <w:ind w:left="426" w:hanging="426"/>
        <w:jc w:val="both"/>
        <w:rPr>
          <w:rFonts w:ascii="Tw Cen MT" w:eastAsia="Twentieth Century" w:hAnsi="Tw Cen MT" w:cs="Twentieth Century"/>
          <w:sz w:val="24"/>
          <w:szCs w:val="24"/>
        </w:rPr>
      </w:pPr>
    </w:p>
    <w:p w14:paraId="14913829" w14:textId="7B44FF91" w:rsidR="0011210D" w:rsidRDefault="0011210D" w:rsidP="0011210D">
      <w:pPr>
        <w:spacing w:after="0" w:line="240" w:lineRule="auto"/>
        <w:ind w:left="426" w:hanging="426"/>
        <w:jc w:val="both"/>
        <w:rPr>
          <w:rFonts w:ascii="Tw Cen MT" w:eastAsia="Twentieth Century" w:hAnsi="Tw Cen MT" w:cs="Twentieth Century"/>
          <w:sz w:val="24"/>
          <w:szCs w:val="24"/>
        </w:rPr>
      </w:pPr>
      <w:r>
        <w:rPr>
          <w:rFonts w:ascii="Tw Cen MT" w:eastAsia="Twentieth Century" w:hAnsi="Tw Cen MT" w:cs="Twentieth Century"/>
          <w:color w:val="0D0D0D"/>
          <w:sz w:val="24"/>
          <w:szCs w:val="24"/>
          <w:highlight w:val="lightGray"/>
        </w:rPr>
        <w:t>[</w:t>
      </w:r>
      <w:r w:rsidR="000C52AA">
        <w:rPr>
          <w:rFonts w:ascii="Tw Cen MT" w:eastAsia="Twentieth Century" w:hAnsi="Tw Cen MT" w:cs="Twentieth Century"/>
          <w:color w:val="0D0D0D"/>
          <w:sz w:val="24"/>
          <w:szCs w:val="24"/>
          <w:highlight w:val="lightGray"/>
        </w:rPr>
        <w:t>5</w:t>
      </w:r>
      <w:r>
        <w:rPr>
          <w:rFonts w:ascii="Tw Cen MT" w:eastAsia="Twentieth Century" w:hAnsi="Tw Cen MT" w:cs="Twentieth Century"/>
          <w:color w:val="0D0D0D"/>
          <w:sz w:val="24"/>
          <w:szCs w:val="24"/>
          <w:highlight w:val="lightGray"/>
        </w:rPr>
        <w:t>]</w:t>
      </w:r>
      <w:r w:rsidRPr="0011210D">
        <w:t xml:space="preserve"> </w:t>
      </w:r>
      <w:proofErr w:type="spellStart"/>
      <w:r w:rsidRPr="0011210D">
        <w:rPr>
          <w:rFonts w:ascii="Tw Cen MT" w:eastAsia="Twentieth Century" w:hAnsi="Tw Cen MT" w:cs="Twentieth Century"/>
          <w:sz w:val="24"/>
          <w:szCs w:val="24"/>
        </w:rPr>
        <w:t>Sukmaya</w:t>
      </w:r>
      <w:proofErr w:type="spellEnd"/>
      <w:r w:rsidRPr="0011210D">
        <w:rPr>
          <w:rFonts w:ascii="Tw Cen MT" w:eastAsia="Twentieth Century" w:hAnsi="Tw Cen MT" w:cs="Twentieth Century"/>
          <w:sz w:val="24"/>
          <w:szCs w:val="24"/>
        </w:rPr>
        <w:t xml:space="preserve">, R. S., Indra, R. </w:t>
      </w:r>
      <w:proofErr w:type="spellStart"/>
      <w:r w:rsidRPr="0011210D">
        <w:rPr>
          <w:rFonts w:ascii="Tw Cen MT" w:eastAsia="Twentieth Century" w:hAnsi="Tw Cen MT" w:cs="Twentieth Century"/>
          <w:sz w:val="24"/>
          <w:szCs w:val="24"/>
        </w:rPr>
        <w:t>Yulianti</w:t>
      </w:r>
      <w:proofErr w:type="spellEnd"/>
      <w:r w:rsidRPr="0011210D">
        <w:rPr>
          <w:rFonts w:ascii="Tw Cen MT" w:eastAsia="Twentieth Century" w:hAnsi="Tw Cen MT" w:cs="Twentieth Century"/>
          <w:sz w:val="24"/>
          <w:szCs w:val="24"/>
        </w:rPr>
        <w:t xml:space="preserve"> &amp; L. </w:t>
      </w:r>
      <w:proofErr w:type="spellStart"/>
      <w:r w:rsidRPr="0011210D">
        <w:rPr>
          <w:rFonts w:ascii="Tw Cen MT" w:eastAsia="Twentieth Century" w:hAnsi="Tw Cen MT" w:cs="Twentieth Century"/>
          <w:sz w:val="24"/>
          <w:szCs w:val="24"/>
        </w:rPr>
        <w:t>Nurdianti</w:t>
      </w:r>
      <w:proofErr w:type="spellEnd"/>
      <w:r w:rsidRPr="0011210D">
        <w:rPr>
          <w:rFonts w:ascii="Tw Cen MT" w:eastAsia="Twentieth Century" w:hAnsi="Tw Cen MT" w:cs="Twentieth Century"/>
          <w:sz w:val="24"/>
          <w:szCs w:val="24"/>
        </w:rPr>
        <w:t xml:space="preserve">. 2021. </w:t>
      </w:r>
      <w:proofErr w:type="spellStart"/>
      <w:r w:rsidRPr="0011210D">
        <w:rPr>
          <w:rFonts w:ascii="Tw Cen MT" w:eastAsia="Twentieth Century" w:hAnsi="Tw Cen MT" w:cs="Twentieth Century"/>
          <w:sz w:val="24"/>
          <w:szCs w:val="24"/>
        </w:rPr>
        <w:t>Formulasi</w:t>
      </w:r>
      <w:proofErr w:type="spellEnd"/>
      <w:r w:rsidRPr="0011210D">
        <w:rPr>
          <w:rFonts w:ascii="Tw Cen MT" w:eastAsia="Twentieth Century" w:hAnsi="Tw Cen MT" w:cs="Twentieth Century"/>
          <w:sz w:val="24"/>
          <w:szCs w:val="24"/>
        </w:rPr>
        <w:t xml:space="preserve"> dan Uji </w:t>
      </w:r>
      <w:proofErr w:type="spellStart"/>
      <w:r w:rsidRPr="0011210D">
        <w:rPr>
          <w:rFonts w:ascii="Tw Cen MT" w:eastAsia="Twentieth Century" w:hAnsi="Tw Cen MT" w:cs="Twentieth Century"/>
          <w:sz w:val="24"/>
          <w:szCs w:val="24"/>
        </w:rPr>
        <w:t>Aktivitas</w:t>
      </w:r>
      <w:proofErr w:type="spellEnd"/>
      <w:r w:rsidRPr="0011210D">
        <w:rPr>
          <w:rFonts w:ascii="Tw Cen MT" w:eastAsia="Twentieth Century" w:hAnsi="Tw Cen MT" w:cs="Twentieth Century"/>
          <w:sz w:val="24"/>
          <w:szCs w:val="24"/>
        </w:rPr>
        <w:t xml:space="preserve"> </w:t>
      </w:r>
      <w:proofErr w:type="spellStart"/>
      <w:r w:rsidRPr="0011210D">
        <w:rPr>
          <w:rFonts w:ascii="Tw Cen MT" w:eastAsia="Twentieth Century" w:hAnsi="Tw Cen MT" w:cs="Twentieth Century"/>
          <w:sz w:val="24"/>
          <w:szCs w:val="24"/>
        </w:rPr>
        <w:t>Antioksidan</w:t>
      </w:r>
      <w:proofErr w:type="spellEnd"/>
      <w:r w:rsidRPr="0011210D">
        <w:rPr>
          <w:rFonts w:ascii="Tw Cen MT" w:eastAsia="Twentieth Century" w:hAnsi="Tw Cen MT" w:cs="Twentieth Century"/>
          <w:sz w:val="24"/>
          <w:szCs w:val="24"/>
        </w:rPr>
        <w:t xml:space="preserve"> </w:t>
      </w:r>
      <w:proofErr w:type="spellStart"/>
      <w:r w:rsidRPr="0011210D">
        <w:rPr>
          <w:rFonts w:ascii="Tw Cen MT" w:eastAsia="Twentieth Century" w:hAnsi="Tw Cen MT" w:cs="Twentieth Century"/>
          <w:sz w:val="24"/>
          <w:szCs w:val="24"/>
        </w:rPr>
        <w:t>Sabun</w:t>
      </w:r>
      <w:proofErr w:type="spellEnd"/>
      <w:r w:rsidRPr="0011210D">
        <w:rPr>
          <w:rFonts w:ascii="Tw Cen MT" w:eastAsia="Twentieth Century" w:hAnsi="Tw Cen MT" w:cs="Twentieth Century"/>
          <w:sz w:val="24"/>
          <w:szCs w:val="24"/>
        </w:rPr>
        <w:t xml:space="preserve"> </w:t>
      </w:r>
      <w:proofErr w:type="spellStart"/>
      <w:r w:rsidRPr="0011210D">
        <w:rPr>
          <w:rFonts w:ascii="Tw Cen MT" w:eastAsia="Twentieth Century" w:hAnsi="Tw Cen MT" w:cs="Twentieth Century"/>
          <w:sz w:val="24"/>
          <w:szCs w:val="24"/>
        </w:rPr>
        <w:t>Transparan</w:t>
      </w:r>
      <w:proofErr w:type="spellEnd"/>
      <w:r w:rsidRPr="0011210D">
        <w:rPr>
          <w:rFonts w:ascii="Tw Cen MT" w:eastAsia="Twentieth Century" w:hAnsi="Tw Cen MT" w:cs="Twentieth Century"/>
          <w:sz w:val="24"/>
          <w:szCs w:val="24"/>
        </w:rPr>
        <w:t xml:space="preserve"> Astaxanthin. </w:t>
      </w:r>
      <w:proofErr w:type="spellStart"/>
      <w:r w:rsidRPr="0011210D">
        <w:rPr>
          <w:rFonts w:ascii="Tw Cen MT" w:eastAsia="Twentieth Century" w:hAnsi="Tw Cen MT" w:cs="Twentieth Century"/>
          <w:sz w:val="24"/>
          <w:szCs w:val="24"/>
        </w:rPr>
        <w:t>Prosiding</w:t>
      </w:r>
      <w:proofErr w:type="spellEnd"/>
      <w:r w:rsidRPr="0011210D">
        <w:rPr>
          <w:rFonts w:ascii="Tw Cen MT" w:eastAsia="Twentieth Century" w:hAnsi="Tw Cen MT" w:cs="Twentieth Century"/>
          <w:sz w:val="24"/>
          <w:szCs w:val="24"/>
        </w:rPr>
        <w:t xml:space="preserve"> seminar </w:t>
      </w:r>
      <w:proofErr w:type="spellStart"/>
      <w:r w:rsidRPr="0011210D">
        <w:rPr>
          <w:rFonts w:ascii="Tw Cen MT" w:eastAsia="Twentieth Century" w:hAnsi="Tw Cen MT" w:cs="Twentieth Century"/>
          <w:sz w:val="24"/>
          <w:szCs w:val="24"/>
        </w:rPr>
        <w:t>nasional</w:t>
      </w:r>
      <w:proofErr w:type="spellEnd"/>
      <w:r w:rsidRPr="0011210D">
        <w:rPr>
          <w:rFonts w:ascii="Tw Cen MT" w:eastAsia="Twentieth Century" w:hAnsi="Tw Cen MT" w:cs="Twentieth Century"/>
          <w:sz w:val="24"/>
          <w:szCs w:val="24"/>
        </w:rPr>
        <w:t xml:space="preserve"> </w:t>
      </w:r>
      <w:proofErr w:type="spellStart"/>
      <w:r w:rsidRPr="0011210D">
        <w:rPr>
          <w:rFonts w:ascii="Tw Cen MT" w:eastAsia="Twentieth Century" w:hAnsi="Tw Cen MT" w:cs="Twentieth Century"/>
          <w:sz w:val="24"/>
          <w:szCs w:val="24"/>
        </w:rPr>
        <w:t>desiminasi</w:t>
      </w:r>
      <w:proofErr w:type="spellEnd"/>
      <w:r w:rsidRPr="0011210D">
        <w:rPr>
          <w:rFonts w:ascii="Tw Cen MT" w:eastAsia="Twentieth Century" w:hAnsi="Tw Cen MT" w:cs="Twentieth Century"/>
          <w:sz w:val="24"/>
          <w:szCs w:val="24"/>
        </w:rPr>
        <w:t xml:space="preserve"> </w:t>
      </w:r>
      <w:proofErr w:type="spellStart"/>
      <w:r w:rsidRPr="0011210D">
        <w:rPr>
          <w:rFonts w:ascii="Tw Cen MT" w:eastAsia="Twentieth Century" w:hAnsi="Tw Cen MT" w:cs="Twentieth Century"/>
          <w:sz w:val="24"/>
          <w:szCs w:val="24"/>
        </w:rPr>
        <w:t>penelitian</w:t>
      </w:r>
      <w:proofErr w:type="spellEnd"/>
      <w:r w:rsidRPr="0011210D">
        <w:rPr>
          <w:rFonts w:ascii="Tw Cen MT" w:eastAsia="Twentieth Century" w:hAnsi="Tw Cen MT" w:cs="Twentieth Century"/>
          <w:sz w:val="24"/>
          <w:szCs w:val="24"/>
        </w:rPr>
        <w:t xml:space="preserve">. </w:t>
      </w:r>
      <w:proofErr w:type="spellStart"/>
      <w:r w:rsidRPr="0011210D">
        <w:rPr>
          <w:rFonts w:ascii="Tw Cen MT" w:eastAsia="Twentieth Century" w:hAnsi="Tw Cen MT" w:cs="Twentieth Century"/>
          <w:sz w:val="24"/>
          <w:szCs w:val="24"/>
        </w:rPr>
        <w:t>STIKes</w:t>
      </w:r>
      <w:proofErr w:type="spellEnd"/>
      <w:r w:rsidRPr="0011210D">
        <w:rPr>
          <w:rFonts w:ascii="Tw Cen MT" w:eastAsia="Twentieth Century" w:hAnsi="Tw Cen MT" w:cs="Twentieth Century"/>
          <w:sz w:val="24"/>
          <w:szCs w:val="24"/>
        </w:rPr>
        <w:t xml:space="preserve"> BTH </w:t>
      </w:r>
      <w:proofErr w:type="spellStart"/>
      <w:r w:rsidRPr="0011210D">
        <w:rPr>
          <w:rFonts w:ascii="Tw Cen MT" w:eastAsia="Twentieth Century" w:hAnsi="Tw Cen MT" w:cs="Twentieth Century"/>
          <w:sz w:val="24"/>
          <w:szCs w:val="24"/>
        </w:rPr>
        <w:t>Tasikmalaya</w:t>
      </w:r>
      <w:proofErr w:type="spellEnd"/>
      <w:r w:rsidRPr="0011210D">
        <w:rPr>
          <w:rFonts w:ascii="Tw Cen MT" w:eastAsia="Twentieth Century" w:hAnsi="Tw Cen MT" w:cs="Twentieth Century"/>
          <w:sz w:val="24"/>
          <w:szCs w:val="24"/>
        </w:rPr>
        <w:t xml:space="preserve">. </w:t>
      </w:r>
      <w:proofErr w:type="spellStart"/>
      <w:r w:rsidRPr="0011210D">
        <w:rPr>
          <w:rFonts w:ascii="Tw Cen MT" w:eastAsia="Twentieth Century" w:hAnsi="Tw Cen MT" w:cs="Twentieth Century"/>
          <w:sz w:val="24"/>
          <w:szCs w:val="24"/>
        </w:rPr>
        <w:t>Tasikmalaya</w:t>
      </w:r>
      <w:proofErr w:type="spellEnd"/>
      <w:r w:rsidRPr="0011210D">
        <w:rPr>
          <w:rFonts w:ascii="Tw Cen MT" w:eastAsia="Twentieth Century" w:hAnsi="Tw Cen MT" w:cs="Twentieth Century"/>
          <w:sz w:val="24"/>
          <w:szCs w:val="24"/>
        </w:rPr>
        <w:t>.</w:t>
      </w:r>
    </w:p>
    <w:p w14:paraId="1DDF41D4" w14:textId="19BD4824" w:rsidR="00B075A8" w:rsidRDefault="00B075A8" w:rsidP="00B075A8">
      <w:pPr>
        <w:spacing w:after="0" w:line="240" w:lineRule="auto"/>
        <w:ind w:left="426" w:hanging="426"/>
        <w:jc w:val="both"/>
        <w:rPr>
          <w:rFonts w:ascii="Tw Cen MT" w:eastAsia="Twentieth Century" w:hAnsi="Tw Cen MT" w:cs="Twentieth Century"/>
          <w:color w:val="0D0D0D"/>
          <w:sz w:val="24"/>
          <w:szCs w:val="24"/>
        </w:rPr>
      </w:pPr>
      <w:r>
        <w:rPr>
          <w:rFonts w:ascii="Tw Cen MT" w:eastAsia="Twentieth Century" w:hAnsi="Tw Cen MT" w:cs="Twentieth Century"/>
          <w:color w:val="0D0D0D"/>
          <w:sz w:val="24"/>
          <w:szCs w:val="24"/>
          <w:highlight w:val="lightGray"/>
        </w:rPr>
        <w:t>[</w:t>
      </w:r>
      <w:r w:rsidR="000C52AA">
        <w:rPr>
          <w:rFonts w:ascii="Tw Cen MT" w:eastAsia="Twentieth Century" w:hAnsi="Tw Cen MT" w:cs="Twentieth Century"/>
          <w:color w:val="0D0D0D"/>
          <w:sz w:val="24"/>
          <w:szCs w:val="24"/>
          <w:highlight w:val="lightGray"/>
        </w:rPr>
        <w:t>6</w:t>
      </w:r>
      <w:r>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rPr>
        <w:tab/>
      </w:r>
      <w:proofErr w:type="spellStart"/>
      <w:r w:rsidR="0011210D" w:rsidRPr="0011210D">
        <w:rPr>
          <w:rFonts w:ascii="Tw Cen MT" w:eastAsia="Twentieth Century" w:hAnsi="Tw Cen MT" w:cs="Twentieth Century"/>
          <w:color w:val="0D0D0D"/>
          <w:sz w:val="24"/>
          <w:szCs w:val="24"/>
        </w:rPr>
        <w:t>Syukri</w:t>
      </w:r>
      <w:proofErr w:type="spellEnd"/>
      <w:r w:rsidR="0011210D" w:rsidRPr="0011210D">
        <w:rPr>
          <w:rFonts w:ascii="Tw Cen MT" w:eastAsia="Twentieth Century" w:hAnsi="Tw Cen MT" w:cs="Twentieth Century"/>
          <w:color w:val="0D0D0D"/>
          <w:sz w:val="24"/>
          <w:szCs w:val="24"/>
        </w:rPr>
        <w:t xml:space="preserve">, D. 2021. </w:t>
      </w:r>
      <w:proofErr w:type="spellStart"/>
      <w:r w:rsidR="0011210D" w:rsidRPr="0011210D">
        <w:rPr>
          <w:rFonts w:ascii="Tw Cen MT" w:eastAsia="Twentieth Century" w:hAnsi="Tw Cen MT" w:cs="Twentieth Century"/>
          <w:color w:val="0D0D0D"/>
          <w:sz w:val="24"/>
          <w:szCs w:val="24"/>
        </w:rPr>
        <w:t>Pengetahuan</w:t>
      </w:r>
      <w:proofErr w:type="spellEnd"/>
      <w:r w:rsidR="0011210D" w:rsidRPr="0011210D">
        <w:rPr>
          <w:rFonts w:ascii="Tw Cen MT" w:eastAsia="Twentieth Century" w:hAnsi="Tw Cen MT" w:cs="Twentieth Century"/>
          <w:color w:val="0D0D0D"/>
          <w:sz w:val="24"/>
          <w:szCs w:val="24"/>
        </w:rPr>
        <w:t xml:space="preserve"> Dasar</w:t>
      </w:r>
      <w:r>
        <w:rPr>
          <w:rFonts w:ascii="Tw Cen MT" w:eastAsia="Twentieth Century" w:hAnsi="Tw Cen MT" w:cs="Twentieth Century"/>
          <w:color w:val="0D0D0D"/>
          <w:sz w:val="24"/>
          <w:szCs w:val="24"/>
        </w:rPr>
        <w:t xml:space="preserve"> </w:t>
      </w:r>
      <w:proofErr w:type="spellStart"/>
      <w:r w:rsidR="0011210D" w:rsidRPr="0011210D">
        <w:rPr>
          <w:rFonts w:ascii="Tw Cen MT" w:eastAsia="Twentieth Century" w:hAnsi="Tw Cen MT" w:cs="Twentieth Century"/>
          <w:color w:val="0D0D0D"/>
          <w:sz w:val="24"/>
          <w:szCs w:val="24"/>
        </w:rPr>
        <w:t>Tentang</w:t>
      </w:r>
      <w:proofErr w:type="spellEnd"/>
      <w:r w:rsidR="0011210D">
        <w:rPr>
          <w:rFonts w:ascii="Tw Cen MT" w:eastAsia="Twentieth Century" w:hAnsi="Tw Cen MT" w:cs="Twentieth Century"/>
          <w:color w:val="0D0D0D"/>
          <w:sz w:val="24"/>
          <w:szCs w:val="24"/>
        </w:rPr>
        <w:t xml:space="preserve"> </w:t>
      </w:r>
      <w:proofErr w:type="spellStart"/>
      <w:r w:rsidR="0011210D" w:rsidRPr="0011210D">
        <w:rPr>
          <w:rFonts w:ascii="Tw Cen MT" w:eastAsia="Twentieth Century" w:hAnsi="Tw Cen MT" w:cs="Twentieth Century"/>
          <w:color w:val="0D0D0D"/>
          <w:sz w:val="24"/>
          <w:szCs w:val="24"/>
        </w:rPr>
        <w:t>Senyawa</w:t>
      </w:r>
      <w:proofErr w:type="spellEnd"/>
      <w:r w:rsidR="0011210D" w:rsidRPr="0011210D">
        <w:rPr>
          <w:rFonts w:ascii="Tw Cen MT" w:eastAsia="Twentieth Century" w:hAnsi="Tw Cen MT" w:cs="Twentieth Century"/>
          <w:color w:val="0D0D0D"/>
          <w:sz w:val="24"/>
          <w:szCs w:val="24"/>
        </w:rPr>
        <w:t xml:space="preserve"> </w:t>
      </w:r>
      <w:proofErr w:type="spellStart"/>
      <w:r w:rsidR="0011210D" w:rsidRPr="0011210D">
        <w:rPr>
          <w:rFonts w:ascii="Tw Cen MT" w:eastAsia="Twentieth Century" w:hAnsi="Tw Cen MT" w:cs="Twentieth Century"/>
          <w:color w:val="0D0D0D"/>
          <w:sz w:val="24"/>
          <w:szCs w:val="24"/>
        </w:rPr>
        <w:t>Karotenoid</w:t>
      </w:r>
      <w:proofErr w:type="spellEnd"/>
      <w:r w:rsidR="0011210D" w:rsidRPr="0011210D">
        <w:rPr>
          <w:rFonts w:ascii="Tw Cen MT" w:eastAsia="Twentieth Century" w:hAnsi="Tw Cen MT" w:cs="Twentieth Century"/>
          <w:color w:val="0D0D0D"/>
          <w:sz w:val="24"/>
          <w:szCs w:val="24"/>
        </w:rPr>
        <w:t xml:space="preserve"> </w:t>
      </w:r>
      <w:proofErr w:type="spellStart"/>
      <w:r w:rsidR="0011210D" w:rsidRPr="0011210D">
        <w:rPr>
          <w:rFonts w:ascii="Tw Cen MT" w:eastAsia="Twentieth Century" w:hAnsi="Tw Cen MT" w:cs="Twentieth Century"/>
          <w:color w:val="0D0D0D"/>
          <w:sz w:val="24"/>
          <w:szCs w:val="24"/>
        </w:rPr>
        <w:t>sebagai</w:t>
      </w:r>
      <w:proofErr w:type="spellEnd"/>
      <w:r w:rsidR="0011210D" w:rsidRPr="0011210D">
        <w:rPr>
          <w:rFonts w:ascii="Tw Cen MT" w:eastAsia="Twentieth Century" w:hAnsi="Tw Cen MT" w:cs="Twentieth Century"/>
          <w:color w:val="0D0D0D"/>
          <w:sz w:val="24"/>
          <w:szCs w:val="24"/>
        </w:rPr>
        <w:t xml:space="preserve"> </w:t>
      </w:r>
      <w:proofErr w:type="spellStart"/>
      <w:r w:rsidR="0011210D" w:rsidRPr="0011210D">
        <w:rPr>
          <w:rFonts w:ascii="Tw Cen MT" w:eastAsia="Twentieth Century" w:hAnsi="Tw Cen MT" w:cs="Twentieth Century"/>
          <w:color w:val="0D0D0D"/>
          <w:sz w:val="24"/>
          <w:szCs w:val="24"/>
        </w:rPr>
        <w:t>Bahan</w:t>
      </w:r>
      <w:proofErr w:type="spellEnd"/>
      <w:r w:rsidR="0011210D" w:rsidRPr="0011210D">
        <w:rPr>
          <w:rFonts w:ascii="Tw Cen MT" w:eastAsia="Twentieth Century" w:hAnsi="Tw Cen MT" w:cs="Twentieth Century"/>
          <w:color w:val="0D0D0D"/>
          <w:sz w:val="24"/>
          <w:szCs w:val="24"/>
        </w:rPr>
        <w:t xml:space="preserve"> Baku </w:t>
      </w:r>
      <w:proofErr w:type="spellStart"/>
      <w:r w:rsidR="0011210D" w:rsidRPr="0011210D">
        <w:rPr>
          <w:rFonts w:ascii="Tw Cen MT" w:eastAsia="Twentieth Century" w:hAnsi="Tw Cen MT" w:cs="Twentieth Century"/>
          <w:color w:val="0D0D0D"/>
          <w:sz w:val="24"/>
          <w:szCs w:val="24"/>
        </w:rPr>
        <w:t>Produksi</w:t>
      </w:r>
      <w:proofErr w:type="spellEnd"/>
      <w:r w:rsidR="0011210D" w:rsidRPr="0011210D">
        <w:rPr>
          <w:rFonts w:ascii="Tw Cen MT" w:eastAsia="Twentieth Century" w:hAnsi="Tw Cen MT" w:cs="Twentieth Century"/>
          <w:color w:val="0D0D0D"/>
          <w:sz w:val="24"/>
          <w:szCs w:val="24"/>
        </w:rPr>
        <w:t xml:space="preserve"> </w:t>
      </w:r>
      <w:proofErr w:type="spellStart"/>
      <w:r w:rsidR="0011210D" w:rsidRPr="0011210D">
        <w:rPr>
          <w:rFonts w:ascii="Tw Cen MT" w:eastAsia="Twentieth Century" w:hAnsi="Tw Cen MT" w:cs="Twentieth Century"/>
          <w:color w:val="0D0D0D"/>
          <w:sz w:val="24"/>
          <w:szCs w:val="24"/>
        </w:rPr>
        <w:t>Produk</w:t>
      </w:r>
      <w:proofErr w:type="spellEnd"/>
      <w:r w:rsidR="0011210D" w:rsidRPr="0011210D">
        <w:rPr>
          <w:rFonts w:ascii="Tw Cen MT" w:eastAsia="Twentieth Century" w:hAnsi="Tw Cen MT" w:cs="Twentieth Century"/>
          <w:color w:val="0D0D0D"/>
          <w:sz w:val="24"/>
          <w:szCs w:val="24"/>
        </w:rPr>
        <w:t xml:space="preserve"> </w:t>
      </w:r>
      <w:proofErr w:type="spellStart"/>
      <w:r w:rsidR="0011210D" w:rsidRPr="0011210D">
        <w:rPr>
          <w:rFonts w:ascii="Tw Cen MT" w:eastAsia="Twentieth Century" w:hAnsi="Tw Cen MT" w:cs="Twentieth Century"/>
          <w:color w:val="0D0D0D"/>
          <w:sz w:val="24"/>
          <w:szCs w:val="24"/>
        </w:rPr>
        <w:t>Olahan</w:t>
      </w:r>
      <w:proofErr w:type="spellEnd"/>
      <w:r w:rsidR="0011210D" w:rsidRPr="0011210D">
        <w:rPr>
          <w:rFonts w:ascii="Tw Cen MT" w:eastAsia="Twentieth Century" w:hAnsi="Tw Cen MT" w:cs="Twentieth Century"/>
          <w:color w:val="0D0D0D"/>
          <w:sz w:val="24"/>
          <w:szCs w:val="24"/>
        </w:rPr>
        <w:t xml:space="preserve"> Hasil </w:t>
      </w:r>
      <w:proofErr w:type="spellStart"/>
      <w:r w:rsidR="0011210D" w:rsidRPr="0011210D">
        <w:rPr>
          <w:rFonts w:ascii="Tw Cen MT" w:eastAsia="Twentieth Century" w:hAnsi="Tw Cen MT" w:cs="Twentieth Century"/>
          <w:color w:val="0D0D0D"/>
          <w:sz w:val="24"/>
          <w:szCs w:val="24"/>
        </w:rPr>
        <w:t>Pertanian</w:t>
      </w:r>
      <w:proofErr w:type="spellEnd"/>
      <w:r w:rsidR="0011210D" w:rsidRPr="0011210D">
        <w:rPr>
          <w:rFonts w:ascii="Tw Cen MT" w:eastAsia="Twentieth Century" w:hAnsi="Tw Cen MT" w:cs="Twentieth Century"/>
          <w:color w:val="0D0D0D"/>
          <w:sz w:val="24"/>
          <w:szCs w:val="24"/>
        </w:rPr>
        <w:t xml:space="preserve">. </w:t>
      </w:r>
      <w:proofErr w:type="gramStart"/>
      <w:r w:rsidR="0011210D" w:rsidRPr="0011210D">
        <w:rPr>
          <w:rFonts w:ascii="Tw Cen MT" w:eastAsia="Twentieth Century" w:hAnsi="Tw Cen MT" w:cs="Twentieth Century"/>
          <w:color w:val="0D0D0D"/>
          <w:sz w:val="24"/>
          <w:szCs w:val="24"/>
        </w:rPr>
        <w:t>Padang :</w:t>
      </w:r>
      <w:proofErr w:type="gramEnd"/>
      <w:r w:rsidR="0011210D" w:rsidRPr="0011210D">
        <w:rPr>
          <w:rFonts w:ascii="Tw Cen MT" w:eastAsia="Twentieth Century" w:hAnsi="Tw Cen MT" w:cs="Twentieth Century"/>
          <w:color w:val="0D0D0D"/>
          <w:sz w:val="24"/>
          <w:szCs w:val="24"/>
        </w:rPr>
        <w:t xml:space="preserve"> </w:t>
      </w:r>
      <w:proofErr w:type="spellStart"/>
      <w:r w:rsidR="0011210D" w:rsidRPr="0011210D">
        <w:rPr>
          <w:rFonts w:ascii="Tw Cen MT" w:eastAsia="Twentieth Century" w:hAnsi="Tw Cen MT" w:cs="Twentieth Century"/>
          <w:color w:val="0D0D0D"/>
          <w:sz w:val="24"/>
          <w:szCs w:val="24"/>
        </w:rPr>
        <w:t>Andalas</w:t>
      </w:r>
      <w:proofErr w:type="spellEnd"/>
      <w:r w:rsidR="0011210D" w:rsidRPr="0011210D">
        <w:rPr>
          <w:rFonts w:ascii="Tw Cen MT" w:eastAsia="Twentieth Century" w:hAnsi="Tw Cen MT" w:cs="Twentieth Century"/>
          <w:color w:val="0D0D0D"/>
          <w:sz w:val="24"/>
          <w:szCs w:val="24"/>
        </w:rPr>
        <w:t xml:space="preserve"> University Press</w:t>
      </w:r>
    </w:p>
    <w:p w14:paraId="2EBC9F85" w14:textId="4F5A531B" w:rsidR="00B075A8" w:rsidRDefault="00B075A8" w:rsidP="00B075A8">
      <w:pPr>
        <w:spacing w:after="0" w:line="240" w:lineRule="auto"/>
        <w:ind w:left="426" w:hanging="426"/>
        <w:jc w:val="both"/>
        <w:rPr>
          <w:rFonts w:ascii="Tw Cen MT" w:eastAsia="Twentieth Century" w:hAnsi="Tw Cen MT" w:cs="Twentieth Century"/>
          <w:color w:val="0D0D0D"/>
          <w:sz w:val="24"/>
          <w:szCs w:val="24"/>
        </w:rPr>
      </w:pPr>
      <w:r>
        <w:rPr>
          <w:rFonts w:ascii="Tw Cen MT" w:eastAsia="Twentieth Century" w:hAnsi="Tw Cen MT" w:cs="Twentieth Century"/>
          <w:color w:val="0D0D0D"/>
          <w:sz w:val="24"/>
          <w:szCs w:val="24"/>
          <w:highlight w:val="lightGray"/>
        </w:rPr>
        <w:t>[</w:t>
      </w:r>
      <w:r w:rsidR="000C52AA">
        <w:rPr>
          <w:rFonts w:ascii="Tw Cen MT" w:eastAsia="Twentieth Century" w:hAnsi="Tw Cen MT" w:cs="Twentieth Century"/>
          <w:color w:val="0D0D0D"/>
          <w:sz w:val="24"/>
          <w:szCs w:val="24"/>
          <w:highlight w:val="lightGray"/>
        </w:rPr>
        <w:t>7</w:t>
      </w:r>
      <w:r>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rPr>
        <w:tab/>
      </w:r>
      <w:proofErr w:type="spellStart"/>
      <w:r w:rsidR="0011210D" w:rsidRPr="0011210D">
        <w:rPr>
          <w:rFonts w:ascii="Tw Cen MT" w:eastAsia="Twentieth Century" w:hAnsi="Tw Cen MT" w:cs="Twentieth Century"/>
          <w:color w:val="0D0D0D"/>
          <w:sz w:val="24"/>
          <w:szCs w:val="24"/>
        </w:rPr>
        <w:t>Rorong</w:t>
      </w:r>
      <w:proofErr w:type="spellEnd"/>
      <w:r w:rsidR="0011210D" w:rsidRPr="0011210D">
        <w:rPr>
          <w:rFonts w:ascii="Tw Cen MT" w:eastAsia="Twentieth Century" w:hAnsi="Tw Cen MT" w:cs="Twentieth Century"/>
          <w:color w:val="0D0D0D"/>
          <w:sz w:val="24"/>
          <w:szCs w:val="24"/>
        </w:rPr>
        <w:t xml:space="preserve">, J. A. 2008. Uji </w:t>
      </w:r>
      <w:proofErr w:type="spellStart"/>
      <w:r w:rsidR="0011210D" w:rsidRPr="0011210D">
        <w:rPr>
          <w:rFonts w:ascii="Tw Cen MT" w:eastAsia="Twentieth Century" w:hAnsi="Tw Cen MT" w:cs="Twentieth Century"/>
          <w:color w:val="0D0D0D"/>
          <w:sz w:val="24"/>
          <w:szCs w:val="24"/>
        </w:rPr>
        <w:t>Aktivitas</w:t>
      </w:r>
      <w:proofErr w:type="spellEnd"/>
      <w:r w:rsidR="0011210D" w:rsidRPr="0011210D">
        <w:rPr>
          <w:rFonts w:ascii="Tw Cen MT" w:eastAsia="Twentieth Century" w:hAnsi="Tw Cen MT" w:cs="Twentieth Century"/>
          <w:color w:val="0D0D0D"/>
          <w:sz w:val="24"/>
          <w:szCs w:val="24"/>
        </w:rPr>
        <w:t xml:space="preserve"> </w:t>
      </w:r>
      <w:proofErr w:type="spellStart"/>
      <w:r w:rsidR="0011210D" w:rsidRPr="0011210D">
        <w:rPr>
          <w:rFonts w:ascii="Tw Cen MT" w:eastAsia="Twentieth Century" w:hAnsi="Tw Cen MT" w:cs="Twentieth Century"/>
          <w:color w:val="0D0D0D"/>
          <w:sz w:val="24"/>
          <w:szCs w:val="24"/>
        </w:rPr>
        <w:t>Antioksidan</w:t>
      </w:r>
      <w:proofErr w:type="spellEnd"/>
      <w:r>
        <w:rPr>
          <w:rFonts w:ascii="Tw Cen MT" w:eastAsia="Twentieth Century" w:hAnsi="Tw Cen MT" w:cs="Twentieth Century"/>
          <w:color w:val="0D0D0D"/>
          <w:sz w:val="24"/>
          <w:szCs w:val="24"/>
        </w:rPr>
        <w:t xml:space="preserve"> </w:t>
      </w:r>
      <w:proofErr w:type="spellStart"/>
      <w:r w:rsidR="0011210D" w:rsidRPr="0011210D">
        <w:rPr>
          <w:rFonts w:ascii="Tw Cen MT" w:eastAsia="Twentieth Century" w:hAnsi="Tw Cen MT" w:cs="Twentieth Century"/>
          <w:color w:val="0D0D0D"/>
          <w:sz w:val="24"/>
          <w:szCs w:val="24"/>
        </w:rPr>
        <w:t>dari</w:t>
      </w:r>
      <w:proofErr w:type="spellEnd"/>
      <w:r w:rsidR="0011210D" w:rsidRPr="0011210D">
        <w:rPr>
          <w:rFonts w:ascii="Tw Cen MT" w:eastAsia="Twentieth Century" w:hAnsi="Tw Cen MT" w:cs="Twentieth Century"/>
          <w:color w:val="0D0D0D"/>
          <w:sz w:val="24"/>
          <w:szCs w:val="24"/>
        </w:rPr>
        <w:t xml:space="preserve"> </w:t>
      </w:r>
      <w:proofErr w:type="spellStart"/>
      <w:r w:rsidR="0011210D" w:rsidRPr="0011210D">
        <w:rPr>
          <w:rFonts w:ascii="Tw Cen MT" w:eastAsia="Twentieth Century" w:hAnsi="Tw Cen MT" w:cs="Twentieth Century"/>
          <w:color w:val="0D0D0D"/>
          <w:sz w:val="24"/>
          <w:szCs w:val="24"/>
        </w:rPr>
        <w:t>Daun</w:t>
      </w:r>
      <w:proofErr w:type="spellEnd"/>
      <w:r w:rsidR="0011210D" w:rsidRPr="0011210D">
        <w:rPr>
          <w:rFonts w:ascii="Tw Cen MT" w:eastAsia="Twentieth Century" w:hAnsi="Tw Cen MT" w:cs="Twentieth Century"/>
          <w:color w:val="0D0D0D"/>
          <w:sz w:val="24"/>
          <w:szCs w:val="24"/>
        </w:rPr>
        <w:t xml:space="preserve"> </w:t>
      </w:r>
      <w:proofErr w:type="spellStart"/>
      <w:r w:rsidR="0011210D" w:rsidRPr="0011210D">
        <w:rPr>
          <w:rFonts w:ascii="Tw Cen MT" w:eastAsia="Twentieth Century" w:hAnsi="Tw Cen MT" w:cs="Twentieth Century"/>
          <w:color w:val="0D0D0D"/>
          <w:sz w:val="24"/>
          <w:szCs w:val="24"/>
        </w:rPr>
        <w:t>Cengkeh</w:t>
      </w:r>
      <w:proofErr w:type="spellEnd"/>
      <w:r w:rsidR="0011210D" w:rsidRPr="0011210D">
        <w:rPr>
          <w:rFonts w:ascii="Tw Cen MT" w:eastAsia="Twentieth Century" w:hAnsi="Tw Cen MT" w:cs="Twentieth Century"/>
          <w:color w:val="0D0D0D"/>
          <w:sz w:val="24"/>
          <w:szCs w:val="24"/>
        </w:rPr>
        <w:t xml:space="preserve"> (</w:t>
      </w:r>
      <w:proofErr w:type="gramStart"/>
      <w:r w:rsidR="0011210D" w:rsidRPr="0011210D">
        <w:rPr>
          <w:rFonts w:ascii="Tw Cen MT" w:eastAsia="Twentieth Century" w:hAnsi="Tw Cen MT" w:cs="Twentieth Century"/>
          <w:color w:val="0D0D0D"/>
          <w:sz w:val="24"/>
          <w:szCs w:val="24"/>
        </w:rPr>
        <w:t xml:space="preserve">Eugenia </w:t>
      </w:r>
      <w:r>
        <w:rPr>
          <w:rFonts w:ascii="Tw Cen MT" w:eastAsia="Twentieth Century" w:hAnsi="Tw Cen MT" w:cs="Twentieth Century"/>
          <w:color w:val="0D0D0D"/>
          <w:sz w:val="24"/>
          <w:szCs w:val="24"/>
        </w:rPr>
        <w:t xml:space="preserve"> </w:t>
      </w:r>
      <w:proofErr w:type="spellStart"/>
      <w:r w:rsidR="0011210D" w:rsidRPr="0011210D">
        <w:rPr>
          <w:rFonts w:ascii="Tw Cen MT" w:eastAsia="Twentieth Century" w:hAnsi="Tw Cen MT" w:cs="Twentieth Century"/>
          <w:color w:val="0D0D0D"/>
          <w:sz w:val="24"/>
          <w:szCs w:val="24"/>
        </w:rPr>
        <w:t>carryophyllus</w:t>
      </w:r>
      <w:proofErr w:type="spellEnd"/>
      <w:proofErr w:type="gramEnd"/>
      <w:r w:rsidR="0011210D" w:rsidRPr="0011210D">
        <w:rPr>
          <w:rFonts w:ascii="Tw Cen MT" w:eastAsia="Twentieth Century" w:hAnsi="Tw Cen MT" w:cs="Twentieth Century"/>
          <w:color w:val="0D0D0D"/>
          <w:sz w:val="24"/>
          <w:szCs w:val="24"/>
        </w:rPr>
        <w:t xml:space="preserve">) </w:t>
      </w:r>
      <w:proofErr w:type="spellStart"/>
      <w:r w:rsidR="0011210D" w:rsidRPr="0011210D">
        <w:rPr>
          <w:rFonts w:ascii="Tw Cen MT" w:eastAsia="Twentieth Century" w:hAnsi="Tw Cen MT" w:cs="Twentieth Century"/>
          <w:color w:val="0D0D0D"/>
          <w:sz w:val="24"/>
          <w:szCs w:val="24"/>
        </w:rPr>
        <w:t>dengan</w:t>
      </w:r>
      <w:proofErr w:type="spellEnd"/>
      <w:r w:rsidR="0011210D" w:rsidRPr="0011210D">
        <w:rPr>
          <w:rFonts w:ascii="Tw Cen MT" w:eastAsia="Twentieth Century" w:hAnsi="Tw Cen MT" w:cs="Twentieth Century"/>
          <w:color w:val="0D0D0D"/>
          <w:sz w:val="24"/>
          <w:szCs w:val="24"/>
        </w:rPr>
        <w:t xml:space="preserve"> </w:t>
      </w:r>
      <w:proofErr w:type="spellStart"/>
      <w:r w:rsidR="0011210D" w:rsidRPr="0011210D">
        <w:rPr>
          <w:rFonts w:ascii="Tw Cen MT" w:eastAsia="Twentieth Century" w:hAnsi="Tw Cen MT" w:cs="Twentieth Century"/>
          <w:color w:val="0D0D0D"/>
          <w:sz w:val="24"/>
          <w:szCs w:val="24"/>
        </w:rPr>
        <w:t>Metode</w:t>
      </w:r>
      <w:proofErr w:type="spellEnd"/>
      <w:r w:rsidR="0011210D" w:rsidRPr="0011210D">
        <w:rPr>
          <w:rFonts w:ascii="Tw Cen MT" w:eastAsia="Twentieth Century" w:hAnsi="Tw Cen MT" w:cs="Twentieth Century"/>
          <w:color w:val="0D0D0D"/>
          <w:sz w:val="24"/>
          <w:szCs w:val="24"/>
        </w:rPr>
        <w:t xml:space="preserve"> DPPH. Chem. Prog, Volume 1 (2</w:t>
      </w:r>
      <w:proofErr w:type="gramStart"/>
      <w:r w:rsidR="0011210D" w:rsidRPr="0011210D">
        <w:rPr>
          <w:rFonts w:ascii="Tw Cen MT" w:eastAsia="Twentieth Century" w:hAnsi="Tw Cen MT" w:cs="Twentieth Century"/>
          <w:color w:val="0D0D0D"/>
          <w:sz w:val="24"/>
          <w:szCs w:val="24"/>
        </w:rPr>
        <w:t>) :</w:t>
      </w:r>
      <w:proofErr w:type="gramEnd"/>
      <w:r w:rsidR="0011210D" w:rsidRPr="0011210D">
        <w:rPr>
          <w:rFonts w:ascii="Tw Cen MT" w:eastAsia="Twentieth Century" w:hAnsi="Tw Cen MT" w:cs="Twentieth Century"/>
          <w:color w:val="0D0D0D"/>
          <w:sz w:val="24"/>
          <w:szCs w:val="24"/>
        </w:rPr>
        <w:t xml:space="preserve"> 111-116</w:t>
      </w:r>
      <w:r>
        <w:rPr>
          <w:rFonts w:ascii="Tw Cen MT" w:eastAsia="Twentieth Century" w:hAnsi="Tw Cen MT" w:cs="Twentieth Century"/>
          <w:color w:val="0D0D0D"/>
          <w:sz w:val="24"/>
          <w:szCs w:val="24"/>
        </w:rPr>
        <w:t xml:space="preserve"> </w:t>
      </w:r>
    </w:p>
    <w:p w14:paraId="57838EE6" w14:textId="282E2262" w:rsidR="004C6AD3" w:rsidRPr="000C52AA" w:rsidRDefault="00B075A8" w:rsidP="00B075A8">
      <w:pPr>
        <w:spacing w:after="0" w:line="240" w:lineRule="auto"/>
        <w:ind w:left="426" w:hanging="426"/>
        <w:jc w:val="both"/>
        <w:rPr>
          <w:rFonts w:ascii="Tw Cen MT" w:eastAsia="Twentieth Century" w:hAnsi="Tw Cen MT" w:cs="Twentieth Century"/>
          <w:color w:val="0D0D0D"/>
          <w:sz w:val="24"/>
          <w:szCs w:val="24"/>
          <w:highlight w:val="lightGray"/>
        </w:rPr>
      </w:pPr>
      <w:r>
        <w:rPr>
          <w:rFonts w:ascii="Tw Cen MT" w:eastAsia="Twentieth Century" w:hAnsi="Tw Cen MT" w:cs="Twentieth Century"/>
          <w:color w:val="0D0D0D"/>
          <w:sz w:val="24"/>
          <w:szCs w:val="24"/>
          <w:highlight w:val="lightGray"/>
        </w:rPr>
        <w:t>[</w:t>
      </w:r>
      <w:r w:rsidR="000C52AA">
        <w:rPr>
          <w:rFonts w:ascii="Tw Cen MT" w:eastAsia="Twentieth Century" w:hAnsi="Tw Cen MT" w:cs="Twentieth Century"/>
          <w:color w:val="0D0D0D"/>
          <w:sz w:val="24"/>
          <w:szCs w:val="24"/>
          <w:highlight w:val="lightGray"/>
        </w:rPr>
        <w:t>8</w:t>
      </w:r>
      <w:r>
        <w:rPr>
          <w:rFonts w:ascii="Tw Cen MT" w:eastAsia="Twentieth Century" w:hAnsi="Tw Cen MT" w:cs="Twentieth Century"/>
          <w:color w:val="0D0D0D"/>
          <w:sz w:val="24"/>
          <w:szCs w:val="24"/>
          <w:highlight w:val="lightGray"/>
        </w:rPr>
        <w:t>]</w:t>
      </w:r>
      <w:r w:rsidRPr="00B075A8">
        <w:rPr>
          <w:rFonts w:ascii="Tw Cen MT" w:eastAsia="Twentieth Century" w:hAnsi="Tw Cen MT" w:cs="Twentieth Century"/>
          <w:color w:val="0D0D0D"/>
          <w:sz w:val="24"/>
          <w:szCs w:val="24"/>
          <w:highlight w:val="lightGray"/>
        </w:rPr>
        <w:t xml:space="preserve"> </w:t>
      </w:r>
      <w:proofErr w:type="spellStart"/>
      <w:r w:rsidR="004C6AD3" w:rsidRPr="000C52AA">
        <w:rPr>
          <w:rFonts w:ascii="Tw Cen MT" w:hAnsi="Tw Cen MT" w:cs="Arial"/>
          <w:color w:val="222222"/>
          <w:sz w:val="24"/>
          <w:szCs w:val="24"/>
          <w:shd w:val="clear" w:color="auto" w:fill="FFFFFF"/>
        </w:rPr>
        <w:t>Oktaviani</w:t>
      </w:r>
      <w:proofErr w:type="spellEnd"/>
      <w:r w:rsidR="004C6AD3" w:rsidRPr="000C52AA">
        <w:rPr>
          <w:rFonts w:ascii="Tw Cen MT" w:hAnsi="Tw Cen MT" w:cs="Arial"/>
          <w:color w:val="222222"/>
          <w:sz w:val="24"/>
          <w:szCs w:val="24"/>
          <w:shd w:val="clear" w:color="auto" w:fill="FFFFFF"/>
        </w:rPr>
        <w:t xml:space="preserve">, I., Perdana, F., &amp; </w:t>
      </w:r>
      <w:proofErr w:type="spellStart"/>
      <w:r w:rsidR="004C6AD3" w:rsidRPr="000C52AA">
        <w:rPr>
          <w:rFonts w:ascii="Tw Cen MT" w:hAnsi="Tw Cen MT" w:cs="Arial"/>
          <w:color w:val="222222"/>
          <w:sz w:val="24"/>
          <w:szCs w:val="24"/>
          <w:shd w:val="clear" w:color="auto" w:fill="FFFFFF"/>
        </w:rPr>
        <w:t>Nasution</w:t>
      </w:r>
      <w:proofErr w:type="spellEnd"/>
      <w:r w:rsidR="004C6AD3" w:rsidRPr="000C52AA">
        <w:rPr>
          <w:rFonts w:ascii="Tw Cen MT" w:hAnsi="Tw Cen MT" w:cs="Arial"/>
          <w:color w:val="222222"/>
          <w:sz w:val="24"/>
          <w:szCs w:val="24"/>
          <w:shd w:val="clear" w:color="auto" w:fill="FFFFFF"/>
        </w:rPr>
        <w:t xml:space="preserve">, A. Y. (2017). </w:t>
      </w:r>
      <w:proofErr w:type="spellStart"/>
      <w:r w:rsidR="004C6AD3" w:rsidRPr="000C52AA">
        <w:rPr>
          <w:rFonts w:ascii="Tw Cen MT" w:hAnsi="Tw Cen MT" w:cs="Arial"/>
          <w:color w:val="222222"/>
          <w:sz w:val="24"/>
          <w:szCs w:val="24"/>
          <w:shd w:val="clear" w:color="auto" w:fill="FFFFFF"/>
        </w:rPr>
        <w:t>Perbandingan</w:t>
      </w:r>
      <w:proofErr w:type="spellEnd"/>
      <w:r w:rsidR="004C6AD3" w:rsidRPr="000C52AA">
        <w:rPr>
          <w:rFonts w:ascii="Tw Cen MT" w:hAnsi="Tw Cen MT" w:cs="Arial"/>
          <w:color w:val="222222"/>
          <w:sz w:val="24"/>
          <w:szCs w:val="24"/>
          <w:shd w:val="clear" w:color="auto" w:fill="FFFFFF"/>
        </w:rPr>
        <w:t xml:space="preserve"> </w:t>
      </w:r>
      <w:proofErr w:type="spellStart"/>
      <w:r w:rsidR="004C6AD3" w:rsidRPr="000C52AA">
        <w:rPr>
          <w:rFonts w:ascii="Tw Cen MT" w:hAnsi="Tw Cen MT" w:cs="Arial"/>
          <w:color w:val="222222"/>
          <w:sz w:val="24"/>
          <w:szCs w:val="24"/>
          <w:shd w:val="clear" w:color="auto" w:fill="FFFFFF"/>
        </w:rPr>
        <w:t>sifat</w:t>
      </w:r>
      <w:proofErr w:type="spellEnd"/>
      <w:r w:rsidR="004C6AD3" w:rsidRPr="000C52AA">
        <w:rPr>
          <w:rFonts w:ascii="Tw Cen MT" w:hAnsi="Tw Cen MT" w:cs="Arial"/>
          <w:color w:val="222222"/>
          <w:sz w:val="24"/>
          <w:szCs w:val="24"/>
          <w:shd w:val="clear" w:color="auto" w:fill="FFFFFF"/>
        </w:rPr>
        <w:t xml:space="preserve"> gelatin yang </w:t>
      </w:r>
      <w:proofErr w:type="spellStart"/>
      <w:r w:rsidR="004C6AD3" w:rsidRPr="000C52AA">
        <w:rPr>
          <w:rFonts w:ascii="Tw Cen MT" w:hAnsi="Tw Cen MT" w:cs="Arial"/>
          <w:color w:val="222222"/>
          <w:sz w:val="24"/>
          <w:szCs w:val="24"/>
          <w:shd w:val="clear" w:color="auto" w:fill="FFFFFF"/>
        </w:rPr>
        <w:t>berasal</w:t>
      </w:r>
      <w:proofErr w:type="spellEnd"/>
      <w:r w:rsidR="004C6AD3" w:rsidRPr="000C52AA">
        <w:rPr>
          <w:rFonts w:ascii="Tw Cen MT" w:hAnsi="Tw Cen MT" w:cs="Arial"/>
          <w:color w:val="222222"/>
          <w:sz w:val="24"/>
          <w:szCs w:val="24"/>
          <w:shd w:val="clear" w:color="auto" w:fill="FFFFFF"/>
        </w:rPr>
        <w:t xml:space="preserve"> </w:t>
      </w:r>
      <w:proofErr w:type="spellStart"/>
      <w:r w:rsidR="004C6AD3" w:rsidRPr="000C52AA">
        <w:rPr>
          <w:rFonts w:ascii="Tw Cen MT" w:hAnsi="Tw Cen MT" w:cs="Arial"/>
          <w:color w:val="222222"/>
          <w:sz w:val="24"/>
          <w:szCs w:val="24"/>
          <w:shd w:val="clear" w:color="auto" w:fill="FFFFFF"/>
        </w:rPr>
        <w:t>dari</w:t>
      </w:r>
      <w:proofErr w:type="spellEnd"/>
      <w:r w:rsidR="004C6AD3" w:rsidRPr="000C52AA">
        <w:rPr>
          <w:rFonts w:ascii="Tw Cen MT" w:hAnsi="Tw Cen MT" w:cs="Arial"/>
          <w:color w:val="222222"/>
          <w:sz w:val="24"/>
          <w:szCs w:val="24"/>
          <w:shd w:val="clear" w:color="auto" w:fill="FFFFFF"/>
        </w:rPr>
        <w:t xml:space="preserve"> </w:t>
      </w:r>
      <w:proofErr w:type="spellStart"/>
      <w:r w:rsidR="004C6AD3" w:rsidRPr="000C52AA">
        <w:rPr>
          <w:rFonts w:ascii="Tw Cen MT" w:hAnsi="Tw Cen MT" w:cs="Arial"/>
          <w:color w:val="222222"/>
          <w:sz w:val="24"/>
          <w:szCs w:val="24"/>
          <w:shd w:val="clear" w:color="auto" w:fill="FFFFFF"/>
        </w:rPr>
        <w:t>kulit</w:t>
      </w:r>
      <w:proofErr w:type="spellEnd"/>
      <w:r w:rsidR="004C6AD3" w:rsidRPr="000C52AA">
        <w:rPr>
          <w:rFonts w:ascii="Tw Cen MT" w:hAnsi="Tw Cen MT" w:cs="Arial"/>
          <w:color w:val="222222"/>
          <w:sz w:val="24"/>
          <w:szCs w:val="24"/>
          <w:shd w:val="clear" w:color="auto" w:fill="FFFFFF"/>
        </w:rPr>
        <w:t xml:space="preserve"> ikan </w:t>
      </w:r>
      <w:proofErr w:type="spellStart"/>
      <w:r w:rsidR="004C6AD3" w:rsidRPr="000C52AA">
        <w:rPr>
          <w:rFonts w:ascii="Tw Cen MT" w:hAnsi="Tw Cen MT" w:cs="Arial"/>
          <w:color w:val="222222"/>
          <w:sz w:val="24"/>
          <w:szCs w:val="24"/>
          <w:shd w:val="clear" w:color="auto" w:fill="FFFFFF"/>
        </w:rPr>
        <w:t>patin</w:t>
      </w:r>
      <w:proofErr w:type="spellEnd"/>
      <w:r w:rsidR="004C6AD3" w:rsidRPr="000C52AA">
        <w:rPr>
          <w:rFonts w:ascii="Tw Cen MT" w:hAnsi="Tw Cen MT" w:cs="Arial"/>
          <w:color w:val="222222"/>
          <w:sz w:val="24"/>
          <w:szCs w:val="24"/>
          <w:shd w:val="clear" w:color="auto" w:fill="FFFFFF"/>
        </w:rPr>
        <w:t xml:space="preserve"> (Pangasius </w:t>
      </w:r>
      <w:proofErr w:type="spellStart"/>
      <w:r w:rsidR="004C6AD3" w:rsidRPr="000C52AA">
        <w:rPr>
          <w:rFonts w:ascii="Tw Cen MT" w:hAnsi="Tw Cen MT" w:cs="Arial"/>
          <w:color w:val="222222"/>
          <w:sz w:val="24"/>
          <w:szCs w:val="24"/>
          <w:shd w:val="clear" w:color="auto" w:fill="FFFFFF"/>
        </w:rPr>
        <w:t>hypophthalmus</w:t>
      </w:r>
      <w:proofErr w:type="spellEnd"/>
      <w:r w:rsidR="004C6AD3" w:rsidRPr="000C52AA">
        <w:rPr>
          <w:rFonts w:ascii="Tw Cen MT" w:hAnsi="Tw Cen MT" w:cs="Arial"/>
          <w:color w:val="222222"/>
          <w:sz w:val="24"/>
          <w:szCs w:val="24"/>
          <w:shd w:val="clear" w:color="auto" w:fill="FFFFFF"/>
        </w:rPr>
        <w:t xml:space="preserve">) dan gelatin yang </w:t>
      </w:r>
      <w:proofErr w:type="spellStart"/>
      <w:r w:rsidR="004C6AD3" w:rsidRPr="000C52AA">
        <w:rPr>
          <w:rFonts w:ascii="Tw Cen MT" w:hAnsi="Tw Cen MT" w:cs="Arial"/>
          <w:color w:val="222222"/>
          <w:sz w:val="24"/>
          <w:szCs w:val="24"/>
          <w:shd w:val="clear" w:color="auto" w:fill="FFFFFF"/>
        </w:rPr>
        <w:t>berasal</w:t>
      </w:r>
      <w:proofErr w:type="spellEnd"/>
      <w:r w:rsidR="004C6AD3" w:rsidRPr="000C52AA">
        <w:rPr>
          <w:rFonts w:ascii="Tw Cen MT" w:hAnsi="Tw Cen MT" w:cs="Arial"/>
          <w:color w:val="222222"/>
          <w:sz w:val="24"/>
          <w:szCs w:val="24"/>
          <w:shd w:val="clear" w:color="auto" w:fill="FFFFFF"/>
        </w:rPr>
        <w:t xml:space="preserve"> </w:t>
      </w:r>
      <w:proofErr w:type="spellStart"/>
      <w:r w:rsidR="004C6AD3" w:rsidRPr="000C52AA">
        <w:rPr>
          <w:rFonts w:ascii="Tw Cen MT" w:hAnsi="Tw Cen MT" w:cs="Arial"/>
          <w:color w:val="222222"/>
          <w:sz w:val="24"/>
          <w:szCs w:val="24"/>
          <w:shd w:val="clear" w:color="auto" w:fill="FFFFFF"/>
        </w:rPr>
        <w:t>dari</w:t>
      </w:r>
      <w:proofErr w:type="spellEnd"/>
      <w:r w:rsidR="004C6AD3" w:rsidRPr="000C52AA">
        <w:rPr>
          <w:rFonts w:ascii="Tw Cen MT" w:hAnsi="Tw Cen MT" w:cs="Arial"/>
          <w:color w:val="222222"/>
          <w:sz w:val="24"/>
          <w:szCs w:val="24"/>
          <w:shd w:val="clear" w:color="auto" w:fill="FFFFFF"/>
        </w:rPr>
        <w:t xml:space="preserve"> </w:t>
      </w:r>
      <w:proofErr w:type="spellStart"/>
      <w:r w:rsidR="004C6AD3" w:rsidRPr="000C52AA">
        <w:rPr>
          <w:rFonts w:ascii="Tw Cen MT" w:hAnsi="Tw Cen MT" w:cs="Arial"/>
          <w:color w:val="222222"/>
          <w:sz w:val="24"/>
          <w:szCs w:val="24"/>
          <w:shd w:val="clear" w:color="auto" w:fill="FFFFFF"/>
        </w:rPr>
        <w:t>kulit</w:t>
      </w:r>
      <w:proofErr w:type="spellEnd"/>
      <w:r w:rsidR="004C6AD3" w:rsidRPr="000C52AA">
        <w:rPr>
          <w:rFonts w:ascii="Tw Cen MT" w:hAnsi="Tw Cen MT" w:cs="Arial"/>
          <w:color w:val="222222"/>
          <w:sz w:val="24"/>
          <w:szCs w:val="24"/>
          <w:shd w:val="clear" w:color="auto" w:fill="FFFFFF"/>
        </w:rPr>
        <w:t xml:space="preserve"> ikan </w:t>
      </w:r>
      <w:proofErr w:type="spellStart"/>
      <w:r w:rsidR="004C6AD3" w:rsidRPr="000C52AA">
        <w:rPr>
          <w:rFonts w:ascii="Tw Cen MT" w:hAnsi="Tw Cen MT" w:cs="Arial"/>
          <w:color w:val="222222"/>
          <w:sz w:val="24"/>
          <w:szCs w:val="24"/>
          <w:shd w:val="clear" w:color="auto" w:fill="FFFFFF"/>
        </w:rPr>
        <w:t>komersil</w:t>
      </w:r>
      <w:proofErr w:type="spellEnd"/>
      <w:r w:rsidR="004C6AD3" w:rsidRPr="000C52AA">
        <w:rPr>
          <w:rFonts w:ascii="Tw Cen MT" w:hAnsi="Tw Cen MT" w:cs="Arial"/>
          <w:color w:val="222222"/>
          <w:sz w:val="24"/>
          <w:szCs w:val="24"/>
          <w:shd w:val="clear" w:color="auto" w:fill="FFFFFF"/>
        </w:rPr>
        <w:t>. </w:t>
      </w:r>
      <w:r w:rsidR="004C6AD3" w:rsidRPr="000C52AA">
        <w:rPr>
          <w:rFonts w:ascii="Tw Cen MT" w:hAnsi="Tw Cen MT" w:cs="Arial"/>
          <w:i/>
          <w:iCs/>
          <w:color w:val="222222"/>
          <w:sz w:val="24"/>
          <w:szCs w:val="24"/>
          <w:shd w:val="clear" w:color="auto" w:fill="FFFFFF"/>
        </w:rPr>
        <w:t xml:space="preserve">JOPS (Journal </w:t>
      </w:r>
      <w:proofErr w:type="gramStart"/>
      <w:r w:rsidR="004C6AD3" w:rsidRPr="000C52AA">
        <w:rPr>
          <w:rFonts w:ascii="Tw Cen MT" w:hAnsi="Tw Cen MT" w:cs="Arial"/>
          <w:i/>
          <w:iCs/>
          <w:color w:val="222222"/>
          <w:sz w:val="24"/>
          <w:szCs w:val="24"/>
          <w:shd w:val="clear" w:color="auto" w:fill="FFFFFF"/>
        </w:rPr>
        <w:t>Of</w:t>
      </w:r>
      <w:proofErr w:type="gramEnd"/>
      <w:r w:rsidR="004C6AD3" w:rsidRPr="000C52AA">
        <w:rPr>
          <w:rFonts w:ascii="Tw Cen MT" w:hAnsi="Tw Cen MT" w:cs="Arial"/>
          <w:i/>
          <w:iCs/>
          <w:color w:val="222222"/>
          <w:sz w:val="24"/>
          <w:szCs w:val="24"/>
          <w:shd w:val="clear" w:color="auto" w:fill="FFFFFF"/>
        </w:rPr>
        <w:t xml:space="preserve"> Pharmacy and Science)</w:t>
      </w:r>
      <w:r w:rsidR="004C6AD3" w:rsidRPr="000C52AA">
        <w:rPr>
          <w:rFonts w:ascii="Tw Cen MT" w:hAnsi="Tw Cen MT" w:cs="Arial"/>
          <w:color w:val="222222"/>
          <w:sz w:val="24"/>
          <w:szCs w:val="24"/>
          <w:shd w:val="clear" w:color="auto" w:fill="FFFFFF"/>
        </w:rPr>
        <w:t>, </w:t>
      </w:r>
      <w:r w:rsidR="004C6AD3" w:rsidRPr="000C52AA">
        <w:rPr>
          <w:rFonts w:ascii="Tw Cen MT" w:hAnsi="Tw Cen MT" w:cs="Arial"/>
          <w:i/>
          <w:iCs/>
          <w:color w:val="222222"/>
          <w:sz w:val="24"/>
          <w:szCs w:val="24"/>
          <w:shd w:val="clear" w:color="auto" w:fill="FFFFFF"/>
        </w:rPr>
        <w:t>1</w:t>
      </w:r>
      <w:r w:rsidR="004C6AD3" w:rsidRPr="000C52AA">
        <w:rPr>
          <w:rFonts w:ascii="Tw Cen MT" w:hAnsi="Tw Cen MT" w:cs="Arial"/>
          <w:color w:val="222222"/>
          <w:sz w:val="24"/>
          <w:szCs w:val="24"/>
          <w:shd w:val="clear" w:color="auto" w:fill="FFFFFF"/>
        </w:rPr>
        <w:t>(1), 1-8.</w:t>
      </w:r>
    </w:p>
    <w:p w14:paraId="745C29A4" w14:textId="4A90FB98" w:rsidR="0011210D" w:rsidRDefault="00B075A8" w:rsidP="00B075A8">
      <w:pPr>
        <w:spacing w:after="0" w:line="240" w:lineRule="auto"/>
        <w:ind w:left="426" w:hanging="426"/>
        <w:jc w:val="both"/>
        <w:rPr>
          <w:rFonts w:ascii="Tw Cen MT" w:eastAsia="Twentieth Century" w:hAnsi="Tw Cen MT" w:cs="Twentieth Century"/>
          <w:color w:val="0D0D0D"/>
          <w:sz w:val="24"/>
          <w:szCs w:val="24"/>
        </w:rPr>
      </w:pPr>
      <w:r>
        <w:rPr>
          <w:rFonts w:ascii="Tw Cen MT" w:eastAsia="Twentieth Century" w:hAnsi="Tw Cen MT" w:cs="Twentieth Century"/>
          <w:color w:val="0D0D0D"/>
          <w:sz w:val="24"/>
          <w:szCs w:val="24"/>
          <w:highlight w:val="lightGray"/>
        </w:rPr>
        <w:t>[</w:t>
      </w:r>
      <w:r w:rsidR="000C52AA">
        <w:rPr>
          <w:rFonts w:ascii="Tw Cen MT" w:eastAsia="Twentieth Century" w:hAnsi="Tw Cen MT" w:cs="Twentieth Century"/>
          <w:color w:val="0D0D0D"/>
          <w:sz w:val="24"/>
          <w:szCs w:val="24"/>
          <w:highlight w:val="lightGray"/>
        </w:rPr>
        <w:t>9</w:t>
      </w:r>
      <w:r>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rPr>
        <w:t xml:space="preserve"> </w:t>
      </w:r>
      <w:proofErr w:type="spellStart"/>
      <w:r w:rsidR="0011210D" w:rsidRPr="0011210D">
        <w:rPr>
          <w:rFonts w:ascii="Tw Cen MT" w:eastAsia="Twentieth Century" w:hAnsi="Tw Cen MT" w:cs="Twentieth Century"/>
          <w:color w:val="0D0D0D"/>
          <w:sz w:val="24"/>
          <w:szCs w:val="24"/>
        </w:rPr>
        <w:t>Nasution</w:t>
      </w:r>
      <w:proofErr w:type="spellEnd"/>
      <w:r w:rsidR="0011210D" w:rsidRPr="0011210D">
        <w:rPr>
          <w:rFonts w:ascii="Tw Cen MT" w:eastAsia="Twentieth Century" w:hAnsi="Tw Cen MT" w:cs="Twentieth Century"/>
          <w:color w:val="0D0D0D"/>
          <w:sz w:val="24"/>
          <w:szCs w:val="24"/>
        </w:rPr>
        <w:t>, A.</w:t>
      </w:r>
      <w:r w:rsidR="0011210D">
        <w:rPr>
          <w:rFonts w:ascii="Tw Cen MT" w:eastAsia="Twentieth Century" w:hAnsi="Tw Cen MT" w:cs="Twentieth Century"/>
          <w:color w:val="0D0D0D"/>
          <w:sz w:val="24"/>
          <w:szCs w:val="24"/>
        </w:rPr>
        <w:t>Y</w:t>
      </w:r>
      <w:r w:rsidR="0011210D" w:rsidRPr="0011210D">
        <w:rPr>
          <w:rFonts w:ascii="Tw Cen MT" w:eastAsia="Twentieth Century" w:hAnsi="Tw Cen MT" w:cs="Twentieth Century"/>
          <w:color w:val="0D0D0D"/>
          <w:sz w:val="24"/>
          <w:szCs w:val="24"/>
        </w:rPr>
        <w:t xml:space="preserve">., </w:t>
      </w:r>
      <w:proofErr w:type="spellStart"/>
      <w:r w:rsidR="0011210D" w:rsidRPr="0011210D">
        <w:rPr>
          <w:rFonts w:ascii="Tw Cen MT" w:eastAsia="Twentieth Century" w:hAnsi="Tw Cen MT" w:cs="Twentieth Century"/>
          <w:color w:val="0D0D0D"/>
          <w:sz w:val="24"/>
          <w:szCs w:val="24"/>
        </w:rPr>
        <w:t>Harmita</w:t>
      </w:r>
      <w:proofErr w:type="spellEnd"/>
      <w:r w:rsidR="0011210D" w:rsidRPr="0011210D">
        <w:rPr>
          <w:rFonts w:ascii="Tw Cen MT" w:eastAsia="Twentieth Century" w:hAnsi="Tw Cen MT" w:cs="Twentieth Century"/>
          <w:color w:val="0D0D0D"/>
          <w:sz w:val="24"/>
          <w:szCs w:val="24"/>
        </w:rPr>
        <w:t xml:space="preserve">, dan Y. </w:t>
      </w:r>
      <w:proofErr w:type="spellStart"/>
      <w:r w:rsidR="00875D97">
        <w:rPr>
          <w:rFonts w:ascii="Tw Cen MT" w:eastAsia="Twentieth Century" w:hAnsi="Tw Cen MT" w:cs="Twentieth Century"/>
          <w:color w:val="0D0D0D"/>
          <w:sz w:val="24"/>
          <w:szCs w:val="24"/>
        </w:rPr>
        <w:t>H</w:t>
      </w:r>
      <w:r w:rsidR="0011210D" w:rsidRPr="0011210D">
        <w:rPr>
          <w:rFonts w:ascii="Tw Cen MT" w:eastAsia="Twentieth Century" w:hAnsi="Tw Cen MT" w:cs="Twentieth Century"/>
          <w:color w:val="0D0D0D"/>
          <w:sz w:val="24"/>
          <w:szCs w:val="24"/>
        </w:rPr>
        <w:t>arahap</w:t>
      </w:r>
      <w:proofErr w:type="spellEnd"/>
      <w:r w:rsidR="0011210D" w:rsidRPr="0011210D">
        <w:rPr>
          <w:rFonts w:ascii="Tw Cen MT" w:eastAsia="Twentieth Century" w:hAnsi="Tw Cen MT" w:cs="Twentieth Century"/>
          <w:color w:val="0D0D0D"/>
          <w:sz w:val="24"/>
          <w:szCs w:val="24"/>
        </w:rPr>
        <w:t xml:space="preserve">. 2018. </w:t>
      </w:r>
      <w:proofErr w:type="spellStart"/>
      <w:r w:rsidR="0011210D" w:rsidRPr="0011210D">
        <w:rPr>
          <w:rFonts w:ascii="Tw Cen MT" w:eastAsia="Twentieth Century" w:hAnsi="Tw Cen MT" w:cs="Twentieth Century"/>
          <w:color w:val="0D0D0D"/>
          <w:sz w:val="24"/>
          <w:szCs w:val="24"/>
        </w:rPr>
        <w:t>Karakterisasi</w:t>
      </w:r>
      <w:proofErr w:type="spellEnd"/>
      <w:r w:rsidR="0011210D" w:rsidRPr="0011210D">
        <w:rPr>
          <w:rFonts w:ascii="Tw Cen MT" w:eastAsia="Twentieth Century" w:hAnsi="Tw Cen MT" w:cs="Twentieth Century"/>
          <w:color w:val="0D0D0D"/>
          <w:sz w:val="24"/>
          <w:szCs w:val="24"/>
        </w:rPr>
        <w:t xml:space="preserve"> Gelatin Hasil </w:t>
      </w:r>
      <w:proofErr w:type="spellStart"/>
      <w:r w:rsidR="0011210D" w:rsidRPr="0011210D">
        <w:rPr>
          <w:rFonts w:ascii="Tw Cen MT" w:eastAsia="Twentieth Century" w:hAnsi="Tw Cen MT" w:cs="Twentieth Century"/>
          <w:color w:val="0D0D0D"/>
          <w:sz w:val="24"/>
          <w:szCs w:val="24"/>
        </w:rPr>
        <w:t>Ekstraksi</w:t>
      </w:r>
      <w:proofErr w:type="spellEnd"/>
      <w:r w:rsidR="0011210D" w:rsidRPr="0011210D">
        <w:rPr>
          <w:rFonts w:ascii="Tw Cen MT" w:eastAsia="Twentieth Century" w:hAnsi="Tw Cen MT" w:cs="Twentieth Century"/>
          <w:color w:val="0D0D0D"/>
          <w:sz w:val="24"/>
          <w:szCs w:val="24"/>
        </w:rPr>
        <w:t xml:space="preserve"> </w:t>
      </w:r>
      <w:proofErr w:type="spellStart"/>
      <w:r w:rsidR="0011210D" w:rsidRPr="0011210D">
        <w:rPr>
          <w:rFonts w:ascii="Tw Cen MT" w:eastAsia="Twentieth Century" w:hAnsi="Tw Cen MT" w:cs="Twentieth Century"/>
          <w:color w:val="0D0D0D"/>
          <w:sz w:val="24"/>
          <w:szCs w:val="24"/>
        </w:rPr>
        <w:t>dari</w:t>
      </w:r>
      <w:proofErr w:type="spellEnd"/>
      <w:r w:rsidR="0011210D" w:rsidRPr="0011210D">
        <w:rPr>
          <w:rFonts w:ascii="Tw Cen MT" w:eastAsia="Twentieth Century" w:hAnsi="Tw Cen MT" w:cs="Twentieth Century"/>
          <w:color w:val="0D0D0D"/>
          <w:sz w:val="24"/>
          <w:szCs w:val="24"/>
        </w:rPr>
        <w:t xml:space="preserve"> </w:t>
      </w:r>
      <w:proofErr w:type="spellStart"/>
      <w:r w:rsidR="0011210D" w:rsidRPr="0011210D">
        <w:rPr>
          <w:rFonts w:ascii="Tw Cen MT" w:eastAsia="Twentieth Century" w:hAnsi="Tw Cen MT" w:cs="Twentieth Century"/>
          <w:color w:val="0D0D0D"/>
          <w:sz w:val="24"/>
          <w:szCs w:val="24"/>
        </w:rPr>
        <w:t>Kulit</w:t>
      </w:r>
      <w:proofErr w:type="spellEnd"/>
      <w:r w:rsidR="0011210D" w:rsidRPr="0011210D">
        <w:rPr>
          <w:rFonts w:ascii="Tw Cen MT" w:eastAsia="Twentieth Century" w:hAnsi="Tw Cen MT" w:cs="Twentieth Century"/>
          <w:color w:val="0D0D0D"/>
          <w:sz w:val="24"/>
          <w:szCs w:val="24"/>
        </w:rPr>
        <w:t xml:space="preserve"> Ikan </w:t>
      </w:r>
      <w:proofErr w:type="spellStart"/>
      <w:r w:rsidR="0011210D" w:rsidRPr="0011210D">
        <w:rPr>
          <w:rFonts w:ascii="Tw Cen MT" w:eastAsia="Twentieth Century" w:hAnsi="Tw Cen MT" w:cs="Twentieth Century"/>
          <w:color w:val="0D0D0D"/>
          <w:sz w:val="24"/>
          <w:szCs w:val="24"/>
        </w:rPr>
        <w:t>Patin</w:t>
      </w:r>
      <w:proofErr w:type="spellEnd"/>
      <w:r w:rsidR="0011210D" w:rsidRPr="0011210D">
        <w:rPr>
          <w:rFonts w:ascii="Tw Cen MT" w:eastAsia="Twentieth Century" w:hAnsi="Tw Cen MT" w:cs="Twentieth Century"/>
          <w:color w:val="0D0D0D"/>
          <w:sz w:val="24"/>
          <w:szCs w:val="24"/>
        </w:rPr>
        <w:t xml:space="preserve"> (Pangasius </w:t>
      </w:r>
      <w:proofErr w:type="spellStart"/>
      <w:r w:rsidR="0011210D" w:rsidRPr="0011210D">
        <w:rPr>
          <w:rFonts w:ascii="Tw Cen MT" w:eastAsia="Twentieth Century" w:hAnsi="Tw Cen MT" w:cs="Twentieth Century"/>
          <w:color w:val="0D0D0D"/>
          <w:sz w:val="24"/>
          <w:szCs w:val="24"/>
        </w:rPr>
        <w:t>hypophthalmus</w:t>
      </w:r>
      <w:proofErr w:type="spellEnd"/>
      <w:r w:rsidR="0011210D" w:rsidRPr="0011210D">
        <w:rPr>
          <w:rFonts w:ascii="Tw Cen MT" w:eastAsia="Twentieth Century" w:hAnsi="Tw Cen MT" w:cs="Twentieth Century"/>
          <w:color w:val="0D0D0D"/>
          <w:sz w:val="24"/>
          <w:szCs w:val="24"/>
        </w:rPr>
        <w:t xml:space="preserve">) </w:t>
      </w:r>
      <w:proofErr w:type="spellStart"/>
      <w:r w:rsidR="0011210D" w:rsidRPr="0011210D">
        <w:rPr>
          <w:rFonts w:ascii="Tw Cen MT" w:eastAsia="Twentieth Century" w:hAnsi="Tw Cen MT" w:cs="Twentieth Century"/>
          <w:color w:val="0D0D0D"/>
          <w:sz w:val="24"/>
          <w:szCs w:val="24"/>
        </w:rPr>
        <w:t>dengan</w:t>
      </w:r>
      <w:proofErr w:type="spellEnd"/>
      <w:r>
        <w:rPr>
          <w:rFonts w:ascii="Tw Cen MT" w:eastAsia="Twentieth Century" w:hAnsi="Tw Cen MT" w:cs="Twentieth Century"/>
          <w:color w:val="0D0D0D"/>
          <w:sz w:val="24"/>
          <w:szCs w:val="24"/>
        </w:rPr>
        <w:t xml:space="preserve"> </w:t>
      </w:r>
      <w:r w:rsidR="0011210D" w:rsidRPr="0011210D">
        <w:rPr>
          <w:rFonts w:ascii="Tw Cen MT" w:eastAsia="Twentieth Century" w:hAnsi="Tw Cen MT" w:cs="Twentieth Century"/>
          <w:color w:val="0D0D0D"/>
          <w:sz w:val="24"/>
          <w:szCs w:val="24"/>
        </w:rPr>
        <w:t xml:space="preserve">Proses </w:t>
      </w:r>
      <w:proofErr w:type="spellStart"/>
      <w:r w:rsidR="0011210D" w:rsidRPr="0011210D">
        <w:rPr>
          <w:rFonts w:ascii="Tw Cen MT" w:eastAsia="Twentieth Century" w:hAnsi="Tw Cen MT" w:cs="Twentieth Century"/>
          <w:color w:val="0D0D0D"/>
          <w:sz w:val="24"/>
          <w:szCs w:val="24"/>
        </w:rPr>
        <w:t>Asam</w:t>
      </w:r>
      <w:proofErr w:type="spellEnd"/>
      <w:r w:rsidR="0011210D" w:rsidRPr="0011210D">
        <w:rPr>
          <w:rFonts w:ascii="Tw Cen MT" w:eastAsia="Twentieth Century" w:hAnsi="Tw Cen MT" w:cs="Twentieth Century"/>
          <w:color w:val="0D0D0D"/>
          <w:sz w:val="24"/>
          <w:szCs w:val="24"/>
        </w:rPr>
        <w:t xml:space="preserve"> dan Basa. Pharmaceutical Sciences and Research (PSR). Volume 5(3</w:t>
      </w:r>
      <w:proofErr w:type="gramStart"/>
      <w:r w:rsidR="0011210D" w:rsidRPr="0011210D">
        <w:rPr>
          <w:rFonts w:ascii="Tw Cen MT" w:eastAsia="Twentieth Century" w:hAnsi="Tw Cen MT" w:cs="Twentieth Century"/>
          <w:color w:val="0D0D0D"/>
          <w:sz w:val="24"/>
          <w:szCs w:val="24"/>
        </w:rPr>
        <w:t>) :</w:t>
      </w:r>
      <w:proofErr w:type="gramEnd"/>
      <w:r w:rsidR="0011210D" w:rsidRPr="0011210D">
        <w:rPr>
          <w:rFonts w:ascii="Tw Cen MT" w:eastAsia="Twentieth Century" w:hAnsi="Tw Cen MT" w:cs="Twentieth Century"/>
          <w:color w:val="0D0D0D"/>
          <w:sz w:val="24"/>
          <w:szCs w:val="24"/>
        </w:rPr>
        <w:t xml:space="preserve"> 142 – 151</w:t>
      </w:r>
    </w:p>
    <w:p w14:paraId="57B9DC72" w14:textId="77777777" w:rsidR="0011210D" w:rsidRDefault="0011210D" w:rsidP="0011210D">
      <w:pPr>
        <w:spacing w:after="0" w:line="240" w:lineRule="auto"/>
        <w:ind w:left="426" w:hanging="426"/>
        <w:jc w:val="both"/>
        <w:rPr>
          <w:rFonts w:ascii="Tw Cen MT" w:eastAsia="Twentieth Century" w:hAnsi="Tw Cen MT" w:cs="Twentieth Century"/>
          <w:color w:val="0D0D0D"/>
          <w:sz w:val="24"/>
          <w:szCs w:val="24"/>
        </w:rPr>
      </w:pPr>
    </w:p>
    <w:p w14:paraId="150FC9F6" w14:textId="77777777" w:rsidR="00BB2FC0" w:rsidRPr="00BB2FC0" w:rsidRDefault="00B075A8" w:rsidP="00BB2FC0">
      <w:pPr>
        <w:pStyle w:val="BodyText"/>
        <w:ind w:left="426" w:right="222" w:hanging="426"/>
        <w:jc w:val="both"/>
        <w:rPr>
          <w:rFonts w:ascii="Tw Cen MT" w:hAnsi="Tw Cen MT"/>
        </w:rPr>
      </w:pPr>
      <w:r>
        <w:rPr>
          <w:rFonts w:ascii="Tw Cen MT" w:eastAsia="Twentieth Century" w:hAnsi="Tw Cen MT" w:cs="Twentieth Century"/>
          <w:color w:val="0D0D0D"/>
          <w:highlight w:val="lightGray"/>
        </w:rPr>
        <w:t>[</w:t>
      </w:r>
      <w:r w:rsidR="000C52AA">
        <w:rPr>
          <w:rFonts w:ascii="Tw Cen MT" w:eastAsia="Twentieth Century" w:hAnsi="Tw Cen MT" w:cs="Twentieth Century"/>
          <w:color w:val="0D0D0D"/>
          <w:highlight w:val="lightGray"/>
        </w:rPr>
        <w:t>10</w:t>
      </w:r>
      <w:r>
        <w:rPr>
          <w:rFonts w:ascii="Tw Cen MT" w:eastAsia="Twentieth Century" w:hAnsi="Tw Cen MT" w:cs="Twentieth Century"/>
          <w:color w:val="0D0D0D"/>
          <w:highlight w:val="lightGray"/>
        </w:rPr>
        <w:t>]</w:t>
      </w:r>
      <w:r>
        <w:rPr>
          <w:rFonts w:ascii="Tw Cen MT" w:eastAsia="Twentieth Century" w:hAnsi="Tw Cen MT" w:cs="Twentieth Century"/>
          <w:color w:val="0D0D0D"/>
        </w:rPr>
        <w:tab/>
      </w:r>
      <w:r w:rsidR="00BB2FC0" w:rsidRPr="00BB2FC0">
        <w:rPr>
          <w:rFonts w:ascii="Tw Cen MT" w:hAnsi="Tw Cen MT"/>
        </w:rPr>
        <w:t xml:space="preserve">Chae, S. dan T.R. Heo. 1997. Production and properties of edible film using whey protein. Departemen of Biological Engineering Inha University, Inchon. Korea. </w:t>
      </w:r>
      <w:r w:rsidR="00BB2FC0" w:rsidRPr="00BB2FC0">
        <w:rPr>
          <w:rFonts w:ascii="Tw Cen MT" w:hAnsi="Tw Cen MT"/>
          <w:i/>
        </w:rPr>
        <w:t>Biotechnol Bioprocess</w:t>
      </w:r>
      <w:r w:rsidR="00BB2FC0" w:rsidRPr="00BB2FC0">
        <w:rPr>
          <w:rFonts w:ascii="Tw Cen MT" w:hAnsi="Tw Cen MT"/>
        </w:rPr>
        <w:t>. Eng, 2 : 122-125.</w:t>
      </w:r>
    </w:p>
    <w:p w14:paraId="6D9039AB" w14:textId="77777777" w:rsidR="000C52AA" w:rsidRPr="00BB2FC0" w:rsidRDefault="000C52AA" w:rsidP="00B075A8">
      <w:pPr>
        <w:spacing w:after="0" w:line="240" w:lineRule="auto"/>
        <w:ind w:left="426" w:hanging="426"/>
        <w:jc w:val="both"/>
        <w:rPr>
          <w:rFonts w:ascii="Tw Cen MT" w:eastAsia="Twentieth Century" w:hAnsi="Tw Cen MT" w:cs="Twentieth Century"/>
          <w:color w:val="0D0D0D"/>
          <w:sz w:val="24"/>
          <w:szCs w:val="24"/>
        </w:rPr>
      </w:pPr>
    </w:p>
    <w:p w14:paraId="3C11081C" w14:textId="5380A4A4" w:rsidR="00B075A8" w:rsidRDefault="000C52AA" w:rsidP="00B075A8">
      <w:pPr>
        <w:spacing w:after="0" w:line="240" w:lineRule="auto"/>
        <w:ind w:left="426" w:hanging="426"/>
        <w:jc w:val="both"/>
        <w:rPr>
          <w:rFonts w:ascii="Tw Cen MT" w:eastAsia="Twentieth Century" w:hAnsi="Tw Cen MT" w:cs="Twentieth Century"/>
          <w:color w:val="0D0D0D"/>
          <w:sz w:val="24"/>
          <w:szCs w:val="24"/>
        </w:rPr>
      </w:pPr>
      <w:r>
        <w:rPr>
          <w:rFonts w:ascii="Tw Cen MT" w:eastAsia="Twentieth Century" w:hAnsi="Tw Cen MT" w:cs="Twentieth Century"/>
          <w:color w:val="0D0D0D"/>
          <w:sz w:val="24"/>
          <w:szCs w:val="24"/>
        </w:rPr>
        <w:lastRenderedPageBreak/>
        <w:t xml:space="preserve">[11] </w:t>
      </w:r>
      <w:r w:rsidR="0011210D" w:rsidRPr="0011210D">
        <w:rPr>
          <w:rFonts w:ascii="Tw Cen MT" w:eastAsia="Twentieth Century" w:hAnsi="Tw Cen MT" w:cs="Twentieth Century"/>
          <w:color w:val="0D0D0D"/>
          <w:sz w:val="24"/>
          <w:szCs w:val="24"/>
        </w:rPr>
        <w:t xml:space="preserve">Cristine, J., </w:t>
      </w:r>
      <w:proofErr w:type="spellStart"/>
      <w:r w:rsidR="0011210D" w:rsidRPr="0011210D">
        <w:rPr>
          <w:rFonts w:ascii="Tw Cen MT" w:eastAsia="Twentieth Century" w:hAnsi="Tw Cen MT" w:cs="Twentieth Century"/>
          <w:color w:val="0D0D0D"/>
          <w:sz w:val="24"/>
          <w:szCs w:val="24"/>
        </w:rPr>
        <w:t>Hilwan</w:t>
      </w:r>
      <w:proofErr w:type="spellEnd"/>
      <w:r w:rsidR="0011210D" w:rsidRPr="0011210D">
        <w:rPr>
          <w:rFonts w:ascii="Tw Cen MT" w:eastAsia="Twentieth Century" w:hAnsi="Tw Cen MT" w:cs="Twentieth Century"/>
          <w:color w:val="0D0D0D"/>
          <w:sz w:val="24"/>
          <w:szCs w:val="24"/>
        </w:rPr>
        <w:t xml:space="preserve">, Y.D. 2013. Uji </w:t>
      </w:r>
      <w:proofErr w:type="spellStart"/>
      <w:r w:rsidR="0011210D" w:rsidRPr="0011210D">
        <w:rPr>
          <w:rFonts w:ascii="Tw Cen MT" w:eastAsia="Twentieth Century" w:hAnsi="Tw Cen MT" w:cs="Twentieth Century"/>
          <w:color w:val="0D0D0D"/>
          <w:sz w:val="24"/>
          <w:szCs w:val="24"/>
        </w:rPr>
        <w:t>Aktivitas</w:t>
      </w:r>
      <w:proofErr w:type="spellEnd"/>
      <w:r w:rsidR="0011210D" w:rsidRPr="0011210D">
        <w:rPr>
          <w:rFonts w:ascii="Tw Cen MT" w:eastAsia="Twentieth Century" w:hAnsi="Tw Cen MT" w:cs="Twentieth Century"/>
          <w:color w:val="0D0D0D"/>
          <w:sz w:val="24"/>
          <w:szCs w:val="24"/>
        </w:rPr>
        <w:t xml:space="preserve"> </w:t>
      </w:r>
      <w:proofErr w:type="spellStart"/>
      <w:r w:rsidR="0011210D" w:rsidRPr="0011210D">
        <w:rPr>
          <w:rFonts w:ascii="Tw Cen MT" w:eastAsia="Twentieth Century" w:hAnsi="Tw Cen MT" w:cs="Twentieth Century"/>
          <w:color w:val="0D0D0D"/>
          <w:sz w:val="24"/>
          <w:szCs w:val="24"/>
        </w:rPr>
        <w:t>Antioksidan</w:t>
      </w:r>
      <w:proofErr w:type="spellEnd"/>
      <w:r w:rsidR="0011210D" w:rsidRPr="0011210D">
        <w:rPr>
          <w:rFonts w:ascii="Tw Cen MT" w:eastAsia="Twentieth Century" w:hAnsi="Tw Cen MT" w:cs="Twentieth Century"/>
          <w:color w:val="0D0D0D"/>
          <w:sz w:val="24"/>
          <w:szCs w:val="24"/>
        </w:rPr>
        <w:t xml:space="preserve"> dan </w:t>
      </w:r>
      <w:proofErr w:type="spellStart"/>
      <w:r w:rsidR="0011210D" w:rsidRPr="0011210D">
        <w:rPr>
          <w:rFonts w:ascii="Tw Cen MT" w:eastAsia="Twentieth Century" w:hAnsi="Tw Cen MT" w:cs="Twentieth Century"/>
          <w:color w:val="0D0D0D"/>
          <w:sz w:val="24"/>
          <w:szCs w:val="24"/>
        </w:rPr>
        <w:t>Toksisitas</w:t>
      </w:r>
      <w:proofErr w:type="spellEnd"/>
      <w:r w:rsidR="0011210D" w:rsidRPr="0011210D">
        <w:rPr>
          <w:rFonts w:ascii="Tw Cen MT" w:eastAsia="Twentieth Century" w:hAnsi="Tw Cen MT" w:cs="Twentieth Century"/>
          <w:color w:val="0D0D0D"/>
          <w:sz w:val="24"/>
          <w:szCs w:val="24"/>
        </w:rPr>
        <w:t xml:space="preserve"> </w:t>
      </w:r>
      <w:proofErr w:type="spellStart"/>
      <w:r w:rsidR="0011210D" w:rsidRPr="0011210D">
        <w:rPr>
          <w:rFonts w:ascii="Tw Cen MT" w:eastAsia="Twentieth Century" w:hAnsi="Tw Cen MT" w:cs="Twentieth Century"/>
          <w:color w:val="0D0D0D"/>
          <w:sz w:val="24"/>
          <w:szCs w:val="24"/>
        </w:rPr>
        <w:t>Ekstrak</w:t>
      </w:r>
      <w:proofErr w:type="spellEnd"/>
      <w:r w:rsidR="0011210D" w:rsidRPr="0011210D">
        <w:rPr>
          <w:rFonts w:ascii="Tw Cen MT" w:eastAsia="Twentieth Century" w:hAnsi="Tw Cen MT" w:cs="Twentieth Century"/>
          <w:color w:val="0D0D0D"/>
          <w:sz w:val="24"/>
          <w:szCs w:val="24"/>
        </w:rPr>
        <w:t xml:space="preserve"> </w:t>
      </w:r>
      <w:proofErr w:type="spellStart"/>
      <w:r w:rsidR="0011210D" w:rsidRPr="0011210D">
        <w:rPr>
          <w:rFonts w:ascii="Tw Cen MT" w:eastAsia="Twentieth Century" w:hAnsi="Tw Cen MT" w:cs="Twentieth Century"/>
          <w:color w:val="0D0D0D"/>
          <w:sz w:val="24"/>
          <w:szCs w:val="24"/>
        </w:rPr>
        <w:t>Akar</w:t>
      </w:r>
      <w:proofErr w:type="spellEnd"/>
      <w:r w:rsidR="0011210D" w:rsidRPr="0011210D">
        <w:rPr>
          <w:rFonts w:ascii="Tw Cen MT" w:eastAsia="Twentieth Century" w:hAnsi="Tw Cen MT" w:cs="Twentieth Century"/>
          <w:color w:val="0D0D0D"/>
          <w:sz w:val="24"/>
          <w:szCs w:val="24"/>
        </w:rPr>
        <w:t xml:space="preserve"> </w:t>
      </w:r>
      <w:proofErr w:type="spellStart"/>
      <w:r w:rsidR="0011210D" w:rsidRPr="0011210D">
        <w:rPr>
          <w:rFonts w:ascii="Tw Cen MT" w:eastAsia="Twentieth Century" w:hAnsi="Tw Cen MT" w:cs="Twentieth Century"/>
          <w:color w:val="0D0D0D"/>
          <w:sz w:val="24"/>
          <w:szCs w:val="24"/>
        </w:rPr>
        <w:t>Tanaman</w:t>
      </w:r>
      <w:proofErr w:type="spellEnd"/>
      <w:r w:rsidR="0011210D" w:rsidRPr="0011210D">
        <w:rPr>
          <w:rFonts w:ascii="Tw Cen MT" w:eastAsia="Twentieth Century" w:hAnsi="Tw Cen MT" w:cs="Twentieth Century"/>
          <w:color w:val="0D0D0D"/>
          <w:sz w:val="24"/>
          <w:szCs w:val="24"/>
        </w:rPr>
        <w:t xml:space="preserve"> </w:t>
      </w:r>
      <w:r w:rsidR="0011210D" w:rsidRPr="00875D97">
        <w:rPr>
          <w:rFonts w:ascii="Tw Cen MT" w:eastAsia="Twentieth Century" w:hAnsi="Tw Cen MT" w:cs="Twentieth Century"/>
          <w:i/>
          <w:iCs/>
          <w:color w:val="0D0D0D"/>
          <w:sz w:val="24"/>
          <w:szCs w:val="24"/>
        </w:rPr>
        <w:t xml:space="preserve">Amaranthus </w:t>
      </w:r>
      <w:proofErr w:type="spellStart"/>
      <w:r w:rsidR="0011210D" w:rsidRPr="00875D97">
        <w:rPr>
          <w:rFonts w:ascii="Tw Cen MT" w:eastAsia="Twentieth Century" w:hAnsi="Tw Cen MT" w:cs="Twentieth Century"/>
          <w:i/>
          <w:iCs/>
          <w:color w:val="0D0D0D"/>
          <w:sz w:val="24"/>
          <w:szCs w:val="24"/>
        </w:rPr>
        <w:t>spinosus</w:t>
      </w:r>
      <w:proofErr w:type="spellEnd"/>
      <w:r w:rsidR="0011210D" w:rsidRPr="0011210D">
        <w:rPr>
          <w:rFonts w:ascii="Tw Cen MT" w:eastAsia="Twentieth Century" w:hAnsi="Tw Cen MT" w:cs="Twentieth Century"/>
          <w:color w:val="0D0D0D"/>
          <w:sz w:val="24"/>
          <w:szCs w:val="24"/>
        </w:rPr>
        <w:t xml:space="preserve">. </w:t>
      </w:r>
      <w:proofErr w:type="spellStart"/>
      <w:proofErr w:type="gramStart"/>
      <w:r w:rsidR="0011210D" w:rsidRPr="0011210D">
        <w:rPr>
          <w:rFonts w:ascii="Tw Cen MT" w:eastAsia="Twentieth Century" w:hAnsi="Tw Cen MT" w:cs="Twentieth Century"/>
          <w:color w:val="0D0D0D"/>
          <w:sz w:val="24"/>
          <w:szCs w:val="24"/>
        </w:rPr>
        <w:t>J.Ind</w:t>
      </w:r>
      <w:proofErr w:type="spellEnd"/>
      <w:proofErr w:type="gramEnd"/>
      <w:r w:rsidR="0011210D" w:rsidRPr="0011210D">
        <w:rPr>
          <w:rFonts w:ascii="Tw Cen MT" w:eastAsia="Twentieth Century" w:hAnsi="Tw Cen MT" w:cs="Twentieth Century"/>
          <w:color w:val="0D0D0D"/>
          <w:sz w:val="24"/>
          <w:szCs w:val="24"/>
        </w:rPr>
        <w:t xml:space="preserve"> Che. Acta. Vol (1). ISSN 2085-0050</w:t>
      </w:r>
    </w:p>
    <w:p w14:paraId="2CCF42F2" w14:textId="77777777" w:rsidR="00B075A8" w:rsidRDefault="00B075A8" w:rsidP="00B075A8">
      <w:pPr>
        <w:spacing w:after="0" w:line="240" w:lineRule="auto"/>
        <w:ind w:left="426" w:hanging="426"/>
        <w:jc w:val="both"/>
        <w:rPr>
          <w:rFonts w:ascii="Tw Cen MT" w:eastAsia="Twentieth Century" w:hAnsi="Tw Cen MT" w:cs="Twentieth Century"/>
          <w:color w:val="0D0D0D"/>
          <w:sz w:val="24"/>
          <w:szCs w:val="24"/>
        </w:rPr>
      </w:pPr>
    </w:p>
    <w:p w14:paraId="164610BB" w14:textId="36733988" w:rsidR="0011210D" w:rsidRDefault="00B075A8" w:rsidP="00B075A8">
      <w:pPr>
        <w:spacing w:after="0" w:line="240" w:lineRule="auto"/>
        <w:ind w:left="426" w:hanging="426"/>
        <w:jc w:val="both"/>
        <w:rPr>
          <w:rFonts w:ascii="Tw Cen MT" w:eastAsia="Twentieth Century" w:hAnsi="Tw Cen MT" w:cs="Twentieth Century"/>
          <w:color w:val="0D0D0D"/>
          <w:sz w:val="24"/>
          <w:szCs w:val="24"/>
        </w:rPr>
      </w:pPr>
      <w:r>
        <w:rPr>
          <w:rFonts w:ascii="Tw Cen MT" w:eastAsia="Twentieth Century" w:hAnsi="Tw Cen MT" w:cs="Twentieth Century"/>
          <w:color w:val="0D0D0D"/>
          <w:sz w:val="24"/>
          <w:szCs w:val="24"/>
          <w:highlight w:val="lightGray"/>
        </w:rPr>
        <w:t>[1</w:t>
      </w:r>
      <w:r w:rsidR="000C52AA">
        <w:rPr>
          <w:rFonts w:ascii="Tw Cen MT" w:eastAsia="Twentieth Century" w:hAnsi="Tw Cen MT" w:cs="Twentieth Century"/>
          <w:color w:val="0D0D0D"/>
          <w:sz w:val="24"/>
          <w:szCs w:val="24"/>
          <w:highlight w:val="lightGray"/>
        </w:rPr>
        <w:t>2</w:t>
      </w:r>
      <w:r>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rPr>
        <w:tab/>
      </w:r>
      <w:proofErr w:type="spellStart"/>
      <w:r w:rsidR="0011210D" w:rsidRPr="0011210D">
        <w:rPr>
          <w:rFonts w:ascii="Tw Cen MT" w:eastAsia="Twentieth Century" w:hAnsi="Tw Cen MT" w:cs="Twentieth Century"/>
          <w:color w:val="0D0D0D"/>
          <w:sz w:val="24"/>
          <w:szCs w:val="24"/>
        </w:rPr>
        <w:t>Luthana</w:t>
      </w:r>
      <w:proofErr w:type="spellEnd"/>
      <w:r w:rsidR="0011210D" w:rsidRPr="0011210D">
        <w:rPr>
          <w:rFonts w:ascii="Tw Cen MT" w:eastAsia="Twentieth Century" w:hAnsi="Tw Cen MT" w:cs="Twentieth Century"/>
          <w:color w:val="0D0D0D"/>
          <w:sz w:val="24"/>
          <w:szCs w:val="24"/>
        </w:rPr>
        <w:t xml:space="preserve">, Y. 2013. Review </w:t>
      </w:r>
      <w:proofErr w:type="spellStart"/>
      <w:r w:rsidR="0011210D" w:rsidRPr="0011210D">
        <w:rPr>
          <w:rFonts w:ascii="Tw Cen MT" w:eastAsia="Twentieth Century" w:hAnsi="Tw Cen MT" w:cs="Twentieth Century"/>
          <w:color w:val="0D0D0D"/>
          <w:sz w:val="24"/>
          <w:szCs w:val="24"/>
        </w:rPr>
        <w:t>Lengkap</w:t>
      </w:r>
      <w:proofErr w:type="spellEnd"/>
      <w:r w:rsidR="0011210D" w:rsidRPr="0011210D">
        <w:rPr>
          <w:rFonts w:ascii="Tw Cen MT" w:eastAsia="Twentieth Century" w:hAnsi="Tw Cen MT" w:cs="Twentieth Century"/>
          <w:color w:val="0D0D0D"/>
          <w:sz w:val="24"/>
          <w:szCs w:val="24"/>
        </w:rPr>
        <w:t xml:space="preserve"> </w:t>
      </w:r>
      <w:proofErr w:type="spellStart"/>
      <w:r w:rsidR="0011210D" w:rsidRPr="0011210D">
        <w:rPr>
          <w:rFonts w:ascii="Tw Cen MT" w:eastAsia="Twentieth Century" w:hAnsi="Tw Cen MT" w:cs="Twentieth Century"/>
          <w:color w:val="0D0D0D"/>
          <w:sz w:val="24"/>
          <w:szCs w:val="24"/>
        </w:rPr>
        <w:t>Tentang</w:t>
      </w:r>
      <w:proofErr w:type="spellEnd"/>
      <w:r w:rsidR="0011210D" w:rsidRPr="0011210D">
        <w:rPr>
          <w:rFonts w:ascii="Tw Cen MT" w:eastAsia="Twentieth Century" w:hAnsi="Tw Cen MT" w:cs="Twentieth Century"/>
          <w:color w:val="0D0D0D"/>
          <w:sz w:val="24"/>
          <w:szCs w:val="24"/>
        </w:rPr>
        <w:t xml:space="preserve"> Edible Film, </w:t>
      </w:r>
      <w:proofErr w:type="spellStart"/>
      <w:r w:rsidR="0011210D" w:rsidRPr="0011210D">
        <w:rPr>
          <w:rFonts w:ascii="Tw Cen MT" w:eastAsia="Twentieth Century" w:hAnsi="Tw Cen MT" w:cs="Twentieth Century"/>
          <w:color w:val="0D0D0D"/>
          <w:sz w:val="24"/>
          <w:szCs w:val="24"/>
        </w:rPr>
        <w:t>Pembuatannya</w:t>
      </w:r>
      <w:proofErr w:type="spellEnd"/>
      <w:r w:rsidR="0011210D" w:rsidRPr="0011210D">
        <w:rPr>
          <w:rFonts w:ascii="Tw Cen MT" w:eastAsia="Twentieth Century" w:hAnsi="Tw Cen MT" w:cs="Twentieth Century"/>
          <w:color w:val="0D0D0D"/>
          <w:sz w:val="24"/>
          <w:szCs w:val="24"/>
        </w:rPr>
        <w:t xml:space="preserve"> Dari</w:t>
      </w:r>
      <w:r>
        <w:rPr>
          <w:rFonts w:ascii="Tw Cen MT" w:eastAsia="Twentieth Century" w:hAnsi="Tw Cen MT" w:cs="Twentieth Century"/>
          <w:color w:val="0D0D0D"/>
          <w:sz w:val="24"/>
          <w:szCs w:val="24"/>
        </w:rPr>
        <w:t xml:space="preserve"> </w:t>
      </w:r>
      <w:proofErr w:type="spellStart"/>
      <w:r w:rsidR="0011210D" w:rsidRPr="0011210D">
        <w:rPr>
          <w:rFonts w:ascii="Tw Cen MT" w:eastAsia="Twentieth Century" w:hAnsi="Tw Cen MT" w:cs="Twentieth Century"/>
          <w:color w:val="0D0D0D"/>
          <w:sz w:val="24"/>
          <w:szCs w:val="24"/>
        </w:rPr>
        <w:t>Bubuk</w:t>
      </w:r>
      <w:proofErr w:type="spellEnd"/>
      <w:r w:rsidR="0011210D" w:rsidRPr="0011210D">
        <w:rPr>
          <w:rFonts w:ascii="Tw Cen MT" w:eastAsia="Twentieth Century" w:hAnsi="Tw Cen MT" w:cs="Twentieth Century"/>
          <w:color w:val="0D0D0D"/>
          <w:sz w:val="24"/>
          <w:szCs w:val="24"/>
        </w:rPr>
        <w:t xml:space="preserve"> </w:t>
      </w:r>
      <w:proofErr w:type="spellStart"/>
      <w:r w:rsidR="0011210D" w:rsidRPr="0011210D">
        <w:rPr>
          <w:rFonts w:ascii="Tw Cen MT" w:eastAsia="Twentieth Century" w:hAnsi="Tw Cen MT" w:cs="Twentieth Century"/>
          <w:color w:val="0D0D0D"/>
          <w:sz w:val="24"/>
          <w:szCs w:val="24"/>
        </w:rPr>
        <w:t>Pektin</w:t>
      </w:r>
      <w:proofErr w:type="spellEnd"/>
      <w:r w:rsidR="0011210D" w:rsidRPr="0011210D">
        <w:rPr>
          <w:rFonts w:ascii="Tw Cen MT" w:eastAsia="Twentieth Century" w:hAnsi="Tw Cen MT" w:cs="Twentieth Century"/>
          <w:color w:val="0D0D0D"/>
          <w:sz w:val="24"/>
          <w:szCs w:val="24"/>
        </w:rPr>
        <w:t xml:space="preserve"> </w:t>
      </w:r>
      <w:proofErr w:type="spellStart"/>
      <w:r w:rsidR="0011210D" w:rsidRPr="0011210D">
        <w:rPr>
          <w:rFonts w:ascii="Tw Cen MT" w:eastAsia="Twentieth Century" w:hAnsi="Tw Cen MT" w:cs="Twentieth Century"/>
          <w:color w:val="0D0D0D"/>
          <w:sz w:val="24"/>
          <w:szCs w:val="24"/>
        </w:rPr>
        <w:t>Cincau</w:t>
      </w:r>
      <w:proofErr w:type="spellEnd"/>
      <w:r w:rsidR="0011210D" w:rsidRPr="0011210D">
        <w:rPr>
          <w:rFonts w:ascii="Tw Cen MT" w:eastAsia="Twentieth Century" w:hAnsi="Tw Cen MT" w:cs="Twentieth Century"/>
          <w:color w:val="0D0D0D"/>
          <w:sz w:val="24"/>
          <w:szCs w:val="24"/>
        </w:rPr>
        <w:t xml:space="preserve">, dan </w:t>
      </w:r>
      <w:proofErr w:type="spellStart"/>
      <w:r w:rsidR="0011210D" w:rsidRPr="0011210D">
        <w:rPr>
          <w:rFonts w:ascii="Tw Cen MT" w:eastAsia="Twentieth Century" w:hAnsi="Tw Cen MT" w:cs="Twentieth Century"/>
          <w:color w:val="0D0D0D"/>
          <w:sz w:val="24"/>
          <w:szCs w:val="24"/>
        </w:rPr>
        <w:t>Aplikasinya</w:t>
      </w:r>
      <w:proofErr w:type="spellEnd"/>
      <w:r w:rsidR="0011210D" w:rsidRPr="0011210D">
        <w:rPr>
          <w:rFonts w:ascii="Tw Cen MT" w:eastAsia="Twentieth Century" w:hAnsi="Tw Cen MT" w:cs="Twentieth Century"/>
          <w:color w:val="0D0D0D"/>
          <w:sz w:val="24"/>
          <w:szCs w:val="24"/>
        </w:rPr>
        <w:t>. Online.</w:t>
      </w:r>
      <w:r>
        <w:rPr>
          <w:rFonts w:ascii="Tw Cen MT" w:eastAsia="Twentieth Century" w:hAnsi="Tw Cen MT" w:cs="Twentieth Century"/>
          <w:color w:val="0D0D0D"/>
          <w:sz w:val="24"/>
          <w:szCs w:val="24"/>
        </w:rPr>
        <w:t xml:space="preserve"> </w:t>
      </w:r>
      <w:r w:rsidR="0011210D" w:rsidRPr="0011210D">
        <w:rPr>
          <w:rFonts w:ascii="Tw Cen MT" w:eastAsia="Twentieth Century" w:hAnsi="Tw Cen MT" w:cs="Twentieth Century"/>
          <w:color w:val="0D0D0D"/>
          <w:sz w:val="24"/>
          <w:szCs w:val="24"/>
        </w:rPr>
        <w:t>(</w:t>
      </w:r>
      <w:hyperlink r:id="rId17" w:history="1">
        <w:r w:rsidRPr="005F12DB">
          <w:rPr>
            <w:rStyle w:val="Hyperlink"/>
            <w:rFonts w:ascii="Tw Cen MT" w:eastAsia="Twentieth Century" w:hAnsi="Tw Cen MT" w:cs="Twentieth Century"/>
            <w:sz w:val="24"/>
            <w:szCs w:val="24"/>
          </w:rPr>
          <w:t xml:space="preserve">Https://Yisluth.Wordpress.Com/2010/12/17/Review-Lengkap-TentangEdible-Film </w:t>
        </w:r>
        <w:proofErr w:type="spellStart"/>
        <w:r w:rsidRPr="005F12DB">
          <w:rPr>
            <w:rStyle w:val="Hyperlink"/>
            <w:rFonts w:ascii="Tw Cen MT" w:eastAsia="Twentieth Century" w:hAnsi="Tw Cen MT" w:cs="Twentieth Century"/>
            <w:sz w:val="24"/>
            <w:szCs w:val="24"/>
          </w:rPr>
          <w:t>Pembuatannya</w:t>
        </w:r>
        <w:proofErr w:type="spellEnd"/>
        <w:r w:rsidRPr="005F12DB">
          <w:rPr>
            <w:rStyle w:val="Hyperlink"/>
            <w:rFonts w:ascii="Tw Cen MT" w:eastAsia="Twentieth Century" w:hAnsi="Tw Cen MT" w:cs="Twentieth Century"/>
            <w:sz w:val="24"/>
            <w:szCs w:val="24"/>
          </w:rPr>
          <w:t>-Dari-</w:t>
        </w:r>
        <w:proofErr w:type="spellStart"/>
        <w:r w:rsidRPr="005F12DB">
          <w:rPr>
            <w:rStyle w:val="Hyperlink"/>
            <w:rFonts w:ascii="Tw Cen MT" w:eastAsia="Twentieth Century" w:hAnsi="Tw Cen MT" w:cs="Twentieth Century"/>
            <w:sz w:val="24"/>
            <w:szCs w:val="24"/>
          </w:rPr>
          <w:t>Bubuk</w:t>
        </w:r>
        <w:proofErr w:type="spellEnd"/>
        <w:r w:rsidRPr="005F12DB">
          <w:rPr>
            <w:rStyle w:val="Hyperlink"/>
            <w:rFonts w:ascii="Tw Cen MT" w:eastAsia="Twentieth Century" w:hAnsi="Tw Cen MT" w:cs="Twentieth Century"/>
            <w:sz w:val="24"/>
            <w:szCs w:val="24"/>
          </w:rPr>
          <w:t>-</w:t>
        </w:r>
        <w:proofErr w:type="spellStart"/>
        <w:r w:rsidRPr="005F12DB">
          <w:rPr>
            <w:rStyle w:val="Hyperlink"/>
            <w:rFonts w:ascii="Tw Cen MT" w:eastAsia="Twentieth Century" w:hAnsi="Tw Cen MT" w:cs="Twentieth Century"/>
            <w:sz w:val="24"/>
            <w:szCs w:val="24"/>
          </w:rPr>
          <w:t>Pektin-Cincau</w:t>
        </w:r>
        <w:proofErr w:type="spellEnd"/>
        <w:r w:rsidRPr="005F12DB">
          <w:rPr>
            <w:rStyle w:val="Hyperlink"/>
            <w:rFonts w:ascii="Tw Cen MT" w:eastAsia="Twentieth Century" w:hAnsi="Tw Cen MT" w:cs="Twentieth Century"/>
            <w:sz w:val="24"/>
            <w:szCs w:val="24"/>
          </w:rPr>
          <w:t xml:space="preserve"> Dan </w:t>
        </w:r>
        <w:proofErr w:type="spellStart"/>
        <w:r w:rsidRPr="005F12DB">
          <w:rPr>
            <w:rStyle w:val="Hyperlink"/>
            <w:rFonts w:ascii="Tw Cen MT" w:eastAsia="Twentieth Century" w:hAnsi="Tw Cen MT" w:cs="Twentieth Century"/>
            <w:sz w:val="24"/>
            <w:szCs w:val="24"/>
          </w:rPr>
          <w:t>Aplikasinya</w:t>
        </w:r>
        <w:proofErr w:type="spellEnd"/>
        <w:r w:rsidRPr="005F12DB">
          <w:rPr>
            <w:rStyle w:val="Hyperlink"/>
            <w:rFonts w:ascii="Tw Cen MT" w:eastAsia="Twentieth Century" w:hAnsi="Tw Cen MT" w:cs="Twentieth Century"/>
            <w:sz w:val="24"/>
            <w:szCs w:val="24"/>
          </w:rPr>
          <w:t>/</w:t>
        </w:r>
      </w:hyperlink>
      <w:r w:rsidR="0011210D" w:rsidRPr="0011210D">
        <w:rPr>
          <w:rFonts w:ascii="Tw Cen MT" w:eastAsia="Twentieth Century" w:hAnsi="Tw Cen MT" w:cs="Twentieth Century"/>
          <w:color w:val="0D0D0D"/>
          <w:sz w:val="24"/>
          <w:szCs w:val="24"/>
        </w:rPr>
        <w:t>).</w:t>
      </w:r>
      <w:r>
        <w:rPr>
          <w:rFonts w:ascii="Tw Cen MT" w:eastAsia="Twentieth Century" w:hAnsi="Tw Cen MT" w:cs="Twentieth Century"/>
          <w:color w:val="0D0D0D"/>
          <w:sz w:val="24"/>
          <w:szCs w:val="24"/>
        </w:rPr>
        <w:t xml:space="preserve"> </w:t>
      </w:r>
      <w:proofErr w:type="spellStart"/>
      <w:r w:rsidR="0011210D" w:rsidRPr="0011210D">
        <w:rPr>
          <w:rFonts w:ascii="Tw Cen MT" w:eastAsia="Twentieth Century" w:hAnsi="Tw Cen MT" w:cs="Twentieth Century"/>
          <w:color w:val="0D0D0D"/>
          <w:sz w:val="24"/>
          <w:szCs w:val="24"/>
        </w:rPr>
        <w:t>Diakses</w:t>
      </w:r>
      <w:proofErr w:type="spellEnd"/>
      <w:r w:rsidR="0011210D" w:rsidRPr="0011210D">
        <w:rPr>
          <w:rFonts w:ascii="Tw Cen MT" w:eastAsia="Twentieth Century" w:hAnsi="Tw Cen MT" w:cs="Twentieth Century"/>
          <w:color w:val="0D0D0D"/>
          <w:sz w:val="24"/>
          <w:szCs w:val="24"/>
        </w:rPr>
        <w:t xml:space="preserve"> </w:t>
      </w:r>
      <w:proofErr w:type="spellStart"/>
      <w:r w:rsidR="0011210D" w:rsidRPr="0011210D">
        <w:rPr>
          <w:rFonts w:ascii="Tw Cen MT" w:eastAsia="Twentieth Century" w:hAnsi="Tw Cen MT" w:cs="Twentieth Century"/>
          <w:color w:val="0D0D0D"/>
          <w:sz w:val="24"/>
          <w:szCs w:val="24"/>
        </w:rPr>
        <w:t>tanggal</w:t>
      </w:r>
      <w:proofErr w:type="spellEnd"/>
      <w:r w:rsidR="0011210D" w:rsidRPr="0011210D">
        <w:rPr>
          <w:rFonts w:ascii="Tw Cen MT" w:eastAsia="Twentieth Century" w:hAnsi="Tw Cen MT" w:cs="Twentieth Century"/>
          <w:color w:val="0D0D0D"/>
          <w:sz w:val="24"/>
          <w:szCs w:val="24"/>
        </w:rPr>
        <w:t xml:space="preserve">: 8 </w:t>
      </w:r>
      <w:proofErr w:type="spellStart"/>
      <w:r w:rsidR="0011210D" w:rsidRPr="0011210D">
        <w:rPr>
          <w:rFonts w:ascii="Tw Cen MT" w:eastAsia="Twentieth Century" w:hAnsi="Tw Cen MT" w:cs="Twentieth Century"/>
          <w:color w:val="0D0D0D"/>
          <w:sz w:val="24"/>
          <w:szCs w:val="24"/>
        </w:rPr>
        <w:t>maret</w:t>
      </w:r>
      <w:proofErr w:type="spellEnd"/>
      <w:r w:rsidR="0011210D" w:rsidRPr="0011210D">
        <w:rPr>
          <w:rFonts w:ascii="Tw Cen MT" w:eastAsia="Twentieth Century" w:hAnsi="Tw Cen MT" w:cs="Twentieth Century"/>
          <w:color w:val="0D0D0D"/>
          <w:sz w:val="24"/>
          <w:szCs w:val="24"/>
        </w:rPr>
        <w:t xml:space="preserve"> 2017.</w:t>
      </w:r>
    </w:p>
    <w:p w14:paraId="461A7114" w14:textId="77777777" w:rsidR="00B075A8" w:rsidRDefault="00B075A8" w:rsidP="00B075A8">
      <w:pPr>
        <w:spacing w:after="0" w:line="240" w:lineRule="auto"/>
        <w:ind w:left="426" w:hanging="426"/>
        <w:jc w:val="both"/>
        <w:rPr>
          <w:rFonts w:ascii="Tw Cen MT" w:eastAsia="Twentieth Century" w:hAnsi="Tw Cen MT" w:cs="Twentieth Century"/>
          <w:color w:val="0D0D0D"/>
          <w:sz w:val="24"/>
          <w:szCs w:val="24"/>
        </w:rPr>
      </w:pPr>
    </w:p>
    <w:p w14:paraId="3DA8E0FF" w14:textId="3A2D3874" w:rsidR="00B075A8" w:rsidRDefault="00B075A8" w:rsidP="00B075A8">
      <w:pPr>
        <w:spacing w:after="0" w:line="240" w:lineRule="auto"/>
        <w:ind w:left="426" w:hanging="426"/>
        <w:jc w:val="both"/>
        <w:rPr>
          <w:rFonts w:ascii="Tw Cen MT" w:eastAsia="Twentieth Century" w:hAnsi="Tw Cen MT" w:cs="Twentieth Century"/>
          <w:color w:val="0D0D0D"/>
          <w:sz w:val="24"/>
          <w:szCs w:val="24"/>
        </w:rPr>
      </w:pPr>
      <w:r>
        <w:rPr>
          <w:rFonts w:ascii="Tw Cen MT" w:eastAsia="Twentieth Century" w:hAnsi="Tw Cen MT" w:cs="Twentieth Century"/>
          <w:color w:val="0D0D0D"/>
          <w:sz w:val="24"/>
          <w:szCs w:val="24"/>
          <w:highlight w:val="lightGray"/>
        </w:rPr>
        <w:t>[1</w:t>
      </w:r>
      <w:r w:rsidR="000C52AA">
        <w:rPr>
          <w:rFonts w:ascii="Tw Cen MT" w:eastAsia="Twentieth Century" w:hAnsi="Tw Cen MT" w:cs="Twentieth Century"/>
          <w:color w:val="0D0D0D"/>
          <w:sz w:val="24"/>
          <w:szCs w:val="24"/>
          <w:highlight w:val="lightGray"/>
        </w:rPr>
        <w:t>3</w:t>
      </w:r>
      <w:r>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rPr>
        <w:tab/>
      </w:r>
      <w:proofErr w:type="spellStart"/>
      <w:r w:rsidRPr="00B075A8">
        <w:rPr>
          <w:rFonts w:ascii="Tw Cen MT" w:eastAsia="Twentieth Century" w:hAnsi="Tw Cen MT" w:cs="Twentieth Century"/>
          <w:color w:val="0D0D0D"/>
          <w:sz w:val="24"/>
          <w:szCs w:val="24"/>
        </w:rPr>
        <w:t>Tongdeesoontorn</w:t>
      </w:r>
      <w:proofErr w:type="spellEnd"/>
      <w:r w:rsidRPr="00B075A8">
        <w:rPr>
          <w:rFonts w:ascii="Tw Cen MT" w:eastAsia="Twentieth Century" w:hAnsi="Tw Cen MT" w:cs="Twentieth Century"/>
          <w:color w:val="0D0D0D"/>
          <w:sz w:val="24"/>
          <w:szCs w:val="24"/>
        </w:rPr>
        <w:t xml:space="preserve">, W. LJ Mauer, S. </w:t>
      </w:r>
      <w:proofErr w:type="spellStart"/>
      <w:r w:rsidRPr="00B075A8">
        <w:rPr>
          <w:rFonts w:ascii="Tw Cen MT" w:eastAsia="Twentieth Century" w:hAnsi="Tw Cen MT" w:cs="Twentieth Century"/>
          <w:color w:val="0D0D0D"/>
          <w:sz w:val="24"/>
          <w:szCs w:val="24"/>
        </w:rPr>
        <w:t>Wongruong</w:t>
      </w:r>
      <w:proofErr w:type="spellEnd"/>
      <w:r w:rsidRPr="00B075A8">
        <w:rPr>
          <w:rFonts w:ascii="Tw Cen MT" w:eastAsia="Twentieth Century" w:hAnsi="Tw Cen MT" w:cs="Twentieth Century"/>
          <w:color w:val="0D0D0D"/>
          <w:sz w:val="24"/>
          <w:szCs w:val="24"/>
        </w:rPr>
        <w:t xml:space="preserve">, P </w:t>
      </w:r>
      <w:proofErr w:type="spellStart"/>
      <w:r w:rsidRPr="00B075A8">
        <w:rPr>
          <w:rFonts w:ascii="Tw Cen MT" w:eastAsia="Twentieth Century" w:hAnsi="Tw Cen MT" w:cs="Twentieth Century"/>
          <w:color w:val="0D0D0D"/>
          <w:sz w:val="24"/>
          <w:szCs w:val="24"/>
        </w:rPr>
        <w:t>Sriburi</w:t>
      </w:r>
      <w:proofErr w:type="spellEnd"/>
      <w:r w:rsidRPr="00B075A8">
        <w:rPr>
          <w:rFonts w:ascii="Tw Cen MT" w:eastAsia="Twentieth Century" w:hAnsi="Tw Cen MT" w:cs="Twentieth Century"/>
          <w:color w:val="0D0D0D"/>
          <w:sz w:val="24"/>
          <w:szCs w:val="24"/>
        </w:rPr>
        <w:t xml:space="preserve">, &amp; P. </w:t>
      </w:r>
      <w:proofErr w:type="spellStart"/>
      <w:r w:rsidRPr="00B075A8">
        <w:rPr>
          <w:rFonts w:ascii="Tw Cen MT" w:eastAsia="Twentieth Century" w:hAnsi="Tw Cen MT" w:cs="Twentieth Century"/>
          <w:color w:val="0D0D0D"/>
          <w:sz w:val="24"/>
          <w:szCs w:val="24"/>
        </w:rPr>
        <w:t>Rachtana</w:t>
      </w:r>
      <w:proofErr w:type="spellEnd"/>
      <w:r w:rsidRPr="00B075A8">
        <w:rPr>
          <w:rFonts w:ascii="Tw Cen MT" w:eastAsia="Twentieth Century" w:hAnsi="Tw Cen MT" w:cs="Twentieth Century"/>
          <w:color w:val="0D0D0D"/>
          <w:sz w:val="24"/>
          <w:szCs w:val="24"/>
        </w:rPr>
        <w:t>- pun</w:t>
      </w:r>
      <w:r>
        <w:rPr>
          <w:rFonts w:ascii="Tw Cen MT" w:eastAsia="Twentieth Century" w:hAnsi="Tw Cen MT" w:cs="Twentieth Century"/>
          <w:color w:val="0D0D0D"/>
          <w:sz w:val="24"/>
          <w:szCs w:val="24"/>
        </w:rPr>
        <w:t xml:space="preserve"> </w:t>
      </w:r>
      <w:r w:rsidRPr="00B075A8">
        <w:rPr>
          <w:rFonts w:ascii="Tw Cen MT" w:eastAsia="Twentieth Century" w:hAnsi="Tw Cen MT" w:cs="Twentieth Century"/>
          <w:color w:val="0D0D0D"/>
          <w:sz w:val="24"/>
          <w:szCs w:val="24"/>
        </w:rPr>
        <w:t xml:space="preserve">2011. Effect of Carboxymethyl </w:t>
      </w:r>
      <w:proofErr w:type="spellStart"/>
      <w:r w:rsidRPr="00B075A8">
        <w:rPr>
          <w:rFonts w:ascii="Tw Cen MT" w:eastAsia="Twentieth Century" w:hAnsi="Tw Cen MT" w:cs="Twentieth Century"/>
          <w:color w:val="0D0D0D"/>
          <w:sz w:val="24"/>
          <w:szCs w:val="24"/>
        </w:rPr>
        <w:t>Cellu</w:t>
      </w:r>
      <w:proofErr w:type="spellEnd"/>
      <w:r w:rsidRPr="00B075A8">
        <w:rPr>
          <w:rFonts w:ascii="Tw Cen MT" w:eastAsia="Twentieth Century" w:hAnsi="Tw Cen MT" w:cs="Twentieth Century"/>
          <w:color w:val="0D0D0D"/>
          <w:sz w:val="24"/>
          <w:szCs w:val="24"/>
        </w:rPr>
        <w:t>- lose Concentration on Physical</w:t>
      </w:r>
      <w:r>
        <w:rPr>
          <w:rFonts w:ascii="Tw Cen MT" w:eastAsia="Twentieth Century" w:hAnsi="Tw Cen MT" w:cs="Twentieth Century"/>
          <w:color w:val="0D0D0D"/>
          <w:sz w:val="24"/>
          <w:szCs w:val="24"/>
        </w:rPr>
        <w:t xml:space="preserve"> </w:t>
      </w:r>
      <w:r w:rsidRPr="00B075A8">
        <w:rPr>
          <w:rFonts w:ascii="Tw Cen MT" w:eastAsia="Twentieth Century" w:hAnsi="Tw Cen MT" w:cs="Twentieth Century"/>
          <w:color w:val="0D0D0D"/>
          <w:sz w:val="24"/>
          <w:szCs w:val="24"/>
        </w:rPr>
        <w:t>Properties of Biodegradable Cassava Starch-Based Film Chemistry Central Journal, 5(6) 3-8.</w:t>
      </w:r>
    </w:p>
    <w:p w14:paraId="29F75BE7" w14:textId="77777777" w:rsidR="00B075A8" w:rsidRDefault="00B075A8" w:rsidP="00B075A8">
      <w:pPr>
        <w:spacing w:after="0" w:line="240" w:lineRule="auto"/>
        <w:ind w:left="426" w:hanging="426"/>
        <w:jc w:val="both"/>
        <w:rPr>
          <w:rFonts w:ascii="Tw Cen MT" w:eastAsia="Twentieth Century" w:hAnsi="Tw Cen MT" w:cs="Twentieth Century"/>
          <w:color w:val="0D0D0D"/>
          <w:sz w:val="24"/>
          <w:szCs w:val="24"/>
        </w:rPr>
      </w:pPr>
    </w:p>
    <w:p w14:paraId="24F07067" w14:textId="46B5394A" w:rsidR="00B075A8" w:rsidRPr="00413DF1" w:rsidRDefault="00B075A8" w:rsidP="00413DF1">
      <w:pPr>
        <w:ind w:left="426" w:right="3" w:hanging="426"/>
        <w:jc w:val="both"/>
        <w:rPr>
          <w:rFonts w:ascii="Tw Cen MT" w:hAnsi="Tw Cen MT"/>
          <w:sz w:val="24"/>
          <w:lang w:val="id"/>
        </w:rPr>
      </w:pPr>
      <w:r>
        <w:rPr>
          <w:rFonts w:ascii="Tw Cen MT" w:eastAsia="Twentieth Century" w:hAnsi="Tw Cen MT" w:cs="Twentieth Century"/>
          <w:color w:val="0D0D0D"/>
          <w:sz w:val="24"/>
          <w:szCs w:val="24"/>
          <w:highlight w:val="lightGray"/>
        </w:rPr>
        <w:t>[1</w:t>
      </w:r>
      <w:r w:rsidR="000C52AA">
        <w:rPr>
          <w:rFonts w:ascii="Tw Cen MT" w:eastAsia="Twentieth Century" w:hAnsi="Tw Cen MT" w:cs="Twentieth Century"/>
          <w:color w:val="0D0D0D"/>
          <w:sz w:val="24"/>
          <w:szCs w:val="24"/>
          <w:highlight w:val="lightGray"/>
        </w:rPr>
        <w:t>4</w:t>
      </w:r>
      <w:r>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rPr>
        <w:tab/>
      </w:r>
      <w:proofErr w:type="spellStart"/>
      <w:r w:rsidR="00413DF1" w:rsidRPr="005919EC">
        <w:rPr>
          <w:rFonts w:ascii="Tw Cen MT" w:hAnsi="Tw Cen MT"/>
          <w:sz w:val="24"/>
        </w:rPr>
        <w:t>Haris</w:t>
      </w:r>
      <w:proofErr w:type="spellEnd"/>
      <w:r w:rsidR="00413DF1" w:rsidRPr="005919EC">
        <w:rPr>
          <w:rFonts w:ascii="Tw Cen MT" w:hAnsi="Tw Cen MT"/>
          <w:sz w:val="24"/>
        </w:rPr>
        <w:t xml:space="preserve">, M. A. 2008. </w:t>
      </w:r>
      <w:proofErr w:type="spellStart"/>
      <w:r w:rsidR="00413DF1" w:rsidRPr="005919EC">
        <w:rPr>
          <w:rFonts w:ascii="Tw Cen MT" w:hAnsi="Tw Cen MT"/>
          <w:sz w:val="24"/>
        </w:rPr>
        <w:t>Pemanfaatan</w:t>
      </w:r>
      <w:proofErr w:type="spellEnd"/>
      <w:r w:rsidR="00413DF1" w:rsidRPr="005919EC">
        <w:rPr>
          <w:rFonts w:ascii="Tw Cen MT" w:hAnsi="Tw Cen MT"/>
          <w:sz w:val="24"/>
        </w:rPr>
        <w:t xml:space="preserve"> </w:t>
      </w:r>
      <w:proofErr w:type="spellStart"/>
      <w:r w:rsidR="00413DF1" w:rsidRPr="005919EC">
        <w:rPr>
          <w:rFonts w:ascii="Tw Cen MT" w:hAnsi="Tw Cen MT"/>
          <w:sz w:val="24"/>
        </w:rPr>
        <w:t>Limbah</w:t>
      </w:r>
      <w:proofErr w:type="spellEnd"/>
      <w:r w:rsidR="00413DF1" w:rsidRPr="005919EC">
        <w:rPr>
          <w:rFonts w:ascii="Tw Cen MT" w:hAnsi="Tw Cen MT"/>
          <w:sz w:val="24"/>
        </w:rPr>
        <w:t xml:space="preserve"> </w:t>
      </w:r>
      <w:proofErr w:type="spellStart"/>
      <w:r w:rsidR="00413DF1" w:rsidRPr="005919EC">
        <w:rPr>
          <w:rFonts w:ascii="Tw Cen MT" w:hAnsi="Tw Cen MT"/>
          <w:sz w:val="24"/>
        </w:rPr>
        <w:t>Tulang</w:t>
      </w:r>
      <w:proofErr w:type="spellEnd"/>
      <w:r w:rsidR="00413DF1" w:rsidRPr="005919EC">
        <w:rPr>
          <w:rFonts w:ascii="Tw Cen MT" w:hAnsi="Tw Cen MT"/>
          <w:sz w:val="24"/>
        </w:rPr>
        <w:t xml:space="preserve"> Ikan </w:t>
      </w:r>
      <w:proofErr w:type="spellStart"/>
      <w:r w:rsidR="00413DF1" w:rsidRPr="005919EC">
        <w:rPr>
          <w:rFonts w:ascii="Tw Cen MT" w:hAnsi="Tw Cen MT"/>
          <w:sz w:val="24"/>
        </w:rPr>
        <w:t>Nila</w:t>
      </w:r>
      <w:proofErr w:type="spellEnd"/>
      <w:r w:rsidR="00413DF1" w:rsidRPr="005919EC">
        <w:rPr>
          <w:rFonts w:ascii="Tw Cen MT" w:hAnsi="Tw Cen MT"/>
          <w:sz w:val="24"/>
        </w:rPr>
        <w:t xml:space="preserve"> </w:t>
      </w:r>
      <w:r w:rsidR="00413DF1" w:rsidRPr="005919EC">
        <w:rPr>
          <w:rFonts w:ascii="Tw Cen MT" w:hAnsi="Tw Cen MT"/>
          <w:i/>
          <w:iCs/>
          <w:sz w:val="24"/>
        </w:rPr>
        <w:t xml:space="preserve">(Oreochromis </w:t>
      </w:r>
      <w:proofErr w:type="spellStart"/>
      <w:r w:rsidR="00413DF1" w:rsidRPr="005919EC">
        <w:rPr>
          <w:rFonts w:ascii="Tw Cen MT" w:hAnsi="Tw Cen MT"/>
          <w:i/>
          <w:iCs/>
          <w:sz w:val="24"/>
        </w:rPr>
        <w:t>niloticus</w:t>
      </w:r>
      <w:proofErr w:type="spellEnd"/>
      <w:r w:rsidR="00413DF1" w:rsidRPr="005919EC">
        <w:rPr>
          <w:rFonts w:ascii="Tw Cen MT" w:hAnsi="Tw Cen MT"/>
          <w:i/>
          <w:iCs/>
          <w:sz w:val="24"/>
        </w:rPr>
        <w:t xml:space="preserve">) </w:t>
      </w:r>
      <w:proofErr w:type="spellStart"/>
      <w:r w:rsidR="00413DF1" w:rsidRPr="005919EC">
        <w:rPr>
          <w:rFonts w:ascii="Tw Cen MT" w:hAnsi="Tw Cen MT"/>
          <w:sz w:val="24"/>
        </w:rPr>
        <w:t>sebagai</w:t>
      </w:r>
      <w:proofErr w:type="spellEnd"/>
      <w:r w:rsidR="00413DF1" w:rsidRPr="005919EC">
        <w:rPr>
          <w:rFonts w:ascii="Tw Cen MT" w:hAnsi="Tw Cen MT"/>
          <w:sz w:val="24"/>
        </w:rPr>
        <w:t xml:space="preserve"> Gelatin dan </w:t>
      </w:r>
      <w:proofErr w:type="spellStart"/>
      <w:r w:rsidR="00413DF1" w:rsidRPr="005919EC">
        <w:rPr>
          <w:rFonts w:ascii="Tw Cen MT" w:hAnsi="Tw Cen MT"/>
          <w:sz w:val="24"/>
        </w:rPr>
        <w:t>Pengaruh</w:t>
      </w:r>
      <w:proofErr w:type="spellEnd"/>
      <w:r w:rsidR="00413DF1" w:rsidRPr="005919EC">
        <w:rPr>
          <w:rFonts w:ascii="Tw Cen MT" w:hAnsi="Tw Cen MT"/>
          <w:sz w:val="24"/>
        </w:rPr>
        <w:t xml:space="preserve"> Lama </w:t>
      </w:r>
      <w:proofErr w:type="spellStart"/>
      <w:r w:rsidR="00413DF1" w:rsidRPr="005919EC">
        <w:rPr>
          <w:rFonts w:ascii="Tw Cen MT" w:hAnsi="Tw Cen MT"/>
          <w:sz w:val="24"/>
        </w:rPr>
        <w:t>Penyimpanan</w:t>
      </w:r>
      <w:proofErr w:type="spellEnd"/>
      <w:r w:rsidR="00413DF1" w:rsidRPr="005919EC">
        <w:rPr>
          <w:rFonts w:ascii="Tw Cen MT" w:hAnsi="Tw Cen MT"/>
          <w:sz w:val="24"/>
        </w:rPr>
        <w:t xml:space="preserve"> pada </w:t>
      </w:r>
      <w:proofErr w:type="spellStart"/>
      <w:r w:rsidR="00413DF1" w:rsidRPr="005919EC">
        <w:rPr>
          <w:rFonts w:ascii="Tw Cen MT" w:hAnsi="Tw Cen MT"/>
          <w:sz w:val="24"/>
        </w:rPr>
        <w:t>Suhu</w:t>
      </w:r>
      <w:proofErr w:type="spellEnd"/>
      <w:r w:rsidR="00413DF1" w:rsidRPr="005919EC">
        <w:rPr>
          <w:rFonts w:ascii="Tw Cen MT" w:hAnsi="Tw Cen MT"/>
          <w:sz w:val="24"/>
        </w:rPr>
        <w:t xml:space="preserve"> Ruang. </w:t>
      </w:r>
      <w:proofErr w:type="spellStart"/>
      <w:r w:rsidR="00413DF1" w:rsidRPr="005919EC">
        <w:rPr>
          <w:rFonts w:ascii="Tw Cen MT" w:hAnsi="Tw Cen MT"/>
          <w:i/>
          <w:iCs/>
          <w:sz w:val="24"/>
        </w:rPr>
        <w:t>Skripsi</w:t>
      </w:r>
      <w:proofErr w:type="spellEnd"/>
      <w:r w:rsidR="00413DF1" w:rsidRPr="005919EC">
        <w:rPr>
          <w:rFonts w:ascii="Tw Cen MT" w:hAnsi="Tw Cen MT"/>
          <w:i/>
          <w:iCs/>
          <w:sz w:val="24"/>
        </w:rPr>
        <w:t>.</w:t>
      </w:r>
      <w:r w:rsidR="00413DF1" w:rsidRPr="005919EC">
        <w:rPr>
          <w:rFonts w:ascii="Tw Cen MT" w:hAnsi="Tw Cen MT"/>
          <w:sz w:val="24"/>
        </w:rPr>
        <w:t xml:space="preserve"> </w:t>
      </w:r>
      <w:proofErr w:type="gramStart"/>
      <w:r w:rsidR="00413DF1" w:rsidRPr="005919EC">
        <w:rPr>
          <w:rFonts w:ascii="Tw Cen MT" w:hAnsi="Tw Cen MT"/>
          <w:sz w:val="24"/>
        </w:rPr>
        <w:t>Bogor :</w:t>
      </w:r>
      <w:proofErr w:type="gramEnd"/>
      <w:r w:rsidR="00413DF1" w:rsidRPr="005919EC">
        <w:rPr>
          <w:rFonts w:ascii="Tw Cen MT" w:hAnsi="Tw Cen MT"/>
          <w:sz w:val="24"/>
        </w:rPr>
        <w:t xml:space="preserve"> </w:t>
      </w:r>
      <w:proofErr w:type="spellStart"/>
      <w:r w:rsidR="00413DF1" w:rsidRPr="005919EC">
        <w:rPr>
          <w:rFonts w:ascii="Tw Cen MT" w:hAnsi="Tw Cen MT"/>
          <w:sz w:val="24"/>
        </w:rPr>
        <w:t>Fakultas</w:t>
      </w:r>
      <w:proofErr w:type="spellEnd"/>
      <w:r w:rsidR="00413DF1" w:rsidRPr="005919EC">
        <w:rPr>
          <w:rFonts w:ascii="Tw Cen MT" w:hAnsi="Tw Cen MT"/>
          <w:sz w:val="24"/>
        </w:rPr>
        <w:t xml:space="preserve"> </w:t>
      </w:r>
      <w:proofErr w:type="spellStart"/>
      <w:r w:rsidR="00413DF1" w:rsidRPr="005919EC">
        <w:rPr>
          <w:rFonts w:ascii="Tw Cen MT" w:hAnsi="Tw Cen MT"/>
          <w:sz w:val="24"/>
        </w:rPr>
        <w:t>Perikanan</w:t>
      </w:r>
      <w:proofErr w:type="spellEnd"/>
      <w:r w:rsidR="00413DF1" w:rsidRPr="005919EC">
        <w:rPr>
          <w:rFonts w:ascii="Tw Cen MT" w:hAnsi="Tw Cen MT"/>
          <w:sz w:val="24"/>
        </w:rPr>
        <w:t xml:space="preserve"> dan </w:t>
      </w:r>
      <w:proofErr w:type="spellStart"/>
      <w:r w:rsidR="00413DF1" w:rsidRPr="005919EC">
        <w:rPr>
          <w:rFonts w:ascii="Tw Cen MT" w:hAnsi="Tw Cen MT"/>
          <w:sz w:val="24"/>
        </w:rPr>
        <w:t>Ilmu</w:t>
      </w:r>
      <w:proofErr w:type="spellEnd"/>
      <w:r w:rsidR="00413DF1" w:rsidRPr="005919EC">
        <w:rPr>
          <w:rFonts w:ascii="Tw Cen MT" w:hAnsi="Tw Cen MT"/>
          <w:sz w:val="24"/>
        </w:rPr>
        <w:t xml:space="preserve"> </w:t>
      </w:r>
      <w:proofErr w:type="spellStart"/>
      <w:r w:rsidR="00413DF1" w:rsidRPr="005919EC">
        <w:rPr>
          <w:rFonts w:ascii="Tw Cen MT" w:hAnsi="Tw Cen MT"/>
          <w:sz w:val="24"/>
        </w:rPr>
        <w:t>Kelautan</w:t>
      </w:r>
      <w:proofErr w:type="spellEnd"/>
      <w:r w:rsidR="00413DF1" w:rsidRPr="005919EC">
        <w:rPr>
          <w:rFonts w:ascii="Tw Cen MT" w:hAnsi="Tw Cen MT"/>
          <w:sz w:val="24"/>
        </w:rPr>
        <w:t xml:space="preserve"> </w:t>
      </w:r>
      <w:proofErr w:type="spellStart"/>
      <w:r w:rsidR="00413DF1" w:rsidRPr="005919EC">
        <w:rPr>
          <w:rFonts w:ascii="Tw Cen MT" w:hAnsi="Tw Cen MT"/>
          <w:sz w:val="24"/>
        </w:rPr>
        <w:t>Institut</w:t>
      </w:r>
      <w:proofErr w:type="spellEnd"/>
      <w:r w:rsidR="00413DF1" w:rsidRPr="005919EC">
        <w:rPr>
          <w:rFonts w:ascii="Tw Cen MT" w:hAnsi="Tw Cen MT"/>
          <w:sz w:val="24"/>
        </w:rPr>
        <w:t xml:space="preserve"> </w:t>
      </w:r>
      <w:proofErr w:type="spellStart"/>
      <w:r w:rsidR="00413DF1" w:rsidRPr="005919EC">
        <w:rPr>
          <w:rFonts w:ascii="Tw Cen MT" w:hAnsi="Tw Cen MT"/>
          <w:sz w:val="24"/>
        </w:rPr>
        <w:t>Pertanian</w:t>
      </w:r>
      <w:proofErr w:type="spellEnd"/>
      <w:r w:rsidR="00413DF1" w:rsidRPr="005919EC">
        <w:rPr>
          <w:rFonts w:ascii="Tw Cen MT" w:hAnsi="Tw Cen MT"/>
          <w:sz w:val="24"/>
        </w:rPr>
        <w:t xml:space="preserve"> Bogor.</w:t>
      </w:r>
    </w:p>
    <w:p w14:paraId="00694467" w14:textId="59465FF1" w:rsidR="00B075A8" w:rsidRDefault="001267D9" w:rsidP="00B075A8">
      <w:pPr>
        <w:spacing w:after="0" w:line="240" w:lineRule="auto"/>
        <w:ind w:left="426" w:hanging="426"/>
        <w:jc w:val="both"/>
        <w:rPr>
          <w:rFonts w:ascii="Tw Cen MT" w:eastAsia="Twentieth Century" w:hAnsi="Tw Cen MT" w:cs="Twentieth Century"/>
          <w:color w:val="0D0D0D"/>
          <w:sz w:val="24"/>
          <w:szCs w:val="24"/>
        </w:rPr>
      </w:pPr>
      <w:r>
        <w:rPr>
          <w:rFonts w:ascii="Tw Cen MT" w:eastAsia="Twentieth Century" w:hAnsi="Tw Cen MT" w:cs="Twentieth Century"/>
          <w:color w:val="0D0D0D"/>
          <w:sz w:val="24"/>
          <w:szCs w:val="24"/>
          <w:highlight w:val="lightGray"/>
        </w:rPr>
        <w:t>[1</w:t>
      </w:r>
      <w:r w:rsidR="000C52AA">
        <w:rPr>
          <w:rFonts w:ascii="Tw Cen MT" w:eastAsia="Twentieth Century" w:hAnsi="Tw Cen MT" w:cs="Twentieth Century"/>
          <w:color w:val="0D0D0D"/>
          <w:sz w:val="24"/>
          <w:szCs w:val="24"/>
          <w:highlight w:val="lightGray"/>
        </w:rPr>
        <w:t>5</w:t>
      </w:r>
      <w:r>
        <w:rPr>
          <w:rFonts w:ascii="Tw Cen MT" w:eastAsia="Twentieth Century" w:hAnsi="Tw Cen MT" w:cs="Twentieth Century"/>
          <w:color w:val="0D0D0D"/>
          <w:sz w:val="24"/>
          <w:szCs w:val="24"/>
          <w:highlight w:val="lightGray"/>
        </w:rPr>
        <w:t>]</w:t>
      </w:r>
      <w:r w:rsidR="00413DF1">
        <w:rPr>
          <w:rFonts w:ascii="Tw Cen MT" w:eastAsia="Twentieth Century" w:hAnsi="Tw Cen MT" w:cs="Twentieth Century"/>
          <w:color w:val="0D0D0D"/>
          <w:sz w:val="24"/>
          <w:szCs w:val="24"/>
        </w:rPr>
        <w:t xml:space="preserve"> </w:t>
      </w:r>
      <w:r w:rsidR="00B075A8" w:rsidRPr="00B075A8">
        <w:rPr>
          <w:rFonts w:ascii="Tw Cen MT" w:eastAsia="Twentieth Century" w:hAnsi="Tw Cen MT" w:cs="Twentieth Century"/>
          <w:color w:val="0D0D0D"/>
          <w:sz w:val="24"/>
          <w:szCs w:val="24"/>
        </w:rPr>
        <w:t xml:space="preserve">JIS. 1975. Japanese industrial </w:t>
      </w:r>
      <w:proofErr w:type="spellStart"/>
      <w:r w:rsidR="00B075A8" w:rsidRPr="00B075A8">
        <w:rPr>
          <w:rFonts w:ascii="Tw Cen MT" w:eastAsia="Twentieth Century" w:hAnsi="Tw Cen MT" w:cs="Twentieth Century"/>
          <w:color w:val="0D0D0D"/>
          <w:sz w:val="24"/>
          <w:szCs w:val="24"/>
        </w:rPr>
        <w:t>standart</w:t>
      </w:r>
      <w:proofErr w:type="spellEnd"/>
      <w:r w:rsidR="00B075A8" w:rsidRPr="00B075A8">
        <w:rPr>
          <w:rFonts w:ascii="Tw Cen MT" w:eastAsia="Twentieth Century" w:hAnsi="Tw Cen MT" w:cs="Twentieth Century"/>
          <w:color w:val="0D0D0D"/>
          <w:sz w:val="24"/>
          <w:szCs w:val="24"/>
        </w:rPr>
        <w:t xml:space="preserve"> 2 1707. Japanese standards association. Japan.</w:t>
      </w:r>
    </w:p>
    <w:p w14:paraId="14A733D2" w14:textId="77777777" w:rsidR="002F3D42" w:rsidRDefault="000C52AA" w:rsidP="002F3D42">
      <w:pPr>
        <w:ind w:left="426" w:right="215" w:hanging="426"/>
        <w:jc w:val="both"/>
        <w:rPr>
          <w:rFonts w:ascii="Tw Cen MT" w:hAnsi="Tw Cen MT"/>
          <w:sz w:val="24"/>
        </w:rPr>
      </w:pPr>
      <w:r>
        <w:rPr>
          <w:rFonts w:ascii="Tw Cen MT" w:eastAsia="Twentieth Century" w:hAnsi="Tw Cen MT" w:cs="Twentieth Century"/>
          <w:color w:val="0D0D0D"/>
          <w:sz w:val="24"/>
          <w:szCs w:val="24"/>
        </w:rPr>
        <w:t>[16]</w:t>
      </w:r>
      <w:r w:rsidR="002F3D42">
        <w:rPr>
          <w:rFonts w:ascii="Tw Cen MT" w:eastAsia="Twentieth Century" w:hAnsi="Tw Cen MT" w:cs="Twentieth Century"/>
          <w:color w:val="0D0D0D"/>
          <w:sz w:val="24"/>
          <w:szCs w:val="24"/>
        </w:rPr>
        <w:t xml:space="preserve"> </w:t>
      </w:r>
      <w:proofErr w:type="spellStart"/>
      <w:r w:rsidR="002F3D42" w:rsidRPr="002F3D42">
        <w:rPr>
          <w:rFonts w:ascii="Tw Cen MT" w:hAnsi="Tw Cen MT"/>
          <w:sz w:val="24"/>
        </w:rPr>
        <w:t>Tristantini</w:t>
      </w:r>
      <w:proofErr w:type="spellEnd"/>
      <w:r w:rsidR="002F3D42" w:rsidRPr="002F3D42">
        <w:rPr>
          <w:rFonts w:ascii="Tw Cen MT" w:hAnsi="Tw Cen MT"/>
          <w:sz w:val="24"/>
        </w:rPr>
        <w:t xml:space="preserve">, D., </w:t>
      </w:r>
      <w:proofErr w:type="spellStart"/>
      <w:r w:rsidR="002F3D42" w:rsidRPr="002F3D42">
        <w:rPr>
          <w:rFonts w:ascii="Tw Cen MT" w:hAnsi="Tw Cen MT"/>
          <w:sz w:val="24"/>
        </w:rPr>
        <w:t>Ismawati</w:t>
      </w:r>
      <w:proofErr w:type="spellEnd"/>
      <w:r w:rsidR="002F3D42" w:rsidRPr="002F3D42">
        <w:rPr>
          <w:rFonts w:ascii="Tw Cen MT" w:hAnsi="Tw Cen MT"/>
          <w:sz w:val="24"/>
        </w:rPr>
        <w:t xml:space="preserve">, A., </w:t>
      </w:r>
      <w:proofErr w:type="spellStart"/>
      <w:r w:rsidR="002F3D42" w:rsidRPr="002F3D42">
        <w:rPr>
          <w:rFonts w:ascii="Tw Cen MT" w:hAnsi="Tw Cen MT"/>
          <w:sz w:val="24"/>
        </w:rPr>
        <w:t>Pradana</w:t>
      </w:r>
      <w:proofErr w:type="spellEnd"/>
      <w:r w:rsidR="002F3D42" w:rsidRPr="002F3D42">
        <w:rPr>
          <w:rFonts w:ascii="Tw Cen MT" w:hAnsi="Tw Cen MT"/>
          <w:sz w:val="24"/>
        </w:rPr>
        <w:t xml:space="preserve">, B.T., dan Jonathan, J.G. 2016. </w:t>
      </w:r>
      <w:proofErr w:type="spellStart"/>
      <w:r w:rsidR="002F3D42" w:rsidRPr="002F3D42">
        <w:rPr>
          <w:rFonts w:ascii="Tw Cen MT" w:hAnsi="Tw Cen MT"/>
          <w:sz w:val="24"/>
        </w:rPr>
        <w:t>Pengujian</w:t>
      </w:r>
      <w:proofErr w:type="spellEnd"/>
      <w:r w:rsidR="002F3D42" w:rsidRPr="002F3D42">
        <w:rPr>
          <w:rFonts w:ascii="Tw Cen MT" w:hAnsi="Tw Cen MT"/>
          <w:sz w:val="24"/>
        </w:rPr>
        <w:t xml:space="preserve"> </w:t>
      </w:r>
      <w:proofErr w:type="spellStart"/>
      <w:r w:rsidR="002F3D42" w:rsidRPr="002F3D42">
        <w:rPr>
          <w:rFonts w:ascii="Tw Cen MT" w:hAnsi="Tw Cen MT"/>
          <w:sz w:val="24"/>
        </w:rPr>
        <w:t>Aktivitas</w:t>
      </w:r>
      <w:proofErr w:type="spellEnd"/>
      <w:r w:rsidR="002F3D42" w:rsidRPr="002F3D42">
        <w:rPr>
          <w:rFonts w:ascii="Tw Cen MT" w:hAnsi="Tw Cen MT"/>
          <w:sz w:val="24"/>
        </w:rPr>
        <w:t xml:space="preserve"> </w:t>
      </w:r>
      <w:proofErr w:type="spellStart"/>
      <w:r w:rsidR="002F3D42" w:rsidRPr="002F3D42">
        <w:rPr>
          <w:rFonts w:ascii="Tw Cen MT" w:hAnsi="Tw Cen MT"/>
          <w:sz w:val="24"/>
        </w:rPr>
        <w:t>Antioksidan</w:t>
      </w:r>
      <w:proofErr w:type="spellEnd"/>
      <w:r w:rsidR="002F3D42" w:rsidRPr="002F3D42">
        <w:rPr>
          <w:rFonts w:ascii="Tw Cen MT" w:hAnsi="Tw Cen MT"/>
          <w:sz w:val="24"/>
        </w:rPr>
        <w:t xml:space="preserve"> </w:t>
      </w:r>
      <w:proofErr w:type="spellStart"/>
      <w:r w:rsidR="002F3D42" w:rsidRPr="002F3D42">
        <w:rPr>
          <w:rFonts w:ascii="Tw Cen MT" w:hAnsi="Tw Cen MT"/>
          <w:sz w:val="24"/>
        </w:rPr>
        <w:t>Menggunakan</w:t>
      </w:r>
      <w:proofErr w:type="spellEnd"/>
      <w:r w:rsidR="002F3D42" w:rsidRPr="002F3D42">
        <w:rPr>
          <w:rFonts w:ascii="Tw Cen MT" w:hAnsi="Tw Cen MT"/>
          <w:sz w:val="24"/>
        </w:rPr>
        <w:t xml:space="preserve"> </w:t>
      </w:r>
      <w:proofErr w:type="spellStart"/>
      <w:r w:rsidR="002F3D42" w:rsidRPr="002F3D42">
        <w:rPr>
          <w:rFonts w:ascii="Tw Cen MT" w:hAnsi="Tw Cen MT"/>
          <w:sz w:val="24"/>
        </w:rPr>
        <w:t>Metode</w:t>
      </w:r>
      <w:proofErr w:type="spellEnd"/>
      <w:r w:rsidR="002F3D42" w:rsidRPr="002F3D42">
        <w:rPr>
          <w:rFonts w:ascii="Tw Cen MT" w:hAnsi="Tw Cen MT"/>
          <w:sz w:val="24"/>
        </w:rPr>
        <w:t xml:space="preserve"> DPPH Pada </w:t>
      </w:r>
      <w:proofErr w:type="spellStart"/>
      <w:r w:rsidR="002F3D42" w:rsidRPr="002F3D42">
        <w:rPr>
          <w:rFonts w:ascii="Tw Cen MT" w:hAnsi="Tw Cen MT"/>
          <w:sz w:val="24"/>
        </w:rPr>
        <w:t>Daun</w:t>
      </w:r>
      <w:proofErr w:type="spellEnd"/>
      <w:r w:rsidR="002F3D42" w:rsidRPr="002F3D42">
        <w:rPr>
          <w:rFonts w:ascii="Tw Cen MT" w:hAnsi="Tw Cen MT"/>
          <w:sz w:val="24"/>
        </w:rPr>
        <w:t xml:space="preserve"> </w:t>
      </w:r>
      <w:proofErr w:type="spellStart"/>
      <w:r w:rsidR="002F3D42" w:rsidRPr="002F3D42">
        <w:rPr>
          <w:rFonts w:ascii="Tw Cen MT" w:hAnsi="Tw Cen MT"/>
          <w:sz w:val="24"/>
        </w:rPr>
        <w:t>Tanjung</w:t>
      </w:r>
      <w:proofErr w:type="spellEnd"/>
      <w:r w:rsidR="002F3D42" w:rsidRPr="002F3D42">
        <w:rPr>
          <w:rFonts w:ascii="Tw Cen MT" w:hAnsi="Tw Cen MT"/>
          <w:sz w:val="24"/>
        </w:rPr>
        <w:t xml:space="preserve"> (</w:t>
      </w:r>
      <w:proofErr w:type="spellStart"/>
      <w:r w:rsidR="002F3D42" w:rsidRPr="002F3D42">
        <w:rPr>
          <w:rFonts w:ascii="Tw Cen MT" w:hAnsi="Tw Cen MT"/>
          <w:i/>
          <w:sz w:val="24"/>
        </w:rPr>
        <w:t>mimusops</w:t>
      </w:r>
      <w:proofErr w:type="spellEnd"/>
      <w:r w:rsidR="002F3D42" w:rsidRPr="002F3D42">
        <w:rPr>
          <w:rFonts w:ascii="Tw Cen MT" w:hAnsi="Tw Cen MT"/>
          <w:i/>
          <w:sz w:val="24"/>
        </w:rPr>
        <w:t xml:space="preserve"> </w:t>
      </w:r>
      <w:proofErr w:type="spellStart"/>
      <w:r w:rsidR="002F3D42" w:rsidRPr="002F3D42">
        <w:rPr>
          <w:rFonts w:ascii="Tw Cen MT" w:hAnsi="Tw Cen MT"/>
          <w:i/>
          <w:sz w:val="24"/>
        </w:rPr>
        <w:t>elengi</w:t>
      </w:r>
      <w:proofErr w:type="spellEnd"/>
      <w:r w:rsidR="002F3D42" w:rsidRPr="002F3D42">
        <w:rPr>
          <w:rFonts w:ascii="Tw Cen MT" w:hAnsi="Tw Cen MT"/>
          <w:i/>
          <w:sz w:val="24"/>
        </w:rPr>
        <w:t xml:space="preserve"> L</w:t>
      </w:r>
      <w:r w:rsidR="002F3D42" w:rsidRPr="002F3D42">
        <w:rPr>
          <w:rFonts w:ascii="Tw Cen MT" w:hAnsi="Tw Cen MT"/>
          <w:sz w:val="24"/>
        </w:rPr>
        <w:t xml:space="preserve">). </w:t>
      </w:r>
      <w:proofErr w:type="spellStart"/>
      <w:r w:rsidR="002F3D42" w:rsidRPr="002F3D42">
        <w:rPr>
          <w:rFonts w:ascii="Tw Cen MT" w:hAnsi="Tw Cen MT"/>
          <w:i/>
          <w:sz w:val="24"/>
        </w:rPr>
        <w:t>Prosiding</w:t>
      </w:r>
      <w:proofErr w:type="spellEnd"/>
      <w:r w:rsidR="002F3D42" w:rsidRPr="002F3D42">
        <w:rPr>
          <w:rFonts w:ascii="Tw Cen MT" w:hAnsi="Tw Cen MT"/>
          <w:i/>
          <w:sz w:val="24"/>
        </w:rPr>
        <w:t xml:space="preserve"> Seminar Nasional Teknik Kimia “</w:t>
      </w:r>
      <w:proofErr w:type="spellStart"/>
      <w:r w:rsidR="002F3D42" w:rsidRPr="002F3D42">
        <w:rPr>
          <w:rFonts w:ascii="Tw Cen MT" w:hAnsi="Tw Cen MT"/>
          <w:i/>
          <w:sz w:val="24"/>
        </w:rPr>
        <w:t>Kejuangan</w:t>
      </w:r>
      <w:proofErr w:type="spellEnd"/>
      <w:r w:rsidR="002F3D42" w:rsidRPr="002F3D42">
        <w:rPr>
          <w:rFonts w:ascii="Tw Cen MT" w:hAnsi="Tw Cen MT"/>
          <w:i/>
          <w:sz w:val="24"/>
        </w:rPr>
        <w:t>”</w:t>
      </w:r>
      <w:r w:rsidR="002F3D42" w:rsidRPr="002F3D42">
        <w:rPr>
          <w:rFonts w:ascii="Tw Cen MT" w:hAnsi="Tw Cen MT"/>
          <w:sz w:val="24"/>
        </w:rPr>
        <w:t xml:space="preserve">. Universitas </w:t>
      </w:r>
      <w:proofErr w:type="spellStart"/>
      <w:r w:rsidR="002F3D42" w:rsidRPr="002F3D42">
        <w:rPr>
          <w:rFonts w:ascii="Tw Cen MT" w:hAnsi="Tw Cen MT"/>
          <w:sz w:val="24"/>
        </w:rPr>
        <w:t>Pembangun</w:t>
      </w:r>
      <w:proofErr w:type="spellEnd"/>
      <w:r w:rsidR="002F3D42" w:rsidRPr="002F3D42">
        <w:rPr>
          <w:rFonts w:ascii="Tw Cen MT" w:hAnsi="Tw Cen MT"/>
          <w:sz w:val="24"/>
        </w:rPr>
        <w:t xml:space="preserve"> Nasional Veteran. Yogyakarta.</w:t>
      </w:r>
    </w:p>
    <w:p w14:paraId="2ED59C33" w14:textId="672502D5" w:rsidR="002F3D42" w:rsidRDefault="000C52AA" w:rsidP="002F3D42">
      <w:pPr>
        <w:ind w:left="426" w:right="215" w:hanging="426"/>
        <w:jc w:val="both"/>
        <w:rPr>
          <w:rFonts w:ascii="Tw Cen MT" w:hAnsi="Tw Cen MT"/>
        </w:rPr>
      </w:pPr>
      <w:r>
        <w:rPr>
          <w:rFonts w:ascii="Tw Cen MT" w:eastAsia="Twentieth Century" w:hAnsi="Tw Cen MT" w:cs="Twentieth Century"/>
          <w:color w:val="0D0D0D"/>
          <w:sz w:val="24"/>
          <w:szCs w:val="24"/>
        </w:rPr>
        <w:t xml:space="preserve">[17] </w:t>
      </w:r>
      <w:r w:rsidR="002F3D42" w:rsidRPr="002F3D42">
        <w:rPr>
          <w:rFonts w:ascii="Tw Cen MT" w:hAnsi="Tw Cen MT"/>
        </w:rPr>
        <w:t xml:space="preserve">Weng, W., Osako, K., &amp; Tanaka, M. 2009. Oxygen permeability </w:t>
      </w:r>
      <w:proofErr w:type="gramStart"/>
      <w:r w:rsidR="002F3D42" w:rsidRPr="002F3D42">
        <w:rPr>
          <w:rFonts w:ascii="Tw Cen MT" w:hAnsi="Tw Cen MT"/>
        </w:rPr>
        <w:t>and  antioxidative</w:t>
      </w:r>
      <w:proofErr w:type="gramEnd"/>
      <w:r w:rsidR="002F3D42" w:rsidRPr="002F3D42">
        <w:rPr>
          <w:rFonts w:ascii="Tw Cen MT" w:hAnsi="Tw Cen MT"/>
        </w:rPr>
        <w:t xml:space="preserve"> </w:t>
      </w:r>
      <w:r w:rsidR="002F3D42" w:rsidRPr="002F3D42">
        <w:rPr>
          <w:rFonts w:ascii="Tw Cen MT" w:hAnsi="Tw Cen MT"/>
        </w:rPr>
        <w:t xml:space="preserve">properties of edible surimi films. </w:t>
      </w:r>
      <w:r w:rsidR="002F3D42" w:rsidRPr="002F3D42">
        <w:rPr>
          <w:rFonts w:ascii="Tw Cen MT" w:hAnsi="Tw Cen MT"/>
          <w:i/>
        </w:rPr>
        <w:t>Fisheries Science</w:t>
      </w:r>
      <w:r w:rsidR="002F3D42" w:rsidRPr="002F3D42">
        <w:rPr>
          <w:rFonts w:ascii="Tw Cen MT" w:hAnsi="Tw Cen MT"/>
        </w:rPr>
        <w:t>. Volume 75(1</w:t>
      </w:r>
      <w:proofErr w:type="gramStart"/>
      <w:r w:rsidR="002F3D42" w:rsidRPr="002F3D42">
        <w:rPr>
          <w:rFonts w:ascii="Tw Cen MT" w:hAnsi="Tw Cen MT"/>
        </w:rPr>
        <w:t>) :</w:t>
      </w:r>
      <w:proofErr w:type="gramEnd"/>
      <w:r w:rsidR="002F3D42" w:rsidRPr="002F3D42">
        <w:rPr>
          <w:rFonts w:ascii="Tw Cen MT" w:hAnsi="Tw Cen MT"/>
          <w:spacing w:val="-2"/>
        </w:rPr>
        <w:t xml:space="preserve"> </w:t>
      </w:r>
      <w:r w:rsidR="002F3D42" w:rsidRPr="002F3D42">
        <w:rPr>
          <w:rFonts w:ascii="Tw Cen MT" w:hAnsi="Tw Cen MT"/>
        </w:rPr>
        <w:t>233-240.</w:t>
      </w:r>
    </w:p>
    <w:p w14:paraId="11EA8B82" w14:textId="4F5388E5" w:rsidR="00432713" w:rsidRPr="00082FE0" w:rsidRDefault="00432713" w:rsidP="00432713">
      <w:pPr>
        <w:spacing w:line="240" w:lineRule="auto"/>
        <w:ind w:left="426" w:right="3" w:hanging="437"/>
        <w:jc w:val="both"/>
        <w:rPr>
          <w:rFonts w:ascii="Tw Cen MT" w:hAnsi="Tw Cen MT"/>
          <w:sz w:val="24"/>
          <w:szCs w:val="24"/>
        </w:rPr>
      </w:pPr>
      <w:r w:rsidRPr="00413DF1">
        <w:rPr>
          <w:rFonts w:ascii="Tw Cen MT" w:eastAsia="Twentieth Century" w:hAnsi="Tw Cen MT" w:cs="Twentieth Century"/>
          <w:color w:val="0D0D0D"/>
          <w:sz w:val="24"/>
          <w:szCs w:val="24"/>
          <w:highlight w:val="lightGray"/>
        </w:rPr>
        <w:t>[</w:t>
      </w:r>
      <w:proofErr w:type="gramStart"/>
      <w:r w:rsidRPr="00413DF1">
        <w:rPr>
          <w:rFonts w:ascii="Tw Cen MT" w:eastAsia="Twentieth Century" w:hAnsi="Tw Cen MT" w:cs="Twentieth Century"/>
          <w:color w:val="0D0D0D"/>
          <w:sz w:val="24"/>
          <w:szCs w:val="24"/>
          <w:highlight w:val="lightGray"/>
        </w:rPr>
        <w:t>1</w:t>
      </w:r>
      <w:r>
        <w:rPr>
          <w:rFonts w:ascii="Tw Cen MT" w:eastAsia="Twentieth Century" w:hAnsi="Tw Cen MT" w:cs="Twentieth Century"/>
          <w:color w:val="0D0D0D"/>
          <w:sz w:val="24"/>
          <w:szCs w:val="24"/>
          <w:highlight w:val="lightGray"/>
        </w:rPr>
        <w:t>8</w:t>
      </w:r>
      <w:r w:rsidRPr="00413DF1">
        <w:rPr>
          <w:rFonts w:ascii="Tw Cen MT" w:eastAsia="Twentieth Century" w:hAnsi="Tw Cen MT" w:cs="Twentieth Century"/>
          <w:color w:val="0D0D0D"/>
          <w:sz w:val="24"/>
          <w:szCs w:val="24"/>
          <w:highlight w:val="lightGray"/>
        </w:rPr>
        <w:t>]</w:t>
      </w:r>
      <w:proofErr w:type="spellStart"/>
      <w:r w:rsidR="00875D97" w:rsidRPr="00082FE0">
        <w:rPr>
          <w:rFonts w:ascii="Tw Cen MT" w:hAnsi="Tw Cen MT" w:cs="Arial"/>
          <w:color w:val="222222"/>
          <w:sz w:val="24"/>
          <w:szCs w:val="24"/>
          <w:shd w:val="clear" w:color="auto" w:fill="FFFFFF"/>
        </w:rPr>
        <w:t>Pratiwi</w:t>
      </w:r>
      <w:proofErr w:type="spellEnd"/>
      <w:proofErr w:type="gramEnd"/>
      <w:r w:rsidR="00875D97" w:rsidRPr="00082FE0">
        <w:rPr>
          <w:rFonts w:ascii="Tw Cen MT" w:hAnsi="Tw Cen MT" w:cs="Arial"/>
          <w:color w:val="222222"/>
          <w:sz w:val="24"/>
          <w:szCs w:val="24"/>
          <w:shd w:val="clear" w:color="auto" w:fill="FFFFFF"/>
        </w:rPr>
        <w:t xml:space="preserve">, D., &amp; </w:t>
      </w:r>
      <w:proofErr w:type="spellStart"/>
      <w:r w:rsidR="00875D97" w:rsidRPr="00082FE0">
        <w:rPr>
          <w:rFonts w:ascii="Tw Cen MT" w:hAnsi="Tw Cen MT" w:cs="Arial"/>
          <w:color w:val="222222"/>
          <w:sz w:val="24"/>
          <w:szCs w:val="24"/>
          <w:shd w:val="clear" w:color="auto" w:fill="FFFFFF"/>
        </w:rPr>
        <w:t>Wardaniati</w:t>
      </w:r>
      <w:proofErr w:type="spellEnd"/>
      <w:r w:rsidR="00875D97" w:rsidRPr="00082FE0">
        <w:rPr>
          <w:rFonts w:ascii="Tw Cen MT" w:hAnsi="Tw Cen MT" w:cs="Arial"/>
          <w:color w:val="222222"/>
          <w:sz w:val="24"/>
          <w:szCs w:val="24"/>
          <w:shd w:val="clear" w:color="auto" w:fill="FFFFFF"/>
        </w:rPr>
        <w:t xml:space="preserve">, I. 2019. </w:t>
      </w:r>
      <w:proofErr w:type="spellStart"/>
      <w:r w:rsidR="00875D97" w:rsidRPr="00082FE0">
        <w:rPr>
          <w:rFonts w:ascii="Tw Cen MT" w:hAnsi="Tw Cen MT" w:cs="Arial"/>
          <w:color w:val="222222"/>
          <w:sz w:val="24"/>
          <w:szCs w:val="24"/>
          <w:shd w:val="clear" w:color="auto" w:fill="FFFFFF"/>
        </w:rPr>
        <w:t>Pengaruh</w:t>
      </w:r>
      <w:proofErr w:type="spellEnd"/>
      <w:r w:rsidR="00875D97" w:rsidRPr="00082FE0">
        <w:rPr>
          <w:rFonts w:ascii="Tw Cen MT" w:hAnsi="Tw Cen MT" w:cs="Arial"/>
          <w:color w:val="222222"/>
          <w:sz w:val="24"/>
          <w:szCs w:val="24"/>
          <w:shd w:val="clear" w:color="auto" w:fill="FFFFFF"/>
        </w:rPr>
        <w:t xml:space="preserve"> </w:t>
      </w:r>
      <w:proofErr w:type="spellStart"/>
      <w:r w:rsidR="00082FE0" w:rsidRPr="00082FE0">
        <w:rPr>
          <w:rFonts w:ascii="Tw Cen MT" w:hAnsi="Tw Cen MT" w:cs="Arial"/>
          <w:color w:val="222222"/>
          <w:sz w:val="24"/>
          <w:szCs w:val="24"/>
          <w:shd w:val="clear" w:color="auto" w:fill="FFFFFF"/>
        </w:rPr>
        <w:t>Variasi</w:t>
      </w:r>
      <w:proofErr w:type="spellEnd"/>
      <w:r w:rsidR="00082FE0" w:rsidRPr="00082FE0">
        <w:rPr>
          <w:rFonts w:ascii="Tw Cen MT" w:hAnsi="Tw Cen MT" w:cs="Arial"/>
          <w:color w:val="222222"/>
          <w:sz w:val="24"/>
          <w:szCs w:val="24"/>
          <w:shd w:val="clear" w:color="auto" w:fill="FFFFFF"/>
        </w:rPr>
        <w:t xml:space="preserve"> </w:t>
      </w:r>
      <w:proofErr w:type="spellStart"/>
      <w:r w:rsidR="00082FE0" w:rsidRPr="00082FE0">
        <w:rPr>
          <w:rFonts w:ascii="Tw Cen MT" w:hAnsi="Tw Cen MT" w:cs="Arial"/>
          <w:color w:val="222222"/>
          <w:sz w:val="24"/>
          <w:szCs w:val="24"/>
          <w:shd w:val="clear" w:color="auto" w:fill="FFFFFF"/>
        </w:rPr>
        <w:t>Perlakuan</w:t>
      </w:r>
      <w:proofErr w:type="spellEnd"/>
      <w:r w:rsidR="00082FE0" w:rsidRPr="00082FE0">
        <w:rPr>
          <w:rFonts w:ascii="Tw Cen MT" w:hAnsi="Tw Cen MT" w:cs="Arial"/>
          <w:color w:val="222222"/>
          <w:sz w:val="24"/>
          <w:szCs w:val="24"/>
          <w:shd w:val="clear" w:color="auto" w:fill="FFFFFF"/>
        </w:rPr>
        <w:t xml:space="preserve"> (Segar Dan </w:t>
      </w:r>
      <w:proofErr w:type="spellStart"/>
      <w:r w:rsidR="00082FE0" w:rsidRPr="00082FE0">
        <w:rPr>
          <w:rFonts w:ascii="Tw Cen MT" w:hAnsi="Tw Cen MT" w:cs="Arial"/>
          <w:color w:val="222222"/>
          <w:sz w:val="24"/>
          <w:szCs w:val="24"/>
          <w:shd w:val="clear" w:color="auto" w:fill="FFFFFF"/>
        </w:rPr>
        <w:t>Simplisia</w:t>
      </w:r>
      <w:proofErr w:type="spellEnd"/>
      <w:r w:rsidR="00082FE0" w:rsidRPr="00082FE0">
        <w:rPr>
          <w:rFonts w:ascii="Tw Cen MT" w:hAnsi="Tw Cen MT" w:cs="Arial"/>
          <w:color w:val="222222"/>
          <w:sz w:val="24"/>
          <w:szCs w:val="24"/>
          <w:shd w:val="clear" w:color="auto" w:fill="FFFFFF"/>
        </w:rPr>
        <w:t xml:space="preserve">) </w:t>
      </w:r>
      <w:proofErr w:type="spellStart"/>
      <w:r w:rsidR="00082FE0" w:rsidRPr="00082FE0">
        <w:rPr>
          <w:rFonts w:ascii="Tw Cen MT" w:hAnsi="Tw Cen MT" w:cs="Arial"/>
          <w:color w:val="222222"/>
          <w:sz w:val="24"/>
          <w:szCs w:val="24"/>
          <w:shd w:val="clear" w:color="auto" w:fill="FFFFFF"/>
        </w:rPr>
        <w:t>Rimpang</w:t>
      </w:r>
      <w:proofErr w:type="spellEnd"/>
      <w:r w:rsidR="00082FE0" w:rsidRPr="00082FE0">
        <w:rPr>
          <w:rFonts w:ascii="Tw Cen MT" w:hAnsi="Tw Cen MT" w:cs="Arial"/>
          <w:color w:val="222222"/>
          <w:sz w:val="24"/>
          <w:szCs w:val="24"/>
          <w:shd w:val="clear" w:color="auto" w:fill="FFFFFF"/>
        </w:rPr>
        <w:t xml:space="preserve"> </w:t>
      </w:r>
      <w:proofErr w:type="spellStart"/>
      <w:r w:rsidR="00082FE0" w:rsidRPr="00082FE0">
        <w:rPr>
          <w:rFonts w:ascii="Tw Cen MT" w:hAnsi="Tw Cen MT" w:cs="Arial"/>
          <w:color w:val="222222"/>
          <w:sz w:val="24"/>
          <w:szCs w:val="24"/>
          <w:shd w:val="clear" w:color="auto" w:fill="FFFFFF"/>
        </w:rPr>
        <w:t>Kunyit</w:t>
      </w:r>
      <w:proofErr w:type="spellEnd"/>
      <w:r w:rsidR="00082FE0" w:rsidRPr="00082FE0">
        <w:rPr>
          <w:rFonts w:ascii="Tw Cen MT" w:hAnsi="Tw Cen MT" w:cs="Arial"/>
          <w:color w:val="222222"/>
          <w:sz w:val="24"/>
          <w:szCs w:val="24"/>
          <w:shd w:val="clear" w:color="auto" w:fill="FFFFFF"/>
        </w:rPr>
        <w:t xml:space="preserve"> (</w:t>
      </w:r>
      <w:r w:rsidR="00082FE0" w:rsidRPr="00082FE0">
        <w:rPr>
          <w:rFonts w:ascii="Tw Cen MT" w:hAnsi="Tw Cen MT" w:cs="Arial"/>
          <w:i/>
          <w:iCs/>
          <w:color w:val="222222"/>
          <w:sz w:val="24"/>
          <w:szCs w:val="24"/>
          <w:shd w:val="clear" w:color="auto" w:fill="FFFFFF"/>
        </w:rPr>
        <w:t>C</w:t>
      </w:r>
      <w:r w:rsidR="00875D97" w:rsidRPr="00082FE0">
        <w:rPr>
          <w:rFonts w:ascii="Tw Cen MT" w:hAnsi="Tw Cen MT" w:cs="Arial"/>
          <w:i/>
          <w:iCs/>
          <w:color w:val="222222"/>
          <w:sz w:val="24"/>
          <w:szCs w:val="24"/>
          <w:shd w:val="clear" w:color="auto" w:fill="FFFFFF"/>
        </w:rPr>
        <w:t xml:space="preserve">urcuma </w:t>
      </w:r>
      <w:r w:rsidR="00082FE0">
        <w:rPr>
          <w:rFonts w:ascii="Tw Cen MT" w:hAnsi="Tw Cen MT" w:cs="Arial"/>
          <w:i/>
          <w:iCs/>
          <w:color w:val="222222"/>
          <w:sz w:val="24"/>
          <w:szCs w:val="24"/>
          <w:shd w:val="clear" w:color="auto" w:fill="FFFFFF"/>
        </w:rPr>
        <w:t>d</w:t>
      </w:r>
      <w:r w:rsidR="00082FE0" w:rsidRPr="00082FE0">
        <w:rPr>
          <w:rFonts w:ascii="Tw Cen MT" w:hAnsi="Tw Cen MT" w:cs="Arial"/>
          <w:i/>
          <w:iCs/>
          <w:color w:val="222222"/>
          <w:sz w:val="24"/>
          <w:szCs w:val="24"/>
          <w:shd w:val="clear" w:color="auto" w:fill="FFFFFF"/>
        </w:rPr>
        <w:t>omestica</w:t>
      </w:r>
      <w:r w:rsidR="00082FE0" w:rsidRPr="00082FE0">
        <w:rPr>
          <w:rFonts w:ascii="Tw Cen MT" w:hAnsi="Tw Cen MT" w:cs="Arial"/>
          <w:color w:val="222222"/>
          <w:sz w:val="24"/>
          <w:szCs w:val="24"/>
          <w:shd w:val="clear" w:color="auto" w:fill="FFFFFF"/>
        </w:rPr>
        <w:t xml:space="preserve">) </w:t>
      </w:r>
      <w:proofErr w:type="spellStart"/>
      <w:r w:rsidR="00082FE0" w:rsidRPr="00082FE0">
        <w:rPr>
          <w:rFonts w:ascii="Tw Cen MT" w:hAnsi="Tw Cen MT" w:cs="Arial"/>
          <w:color w:val="222222"/>
          <w:sz w:val="24"/>
          <w:szCs w:val="24"/>
          <w:shd w:val="clear" w:color="auto" w:fill="FFFFFF"/>
        </w:rPr>
        <w:t>Terhadap</w:t>
      </w:r>
      <w:proofErr w:type="spellEnd"/>
      <w:r w:rsidR="00082FE0" w:rsidRPr="00082FE0">
        <w:rPr>
          <w:rFonts w:ascii="Tw Cen MT" w:hAnsi="Tw Cen MT" w:cs="Arial"/>
          <w:color w:val="222222"/>
          <w:sz w:val="24"/>
          <w:szCs w:val="24"/>
          <w:shd w:val="clear" w:color="auto" w:fill="FFFFFF"/>
        </w:rPr>
        <w:t xml:space="preserve"> </w:t>
      </w:r>
      <w:proofErr w:type="spellStart"/>
      <w:r w:rsidR="00082FE0" w:rsidRPr="00082FE0">
        <w:rPr>
          <w:rFonts w:ascii="Tw Cen MT" w:hAnsi="Tw Cen MT" w:cs="Arial"/>
          <w:color w:val="222222"/>
          <w:sz w:val="24"/>
          <w:szCs w:val="24"/>
          <w:shd w:val="clear" w:color="auto" w:fill="FFFFFF"/>
        </w:rPr>
        <w:t>Aktivitas</w:t>
      </w:r>
      <w:proofErr w:type="spellEnd"/>
      <w:r w:rsidR="00082FE0" w:rsidRPr="00082FE0">
        <w:rPr>
          <w:rFonts w:ascii="Tw Cen MT" w:hAnsi="Tw Cen MT" w:cs="Arial"/>
          <w:color w:val="222222"/>
          <w:sz w:val="24"/>
          <w:szCs w:val="24"/>
          <w:shd w:val="clear" w:color="auto" w:fill="FFFFFF"/>
        </w:rPr>
        <w:t xml:space="preserve"> </w:t>
      </w:r>
      <w:proofErr w:type="spellStart"/>
      <w:r w:rsidR="00082FE0" w:rsidRPr="00082FE0">
        <w:rPr>
          <w:rFonts w:ascii="Tw Cen MT" w:hAnsi="Tw Cen MT" w:cs="Arial"/>
          <w:color w:val="222222"/>
          <w:sz w:val="24"/>
          <w:szCs w:val="24"/>
          <w:shd w:val="clear" w:color="auto" w:fill="FFFFFF"/>
        </w:rPr>
        <w:t>Antioksidan</w:t>
      </w:r>
      <w:proofErr w:type="spellEnd"/>
      <w:r w:rsidR="00082FE0" w:rsidRPr="00082FE0">
        <w:rPr>
          <w:rFonts w:ascii="Tw Cen MT" w:hAnsi="Tw Cen MT" w:cs="Arial"/>
          <w:color w:val="222222"/>
          <w:sz w:val="24"/>
          <w:szCs w:val="24"/>
          <w:shd w:val="clear" w:color="auto" w:fill="FFFFFF"/>
        </w:rPr>
        <w:t xml:space="preserve"> Dan Kadar </w:t>
      </w:r>
      <w:proofErr w:type="spellStart"/>
      <w:r w:rsidR="00082FE0" w:rsidRPr="00082FE0">
        <w:rPr>
          <w:rFonts w:ascii="Tw Cen MT" w:hAnsi="Tw Cen MT" w:cs="Arial"/>
          <w:color w:val="222222"/>
          <w:sz w:val="24"/>
          <w:szCs w:val="24"/>
          <w:shd w:val="clear" w:color="auto" w:fill="FFFFFF"/>
        </w:rPr>
        <w:t>Fenol</w:t>
      </w:r>
      <w:proofErr w:type="spellEnd"/>
      <w:r w:rsidR="00082FE0" w:rsidRPr="00082FE0">
        <w:rPr>
          <w:rFonts w:ascii="Tw Cen MT" w:hAnsi="Tw Cen MT" w:cs="Arial"/>
          <w:color w:val="222222"/>
          <w:sz w:val="24"/>
          <w:szCs w:val="24"/>
          <w:shd w:val="clear" w:color="auto" w:fill="FFFFFF"/>
        </w:rPr>
        <w:t xml:space="preserve"> Total</w:t>
      </w:r>
      <w:r w:rsidR="00875D97" w:rsidRPr="00082FE0">
        <w:rPr>
          <w:rFonts w:ascii="Tw Cen MT" w:hAnsi="Tw Cen MT" w:cs="Arial"/>
          <w:color w:val="222222"/>
          <w:sz w:val="24"/>
          <w:szCs w:val="24"/>
          <w:shd w:val="clear" w:color="auto" w:fill="FFFFFF"/>
        </w:rPr>
        <w:t>. </w:t>
      </w:r>
      <w:proofErr w:type="spellStart"/>
      <w:r w:rsidR="00875D97" w:rsidRPr="00082FE0">
        <w:rPr>
          <w:rFonts w:ascii="Tw Cen MT" w:hAnsi="Tw Cen MT" w:cs="Arial"/>
          <w:i/>
          <w:iCs/>
          <w:color w:val="222222"/>
          <w:sz w:val="24"/>
          <w:szCs w:val="24"/>
          <w:shd w:val="clear" w:color="auto" w:fill="FFFFFF"/>
        </w:rPr>
        <w:t>Jurnal</w:t>
      </w:r>
      <w:proofErr w:type="spellEnd"/>
      <w:r w:rsidR="00875D97" w:rsidRPr="00082FE0">
        <w:rPr>
          <w:rFonts w:ascii="Tw Cen MT" w:hAnsi="Tw Cen MT" w:cs="Arial"/>
          <w:i/>
          <w:iCs/>
          <w:color w:val="222222"/>
          <w:sz w:val="24"/>
          <w:szCs w:val="24"/>
          <w:shd w:val="clear" w:color="auto" w:fill="FFFFFF"/>
        </w:rPr>
        <w:t xml:space="preserve"> </w:t>
      </w:r>
      <w:proofErr w:type="spellStart"/>
      <w:r w:rsidR="00875D97" w:rsidRPr="00082FE0">
        <w:rPr>
          <w:rFonts w:ascii="Tw Cen MT" w:hAnsi="Tw Cen MT" w:cs="Arial"/>
          <w:i/>
          <w:iCs/>
          <w:color w:val="222222"/>
          <w:sz w:val="24"/>
          <w:szCs w:val="24"/>
          <w:shd w:val="clear" w:color="auto" w:fill="FFFFFF"/>
        </w:rPr>
        <w:t>Farmasi</w:t>
      </w:r>
      <w:proofErr w:type="spellEnd"/>
      <w:r w:rsidR="00875D97" w:rsidRPr="00082FE0">
        <w:rPr>
          <w:rFonts w:ascii="Tw Cen MT" w:hAnsi="Tw Cen MT" w:cs="Arial"/>
          <w:i/>
          <w:iCs/>
          <w:color w:val="222222"/>
          <w:sz w:val="24"/>
          <w:szCs w:val="24"/>
          <w:shd w:val="clear" w:color="auto" w:fill="FFFFFF"/>
        </w:rPr>
        <w:t xml:space="preserve"> </w:t>
      </w:r>
      <w:proofErr w:type="spellStart"/>
      <w:r w:rsidR="00875D97" w:rsidRPr="00082FE0">
        <w:rPr>
          <w:rFonts w:ascii="Tw Cen MT" w:hAnsi="Tw Cen MT" w:cs="Arial"/>
          <w:i/>
          <w:iCs/>
          <w:color w:val="222222"/>
          <w:sz w:val="24"/>
          <w:szCs w:val="24"/>
          <w:shd w:val="clear" w:color="auto" w:fill="FFFFFF"/>
        </w:rPr>
        <w:t>Higea</w:t>
      </w:r>
      <w:proofErr w:type="spellEnd"/>
      <w:r w:rsidR="00875D97" w:rsidRPr="00082FE0">
        <w:rPr>
          <w:rFonts w:ascii="Tw Cen MT" w:hAnsi="Tw Cen MT" w:cs="Arial"/>
          <w:color w:val="222222"/>
          <w:sz w:val="24"/>
          <w:szCs w:val="24"/>
          <w:shd w:val="clear" w:color="auto" w:fill="FFFFFF"/>
        </w:rPr>
        <w:t>, </w:t>
      </w:r>
      <w:r w:rsidR="00875D97" w:rsidRPr="00082FE0">
        <w:rPr>
          <w:rFonts w:ascii="Tw Cen MT" w:hAnsi="Tw Cen MT" w:cs="Arial"/>
          <w:i/>
          <w:iCs/>
          <w:color w:val="222222"/>
          <w:sz w:val="24"/>
          <w:szCs w:val="24"/>
          <w:shd w:val="clear" w:color="auto" w:fill="FFFFFF"/>
        </w:rPr>
        <w:t>11</w:t>
      </w:r>
      <w:r w:rsidR="00875D97" w:rsidRPr="00082FE0">
        <w:rPr>
          <w:rFonts w:ascii="Tw Cen MT" w:hAnsi="Tw Cen MT" w:cs="Arial"/>
          <w:color w:val="222222"/>
          <w:sz w:val="24"/>
          <w:szCs w:val="24"/>
          <w:shd w:val="clear" w:color="auto" w:fill="FFFFFF"/>
        </w:rPr>
        <w:t>(2), 159-165.</w:t>
      </w:r>
    </w:p>
    <w:p w14:paraId="625008DF" w14:textId="3F43B7F4" w:rsidR="00413DF1" w:rsidRPr="00082FE0" w:rsidRDefault="00413DF1" w:rsidP="00413DF1">
      <w:pPr>
        <w:spacing w:line="240" w:lineRule="auto"/>
        <w:ind w:left="426" w:right="3" w:hanging="437"/>
        <w:jc w:val="both"/>
        <w:rPr>
          <w:rFonts w:ascii="Tw Cen MT" w:hAnsi="Tw Cen MT"/>
          <w:sz w:val="24"/>
          <w:szCs w:val="24"/>
        </w:rPr>
      </w:pPr>
      <w:r w:rsidRPr="00082FE0">
        <w:rPr>
          <w:rFonts w:ascii="Tw Cen MT" w:eastAsia="Twentieth Century" w:hAnsi="Tw Cen MT" w:cs="Twentieth Century"/>
          <w:color w:val="0D0D0D"/>
          <w:sz w:val="24"/>
          <w:szCs w:val="24"/>
          <w:highlight w:val="lightGray"/>
        </w:rPr>
        <w:t>[1</w:t>
      </w:r>
      <w:r w:rsidR="00432713" w:rsidRPr="00082FE0">
        <w:rPr>
          <w:rFonts w:ascii="Tw Cen MT" w:eastAsia="Twentieth Century" w:hAnsi="Tw Cen MT" w:cs="Twentieth Century"/>
          <w:color w:val="0D0D0D"/>
          <w:sz w:val="24"/>
          <w:szCs w:val="24"/>
          <w:highlight w:val="lightGray"/>
        </w:rPr>
        <w:t>9</w:t>
      </w:r>
      <w:r w:rsidRPr="00082FE0">
        <w:rPr>
          <w:rFonts w:ascii="Tw Cen MT" w:eastAsia="Twentieth Century" w:hAnsi="Tw Cen MT" w:cs="Twentieth Century"/>
          <w:color w:val="0D0D0D"/>
          <w:sz w:val="24"/>
          <w:szCs w:val="24"/>
          <w:highlight w:val="lightGray"/>
        </w:rPr>
        <w:t>]</w:t>
      </w:r>
      <w:r w:rsidR="00082FE0" w:rsidRPr="00082FE0">
        <w:rPr>
          <w:rFonts w:ascii="Tw Cen MT" w:hAnsi="Tw Cen MT" w:cs="Arial"/>
          <w:color w:val="222222"/>
          <w:sz w:val="24"/>
          <w:szCs w:val="24"/>
          <w:shd w:val="clear" w:color="auto" w:fill="FFFFFF"/>
        </w:rPr>
        <w:t xml:space="preserve"> </w:t>
      </w:r>
      <w:proofErr w:type="spellStart"/>
      <w:r w:rsidR="00082FE0" w:rsidRPr="00082FE0">
        <w:rPr>
          <w:rFonts w:ascii="Tw Cen MT" w:hAnsi="Tw Cen MT" w:cs="Arial"/>
          <w:color w:val="222222"/>
          <w:sz w:val="24"/>
          <w:szCs w:val="24"/>
          <w:shd w:val="clear" w:color="auto" w:fill="FFFFFF"/>
        </w:rPr>
        <w:t>Devitria</w:t>
      </w:r>
      <w:proofErr w:type="spellEnd"/>
      <w:r w:rsidR="00082FE0" w:rsidRPr="00082FE0">
        <w:rPr>
          <w:rFonts w:ascii="Tw Cen MT" w:hAnsi="Tw Cen MT" w:cs="Arial"/>
          <w:color w:val="222222"/>
          <w:sz w:val="24"/>
          <w:szCs w:val="24"/>
          <w:shd w:val="clear" w:color="auto" w:fill="FFFFFF"/>
        </w:rPr>
        <w:t xml:space="preserve">, R., </w:t>
      </w:r>
      <w:proofErr w:type="spellStart"/>
      <w:r w:rsidR="00082FE0" w:rsidRPr="00082FE0">
        <w:rPr>
          <w:rFonts w:ascii="Tw Cen MT" w:hAnsi="Tw Cen MT" w:cs="Arial"/>
          <w:color w:val="222222"/>
          <w:sz w:val="24"/>
          <w:szCs w:val="24"/>
          <w:shd w:val="clear" w:color="auto" w:fill="FFFFFF"/>
        </w:rPr>
        <w:t>Juariah</w:t>
      </w:r>
      <w:proofErr w:type="spellEnd"/>
      <w:r w:rsidR="00082FE0" w:rsidRPr="00082FE0">
        <w:rPr>
          <w:rFonts w:ascii="Tw Cen MT" w:hAnsi="Tw Cen MT" w:cs="Arial"/>
          <w:color w:val="222222"/>
          <w:sz w:val="24"/>
          <w:szCs w:val="24"/>
          <w:shd w:val="clear" w:color="auto" w:fill="FFFFFF"/>
        </w:rPr>
        <w:t xml:space="preserve">, S., &amp; Putri, L. 2022. </w:t>
      </w:r>
      <w:r w:rsidR="00082FE0" w:rsidRPr="00082FE0">
        <w:rPr>
          <w:rFonts w:ascii="Tw Cen MT" w:hAnsi="Tw Cen MT" w:cs="Arial"/>
          <w:color w:val="222222"/>
          <w:sz w:val="24"/>
          <w:szCs w:val="24"/>
          <w:shd w:val="clear" w:color="auto" w:fill="FFFFFF"/>
        </w:rPr>
        <w:t xml:space="preserve">Uji </w:t>
      </w:r>
      <w:proofErr w:type="spellStart"/>
      <w:r w:rsidR="00082FE0" w:rsidRPr="00082FE0">
        <w:rPr>
          <w:rFonts w:ascii="Tw Cen MT" w:hAnsi="Tw Cen MT" w:cs="Arial"/>
          <w:color w:val="222222"/>
          <w:sz w:val="24"/>
          <w:szCs w:val="24"/>
          <w:shd w:val="clear" w:color="auto" w:fill="FFFFFF"/>
        </w:rPr>
        <w:t>Aktivitas</w:t>
      </w:r>
      <w:proofErr w:type="spellEnd"/>
      <w:r w:rsidR="00082FE0" w:rsidRPr="00082FE0">
        <w:rPr>
          <w:rFonts w:ascii="Tw Cen MT" w:hAnsi="Tw Cen MT" w:cs="Arial"/>
          <w:color w:val="222222"/>
          <w:sz w:val="24"/>
          <w:szCs w:val="24"/>
          <w:shd w:val="clear" w:color="auto" w:fill="FFFFFF"/>
        </w:rPr>
        <w:t xml:space="preserve"> </w:t>
      </w:r>
      <w:proofErr w:type="spellStart"/>
      <w:r w:rsidR="00082FE0" w:rsidRPr="00082FE0">
        <w:rPr>
          <w:rFonts w:ascii="Tw Cen MT" w:hAnsi="Tw Cen MT" w:cs="Arial"/>
          <w:color w:val="222222"/>
          <w:sz w:val="24"/>
          <w:szCs w:val="24"/>
          <w:shd w:val="clear" w:color="auto" w:fill="FFFFFF"/>
        </w:rPr>
        <w:t>Antioksidan</w:t>
      </w:r>
      <w:proofErr w:type="spellEnd"/>
      <w:r w:rsidR="00082FE0" w:rsidRPr="00082FE0">
        <w:rPr>
          <w:rFonts w:ascii="Tw Cen MT" w:hAnsi="Tw Cen MT" w:cs="Arial"/>
          <w:color w:val="222222"/>
          <w:sz w:val="24"/>
          <w:szCs w:val="24"/>
          <w:shd w:val="clear" w:color="auto" w:fill="FFFFFF"/>
        </w:rPr>
        <w:t xml:space="preserve"> </w:t>
      </w:r>
      <w:proofErr w:type="spellStart"/>
      <w:r w:rsidR="00082FE0" w:rsidRPr="00082FE0">
        <w:rPr>
          <w:rFonts w:ascii="Tw Cen MT" w:hAnsi="Tw Cen MT" w:cs="Arial"/>
          <w:color w:val="222222"/>
          <w:sz w:val="24"/>
          <w:szCs w:val="24"/>
          <w:shd w:val="clear" w:color="auto" w:fill="FFFFFF"/>
        </w:rPr>
        <w:t>Ekstrak</w:t>
      </w:r>
      <w:proofErr w:type="spellEnd"/>
      <w:r w:rsidR="00082FE0" w:rsidRPr="00082FE0">
        <w:rPr>
          <w:rFonts w:ascii="Tw Cen MT" w:hAnsi="Tw Cen MT" w:cs="Arial"/>
          <w:color w:val="222222"/>
          <w:sz w:val="24"/>
          <w:szCs w:val="24"/>
          <w:shd w:val="clear" w:color="auto" w:fill="FFFFFF"/>
        </w:rPr>
        <w:t xml:space="preserve"> </w:t>
      </w:r>
      <w:proofErr w:type="spellStart"/>
      <w:r w:rsidR="00082FE0" w:rsidRPr="00082FE0">
        <w:rPr>
          <w:rFonts w:ascii="Tw Cen MT" w:hAnsi="Tw Cen MT" w:cs="Arial"/>
          <w:color w:val="222222"/>
          <w:sz w:val="24"/>
          <w:szCs w:val="24"/>
          <w:shd w:val="clear" w:color="auto" w:fill="FFFFFF"/>
        </w:rPr>
        <w:t>Metanol</w:t>
      </w:r>
      <w:proofErr w:type="spellEnd"/>
      <w:r w:rsidR="00082FE0" w:rsidRPr="00082FE0">
        <w:rPr>
          <w:rFonts w:ascii="Tw Cen MT" w:hAnsi="Tw Cen MT" w:cs="Arial"/>
          <w:color w:val="222222"/>
          <w:sz w:val="24"/>
          <w:szCs w:val="24"/>
          <w:shd w:val="clear" w:color="auto" w:fill="FFFFFF"/>
        </w:rPr>
        <w:t xml:space="preserve"> </w:t>
      </w:r>
      <w:proofErr w:type="spellStart"/>
      <w:r w:rsidR="00082FE0" w:rsidRPr="00082FE0">
        <w:rPr>
          <w:rFonts w:ascii="Tw Cen MT" w:hAnsi="Tw Cen MT" w:cs="Arial"/>
          <w:color w:val="222222"/>
          <w:sz w:val="24"/>
          <w:szCs w:val="24"/>
          <w:shd w:val="clear" w:color="auto" w:fill="FFFFFF"/>
        </w:rPr>
        <w:t>Biji</w:t>
      </w:r>
      <w:proofErr w:type="spellEnd"/>
      <w:r w:rsidR="00082FE0" w:rsidRPr="00082FE0">
        <w:rPr>
          <w:rFonts w:ascii="Tw Cen MT" w:hAnsi="Tw Cen MT" w:cs="Arial"/>
          <w:color w:val="222222"/>
          <w:sz w:val="24"/>
          <w:szCs w:val="24"/>
          <w:shd w:val="clear" w:color="auto" w:fill="FFFFFF"/>
        </w:rPr>
        <w:t xml:space="preserve"> </w:t>
      </w:r>
      <w:proofErr w:type="spellStart"/>
      <w:r w:rsidR="00082FE0" w:rsidRPr="00082FE0">
        <w:rPr>
          <w:rFonts w:ascii="Tw Cen MT" w:hAnsi="Tw Cen MT" w:cs="Arial"/>
          <w:color w:val="222222"/>
          <w:sz w:val="24"/>
          <w:szCs w:val="24"/>
          <w:shd w:val="clear" w:color="auto" w:fill="FFFFFF"/>
        </w:rPr>
        <w:t>Jambu</w:t>
      </w:r>
      <w:proofErr w:type="spellEnd"/>
      <w:r w:rsidR="00082FE0" w:rsidRPr="00082FE0">
        <w:rPr>
          <w:rFonts w:ascii="Tw Cen MT" w:hAnsi="Tw Cen MT" w:cs="Arial"/>
          <w:color w:val="222222"/>
          <w:sz w:val="24"/>
          <w:szCs w:val="24"/>
          <w:shd w:val="clear" w:color="auto" w:fill="FFFFFF"/>
        </w:rPr>
        <w:t xml:space="preserve"> Bol (</w:t>
      </w:r>
      <w:proofErr w:type="spellStart"/>
      <w:r w:rsidR="00082FE0" w:rsidRPr="00082FE0">
        <w:rPr>
          <w:rFonts w:ascii="Tw Cen MT" w:hAnsi="Tw Cen MT" w:cs="Arial"/>
          <w:i/>
          <w:iCs/>
          <w:color w:val="222222"/>
          <w:sz w:val="24"/>
          <w:szCs w:val="24"/>
          <w:shd w:val="clear" w:color="auto" w:fill="FFFFFF"/>
        </w:rPr>
        <w:t>Syzygium</w:t>
      </w:r>
      <w:proofErr w:type="spellEnd"/>
      <w:r w:rsidR="00082FE0" w:rsidRPr="00082FE0">
        <w:rPr>
          <w:rFonts w:ascii="Tw Cen MT" w:hAnsi="Tw Cen MT" w:cs="Arial"/>
          <w:i/>
          <w:iCs/>
          <w:color w:val="222222"/>
          <w:sz w:val="24"/>
          <w:szCs w:val="24"/>
          <w:shd w:val="clear" w:color="auto" w:fill="FFFFFF"/>
        </w:rPr>
        <w:t xml:space="preserve"> </w:t>
      </w:r>
      <w:proofErr w:type="spellStart"/>
      <w:r w:rsidR="00082FE0" w:rsidRPr="00082FE0">
        <w:rPr>
          <w:rFonts w:ascii="Tw Cen MT" w:hAnsi="Tw Cen MT" w:cs="Arial"/>
          <w:i/>
          <w:iCs/>
          <w:color w:val="222222"/>
          <w:sz w:val="24"/>
          <w:szCs w:val="24"/>
          <w:shd w:val="clear" w:color="auto" w:fill="FFFFFF"/>
        </w:rPr>
        <w:t>malaccense</w:t>
      </w:r>
      <w:proofErr w:type="spellEnd"/>
      <w:r w:rsidR="00082FE0" w:rsidRPr="00082FE0">
        <w:rPr>
          <w:rFonts w:ascii="Tw Cen MT" w:hAnsi="Tw Cen MT" w:cs="Arial"/>
          <w:color w:val="222222"/>
          <w:sz w:val="24"/>
          <w:szCs w:val="24"/>
          <w:shd w:val="clear" w:color="auto" w:fill="FFFFFF"/>
        </w:rPr>
        <w:t xml:space="preserve"> L) </w:t>
      </w:r>
      <w:proofErr w:type="spellStart"/>
      <w:r w:rsidR="00082FE0" w:rsidRPr="00082FE0">
        <w:rPr>
          <w:rFonts w:ascii="Tw Cen MT" w:hAnsi="Tw Cen MT" w:cs="Arial"/>
          <w:color w:val="222222"/>
          <w:sz w:val="24"/>
          <w:szCs w:val="24"/>
          <w:shd w:val="clear" w:color="auto" w:fill="FFFFFF"/>
        </w:rPr>
        <w:t>Dengan</w:t>
      </w:r>
      <w:proofErr w:type="spellEnd"/>
      <w:r w:rsidR="00082FE0" w:rsidRPr="00082FE0">
        <w:rPr>
          <w:rFonts w:ascii="Tw Cen MT" w:hAnsi="Tw Cen MT" w:cs="Arial"/>
          <w:color w:val="222222"/>
          <w:sz w:val="24"/>
          <w:szCs w:val="24"/>
          <w:shd w:val="clear" w:color="auto" w:fill="FFFFFF"/>
        </w:rPr>
        <w:t xml:space="preserve"> </w:t>
      </w:r>
      <w:proofErr w:type="spellStart"/>
      <w:r w:rsidR="00082FE0" w:rsidRPr="00082FE0">
        <w:rPr>
          <w:rFonts w:ascii="Tw Cen MT" w:hAnsi="Tw Cen MT" w:cs="Arial"/>
          <w:color w:val="222222"/>
          <w:sz w:val="24"/>
          <w:szCs w:val="24"/>
          <w:shd w:val="clear" w:color="auto" w:fill="FFFFFF"/>
        </w:rPr>
        <w:t>Metode</w:t>
      </w:r>
      <w:proofErr w:type="spellEnd"/>
      <w:r w:rsidR="00082FE0" w:rsidRPr="00082FE0">
        <w:rPr>
          <w:rFonts w:ascii="Tw Cen MT" w:hAnsi="Tw Cen MT" w:cs="Arial"/>
          <w:color w:val="222222"/>
          <w:sz w:val="24"/>
          <w:szCs w:val="24"/>
          <w:shd w:val="clear" w:color="auto" w:fill="FFFFFF"/>
        </w:rPr>
        <w:t xml:space="preserve"> </w:t>
      </w:r>
      <w:r w:rsidR="00082FE0" w:rsidRPr="00082FE0">
        <w:rPr>
          <w:rFonts w:ascii="Tw Cen MT" w:hAnsi="Tw Cen MT" w:cs="Arial"/>
          <w:color w:val="222222"/>
          <w:sz w:val="24"/>
          <w:szCs w:val="24"/>
          <w:shd w:val="clear" w:color="auto" w:fill="FFFFFF"/>
        </w:rPr>
        <w:t>DPPH (2, 2-Diphenyl-1-picrylhidrazil). </w:t>
      </w:r>
      <w:proofErr w:type="spellStart"/>
      <w:r w:rsidR="00082FE0" w:rsidRPr="00082FE0">
        <w:rPr>
          <w:rFonts w:ascii="Tw Cen MT" w:hAnsi="Tw Cen MT" w:cs="Arial"/>
          <w:i/>
          <w:iCs/>
          <w:color w:val="222222"/>
          <w:sz w:val="24"/>
          <w:szCs w:val="24"/>
          <w:shd w:val="clear" w:color="auto" w:fill="FFFFFF"/>
        </w:rPr>
        <w:t>Klinikal</w:t>
      </w:r>
      <w:proofErr w:type="spellEnd"/>
      <w:r w:rsidR="00082FE0" w:rsidRPr="00082FE0">
        <w:rPr>
          <w:rFonts w:ascii="Tw Cen MT" w:hAnsi="Tw Cen MT" w:cs="Arial"/>
          <w:i/>
          <w:iCs/>
          <w:color w:val="222222"/>
          <w:sz w:val="24"/>
          <w:szCs w:val="24"/>
          <w:shd w:val="clear" w:color="auto" w:fill="FFFFFF"/>
        </w:rPr>
        <w:t xml:space="preserve"> </w:t>
      </w:r>
      <w:proofErr w:type="spellStart"/>
      <w:r w:rsidR="00082FE0" w:rsidRPr="00082FE0">
        <w:rPr>
          <w:rFonts w:ascii="Tw Cen MT" w:hAnsi="Tw Cen MT" w:cs="Arial"/>
          <w:i/>
          <w:iCs/>
          <w:color w:val="222222"/>
          <w:sz w:val="24"/>
          <w:szCs w:val="24"/>
          <w:shd w:val="clear" w:color="auto" w:fill="FFFFFF"/>
        </w:rPr>
        <w:t>Sains</w:t>
      </w:r>
      <w:proofErr w:type="spellEnd"/>
      <w:r w:rsidR="00082FE0" w:rsidRPr="00082FE0">
        <w:rPr>
          <w:rFonts w:ascii="Tw Cen MT" w:hAnsi="Tw Cen MT" w:cs="Arial"/>
          <w:i/>
          <w:iCs/>
          <w:color w:val="222222"/>
          <w:sz w:val="24"/>
          <w:szCs w:val="24"/>
          <w:shd w:val="clear" w:color="auto" w:fill="FFFFFF"/>
        </w:rPr>
        <w:t xml:space="preserve">: </w:t>
      </w:r>
      <w:proofErr w:type="spellStart"/>
      <w:r w:rsidR="00082FE0" w:rsidRPr="00082FE0">
        <w:rPr>
          <w:rFonts w:ascii="Tw Cen MT" w:hAnsi="Tw Cen MT" w:cs="Arial"/>
          <w:i/>
          <w:iCs/>
          <w:color w:val="222222"/>
          <w:sz w:val="24"/>
          <w:szCs w:val="24"/>
          <w:shd w:val="clear" w:color="auto" w:fill="FFFFFF"/>
        </w:rPr>
        <w:t>Jurnal</w:t>
      </w:r>
      <w:proofErr w:type="spellEnd"/>
      <w:r w:rsidR="00082FE0" w:rsidRPr="00082FE0">
        <w:rPr>
          <w:rFonts w:ascii="Tw Cen MT" w:hAnsi="Tw Cen MT" w:cs="Arial"/>
          <w:i/>
          <w:iCs/>
          <w:color w:val="222222"/>
          <w:sz w:val="24"/>
          <w:szCs w:val="24"/>
          <w:shd w:val="clear" w:color="auto" w:fill="FFFFFF"/>
        </w:rPr>
        <w:t xml:space="preserve"> </w:t>
      </w:r>
      <w:proofErr w:type="spellStart"/>
      <w:r w:rsidR="00082FE0" w:rsidRPr="00082FE0">
        <w:rPr>
          <w:rFonts w:ascii="Tw Cen MT" w:hAnsi="Tw Cen MT" w:cs="Arial"/>
          <w:i/>
          <w:iCs/>
          <w:color w:val="222222"/>
          <w:sz w:val="24"/>
          <w:szCs w:val="24"/>
          <w:shd w:val="clear" w:color="auto" w:fill="FFFFFF"/>
        </w:rPr>
        <w:t>Analis</w:t>
      </w:r>
      <w:proofErr w:type="spellEnd"/>
      <w:r w:rsidR="00082FE0" w:rsidRPr="00082FE0">
        <w:rPr>
          <w:rFonts w:ascii="Tw Cen MT" w:hAnsi="Tw Cen MT" w:cs="Arial"/>
          <w:i/>
          <w:iCs/>
          <w:color w:val="222222"/>
          <w:sz w:val="24"/>
          <w:szCs w:val="24"/>
          <w:shd w:val="clear" w:color="auto" w:fill="FFFFFF"/>
        </w:rPr>
        <w:t xml:space="preserve"> Kesehatan</w:t>
      </w:r>
      <w:r w:rsidR="00082FE0" w:rsidRPr="00082FE0">
        <w:rPr>
          <w:rFonts w:ascii="Tw Cen MT" w:hAnsi="Tw Cen MT" w:cs="Arial"/>
          <w:color w:val="222222"/>
          <w:sz w:val="24"/>
          <w:szCs w:val="24"/>
          <w:shd w:val="clear" w:color="auto" w:fill="FFFFFF"/>
        </w:rPr>
        <w:t>, </w:t>
      </w:r>
      <w:r w:rsidR="00082FE0" w:rsidRPr="00082FE0">
        <w:rPr>
          <w:rFonts w:ascii="Tw Cen MT" w:hAnsi="Tw Cen MT" w:cs="Arial"/>
          <w:i/>
          <w:iCs/>
          <w:color w:val="222222"/>
          <w:sz w:val="24"/>
          <w:szCs w:val="24"/>
          <w:shd w:val="clear" w:color="auto" w:fill="FFFFFF"/>
        </w:rPr>
        <w:t>10</w:t>
      </w:r>
      <w:r w:rsidR="00082FE0" w:rsidRPr="00082FE0">
        <w:rPr>
          <w:rFonts w:ascii="Tw Cen MT" w:hAnsi="Tw Cen MT" w:cs="Arial"/>
          <w:color w:val="222222"/>
          <w:sz w:val="24"/>
          <w:szCs w:val="24"/>
          <w:shd w:val="clear" w:color="auto" w:fill="FFFFFF"/>
        </w:rPr>
        <w:t>(1), 45-52.</w:t>
      </w:r>
    </w:p>
    <w:p w14:paraId="06D8CDB0" w14:textId="63574145" w:rsidR="00432713" w:rsidRDefault="00432713" w:rsidP="00432713">
      <w:pPr>
        <w:spacing w:line="240" w:lineRule="auto"/>
        <w:ind w:left="426" w:right="3" w:hanging="437"/>
        <w:jc w:val="both"/>
        <w:rPr>
          <w:rFonts w:ascii="Tw Cen MT" w:hAnsi="Tw Cen MT"/>
          <w:sz w:val="24"/>
        </w:rPr>
      </w:pPr>
      <w:r w:rsidRPr="00413DF1">
        <w:rPr>
          <w:rFonts w:ascii="Tw Cen MT" w:eastAsia="Twentieth Century" w:hAnsi="Tw Cen MT" w:cs="Twentieth Century"/>
          <w:color w:val="0D0D0D"/>
          <w:sz w:val="24"/>
          <w:szCs w:val="24"/>
          <w:highlight w:val="lightGray"/>
        </w:rPr>
        <w:t>[</w:t>
      </w:r>
      <w:proofErr w:type="gramStart"/>
      <w:r>
        <w:rPr>
          <w:rFonts w:ascii="Tw Cen MT" w:eastAsia="Twentieth Century" w:hAnsi="Tw Cen MT" w:cs="Twentieth Century"/>
          <w:color w:val="0D0D0D"/>
          <w:sz w:val="24"/>
          <w:szCs w:val="24"/>
          <w:highlight w:val="lightGray"/>
        </w:rPr>
        <w:t>20</w:t>
      </w:r>
      <w:r w:rsidRPr="00413DF1">
        <w:rPr>
          <w:rFonts w:ascii="Tw Cen MT" w:eastAsia="Twentieth Century" w:hAnsi="Tw Cen MT" w:cs="Twentieth Century"/>
          <w:color w:val="0D0D0D"/>
          <w:sz w:val="24"/>
          <w:szCs w:val="24"/>
          <w:highlight w:val="lightGray"/>
        </w:rPr>
        <w:t>]</w:t>
      </w:r>
      <w:r w:rsidRPr="00413DF1">
        <w:rPr>
          <w:rFonts w:ascii="Tw Cen MT" w:hAnsi="Tw Cen MT"/>
          <w:sz w:val="24"/>
        </w:rPr>
        <w:t>Franco</w:t>
      </w:r>
      <w:proofErr w:type="gramEnd"/>
      <w:r w:rsidRPr="00413DF1">
        <w:rPr>
          <w:rFonts w:ascii="Tw Cen MT" w:hAnsi="Tw Cen MT"/>
          <w:sz w:val="24"/>
        </w:rPr>
        <w:t xml:space="preserve">, Z. M. E., P. R. Jimenez, C. A. </w:t>
      </w:r>
      <w:proofErr w:type="spellStart"/>
      <w:r w:rsidRPr="00413DF1">
        <w:rPr>
          <w:rFonts w:ascii="Tw Cen MT" w:hAnsi="Tw Cen MT"/>
          <w:sz w:val="24"/>
        </w:rPr>
        <w:t>Tomasini</w:t>
      </w:r>
      <w:proofErr w:type="spellEnd"/>
      <w:r w:rsidRPr="00413DF1">
        <w:rPr>
          <w:rFonts w:ascii="Tw Cen MT" w:hAnsi="Tw Cen MT"/>
          <w:sz w:val="24"/>
        </w:rPr>
        <w:t xml:space="preserve">, dan L. I. Guerrero. 2010. Astaxanthin Extraction from Shrimp Wastes and Its Stability in 2 Model Systems. </w:t>
      </w:r>
      <w:r w:rsidRPr="00413DF1">
        <w:rPr>
          <w:rFonts w:ascii="Tw Cen MT" w:hAnsi="Tw Cen MT"/>
          <w:i/>
          <w:iCs/>
          <w:sz w:val="24"/>
        </w:rPr>
        <w:t>Journal of Food Science.</w:t>
      </w:r>
      <w:r w:rsidRPr="00413DF1">
        <w:rPr>
          <w:rFonts w:ascii="Tw Cen MT" w:hAnsi="Tw Cen MT"/>
          <w:sz w:val="24"/>
        </w:rPr>
        <w:t xml:space="preserve"> Volume 75 (5</w:t>
      </w:r>
      <w:proofErr w:type="gramStart"/>
      <w:r w:rsidRPr="00413DF1">
        <w:rPr>
          <w:rFonts w:ascii="Tw Cen MT" w:hAnsi="Tw Cen MT"/>
          <w:sz w:val="24"/>
        </w:rPr>
        <w:t>) :</w:t>
      </w:r>
      <w:proofErr w:type="gramEnd"/>
      <w:r w:rsidRPr="00413DF1">
        <w:rPr>
          <w:rFonts w:ascii="Tw Cen MT" w:hAnsi="Tw Cen MT"/>
          <w:sz w:val="24"/>
        </w:rPr>
        <w:t xml:space="preserve"> 394 – 399.</w:t>
      </w:r>
    </w:p>
    <w:p w14:paraId="03D11329" w14:textId="77777777" w:rsidR="00432713" w:rsidRDefault="00432713" w:rsidP="00413DF1">
      <w:pPr>
        <w:spacing w:line="240" w:lineRule="auto"/>
        <w:ind w:left="426" w:right="3" w:hanging="437"/>
        <w:jc w:val="both"/>
        <w:rPr>
          <w:rFonts w:ascii="Tw Cen MT" w:hAnsi="Tw Cen MT"/>
          <w:sz w:val="24"/>
        </w:rPr>
      </w:pPr>
    </w:p>
    <w:p w14:paraId="49AFF4AC" w14:textId="77777777" w:rsidR="00A64FA5" w:rsidRPr="00413DF1" w:rsidRDefault="00A64FA5" w:rsidP="00413DF1">
      <w:pPr>
        <w:spacing w:line="240" w:lineRule="auto"/>
        <w:ind w:left="426" w:right="3" w:hanging="437"/>
        <w:jc w:val="both"/>
        <w:rPr>
          <w:rFonts w:ascii="Tw Cen MT" w:hAnsi="Tw Cen MT"/>
          <w:sz w:val="24"/>
          <w:lang w:val="id"/>
        </w:rPr>
      </w:pPr>
    </w:p>
    <w:p w14:paraId="5954D5B1" w14:textId="337137A4" w:rsidR="00413DF1" w:rsidRDefault="00413DF1" w:rsidP="00B075A8">
      <w:pPr>
        <w:spacing w:after="0" w:line="240" w:lineRule="auto"/>
        <w:ind w:left="426" w:hanging="426"/>
        <w:jc w:val="both"/>
        <w:rPr>
          <w:rFonts w:ascii="Tw Cen MT" w:eastAsia="Twentieth Century" w:hAnsi="Tw Cen MT" w:cs="Twentieth Century"/>
          <w:color w:val="0D0D0D"/>
          <w:sz w:val="24"/>
          <w:szCs w:val="24"/>
        </w:rPr>
      </w:pPr>
    </w:p>
    <w:p w14:paraId="03CF2D79" w14:textId="77777777" w:rsidR="00413DF1" w:rsidRPr="0011210D" w:rsidRDefault="00413DF1" w:rsidP="00B075A8">
      <w:pPr>
        <w:spacing w:after="0" w:line="240" w:lineRule="auto"/>
        <w:ind w:left="426" w:hanging="426"/>
        <w:jc w:val="both"/>
        <w:rPr>
          <w:rFonts w:ascii="Tw Cen MT" w:eastAsia="Twentieth Century" w:hAnsi="Tw Cen MT" w:cs="Twentieth Century"/>
          <w:color w:val="0D0D0D"/>
          <w:sz w:val="24"/>
          <w:szCs w:val="24"/>
        </w:rPr>
      </w:pPr>
    </w:p>
    <w:sectPr w:rsidR="00413DF1" w:rsidRPr="0011210D" w:rsidSect="0096335E">
      <w:type w:val="continuous"/>
      <w:pgSz w:w="12240" w:h="15840"/>
      <w:pgMar w:top="1440" w:right="1440" w:bottom="1440" w:left="1440" w:header="720" w:footer="720" w:gutter="0"/>
      <w:cols w:num="2" w:space="369" w:equalWidth="0">
        <w:col w:w="4496" w:space="369"/>
        <w:col w:w="4495"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test" w:date="2023-08-16T14:52:00Z" w:initials="t">
    <w:p w14:paraId="455A6675" w14:textId="77777777" w:rsidR="003A74BB" w:rsidRDefault="003A74BB" w:rsidP="006F2EE0">
      <w:r>
        <w:rPr>
          <w:rStyle w:val="CommentReference"/>
        </w:rPr>
        <w:annotationRef/>
      </w:r>
      <w:r>
        <w:rPr>
          <w:color w:val="000000"/>
          <w:sz w:val="20"/>
          <w:szCs w:val="20"/>
        </w:rPr>
        <w:t>Ikuti penulisan judul yg benar sesuai template</w:t>
      </w:r>
    </w:p>
  </w:comment>
  <w:comment w:id="3" w:author="azlaininasution@gmail.com" w:date="2023-08-30T15:31:00Z" w:initials="a">
    <w:p w14:paraId="3D5B68A1" w14:textId="2BAA2C36" w:rsidR="00A64FA5" w:rsidRDefault="00A64FA5">
      <w:pPr>
        <w:pStyle w:val="CommentText"/>
      </w:pPr>
      <w:r>
        <w:rPr>
          <w:rStyle w:val="CommentReference"/>
        </w:rPr>
        <w:annotationRef/>
      </w:r>
      <w:proofErr w:type="spellStart"/>
      <w:r>
        <w:t>Sudah</w:t>
      </w:r>
      <w:proofErr w:type="spellEnd"/>
      <w:r>
        <w:t xml:space="preserve"> </w:t>
      </w:r>
      <w:proofErr w:type="spellStart"/>
      <w:r>
        <w:t>disesuaikan</w:t>
      </w:r>
      <w:proofErr w:type="spellEnd"/>
    </w:p>
  </w:comment>
  <w:comment w:id="12" w:author="test" w:date="2023-08-16T14:57:00Z" w:initials="t">
    <w:p w14:paraId="22B7613A" w14:textId="77777777" w:rsidR="003A74BB" w:rsidRDefault="003A74BB" w:rsidP="00066FD4">
      <w:r>
        <w:rPr>
          <w:rStyle w:val="CommentReference"/>
        </w:rPr>
        <w:annotationRef/>
      </w:r>
      <w:r>
        <w:rPr>
          <w:color w:val="000000"/>
          <w:sz w:val="20"/>
          <w:szCs w:val="20"/>
        </w:rPr>
        <w:t xml:space="preserve">DP minimal 20 </w:t>
      </w:r>
      <w:proofErr w:type="spellStart"/>
      <w:r>
        <w:rPr>
          <w:color w:val="000000"/>
          <w:sz w:val="20"/>
          <w:szCs w:val="20"/>
        </w:rPr>
        <w:t>buah</w:t>
      </w:r>
      <w:proofErr w:type="spellEnd"/>
      <w:r>
        <w:rPr>
          <w:color w:val="000000"/>
          <w:sz w:val="20"/>
          <w:szCs w:val="20"/>
        </w:rPr>
        <w:t>, silahkan ditambah</w:t>
      </w:r>
    </w:p>
  </w:comment>
  <w:comment w:id="13" w:author="azlaininasution@gmail.com" w:date="2023-08-30T15:49:00Z" w:initials="a">
    <w:p w14:paraId="0A4CC573" w14:textId="238BF8FE" w:rsidR="003E158E" w:rsidRDefault="003E158E">
      <w:pPr>
        <w:pStyle w:val="CommentText"/>
      </w:pPr>
      <w:r>
        <w:rPr>
          <w:rStyle w:val="CommentReference"/>
        </w:rPr>
        <w:annotationRef/>
      </w:r>
      <w:proofErr w:type="spellStart"/>
      <w:r>
        <w:t>Sudah</w:t>
      </w:r>
      <w:proofErr w:type="spellEnd"/>
      <w:r>
        <w:t xml:space="preserve"> </w:t>
      </w:r>
      <w:proofErr w:type="spellStart"/>
      <w:r>
        <w:t>ditambah</w:t>
      </w:r>
      <w:proofErr w:type="spellEnd"/>
      <w:r>
        <w:t xml:space="preserve">, </w:t>
      </w:r>
      <w:proofErr w:type="spellStart"/>
      <w:r>
        <w:t>makasih</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5A6675" w15:done="0"/>
  <w15:commentEx w15:paraId="3D5B68A1" w15:paraIdParent="455A6675" w15:done="0"/>
  <w15:commentEx w15:paraId="22B7613A" w15:done="0"/>
  <w15:commentEx w15:paraId="0A4CC573" w15:paraIdParent="22B761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7611F" w16cex:dateUtc="2023-08-16T07:52:00Z"/>
  <w16cex:commentExtensible w16cex:durableId="2899DF4A" w16cex:dateUtc="2023-08-30T08:31:00Z"/>
  <w16cex:commentExtensible w16cex:durableId="2887624E" w16cex:dateUtc="2023-08-16T07:57:00Z"/>
  <w16cex:commentExtensible w16cex:durableId="2899E37A" w16cex:dateUtc="2023-08-30T08: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5A6675" w16cid:durableId="2887611F"/>
  <w16cid:commentId w16cid:paraId="3D5B68A1" w16cid:durableId="2899DF4A"/>
  <w16cid:commentId w16cid:paraId="22B7613A" w16cid:durableId="2887624E"/>
  <w16cid:commentId w16cid:paraId="0A4CC573" w16cid:durableId="2899E3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004DD" w14:textId="77777777" w:rsidR="007D78A4" w:rsidRDefault="007D78A4">
      <w:pPr>
        <w:spacing w:after="0" w:line="240" w:lineRule="auto"/>
      </w:pPr>
      <w:r>
        <w:separator/>
      </w:r>
    </w:p>
  </w:endnote>
  <w:endnote w:type="continuationSeparator" w:id="0">
    <w:p w14:paraId="6420C163" w14:textId="77777777" w:rsidR="007D78A4" w:rsidRDefault="007D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758D5774"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oel="http://schemas.microsoft.com/office/2019/extlst">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EndPr/>
          <w:sdtContent>
            <w:proofErr w:type="spellStart"/>
            <w:r w:rsidR="00670815">
              <w:rPr>
                <w:rFonts w:ascii="Tw Cen MT" w:hAnsi="Tw Cen MT"/>
                <w:color w:val="000000" w:themeColor="text1"/>
                <w:sz w:val="20"/>
                <w:szCs w:val="24"/>
                <w:lang w:val="en-ID"/>
              </w:rPr>
              <w:t>Coresponden</w:t>
            </w:r>
            <w:proofErr w:type="spellEnd"/>
            <w:r w:rsidR="00670815">
              <w:rPr>
                <w:rFonts w:ascii="Tw Cen MT" w:hAnsi="Tw Cen MT"/>
                <w:color w:val="000000" w:themeColor="text1"/>
                <w:sz w:val="20"/>
                <w:szCs w:val="24"/>
                <w:lang w:val="en-ID"/>
              </w:rPr>
              <w:t xml:space="preserve"> Name</w:t>
            </w:r>
            <w:r>
              <w:rPr>
                <w:rFonts w:ascii="Tw Cen MT" w:hAnsi="Tw Cen MT"/>
                <w:color w:val="000000" w:themeColor="text1"/>
                <w:sz w:val="20"/>
                <w:szCs w:val="24"/>
                <w:lang w:val="en-ID"/>
              </w:rPr>
              <w:t xml:space="preserve"> and </w:t>
            </w:r>
            <w:r w:rsidR="00670815">
              <w:rPr>
                <w:rFonts w:ascii="Tw Cen MT" w:hAnsi="Tw Cen MT"/>
                <w:color w:val="000000" w:themeColor="text1"/>
                <w:sz w:val="20"/>
                <w:szCs w:val="24"/>
                <w:lang w:val="en-ID"/>
              </w:rPr>
              <w:t>email</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5661F" w14:textId="77777777" w:rsidR="007D78A4" w:rsidRDefault="007D78A4">
      <w:pPr>
        <w:spacing w:after="0" w:line="240" w:lineRule="auto"/>
      </w:pPr>
      <w:r>
        <w:separator/>
      </w:r>
    </w:p>
  </w:footnote>
  <w:footnote w:type="continuationSeparator" w:id="0">
    <w:p w14:paraId="3D40BE88" w14:textId="77777777" w:rsidR="007D78A4" w:rsidRDefault="007D78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EndPr/>
    <w:sdtContent>
      <w:p w14:paraId="64DC28A2" w14:textId="4D3E1597"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xmlns:oel="http://schemas.microsoft.com/office/2019/extlst">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F7D83"/>
    <w:multiLevelType w:val="hybridMultilevel"/>
    <w:tmpl w:val="F450657C"/>
    <w:lvl w:ilvl="0" w:tplc="4EBCE9CC">
      <w:start w:val="1"/>
      <w:numFmt w:val="lowerLetter"/>
      <w:lvlText w:val="%1."/>
      <w:lvlJc w:val="left"/>
      <w:pPr>
        <w:ind w:left="720" w:hanging="360"/>
      </w:pPr>
      <w:rPr>
        <w:rFonts w:hint="default"/>
        <w: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7485951"/>
    <w:multiLevelType w:val="hybridMultilevel"/>
    <w:tmpl w:val="42A4ED0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8C76061"/>
    <w:multiLevelType w:val="hybridMultilevel"/>
    <w:tmpl w:val="C0F8A06C"/>
    <w:lvl w:ilvl="0" w:tplc="BC9EA91A">
      <w:start w:val="1"/>
      <w:numFmt w:val="lowerLetter"/>
      <w:lvlText w:val="%1."/>
      <w:lvlJc w:val="left"/>
      <w:pPr>
        <w:ind w:left="2465" w:hanging="360"/>
      </w:pPr>
      <w:rPr>
        <w:rFonts w:hint="default"/>
      </w:rPr>
    </w:lvl>
    <w:lvl w:ilvl="1" w:tplc="38090019" w:tentative="1">
      <w:start w:val="1"/>
      <w:numFmt w:val="lowerLetter"/>
      <w:lvlText w:val="%2."/>
      <w:lvlJc w:val="left"/>
      <w:pPr>
        <w:ind w:left="3185" w:hanging="360"/>
      </w:pPr>
    </w:lvl>
    <w:lvl w:ilvl="2" w:tplc="3809001B" w:tentative="1">
      <w:start w:val="1"/>
      <w:numFmt w:val="lowerRoman"/>
      <w:lvlText w:val="%3."/>
      <w:lvlJc w:val="right"/>
      <w:pPr>
        <w:ind w:left="3905" w:hanging="180"/>
      </w:pPr>
    </w:lvl>
    <w:lvl w:ilvl="3" w:tplc="3809000F" w:tentative="1">
      <w:start w:val="1"/>
      <w:numFmt w:val="decimal"/>
      <w:lvlText w:val="%4."/>
      <w:lvlJc w:val="left"/>
      <w:pPr>
        <w:ind w:left="4625" w:hanging="360"/>
      </w:pPr>
    </w:lvl>
    <w:lvl w:ilvl="4" w:tplc="38090019" w:tentative="1">
      <w:start w:val="1"/>
      <w:numFmt w:val="lowerLetter"/>
      <w:lvlText w:val="%5."/>
      <w:lvlJc w:val="left"/>
      <w:pPr>
        <w:ind w:left="5345" w:hanging="360"/>
      </w:pPr>
    </w:lvl>
    <w:lvl w:ilvl="5" w:tplc="3809001B" w:tentative="1">
      <w:start w:val="1"/>
      <w:numFmt w:val="lowerRoman"/>
      <w:lvlText w:val="%6."/>
      <w:lvlJc w:val="right"/>
      <w:pPr>
        <w:ind w:left="6065" w:hanging="180"/>
      </w:pPr>
    </w:lvl>
    <w:lvl w:ilvl="6" w:tplc="3809000F" w:tentative="1">
      <w:start w:val="1"/>
      <w:numFmt w:val="decimal"/>
      <w:lvlText w:val="%7."/>
      <w:lvlJc w:val="left"/>
      <w:pPr>
        <w:ind w:left="6785" w:hanging="360"/>
      </w:pPr>
    </w:lvl>
    <w:lvl w:ilvl="7" w:tplc="38090019" w:tentative="1">
      <w:start w:val="1"/>
      <w:numFmt w:val="lowerLetter"/>
      <w:lvlText w:val="%8."/>
      <w:lvlJc w:val="left"/>
      <w:pPr>
        <w:ind w:left="7505" w:hanging="360"/>
      </w:pPr>
    </w:lvl>
    <w:lvl w:ilvl="8" w:tplc="3809001B" w:tentative="1">
      <w:start w:val="1"/>
      <w:numFmt w:val="lowerRoman"/>
      <w:lvlText w:val="%9."/>
      <w:lvlJc w:val="right"/>
      <w:pPr>
        <w:ind w:left="8225" w:hanging="180"/>
      </w:pPr>
    </w:lvl>
  </w:abstractNum>
  <w:abstractNum w:abstractNumId="5" w15:restartNumberingAfterBreak="0">
    <w:nsid w:val="5ADF5AC3"/>
    <w:multiLevelType w:val="hybridMultilevel"/>
    <w:tmpl w:val="064E3354"/>
    <w:lvl w:ilvl="0" w:tplc="6B6A26F2">
      <w:start w:val="1"/>
      <w:numFmt w:val="lowerLetter"/>
      <w:lvlText w:val="%1."/>
      <w:lvlJc w:val="left"/>
      <w:pPr>
        <w:ind w:left="720" w:hanging="360"/>
      </w:pPr>
      <w:rPr>
        <w:rFonts w:hint="default"/>
        <w:b w:val="0"/>
        <w:bCs w:val="0"/>
        <w:i w:val="0"/>
        <w:iCs w:val="0"/>
        <w:spacing w:val="0"/>
        <w:w w:val="100"/>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770FFE"/>
    <w:multiLevelType w:val="hybridMultilevel"/>
    <w:tmpl w:val="2D3E12DA"/>
    <w:lvl w:ilvl="0" w:tplc="27040A7A">
      <w:start w:val="1"/>
      <w:numFmt w:val="lowerLetter"/>
      <w:lvlText w:val="%1."/>
      <w:lvlJc w:val="left"/>
      <w:pPr>
        <w:ind w:left="502" w:hanging="360"/>
      </w:pPr>
      <w:rPr>
        <w:rFonts w:hint="default"/>
        <w:i/>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8" w15:restartNumberingAfterBreak="0">
    <w:nsid w:val="6C6A76B1"/>
    <w:multiLevelType w:val="hybridMultilevel"/>
    <w:tmpl w:val="29F4D7B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C902392"/>
    <w:multiLevelType w:val="hybridMultilevel"/>
    <w:tmpl w:val="69681948"/>
    <w:lvl w:ilvl="0" w:tplc="A90A7C8C">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733A35CB"/>
    <w:multiLevelType w:val="hybridMultilevel"/>
    <w:tmpl w:val="28A6F044"/>
    <w:lvl w:ilvl="0" w:tplc="DC86837E">
      <w:start w:val="1"/>
      <w:numFmt w:val="decimal"/>
      <w:lvlText w:val="%1."/>
      <w:lvlJc w:val="left"/>
      <w:pPr>
        <w:ind w:left="720" w:hanging="360"/>
      </w:pPr>
      <w:rPr>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6"/>
  </w:num>
  <w:num w:numId="2">
    <w:abstractNumId w:val="11"/>
  </w:num>
  <w:num w:numId="3">
    <w:abstractNumId w:val="2"/>
  </w:num>
  <w:num w:numId="4">
    <w:abstractNumId w:val="0"/>
  </w:num>
  <w:num w:numId="5">
    <w:abstractNumId w:val="5"/>
  </w:num>
  <w:num w:numId="6">
    <w:abstractNumId w:val="10"/>
  </w:num>
  <w:num w:numId="7">
    <w:abstractNumId w:val="4"/>
  </w:num>
  <w:num w:numId="8">
    <w:abstractNumId w:val="7"/>
  </w:num>
  <w:num w:numId="9">
    <w:abstractNumId w:val="1"/>
  </w:num>
  <w:num w:numId="10">
    <w:abstractNumId w:val="9"/>
  </w:num>
  <w:num w:numId="11">
    <w:abstractNumId w:val="8"/>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st">
    <w15:presenceInfo w15:providerId="None" w15:userId="test"/>
  </w15:person>
  <w15:person w15:author="azlaininasution@gmail.com">
    <w15:presenceInfo w15:providerId="Windows Live" w15:userId="51b95522f3a1d4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0054"/>
    <w:rsid w:val="0000130C"/>
    <w:rsid w:val="00003082"/>
    <w:rsid w:val="00024014"/>
    <w:rsid w:val="00024442"/>
    <w:rsid w:val="0003116F"/>
    <w:rsid w:val="00033728"/>
    <w:rsid w:val="00035A37"/>
    <w:rsid w:val="00043CB4"/>
    <w:rsid w:val="00046906"/>
    <w:rsid w:val="00082EFF"/>
    <w:rsid w:val="00082FE0"/>
    <w:rsid w:val="00087E5C"/>
    <w:rsid w:val="00096D8F"/>
    <w:rsid w:val="00097DF8"/>
    <w:rsid w:val="000A46F4"/>
    <w:rsid w:val="000A55D8"/>
    <w:rsid w:val="000B1F81"/>
    <w:rsid w:val="000B75DE"/>
    <w:rsid w:val="000C4719"/>
    <w:rsid w:val="000C52AA"/>
    <w:rsid w:val="000D0DFF"/>
    <w:rsid w:val="00106CE2"/>
    <w:rsid w:val="00106D4F"/>
    <w:rsid w:val="00111A0C"/>
    <w:rsid w:val="0011210D"/>
    <w:rsid w:val="0011263D"/>
    <w:rsid w:val="00113901"/>
    <w:rsid w:val="001267D9"/>
    <w:rsid w:val="00136E70"/>
    <w:rsid w:val="001545D6"/>
    <w:rsid w:val="00160FDD"/>
    <w:rsid w:val="0016328E"/>
    <w:rsid w:val="00163BA7"/>
    <w:rsid w:val="0016482E"/>
    <w:rsid w:val="00165829"/>
    <w:rsid w:val="00166BFA"/>
    <w:rsid w:val="00194C11"/>
    <w:rsid w:val="00196C16"/>
    <w:rsid w:val="001A71FA"/>
    <w:rsid w:val="001D7783"/>
    <w:rsid w:val="001F1073"/>
    <w:rsid w:val="00205B0D"/>
    <w:rsid w:val="0020629D"/>
    <w:rsid w:val="002113FB"/>
    <w:rsid w:val="002167B4"/>
    <w:rsid w:val="00222E32"/>
    <w:rsid w:val="00223B20"/>
    <w:rsid w:val="00235766"/>
    <w:rsid w:val="002609FC"/>
    <w:rsid w:val="00261BB2"/>
    <w:rsid w:val="0027621D"/>
    <w:rsid w:val="00292E42"/>
    <w:rsid w:val="00293DB9"/>
    <w:rsid w:val="00296948"/>
    <w:rsid w:val="002B20BA"/>
    <w:rsid w:val="002B759C"/>
    <w:rsid w:val="002C693D"/>
    <w:rsid w:val="002C73F4"/>
    <w:rsid w:val="002D30A7"/>
    <w:rsid w:val="002E6CE9"/>
    <w:rsid w:val="002E6F2F"/>
    <w:rsid w:val="002E7BE2"/>
    <w:rsid w:val="002F3D42"/>
    <w:rsid w:val="00301611"/>
    <w:rsid w:val="003069B5"/>
    <w:rsid w:val="00306DA7"/>
    <w:rsid w:val="00307CDB"/>
    <w:rsid w:val="0031407C"/>
    <w:rsid w:val="00314849"/>
    <w:rsid w:val="003430C4"/>
    <w:rsid w:val="00350A59"/>
    <w:rsid w:val="00360085"/>
    <w:rsid w:val="00361BBD"/>
    <w:rsid w:val="00370798"/>
    <w:rsid w:val="00372502"/>
    <w:rsid w:val="00375A23"/>
    <w:rsid w:val="00380121"/>
    <w:rsid w:val="00387EC6"/>
    <w:rsid w:val="0039598A"/>
    <w:rsid w:val="003A74BB"/>
    <w:rsid w:val="003B5D84"/>
    <w:rsid w:val="003C76FB"/>
    <w:rsid w:val="003C7AD3"/>
    <w:rsid w:val="003E158E"/>
    <w:rsid w:val="003F32CB"/>
    <w:rsid w:val="003F6489"/>
    <w:rsid w:val="003F6B0D"/>
    <w:rsid w:val="003F7DCD"/>
    <w:rsid w:val="00405514"/>
    <w:rsid w:val="00405719"/>
    <w:rsid w:val="00412D9F"/>
    <w:rsid w:val="00413D75"/>
    <w:rsid w:val="00413DF1"/>
    <w:rsid w:val="00420F93"/>
    <w:rsid w:val="00431AAB"/>
    <w:rsid w:val="00432713"/>
    <w:rsid w:val="004406DA"/>
    <w:rsid w:val="00463B9A"/>
    <w:rsid w:val="0046541C"/>
    <w:rsid w:val="004721E3"/>
    <w:rsid w:val="004867D9"/>
    <w:rsid w:val="004961ED"/>
    <w:rsid w:val="004A0F84"/>
    <w:rsid w:val="004A3EFA"/>
    <w:rsid w:val="004A660B"/>
    <w:rsid w:val="004B41B7"/>
    <w:rsid w:val="004C01E6"/>
    <w:rsid w:val="004C6AD3"/>
    <w:rsid w:val="004E128A"/>
    <w:rsid w:val="004F0C66"/>
    <w:rsid w:val="00512A5E"/>
    <w:rsid w:val="005424FD"/>
    <w:rsid w:val="005458B9"/>
    <w:rsid w:val="005471FC"/>
    <w:rsid w:val="00561ED7"/>
    <w:rsid w:val="005642A1"/>
    <w:rsid w:val="00565328"/>
    <w:rsid w:val="00590343"/>
    <w:rsid w:val="005C1635"/>
    <w:rsid w:val="005C30BC"/>
    <w:rsid w:val="005C5210"/>
    <w:rsid w:val="005E0707"/>
    <w:rsid w:val="005E4E91"/>
    <w:rsid w:val="00624B47"/>
    <w:rsid w:val="006322E3"/>
    <w:rsid w:val="006334E1"/>
    <w:rsid w:val="006431BA"/>
    <w:rsid w:val="00647C72"/>
    <w:rsid w:val="00655189"/>
    <w:rsid w:val="00665737"/>
    <w:rsid w:val="00670815"/>
    <w:rsid w:val="006A5E67"/>
    <w:rsid w:val="006B1D84"/>
    <w:rsid w:val="006B6FE7"/>
    <w:rsid w:val="006C22CA"/>
    <w:rsid w:val="006D261F"/>
    <w:rsid w:val="007006B9"/>
    <w:rsid w:val="0070119B"/>
    <w:rsid w:val="007106F6"/>
    <w:rsid w:val="00715712"/>
    <w:rsid w:val="007368A2"/>
    <w:rsid w:val="00762C0B"/>
    <w:rsid w:val="00765F40"/>
    <w:rsid w:val="00766734"/>
    <w:rsid w:val="00767677"/>
    <w:rsid w:val="007831EE"/>
    <w:rsid w:val="007A1A5B"/>
    <w:rsid w:val="007A1AEF"/>
    <w:rsid w:val="007A4864"/>
    <w:rsid w:val="007A770B"/>
    <w:rsid w:val="007A7F64"/>
    <w:rsid w:val="007D1B2D"/>
    <w:rsid w:val="007D6D9D"/>
    <w:rsid w:val="007D78A4"/>
    <w:rsid w:val="007E655E"/>
    <w:rsid w:val="007E6A66"/>
    <w:rsid w:val="007F0EF8"/>
    <w:rsid w:val="007F0F47"/>
    <w:rsid w:val="007F4948"/>
    <w:rsid w:val="00812425"/>
    <w:rsid w:val="0081569B"/>
    <w:rsid w:val="0084462F"/>
    <w:rsid w:val="00850D1A"/>
    <w:rsid w:val="00853451"/>
    <w:rsid w:val="0086728C"/>
    <w:rsid w:val="00875D97"/>
    <w:rsid w:val="00877E64"/>
    <w:rsid w:val="008879B5"/>
    <w:rsid w:val="00894EF9"/>
    <w:rsid w:val="008A16F0"/>
    <w:rsid w:val="008A326F"/>
    <w:rsid w:val="008A7D93"/>
    <w:rsid w:val="008B5CA8"/>
    <w:rsid w:val="008B5EE7"/>
    <w:rsid w:val="008E2FC3"/>
    <w:rsid w:val="00907C72"/>
    <w:rsid w:val="0093485C"/>
    <w:rsid w:val="00942731"/>
    <w:rsid w:val="00943EB9"/>
    <w:rsid w:val="00950041"/>
    <w:rsid w:val="0096335E"/>
    <w:rsid w:val="0098139A"/>
    <w:rsid w:val="00997349"/>
    <w:rsid w:val="009A0886"/>
    <w:rsid w:val="009A70E3"/>
    <w:rsid w:val="009B5017"/>
    <w:rsid w:val="009D73CD"/>
    <w:rsid w:val="009F5E84"/>
    <w:rsid w:val="009F6554"/>
    <w:rsid w:val="00A04B9C"/>
    <w:rsid w:val="00A21CE6"/>
    <w:rsid w:val="00A343E3"/>
    <w:rsid w:val="00A34447"/>
    <w:rsid w:val="00A36329"/>
    <w:rsid w:val="00A52773"/>
    <w:rsid w:val="00A60BCA"/>
    <w:rsid w:val="00A64FA5"/>
    <w:rsid w:val="00A71279"/>
    <w:rsid w:val="00AB2BCC"/>
    <w:rsid w:val="00AB47CF"/>
    <w:rsid w:val="00AC5313"/>
    <w:rsid w:val="00AE2862"/>
    <w:rsid w:val="00B057E2"/>
    <w:rsid w:val="00B075A8"/>
    <w:rsid w:val="00B241B6"/>
    <w:rsid w:val="00B25240"/>
    <w:rsid w:val="00B33684"/>
    <w:rsid w:val="00B41001"/>
    <w:rsid w:val="00B44F0F"/>
    <w:rsid w:val="00B63555"/>
    <w:rsid w:val="00B669D9"/>
    <w:rsid w:val="00B674AF"/>
    <w:rsid w:val="00BB2FC0"/>
    <w:rsid w:val="00BC34CC"/>
    <w:rsid w:val="00BE7B4C"/>
    <w:rsid w:val="00C00477"/>
    <w:rsid w:val="00C133E7"/>
    <w:rsid w:val="00C20FA8"/>
    <w:rsid w:val="00C6167A"/>
    <w:rsid w:val="00C677EE"/>
    <w:rsid w:val="00C812B9"/>
    <w:rsid w:val="00C96B4B"/>
    <w:rsid w:val="00CA37A3"/>
    <w:rsid w:val="00CB0A6C"/>
    <w:rsid w:val="00CB2C0F"/>
    <w:rsid w:val="00CB3237"/>
    <w:rsid w:val="00CC79DC"/>
    <w:rsid w:val="00CD2446"/>
    <w:rsid w:val="00CD6253"/>
    <w:rsid w:val="00CF5715"/>
    <w:rsid w:val="00CF608C"/>
    <w:rsid w:val="00D0123F"/>
    <w:rsid w:val="00D06530"/>
    <w:rsid w:val="00D10AB5"/>
    <w:rsid w:val="00D12B3D"/>
    <w:rsid w:val="00D2571D"/>
    <w:rsid w:val="00D31D13"/>
    <w:rsid w:val="00D31D8D"/>
    <w:rsid w:val="00D355B1"/>
    <w:rsid w:val="00D37FC1"/>
    <w:rsid w:val="00D428B5"/>
    <w:rsid w:val="00D44301"/>
    <w:rsid w:val="00D466FC"/>
    <w:rsid w:val="00D56013"/>
    <w:rsid w:val="00D62634"/>
    <w:rsid w:val="00D70D6D"/>
    <w:rsid w:val="00D9262D"/>
    <w:rsid w:val="00D9785A"/>
    <w:rsid w:val="00DA0F1F"/>
    <w:rsid w:val="00DB156A"/>
    <w:rsid w:val="00DB2A97"/>
    <w:rsid w:val="00DB7592"/>
    <w:rsid w:val="00DC2BB5"/>
    <w:rsid w:val="00DE2304"/>
    <w:rsid w:val="00DE3780"/>
    <w:rsid w:val="00DF0B65"/>
    <w:rsid w:val="00DF6E07"/>
    <w:rsid w:val="00DF7DE3"/>
    <w:rsid w:val="00E00E3E"/>
    <w:rsid w:val="00E03962"/>
    <w:rsid w:val="00E067A8"/>
    <w:rsid w:val="00E37E90"/>
    <w:rsid w:val="00E6146E"/>
    <w:rsid w:val="00E713F8"/>
    <w:rsid w:val="00E81E13"/>
    <w:rsid w:val="00E833EE"/>
    <w:rsid w:val="00E97953"/>
    <w:rsid w:val="00EA57B9"/>
    <w:rsid w:val="00EC22A3"/>
    <w:rsid w:val="00ED0E10"/>
    <w:rsid w:val="00EE3D93"/>
    <w:rsid w:val="00F10878"/>
    <w:rsid w:val="00F1133F"/>
    <w:rsid w:val="00F131BA"/>
    <w:rsid w:val="00F234AB"/>
    <w:rsid w:val="00F3712F"/>
    <w:rsid w:val="00F5431A"/>
    <w:rsid w:val="00F6187B"/>
    <w:rsid w:val="00F64252"/>
    <w:rsid w:val="00F7627A"/>
    <w:rsid w:val="00F817F4"/>
    <w:rsid w:val="00F841D1"/>
    <w:rsid w:val="00F9233C"/>
    <w:rsid w:val="00F92D8C"/>
    <w:rsid w:val="00F96198"/>
    <w:rsid w:val="00F96C76"/>
    <w:rsid w:val="00FE0EBE"/>
    <w:rsid w:val="00FE1EAE"/>
    <w:rsid w:val="00FE4F92"/>
    <w:rsid w:val="00FE4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1"/>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paragraph" w:styleId="BodyText">
    <w:name w:val="Body Text"/>
    <w:basedOn w:val="Normal"/>
    <w:link w:val="BodyTextChar"/>
    <w:uiPriority w:val="1"/>
    <w:qFormat/>
    <w:rsid w:val="007D1B2D"/>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7D1B2D"/>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9"/>
    <w:semiHidden/>
    <w:rsid w:val="00024442"/>
    <w:rPr>
      <w:rFonts w:eastAsiaTheme="minorEastAsia"/>
      <w:b/>
      <w:sz w:val="28"/>
      <w:szCs w:val="28"/>
    </w:rPr>
  </w:style>
  <w:style w:type="paragraph" w:customStyle="1" w:styleId="TableParagraph">
    <w:name w:val="Table Paragraph"/>
    <w:basedOn w:val="Normal"/>
    <w:uiPriority w:val="1"/>
    <w:qFormat/>
    <w:rsid w:val="006322E3"/>
    <w:pPr>
      <w:widowControl w:val="0"/>
      <w:autoSpaceDE w:val="0"/>
      <w:autoSpaceDN w:val="0"/>
      <w:spacing w:after="0" w:line="240" w:lineRule="auto"/>
      <w:ind w:left="109"/>
    </w:pPr>
    <w:rPr>
      <w:rFonts w:ascii="Times New Roman" w:eastAsia="Times New Roman" w:hAnsi="Times New Roman" w:cs="Times New Roman"/>
      <w:sz w:val="22"/>
      <w:szCs w:val="22"/>
      <w:lang w:val="id"/>
    </w:rPr>
  </w:style>
  <w:style w:type="character" w:customStyle="1" w:styleId="TitleChar">
    <w:name w:val="Title Char"/>
    <w:link w:val="Title"/>
    <w:uiPriority w:val="10"/>
    <w:rsid w:val="006A5E67"/>
    <w:rPr>
      <w:rFonts w:eastAsiaTheme="minorEastAsia"/>
      <w:b/>
      <w:sz w:val="72"/>
      <w:szCs w:val="72"/>
    </w:rPr>
  </w:style>
  <w:style w:type="character" w:styleId="UnresolvedMention">
    <w:name w:val="Unresolved Mention"/>
    <w:basedOn w:val="DefaultParagraphFont"/>
    <w:uiPriority w:val="99"/>
    <w:semiHidden/>
    <w:unhideWhenUsed/>
    <w:rsid w:val="00B07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zlaini.yus@univrab.ac.id" TargetMode="External"/><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yperlink" Target="Https://Yisluth.Wordpress.Com/2010/12/17/Review-Lengkap-TentangEdible-Film%20Pembuatannya-Dari-Bubuk-Pektin-Cincau%20Dan%20Aplikasiny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1.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2025B4"/>
    <w:rsid w:val="00284D88"/>
    <w:rsid w:val="00287697"/>
    <w:rsid w:val="002F025D"/>
    <w:rsid w:val="002F6C43"/>
    <w:rsid w:val="00342DE1"/>
    <w:rsid w:val="003D7BD9"/>
    <w:rsid w:val="00426671"/>
    <w:rsid w:val="005B22E6"/>
    <w:rsid w:val="006314BC"/>
    <w:rsid w:val="00637CD0"/>
    <w:rsid w:val="0071693E"/>
    <w:rsid w:val="007D5EFE"/>
    <w:rsid w:val="0083762A"/>
    <w:rsid w:val="00A85543"/>
    <w:rsid w:val="00B641A2"/>
    <w:rsid w:val="00C16ED4"/>
    <w:rsid w:val="00DF2BBE"/>
    <w:rsid w:val="00ED6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2727</Words>
  <Characters>15550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18241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Coresponden Name and email</dc:creator>
  <cp:lastModifiedBy>azlaininasution@gmail.com</cp:lastModifiedBy>
  <cp:revision>6</cp:revision>
  <cp:lastPrinted>2023-05-02T07:00:00Z</cp:lastPrinted>
  <dcterms:created xsi:type="dcterms:W3CDTF">2023-08-16T07:59:00Z</dcterms:created>
  <dcterms:modified xsi:type="dcterms:W3CDTF">2023-08-30T08:50:00Z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