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EB29" w14:textId="57D4C029" w:rsidR="0027621D" w:rsidRDefault="00360D4E" w:rsidP="00F110D0">
      <w:pPr>
        <w:spacing w:after="0" w:line="240" w:lineRule="auto"/>
        <w:contextualSpacing/>
        <w:jc w:val="center"/>
        <w:rPr>
          <w:rFonts w:ascii="Tw Cen MT" w:hAnsi="Tw Cen MT" w:cs="Times New Roman"/>
          <w:b/>
          <w:color w:val="000000" w:themeColor="text1"/>
          <w:sz w:val="32"/>
          <w:szCs w:val="32"/>
        </w:rPr>
      </w:pPr>
      <w:r w:rsidRPr="00360D4E">
        <w:rPr>
          <w:rFonts w:ascii="Tw Cen MT" w:hAnsi="Tw Cen MT" w:cs="Times New Roman"/>
          <w:b/>
          <w:color w:val="000000" w:themeColor="text1"/>
          <w:sz w:val="32"/>
          <w:szCs w:val="32"/>
        </w:rPr>
        <w:t>The Relationship Between Parenting, Exclusive Breasting</w:t>
      </w:r>
      <w:r w:rsidR="002F3CEA">
        <w:rPr>
          <w:rFonts w:ascii="Tw Cen MT" w:hAnsi="Tw Cen MT" w:cs="Times New Roman"/>
          <w:b/>
          <w:color w:val="000000" w:themeColor="text1"/>
          <w:sz w:val="32"/>
          <w:szCs w:val="32"/>
        </w:rPr>
        <w:t xml:space="preserve"> a</w:t>
      </w:r>
      <w:r w:rsidRPr="00360D4E">
        <w:rPr>
          <w:rFonts w:ascii="Tw Cen MT" w:hAnsi="Tw Cen MT" w:cs="Times New Roman"/>
          <w:b/>
          <w:color w:val="000000" w:themeColor="text1"/>
          <w:sz w:val="32"/>
          <w:szCs w:val="32"/>
        </w:rPr>
        <w:t xml:space="preserve">nd Quality </w:t>
      </w:r>
      <w:proofErr w:type="gramStart"/>
      <w:r w:rsidRPr="00360D4E">
        <w:rPr>
          <w:rFonts w:ascii="Tw Cen MT" w:hAnsi="Tw Cen MT" w:cs="Times New Roman"/>
          <w:b/>
          <w:color w:val="000000" w:themeColor="text1"/>
          <w:sz w:val="32"/>
          <w:szCs w:val="32"/>
        </w:rPr>
        <w:t>Of</w:t>
      </w:r>
      <w:proofErr w:type="gramEnd"/>
      <w:r w:rsidRPr="00360D4E">
        <w:rPr>
          <w:rFonts w:ascii="Tw Cen MT" w:hAnsi="Tw Cen MT" w:cs="Times New Roman"/>
          <w:b/>
          <w:color w:val="000000" w:themeColor="text1"/>
          <w:sz w:val="32"/>
          <w:szCs w:val="32"/>
        </w:rPr>
        <w:t xml:space="preserve"> </w:t>
      </w:r>
      <w:proofErr w:type="spellStart"/>
      <w:r w:rsidRPr="00360D4E">
        <w:rPr>
          <w:rFonts w:ascii="Tw Cen MT" w:hAnsi="Tw Cen MT" w:cs="Times New Roman"/>
          <w:b/>
          <w:color w:val="000000" w:themeColor="text1"/>
          <w:sz w:val="32"/>
          <w:szCs w:val="32"/>
        </w:rPr>
        <w:t>Mp-Asi</w:t>
      </w:r>
      <w:proofErr w:type="spellEnd"/>
      <w:r w:rsidRPr="00360D4E">
        <w:rPr>
          <w:rFonts w:ascii="Tw Cen MT" w:hAnsi="Tw Cen MT" w:cs="Times New Roman"/>
          <w:b/>
          <w:color w:val="000000" w:themeColor="text1"/>
          <w:sz w:val="32"/>
          <w:szCs w:val="32"/>
        </w:rPr>
        <w:t xml:space="preserve"> </w:t>
      </w:r>
      <w:r w:rsidR="002F3CEA">
        <w:rPr>
          <w:rFonts w:ascii="Tw Cen MT" w:hAnsi="Tw Cen MT" w:cs="Times New Roman"/>
          <w:b/>
          <w:color w:val="000000" w:themeColor="text1"/>
          <w:sz w:val="32"/>
          <w:szCs w:val="32"/>
        </w:rPr>
        <w:t>w</w:t>
      </w:r>
      <w:r w:rsidRPr="00360D4E">
        <w:rPr>
          <w:rFonts w:ascii="Tw Cen MT" w:hAnsi="Tw Cen MT" w:cs="Times New Roman"/>
          <w:b/>
          <w:color w:val="000000" w:themeColor="text1"/>
          <w:sz w:val="32"/>
          <w:szCs w:val="32"/>
        </w:rPr>
        <w:t xml:space="preserve">ith Stunting Incidence </w:t>
      </w:r>
      <w:r w:rsidR="002F3CEA">
        <w:rPr>
          <w:rFonts w:ascii="Tw Cen MT" w:hAnsi="Tw Cen MT" w:cs="Times New Roman"/>
          <w:b/>
          <w:color w:val="000000" w:themeColor="text1"/>
          <w:sz w:val="32"/>
          <w:szCs w:val="32"/>
        </w:rPr>
        <w:t>i</w:t>
      </w:r>
      <w:r w:rsidRPr="00360D4E">
        <w:rPr>
          <w:rFonts w:ascii="Tw Cen MT" w:hAnsi="Tw Cen MT" w:cs="Times New Roman"/>
          <w:b/>
          <w:color w:val="000000" w:themeColor="text1"/>
          <w:sz w:val="32"/>
          <w:szCs w:val="32"/>
        </w:rPr>
        <w:t xml:space="preserve">n Under-Free Children Aged 6-12 Months </w:t>
      </w:r>
    </w:p>
    <w:p w14:paraId="00DCB12F" w14:textId="77777777" w:rsidR="00F110D0" w:rsidRPr="00F110D0" w:rsidRDefault="00F110D0" w:rsidP="00F110D0">
      <w:pPr>
        <w:spacing w:after="0" w:line="240" w:lineRule="auto"/>
        <w:contextualSpacing/>
        <w:jc w:val="center"/>
        <w:rPr>
          <w:rFonts w:ascii="Tw Cen MT" w:hAnsi="Tw Cen MT" w:cs="Times New Roman"/>
          <w:b/>
          <w:color w:val="000000" w:themeColor="text1"/>
          <w:sz w:val="32"/>
          <w:szCs w:val="32"/>
        </w:rPr>
      </w:pPr>
    </w:p>
    <w:p w14:paraId="0DEDE934" w14:textId="7755DA88" w:rsidR="00F110D0" w:rsidRDefault="00360D4E" w:rsidP="00F110D0">
      <w:pPr>
        <w:spacing w:after="0" w:line="240" w:lineRule="auto"/>
        <w:jc w:val="center"/>
        <w:rPr>
          <w:rFonts w:ascii="Tw Cen MT" w:hAnsi="Tw Cen MT" w:cs="Times New Roman"/>
          <w:b/>
          <w:sz w:val="32"/>
          <w:szCs w:val="32"/>
        </w:rPr>
      </w:pPr>
      <w:bookmarkStart w:id="0" w:name="_heading=h.ku3htxpixa9v" w:colFirst="0" w:colLast="0"/>
      <w:bookmarkEnd w:id="0"/>
      <w:proofErr w:type="spellStart"/>
      <w:r>
        <w:rPr>
          <w:rFonts w:ascii="Tw Cen MT" w:hAnsi="Tw Cen MT" w:cs="Times New Roman"/>
          <w:b/>
          <w:sz w:val="32"/>
          <w:szCs w:val="32"/>
        </w:rPr>
        <w:t>Hubungan</w:t>
      </w:r>
      <w:proofErr w:type="spellEnd"/>
      <w:r>
        <w:rPr>
          <w:rFonts w:ascii="Tw Cen MT" w:hAnsi="Tw Cen MT" w:cs="Times New Roman"/>
          <w:b/>
          <w:sz w:val="32"/>
          <w:szCs w:val="32"/>
        </w:rPr>
        <w:t xml:space="preserve"> Pola </w:t>
      </w:r>
      <w:proofErr w:type="spellStart"/>
      <w:r>
        <w:rPr>
          <w:rFonts w:ascii="Tw Cen MT" w:hAnsi="Tw Cen MT" w:cs="Times New Roman"/>
          <w:b/>
          <w:sz w:val="32"/>
          <w:szCs w:val="32"/>
        </w:rPr>
        <w:t>Asuh</w:t>
      </w:r>
      <w:proofErr w:type="spellEnd"/>
      <w:r>
        <w:rPr>
          <w:rFonts w:ascii="Tw Cen MT" w:hAnsi="Tw Cen MT" w:cs="Times New Roman"/>
          <w:b/>
          <w:sz w:val="32"/>
          <w:szCs w:val="32"/>
        </w:rPr>
        <w:t xml:space="preserve">, ASI </w:t>
      </w:r>
      <w:proofErr w:type="spellStart"/>
      <w:r>
        <w:rPr>
          <w:rFonts w:ascii="Tw Cen MT" w:hAnsi="Tw Cen MT" w:cs="Times New Roman"/>
          <w:b/>
          <w:sz w:val="32"/>
          <w:szCs w:val="32"/>
        </w:rPr>
        <w:t>Eksklusif</w:t>
      </w:r>
      <w:proofErr w:type="spellEnd"/>
      <w:r>
        <w:rPr>
          <w:rFonts w:ascii="Tw Cen MT" w:hAnsi="Tw Cen MT" w:cs="Times New Roman"/>
          <w:b/>
          <w:sz w:val="32"/>
          <w:szCs w:val="32"/>
        </w:rPr>
        <w:t xml:space="preserve"> Dan </w:t>
      </w:r>
      <w:proofErr w:type="spellStart"/>
      <w:r>
        <w:rPr>
          <w:rFonts w:ascii="Tw Cen MT" w:hAnsi="Tw Cen MT" w:cs="Times New Roman"/>
          <w:b/>
          <w:sz w:val="32"/>
          <w:szCs w:val="32"/>
        </w:rPr>
        <w:t>Kualitas</w:t>
      </w:r>
      <w:proofErr w:type="spellEnd"/>
      <w:r>
        <w:rPr>
          <w:rFonts w:ascii="Tw Cen MT" w:hAnsi="Tw Cen MT" w:cs="Times New Roman"/>
          <w:b/>
          <w:sz w:val="32"/>
          <w:szCs w:val="32"/>
        </w:rPr>
        <w:t xml:space="preserve"> MP-ASI </w:t>
      </w:r>
      <w:proofErr w:type="spellStart"/>
      <w:r>
        <w:rPr>
          <w:rFonts w:ascii="Tw Cen MT" w:hAnsi="Tw Cen MT" w:cs="Times New Roman"/>
          <w:b/>
          <w:sz w:val="32"/>
          <w:szCs w:val="32"/>
        </w:rPr>
        <w:t>Dengan</w:t>
      </w:r>
      <w:proofErr w:type="spellEnd"/>
      <w:r>
        <w:rPr>
          <w:rFonts w:ascii="Tw Cen MT" w:hAnsi="Tw Cen MT" w:cs="Times New Roman"/>
          <w:b/>
          <w:sz w:val="32"/>
          <w:szCs w:val="32"/>
        </w:rPr>
        <w:t xml:space="preserve"> </w:t>
      </w:r>
      <w:proofErr w:type="spellStart"/>
      <w:r>
        <w:rPr>
          <w:rFonts w:ascii="Tw Cen MT" w:hAnsi="Tw Cen MT" w:cs="Times New Roman"/>
          <w:b/>
          <w:sz w:val="32"/>
          <w:szCs w:val="32"/>
        </w:rPr>
        <w:t>K</w:t>
      </w:r>
      <w:r w:rsidRPr="00360D4E">
        <w:rPr>
          <w:rFonts w:ascii="Tw Cen MT" w:hAnsi="Tw Cen MT" w:cs="Times New Roman"/>
          <w:b/>
          <w:sz w:val="32"/>
          <w:szCs w:val="32"/>
        </w:rPr>
        <w:t>ejadian</w:t>
      </w:r>
      <w:proofErr w:type="spellEnd"/>
      <w:r w:rsidRPr="00360D4E">
        <w:rPr>
          <w:rFonts w:ascii="Tw Cen MT" w:hAnsi="Tw Cen MT" w:cs="Times New Roman"/>
          <w:b/>
          <w:sz w:val="32"/>
          <w:szCs w:val="32"/>
        </w:rPr>
        <w:t xml:space="preserve"> </w:t>
      </w:r>
      <w:r>
        <w:rPr>
          <w:rFonts w:ascii="Tw Cen MT" w:hAnsi="Tw Cen MT" w:cs="Times New Roman"/>
          <w:b/>
          <w:i/>
          <w:sz w:val="32"/>
          <w:szCs w:val="32"/>
        </w:rPr>
        <w:t>S</w:t>
      </w:r>
      <w:r w:rsidRPr="00360D4E">
        <w:rPr>
          <w:rFonts w:ascii="Tw Cen MT" w:hAnsi="Tw Cen MT" w:cs="Times New Roman"/>
          <w:b/>
          <w:i/>
          <w:sz w:val="32"/>
          <w:szCs w:val="32"/>
        </w:rPr>
        <w:t>tunting</w:t>
      </w:r>
      <w:r>
        <w:rPr>
          <w:rFonts w:ascii="Tw Cen MT" w:hAnsi="Tw Cen MT" w:cs="Times New Roman"/>
          <w:b/>
          <w:sz w:val="32"/>
          <w:szCs w:val="32"/>
        </w:rPr>
        <w:t xml:space="preserve"> Pada </w:t>
      </w:r>
      <w:proofErr w:type="spellStart"/>
      <w:r>
        <w:rPr>
          <w:rFonts w:ascii="Tw Cen MT" w:hAnsi="Tw Cen MT" w:cs="Times New Roman"/>
          <w:b/>
          <w:sz w:val="32"/>
          <w:szCs w:val="32"/>
        </w:rPr>
        <w:t>Balita</w:t>
      </w:r>
      <w:proofErr w:type="spellEnd"/>
      <w:r>
        <w:rPr>
          <w:rFonts w:ascii="Tw Cen MT" w:hAnsi="Tw Cen MT" w:cs="Times New Roman"/>
          <w:b/>
          <w:sz w:val="32"/>
          <w:szCs w:val="32"/>
        </w:rPr>
        <w:t xml:space="preserve"> </w:t>
      </w:r>
      <w:proofErr w:type="spellStart"/>
      <w:r>
        <w:rPr>
          <w:rFonts w:ascii="Tw Cen MT" w:hAnsi="Tw Cen MT" w:cs="Times New Roman"/>
          <w:b/>
          <w:sz w:val="32"/>
          <w:szCs w:val="32"/>
        </w:rPr>
        <w:t>Usia</w:t>
      </w:r>
      <w:proofErr w:type="spellEnd"/>
      <w:r>
        <w:rPr>
          <w:rFonts w:ascii="Tw Cen MT" w:hAnsi="Tw Cen MT" w:cs="Times New Roman"/>
          <w:b/>
          <w:sz w:val="32"/>
          <w:szCs w:val="32"/>
        </w:rPr>
        <w:t xml:space="preserve"> 6-12 </w:t>
      </w:r>
      <w:proofErr w:type="spellStart"/>
      <w:r>
        <w:rPr>
          <w:rFonts w:ascii="Tw Cen MT" w:hAnsi="Tw Cen MT" w:cs="Times New Roman"/>
          <w:b/>
          <w:sz w:val="32"/>
          <w:szCs w:val="32"/>
        </w:rPr>
        <w:t>Bulan</w:t>
      </w:r>
      <w:proofErr w:type="spellEnd"/>
      <w:r>
        <w:rPr>
          <w:rFonts w:ascii="Tw Cen MT" w:hAnsi="Tw Cen MT" w:cs="Times New Roman"/>
          <w:b/>
          <w:sz w:val="32"/>
          <w:szCs w:val="32"/>
        </w:rPr>
        <w:t xml:space="preserve"> </w:t>
      </w:r>
    </w:p>
    <w:p w14:paraId="1827FA29" w14:textId="77777777" w:rsidR="00F110D0" w:rsidRPr="00B12CA5" w:rsidRDefault="00F110D0" w:rsidP="00F110D0">
      <w:pPr>
        <w:pStyle w:val="Judul1"/>
        <w:spacing w:before="102" w:after="0" w:line="240" w:lineRule="auto"/>
        <w:ind w:right="128"/>
        <w:jc w:val="center"/>
        <w:rPr>
          <w:rFonts w:ascii="Tw Cen MT" w:hAnsi="Tw Cen MT"/>
          <w:b w:val="0"/>
          <w:bCs/>
          <w:sz w:val="24"/>
          <w:szCs w:val="24"/>
        </w:rPr>
      </w:pPr>
      <w:proofErr w:type="spellStart"/>
      <w:r w:rsidRPr="00B12CA5">
        <w:rPr>
          <w:rFonts w:ascii="Tw Cen MT" w:hAnsi="Tw Cen MT"/>
          <w:b w:val="0"/>
          <w:bCs/>
          <w:sz w:val="24"/>
          <w:szCs w:val="24"/>
        </w:rPr>
        <w:t>Wina</w:t>
      </w:r>
      <w:proofErr w:type="spellEnd"/>
      <w:r w:rsidRPr="00B12CA5">
        <w:rPr>
          <w:rFonts w:ascii="Tw Cen MT" w:hAnsi="Tw Cen MT"/>
          <w:b w:val="0"/>
          <w:bCs/>
          <w:sz w:val="24"/>
          <w:szCs w:val="24"/>
        </w:rPr>
        <w:t xml:space="preserve"> </w:t>
      </w:r>
      <w:proofErr w:type="spellStart"/>
      <w:r w:rsidRPr="00B12CA5">
        <w:rPr>
          <w:rFonts w:ascii="Tw Cen MT" w:hAnsi="Tw Cen MT"/>
          <w:b w:val="0"/>
          <w:bCs/>
          <w:sz w:val="24"/>
          <w:szCs w:val="24"/>
        </w:rPr>
        <w:t>Puspita</w:t>
      </w:r>
      <w:proofErr w:type="spellEnd"/>
      <w:r w:rsidRPr="00B12CA5">
        <w:rPr>
          <w:rFonts w:ascii="Tw Cen MT" w:hAnsi="Tw Cen MT"/>
          <w:b w:val="0"/>
          <w:bCs/>
          <w:sz w:val="24"/>
          <w:szCs w:val="24"/>
        </w:rPr>
        <w:t xml:space="preserve"> Sari</w:t>
      </w:r>
      <w:r w:rsidRPr="00B12CA5">
        <w:rPr>
          <w:rFonts w:ascii="Tw Cen MT" w:hAnsi="Tw Cen MT"/>
          <w:b w:val="0"/>
          <w:bCs/>
          <w:position w:val="6"/>
          <w:sz w:val="24"/>
          <w:szCs w:val="24"/>
        </w:rPr>
        <w:t>1</w:t>
      </w:r>
      <w:r w:rsidRPr="00B12CA5">
        <w:rPr>
          <w:rFonts w:ascii="Tw Cen MT" w:hAnsi="Tw Cen MT"/>
          <w:b w:val="0"/>
          <w:bCs/>
          <w:sz w:val="24"/>
          <w:szCs w:val="24"/>
        </w:rPr>
        <w:t xml:space="preserve">, </w:t>
      </w:r>
      <w:proofErr w:type="spellStart"/>
      <w:r w:rsidRPr="00B12CA5">
        <w:rPr>
          <w:rFonts w:ascii="Tw Cen MT" w:hAnsi="Tw Cen MT"/>
          <w:b w:val="0"/>
          <w:bCs/>
          <w:sz w:val="24"/>
          <w:szCs w:val="24"/>
        </w:rPr>
        <w:t>Tonny</w:t>
      </w:r>
      <w:proofErr w:type="spellEnd"/>
      <w:r w:rsidRPr="00B12CA5">
        <w:rPr>
          <w:rFonts w:ascii="Tw Cen MT" w:hAnsi="Tw Cen MT"/>
          <w:b w:val="0"/>
          <w:bCs/>
          <w:sz w:val="24"/>
          <w:szCs w:val="24"/>
        </w:rPr>
        <w:t xml:space="preserve"> C </w:t>
      </w:r>
      <w:proofErr w:type="spellStart"/>
      <w:r w:rsidRPr="00B12CA5">
        <w:rPr>
          <w:rFonts w:ascii="Tw Cen MT" w:hAnsi="Tw Cen MT"/>
          <w:b w:val="0"/>
          <w:bCs/>
          <w:sz w:val="24"/>
          <w:szCs w:val="24"/>
        </w:rPr>
        <w:t>Maigoda</w:t>
      </w:r>
      <w:proofErr w:type="spellEnd"/>
      <w:r w:rsidRPr="00B12CA5">
        <w:rPr>
          <w:rFonts w:ascii="Tw Cen MT" w:hAnsi="Tw Cen MT"/>
          <w:b w:val="0"/>
          <w:bCs/>
          <w:position w:val="6"/>
          <w:sz w:val="24"/>
          <w:szCs w:val="24"/>
        </w:rPr>
        <w:t>1</w:t>
      </w:r>
    </w:p>
    <w:p w14:paraId="50B4AECA" w14:textId="77777777" w:rsidR="00F110D0" w:rsidRPr="00360D4E" w:rsidRDefault="00F110D0" w:rsidP="00F110D0">
      <w:pPr>
        <w:spacing w:after="0" w:line="240" w:lineRule="auto"/>
        <w:jc w:val="center"/>
        <w:rPr>
          <w:rFonts w:ascii="Tw Cen MT" w:hAnsi="Tw Cen MT"/>
          <w:sz w:val="20"/>
          <w:szCs w:val="20"/>
        </w:rPr>
      </w:pPr>
      <w:r w:rsidRPr="00B12CA5">
        <w:rPr>
          <w:rFonts w:ascii="Tw Cen MT" w:hAnsi="Tw Cen MT"/>
          <w:position w:val="5"/>
          <w:sz w:val="20"/>
          <w:szCs w:val="20"/>
          <w:vertAlign w:val="superscript"/>
        </w:rPr>
        <w:t xml:space="preserve">1,2 </w:t>
      </w:r>
      <w:r w:rsidRPr="00B12CA5">
        <w:rPr>
          <w:rFonts w:ascii="Tw Cen MT" w:hAnsi="Tw Cen MT"/>
          <w:position w:val="5"/>
          <w:sz w:val="20"/>
          <w:szCs w:val="20"/>
        </w:rPr>
        <w:t xml:space="preserve">Program </w:t>
      </w:r>
      <w:proofErr w:type="spellStart"/>
      <w:r w:rsidRPr="00B12CA5">
        <w:rPr>
          <w:rFonts w:ascii="Tw Cen MT" w:hAnsi="Tw Cen MT"/>
          <w:position w:val="5"/>
          <w:sz w:val="20"/>
          <w:szCs w:val="20"/>
        </w:rPr>
        <w:t>Studi</w:t>
      </w:r>
      <w:proofErr w:type="spellEnd"/>
      <w:r w:rsidRPr="00B12CA5">
        <w:rPr>
          <w:rFonts w:ascii="Tw Cen MT" w:hAnsi="Tw Cen MT"/>
          <w:position w:val="5"/>
          <w:sz w:val="20"/>
          <w:szCs w:val="20"/>
        </w:rPr>
        <w:t xml:space="preserve"> </w:t>
      </w:r>
      <w:proofErr w:type="spellStart"/>
      <w:r w:rsidRPr="00B12CA5">
        <w:rPr>
          <w:rFonts w:ascii="Tw Cen MT" w:hAnsi="Tw Cen MT"/>
          <w:position w:val="5"/>
          <w:sz w:val="20"/>
          <w:szCs w:val="20"/>
        </w:rPr>
        <w:t>Ilmu</w:t>
      </w:r>
      <w:proofErr w:type="spellEnd"/>
      <w:r w:rsidRPr="00B12CA5">
        <w:rPr>
          <w:rFonts w:ascii="Tw Cen MT" w:hAnsi="Tw Cen MT"/>
          <w:position w:val="5"/>
          <w:sz w:val="20"/>
          <w:szCs w:val="20"/>
        </w:rPr>
        <w:t xml:space="preserve"> </w:t>
      </w:r>
      <w:proofErr w:type="spellStart"/>
      <w:r w:rsidRPr="00B12CA5">
        <w:rPr>
          <w:rFonts w:ascii="Tw Cen MT" w:hAnsi="Tw Cen MT"/>
          <w:position w:val="5"/>
          <w:sz w:val="20"/>
          <w:szCs w:val="20"/>
        </w:rPr>
        <w:t>GIzi</w:t>
      </w:r>
      <w:proofErr w:type="spellEnd"/>
      <w:r w:rsidRPr="00B12CA5">
        <w:rPr>
          <w:rFonts w:ascii="Tw Cen MT" w:hAnsi="Tw Cen MT"/>
          <w:position w:val="5"/>
          <w:sz w:val="20"/>
          <w:szCs w:val="20"/>
        </w:rPr>
        <w:t xml:space="preserve">, </w:t>
      </w:r>
      <w:proofErr w:type="spellStart"/>
      <w:r w:rsidRPr="00B12CA5">
        <w:rPr>
          <w:rFonts w:ascii="Tw Cen MT" w:hAnsi="Tw Cen MT"/>
          <w:position w:val="5"/>
          <w:sz w:val="20"/>
          <w:szCs w:val="20"/>
        </w:rPr>
        <w:t>Poltekkes</w:t>
      </w:r>
      <w:proofErr w:type="spellEnd"/>
      <w:r w:rsidRPr="00B12CA5">
        <w:rPr>
          <w:rFonts w:ascii="Tw Cen MT" w:hAnsi="Tw Cen MT"/>
          <w:position w:val="5"/>
          <w:sz w:val="20"/>
          <w:szCs w:val="20"/>
        </w:rPr>
        <w:t xml:space="preserve"> </w:t>
      </w:r>
      <w:proofErr w:type="spellStart"/>
      <w:r w:rsidRPr="00B12CA5">
        <w:rPr>
          <w:rFonts w:ascii="Tw Cen MT" w:hAnsi="Tw Cen MT"/>
          <w:position w:val="5"/>
          <w:sz w:val="20"/>
          <w:szCs w:val="20"/>
        </w:rPr>
        <w:t>Kemenkes</w:t>
      </w:r>
      <w:proofErr w:type="spellEnd"/>
      <w:r w:rsidRPr="00B12CA5">
        <w:rPr>
          <w:rFonts w:ascii="Tw Cen MT" w:hAnsi="Tw Cen MT"/>
          <w:position w:val="5"/>
          <w:sz w:val="20"/>
          <w:szCs w:val="20"/>
        </w:rPr>
        <w:t xml:space="preserve"> Bengkulu,</w:t>
      </w:r>
      <w:r>
        <w:rPr>
          <w:rFonts w:ascii="Tw Cen MT" w:hAnsi="Tw Cen MT"/>
          <w:position w:val="5"/>
          <w:sz w:val="20"/>
          <w:szCs w:val="20"/>
        </w:rPr>
        <w:t xml:space="preserve"> Bengkulu, Indonesia</w:t>
      </w:r>
      <w:r w:rsidRPr="00360D4E">
        <w:rPr>
          <w:rFonts w:ascii="Tw Cen MT" w:hAnsi="Tw Cen MT"/>
          <w:sz w:val="20"/>
          <w:szCs w:val="20"/>
        </w:rPr>
        <w:t xml:space="preserve"> </w:t>
      </w:r>
    </w:p>
    <w:p w14:paraId="678D64C4" w14:textId="3EA2688E" w:rsidR="00F110D0" w:rsidRPr="00360D4E" w:rsidRDefault="00F110D0" w:rsidP="00F110D0">
      <w:pPr>
        <w:spacing w:after="0" w:line="240" w:lineRule="auto"/>
        <w:jc w:val="center"/>
        <w:rPr>
          <w:rFonts w:ascii="Tw Cen MT" w:hAnsi="Tw Cen MT" w:cs="Times New Roman"/>
          <w:b/>
          <w:sz w:val="32"/>
          <w:szCs w:val="32"/>
        </w:rPr>
      </w:pPr>
      <w:r w:rsidRPr="00360D4E">
        <w:rPr>
          <w:rFonts w:ascii="Tw Cen MT" w:hAnsi="Tw Cen MT"/>
          <w:sz w:val="20"/>
          <w:szCs w:val="20"/>
        </w:rPr>
        <w:t>Email</w:t>
      </w:r>
      <w:r>
        <w:rPr>
          <w:rFonts w:ascii="Tw Cen MT" w:hAnsi="Tw Cen MT"/>
          <w:sz w:val="20"/>
          <w:szCs w:val="20"/>
        </w:rPr>
        <w:t xml:space="preserve">: </w:t>
      </w:r>
      <w:r w:rsidRPr="00360D4E">
        <w:rPr>
          <w:rFonts w:ascii="Tw Cen MT" w:hAnsi="Tw Cen MT"/>
          <w:sz w:val="20"/>
          <w:szCs w:val="20"/>
        </w:rPr>
        <w:t>tony@poltekkesbengkulu.ac.id</w:t>
      </w:r>
    </w:p>
    <w:p w14:paraId="4FD24BD6" w14:textId="77777777" w:rsidR="007F4948" w:rsidRPr="0096335E" w:rsidRDefault="00DC06D3" w:rsidP="00360D4E">
      <w:pPr>
        <w:spacing w:after="0"/>
        <w:rPr>
          <w:rFonts w:ascii="Tw Cen MT" w:eastAsia="Twentieth Century" w:hAnsi="Tw Cen MT" w:cs="Twentieth Century"/>
        </w:rPr>
      </w:pPr>
      <w:r>
        <w:rPr>
          <w:rFonts w:ascii="Tw Cen MT" w:eastAsia="Twentieth Century" w:hAnsi="Tw Cen MT" w:cs="Twentieth Century"/>
          <w:b/>
          <w:i/>
          <w:noProof/>
          <w:sz w:val="20"/>
          <w:szCs w:val="20"/>
        </w:rPr>
        <mc:AlternateContent>
          <mc:Choice Requires="wps">
            <w:drawing>
              <wp:anchor distT="0" distB="0" distL="114300" distR="114300" simplePos="0" relativeHeight="251659264" behindDoc="0" locked="0" layoutInCell="1" allowOverlap="1" wp14:anchorId="1A234344" wp14:editId="569B1C8C">
                <wp:simplePos x="0" y="0"/>
                <wp:positionH relativeFrom="column">
                  <wp:posOffset>8255</wp:posOffset>
                </wp:positionH>
                <wp:positionV relativeFrom="paragraph">
                  <wp:posOffset>136195</wp:posOffset>
                </wp:positionV>
                <wp:extent cx="1943100" cy="1176655"/>
                <wp:effectExtent l="0" t="0" r="0" b="4445"/>
                <wp:wrapNone/>
                <wp:docPr id="6149776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7665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234344" id="Rectangle 7" o:spid="_x0000_s1026" style="position:absolute;margin-left:.65pt;margin-top:10.7pt;width:153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" fillcolor="white [3201]" stroked="f" strokeweight="2pt">
                <v:textbo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58240" behindDoc="0" locked="0" layoutInCell="1" allowOverlap="1" wp14:anchorId="55D847D7" wp14:editId="5250CDBD">
                <wp:simplePos x="0" y="0"/>
                <wp:positionH relativeFrom="column">
                  <wp:posOffset>9525</wp:posOffset>
                </wp:positionH>
                <wp:positionV relativeFrom="paragraph">
                  <wp:posOffset>125095</wp:posOffset>
                </wp:positionV>
                <wp:extent cx="5966460" cy="0"/>
                <wp:effectExtent l="9525" t="17780" r="15240" b="10795"/>
                <wp:wrapNone/>
                <wp:docPr id="326869630"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B9E4C8"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" strokecolor="black [3200]" strokeweight="1.5pt">
                <v:stroke startarrowwidth="narrow" startarrowlength="short" endarrowwidth="narrow" endarrowlength="short"/>
              </v:shape>
            </w:pict>
          </mc:Fallback>
        </mc:AlternateContent>
      </w:r>
    </w:p>
    <w:p w14:paraId="51B43A8A" w14:textId="77777777" w:rsidR="001B064C" w:rsidRDefault="001B064C" w:rsidP="001B064C">
      <w:pPr>
        <w:spacing w:after="0"/>
        <w:ind w:left="2399" w:firstLine="719"/>
        <w:rPr>
          <w:rFonts w:ascii="Tw Cen MT" w:eastAsia="Twentieth Century" w:hAnsi="Tw Cen MT" w:cs="Twentieth Century"/>
          <w:b/>
          <w:i/>
          <w:sz w:val="20"/>
          <w:szCs w:val="20"/>
        </w:rPr>
        <w:sectPr w:rsidR="001B064C" w:rsidSect="00DB1328">
          <w:headerReference w:type="default" r:id="rId9"/>
          <w:footerReference w:type="default" r:id="rId10"/>
          <w:pgSz w:w="12240" w:h="15840"/>
          <w:pgMar w:top="1440" w:right="1440" w:bottom="1440" w:left="1440" w:header="720" w:footer="720" w:gutter="0"/>
          <w:pgNumType w:start="201"/>
          <w:cols w:space="720"/>
        </w:sectPr>
      </w:pPr>
    </w:p>
    <w:p w14:paraId="0A36AC42" w14:textId="77777777" w:rsidR="001B064C" w:rsidRDefault="0086728C" w:rsidP="001B064C">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A</w:t>
      </w:r>
    </w:p>
    <w:p w14:paraId="6E7B1792" w14:textId="77777777" w:rsidR="001B064C" w:rsidRDefault="001B064C" w:rsidP="001B064C">
      <w:pPr>
        <w:spacing w:after="0"/>
        <w:ind w:left="2399" w:firstLine="719"/>
        <w:rPr>
          <w:rFonts w:ascii="Tw Cen MT" w:eastAsia="Twentieth Century" w:hAnsi="Tw Cen MT" w:cs="Twentieth Century"/>
          <w:b/>
          <w:i/>
          <w:sz w:val="20"/>
          <w:szCs w:val="20"/>
        </w:rPr>
      </w:pPr>
    </w:p>
    <w:p w14:paraId="034433B4" w14:textId="77777777" w:rsidR="001B064C" w:rsidRDefault="001B064C" w:rsidP="001B064C">
      <w:pPr>
        <w:spacing w:after="0"/>
        <w:ind w:left="2399" w:firstLine="719"/>
        <w:rPr>
          <w:rFonts w:ascii="Tw Cen MT" w:eastAsia="Twentieth Century" w:hAnsi="Tw Cen MT" w:cs="Twentieth Century"/>
          <w:b/>
          <w:i/>
          <w:sz w:val="20"/>
          <w:szCs w:val="20"/>
        </w:rPr>
      </w:pPr>
    </w:p>
    <w:p w14:paraId="6A803703" w14:textId="77777777" w:rsidR="001B064C" w:rsidRDefault="001B064C" w:rsidP="001B064C">
      <w:pPr>
        <w:spacing w:after="0"/>
        <w:ind w:left="2399" w:firstLine="719"/>
        <w:rPr>
          <w:rFonts w:ascii="Tw Cen MT" w:eastAsia="Twentieth Century" w:hAnsi="Tw Cen MT" w:cs="Twentieth Century"/>
          <w:b/>
          <w:i/>
          <w:sz w:val="20"/>
          <w:szCs w:val="20"/>
        </w:rPr>
      </w:pPr>
    </w:p>
    <w:p w14:paraId="53CB57E4" w14:textId="77777777" w:rsidR="001B064C" w:rsidRDefault="001B064C" w:rsidP="001B064C">
      <w:pPr>
        <w:spacing w:after="0"/>
        <w:ind w:left="2399" w:firstLine="719"/>
        <w:rPr>
          <w:rFonts w:ascii="Tw Cen MT" w:eastAsia="Twentieth Century" w:hAnsi="Tw Cen MT" w:cs="Twentieth Century"/>
          <w:b/>
          <w:i/>
          <w:sz w:val="20"/>
          <w:szCs w:val="20"/>
        </w:rPr>
      </w:pPr>
    </w:p>
    <w:p w14:paraId="3AF7A297" w14:textId="77777777" w:rsidR="001B064C" w:rsidRDefault="001B064C" w:rsidP="001B064C">
      <w:pPr>
        <w:spacing w:after="0"/>
        <w:ind w:left="2399" w:firstLine="719"/>
        <w:rPr>
          <w:rFonts w:ascii="Tw Cen MT" w:eastAsia="Twentieth Century" w:hAnsi="Tw Cen MT" w:cs="Twentieth Century"/>
          <w:b/>
          <w:i/>
          <w:sz w:val="20"/>
          <w:szCs w:val="20"/>
        </w:rPr>
      </w:pPr>
    </w:p>
    <w:p w14:paraId="49254FC0" w14:textId="77777777" w:rsidR="001B064C" w:rsidRDefault="001B064C" w:rsidP="001B064C">
      <w:pPr>
        <w:spacing w:after="0"/>
        <w:ind w:left="2399" w:firstLine="719"/>
        <w:rPr>
          <w:rFonts w:ascii="Tw Cen MT" w:eastAsia="Twentieth Century" w:hAnsi="Tw Cen MT" w:cs="Twentieth Century"/>
          <w:b/>
          <w:i/>
          <w:sz w:val="20"/>
          <w:szCs w:val="20"/>
        </w:rPr>
      </w:pPr>
      <w:r>
        <w:rPr>
          <w:rFonts w:ascii="Tw Cen MT" w:eastAsia="Twentieth Century" w:hAnsi="Tw Cen MT" w:cs="Twentieth Century"/>
          <w:b/>
          <w:i/>
          <w:noProof/>
          <w:sz w:val="20"/>
          <w:szCs w:val="20"/>
        </w:rPr>
        <w:drawing>
          <wp:anchor distT="0" distB="0" distL="114300" distR="114300" simplePos="0" relativeHeight="251661312" behindDoc="1" locked="0" layoutInCell="1" allowOverlap="1" wp14:anchorId="6548EF86" wp14:editId="4041B4A7">
            <wp:simplePos x="0" y="0"/>
            <wp:positionH relativeFrom="column">
              <wp:posOffset>47625</wp:posOffset>
            </wp:positionH>
            <wp:positionV relativeFrom="paragraph">
              <wp:posOffset>95250</wp:posOffset>
            </wp:positionV>
            <wp:extent cx="1019175" cy="361950"/>
            <wp:effectExtent l="19050" t="0" r="9525" b="0"/>
            <wp:wrapThrough wrapText="bothSides">
              <wp:wrapPolygon edited="0">
                <wp:start x="-404" y="0"/>
                <wp:lineTo x="-404" y="20463"/>
                <wp:lineTo x="21802" y="20463"/>
                <wp:lineTo x="21802" y="0"/>
                <wp:lineTo x="-404" y="0"/>
              </wp:wrapPolygon>
            </wp:wrapThrough>
            <wp:docPr id="8"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361950"/>
                    </a:xfrm>
                    <a:prstGeom prst="rect">
                      <a:avLst/>
                    </a:prstGeom>
                    <a:noFill/>
                    <a:ln>
                      <a:noFill/>
                    </a:ln>
                  </pic:spPr>
                </pic:pic>
              </a:graphicData>
            </a:graphic>
          </wp:anchor>
        </w:drawing>
      </w:r>
    </w:p>
    <w:p w14:paraId="37714ADF" w14:textId="77777777" w:rsidR="001B064C" w:rsidRDefault="001B064C" w:rsidP="001B064C">
      <w:pPr>
        <w:spacing w:after="0"/>
        <w:ind w:left="2399" w:firstLine="719"/>
        <w:rPr>
          <w:rFonts w:ascii="Tw Cen MT" w:eastAsia="Twentieth Century" w:hAnsi="Tw Cen MT" w:cs="Twentieth Century"/>
          <w:b/>
          <w:i/>
          <w:sz w:val="20"/>
          <w:szCs w:val="20"/>
        </w:rPr>
      </w:pPr>
    </w:p>
    <w:p w14:paraId="105229DA" w14:textId="77777777" w:rsidR="001B064C" w:rsidRDefault="001B064C" w:rsidP="001B064C">
      <w:pPr>
        <w:spacing w:after="0"/>
        <w:ind w:left="2399" w:firstLine="719"/>
        <w:rPr>
          <w:rFonts w:ascii="Tw Cen MT" w:eastAsia="Twentieth Century" w:hAnsi="Tw Cen MT" w:cs="Twentieth Century"/>
          <w:b/>
          <w:i/>
          <w:sz w:val="20"/>
          <w:szCs w:val="20"/>
        </w:rPr>
      </w:pPr>
    </w:p>
    <w:p w14:paraId="3B1C45B2" w14:textId="77777777" w:rsidR="001B064C" w:rsidRDefault="001B064C" w:rsidP="001B064C">
      <w:pPr>
        <w:spacing w:after="0"/>
        <w:ind w:left="2399" w:firstLine="719"/>
        <w:rPr>
          <w:rFonts w:ascii="Tw Cen MT" w:eastAsia="Twentieth Century" w:hAnsi="Tw Cen MT" w:cs="Twentieth Century"/>
          <w:b/>
          <w:i/>
          <w:sz w:val="20"/>
          <w:szCs w:val="20"/>
        </w:rPr>
      </w:pPr>
    </w:p>
    <w:p w14:paraId="46AA8BAA" w14:textId="77777777" w:rsidR="001B064C" w:rsidRDefault="001B064C" w:rsidP="001B064C">
      <w:pPr>
        <w:spacing w:after="0"/>
        <w:ind w:left="2399" w:firstLine="719"/>
        <w:rPr>
          <w:rFonts w:ascii="Tw Cen MT" w:eastAsia="Twentieth Century" w:hAnsi="Tw Cen MT" w:cs="Twentieth Century"/>
          <w:b/>
          <w:i/>
          <w:sz w:val="20"/>
          <w:szCs w:val="20"/>
        </w:rPr>
      </w:pPr>
    </w:p>
    <w:p w14:paraId="17BCD5F9" w14:textId="77777777" w:rsidR="001B064C" w:rsidRDefault="001B064C" w:rsidP="001B064C">
      <w:pPr>
        <w:spacing w:after="0"/>
        <w:ind w:left="2399" w:firstLine="719"/>
        <w:rPr>
          <w:rFonts w:ascii="Tw Cen MT" w:eastAsia="Twentieth Century" w:hAnsi="Tw Cen MT" w:cs="Twentieth Century"/>
          <w:b/>
          <w:i/>
          <w:sz w:val="20"/>
          <w:szCs w:val="20"/>
        </w:rPr>
      </w:pPr>
    </w:p>
    <w:p w14:paraId="4269636F" w14:textId="77777777" w:rsidR="001B064C" w:rsidRDefault="001B064C" w:rsidP="001B064C">
      <w:pPr>
        <w:spacing w:after="0"/>
        <w:ind w:left="2399" w:firstLine="719"/>
        <w:rPr>
          <w:rFonts w:ascii="Tw Cen MT" w:eastAsia="Twentieth Century" w:hAnsi="Tw Cen MT" w:cs="Twentieth Century"/>
          <w:b/>
          <w:i/>
          <w:sz w:val="20"/>
          <w:szCs w:val="20"/>
        </w:rPr>
      </w:pPr>
    </w:p>
    <w:p w14:paraId="60187915" w14:textId="77777777" w:rsidR="001B064C" w:rsidRDefault="001B064C" w:rsidP="001B064C">
      <w:pPr>
        <w:spacing w:after="0"/>
        <w:ind w:left="2399" w:firstLine="719"/>
        <w:rPr>
          <w:rFonts w:ascii="Tw Cen MT" w:eastAsia="Twentieth Century" w:hAnsi="Tw Cen MT" w:cs="Twentieth Century"/>
          <w:b/>
          <w:i/>
          <w:sz w:val="20"/>
          <w:szCs w:val="20"/>
        </w:rPr>
      </w:pPr>
    </w:p>
    <w:p w14:paraId="25E9F9B7" w14:textId="77777777" w:rsidR="001B064C" w:rsidRDefault="001B064C" w:rsidP="001B064C">
      <w:pPr>
        <w:spacing w:after="0"/>
        <w:ind w:left="2399" w:firstLine="719"/>
        <w:rPr>
          <w:rFonts w:ascii="Tw Cen MT" w:eastAsia="Twentieth Century" w:hAnsi="Tw Cen MT" w:cs="Twentieth Century"/>
          <w:b/>
          <w:i/>
          <w:sz w:val="20"/>
          <w:szCs w:val="20"/>
        </w:rPr>
      </w:pPr>
    </w:p>
    <w:p w14:paraId="1C1DA837" w14:textId="77777777" w:rsidR="001B064C" w:rsidRDefault="001B064C" w:rsidP="001B064C">
      <w:pPr>
        <w:spacing w:after="0"/>
        <w:ind w:left="2399" w:firstLine="719"/>
        <w:rPr>
          <w:rFonts w:ascii="Tw Cen MT" w:eastAsia="Twentieth Century" w:hAnsi="Tw Cen MT" w:cs="Twentieth Century"/>
          <w:b/>
          <w:i/>
          <w:sz w:val="20"/>
          <w:szCs w:val="20"/>
        </w:rPr>
      </w:pPr>
    </w:p>
    <w:p w14:paraId="38CB0B71" w14:textId="77777777" w:rsidR="001B064C" w:rsidRDefault="001B064C" w:rsidP="001B064C">
      <w:pPr>
        <w:spacing w:after="0"/>
        <w:ind w:left="2399" w:firstLine="719"/>
        <w:rPr>
          <w:rFonts w:ascii="Tw Cen MT" w:eastAsia="Twentieth Century" w:hAnsi="Tw Cen MT" w:cs="Twentieth Century"/>
          <w:b/>
          <w:i/>
          <w:sz w:val="20"/>
          <w:szCs w:val="20"/>
        </w:rPr>
      </w:pPr>
    </w:p>
    <w:p w14:paraId="6082B023" w14:textId="77777777" w:rsidR="001B064C" w:rsidRDefault="001B064C" w:rsidP="001B064C">
      <w:pPr>
        <w:spacing w:after="0"/>
        <w:ind w:left="2399" w:firstLine="719"/>
        <w:rPr>
          <w:rFonts w:ascii="Tw Cen MT" w:eastAsia="Twentieth Century" w:hAnsi="Tw Cen MT" w:cs="Twentieth Century"/>
          <w:b/>
          <w:i/>
          <w:sz w:val="20"/>
          <w:szCs w:val="20"/>
        </w:rPr>
      </w:pPr>
    </w:p>
    <w:p w14:paraId="10AC1080" w14:textId="77777777" w:rsidR="001B064C" w:rsidRDefault="001B064C" w:rsidP="001B064C">
      <w:pPr>
        <w:spacing w:after="0"/>
        <w:ind w:left="2399" w:firstLine="719"/>
        <w:rPr>
          <w:rFonts w:ascii="Tw Cen MT" w:eastAsia="Twentieth Century" w:hAnsi="Tw Cen MT" w:cs="Twentieth Century"/>
          <w:b/>
          <w:i/>
          <w:sz w:val="20"/>
          <w:szCs w:val="20"/>
        </w:rPr>
      </w:pPr>
    </w:p>
    <w:p w14:paraId="3401B38D" w14:textId="77777777" w:rsidR="001B064C" w:rsidRDefault="001B064C" w:rsidP="001B064C">
      <w:pPr>
        <w:spacing w:after="0"/>
        <w:ind w:left="2399" w:firstLine="719"/>
        <w:rPr>
          <w:rFonts w:ascii="Tw Cen MT" w:eastAsia="Twentieth Century" w:hAnsi="Tw Cen MT" w:cs="Twentieth Century"/>
          <w:b/>
          <w:i/>
          <w:sz w:val="20"/>
          <w:szCs w:val="20"/>
        </w:rPr>
      </w:pPr>
    </w:p>
    <w:p w14:paraId="4051F2C7" w14:textId="77777777" w:rsidR="001B064C" w:rsidRDefault="001B064C" w:rsidP="001B064C">
      <w:pPr>
        <w:spacing w:after="0"/>
        <w:ind w:left="2399" w:firstLine="719"/>
        <w:rPr>
          <w:rFonts w:ascii="Tw Cen MT" w:eastAsia="Twentieth Century" w:hAnsi="Tw Cen MT" w:cs="Twentieth Century"/>
          <w:b/>
          <w:i/>
          <w:sz w:val="20"/>
          <w:szCs w:val="20"/>
        </w:rPr>
      </w:pPr>
    </w:p>
    <w:p w14:paraId="22DB8BDE" w14:textId="77777777" w:rsidR="001B064C" w:rsidRDefault="001B064C" w:rsidP="001B064C">
      <w:pPr>
        <w:spacing w:after="0"/>
        <w:ind w:left="2399" w:firstLine="719"/>
        <w:rPr>
          <w:rFonts w:ascii="Tw Cen MT" w:eastAsia="Twentieth Century" w:hAnsi="Tw Cen MT" w:cs="Twentieth Century"/>
          <w:b/>
          <w:i/>
          <w:sz w:val="20"/>
          <w:szCs w:val="20"/>
        </w:rPr>
      </w:pPr>
    </w:p>
    <w:p w14:paraId="5B9199BD" w14:textId="77777777" w:rsidR="001B064C" w:rsidRDefault="001B064C" w:rsidP="001B064C">
      <w:pPr>
        <w:spacing w:after="0"/>
        <w:ind w:left="2399" w:firstLine="719"/>
        <w:rPr>
          <w:rFonts w:ascii="Tw Cen MT" w:eastAsia="Twentieth Century" w:hAnsi="Tw Cen MT" w:cs="Twentieth Century"/>
          <w:b/>
          <w:i/>
          <w:sz w:val="20"/>
          <w:szCs w:val="20"/>
        </w:rPr>
      </w:pPr>
    </w:p>
    <w:p w14:paraId="7BC3DC8C" w14:textId="77777777" w:rsidR="001B064C" w:rsidRDefault="001B064C" w:rsidP="001B064C">
      <w:pPr>
        <w:spacing w:after="0"/>
        <w:ind w:left="2399" w:firstLine="719"/>
        <w:rPr>
          <w:rFonts w:ascii="Tw Cen MT" w:eastAsia="Twentieth Century" w:hAnsi="Tw Cen MT" w:cs="Twentieth Century"/>
          <w:b/>
          <w:i/>
          <w:sz w:val="20"/>
          <w:szCs w:val="20"/>
        </w:rPr>
      </w:pPr>
    </w:p>
    <w:p w14:paraId="23F0CE7D" w14:textId="77777777" w:rsidR="001B064C" w:rsidRDefault="001B064C" w:rsidP="001B064C">
      <w:pPr>
        <w:spacing w:after="0"/>
        <w:ind w:left="2399" w:firstLine="719"/>
        <w:rPr>
          <w:rFonts w:ascii="Tw Cen MT" w:eastAsia="Twentieth Century" w:hAnsi="Tw Cen MT" w:cs="Twentieth Century"/>
          <w:b/>
          <w:i/>
          <w:sz w:val="20"/>
          <w:szCs w:val="20"/>
        </w:rPr>
      </w:pPr>
    </w:p>
    <w:p w14:paraId="682E4CFA" w14:textId="77777777" w:rsidR="001B064C" w:rsidRDefault="001B064C" w:rsidP="001B064C">
      <w:pPr>
        <w:spacing w:after="0"/>
        <w:ind w:left="2399" w:firstLine="719"/>
        <w:rPr>
          <w:rFonts w:ascii="Tw Cen MT" w:eastAsia="Twentieth Century" w:hAnsi="Tw Cen MT" w:cs="Twentieth Century"/>
          <w:b/>
          <w:i/>
          <w:sz w:val="20"/>
          <w:szCs w:val="20"/>
        </w:rPr>
      </w:pPr>
    </w:p>
    <w:p w14:paraId="534BFC2B" w14:textId="77777777" w:rsidR="001B064C" w:rsidRDefault="001B064C" w:rsidP="001B064C">
      <w:pPr>
        <w:spacing w:after="0"/>
        <w:ind w:left="2399" w:firstLine="719"/>
        <w:rPr>
          <w:rFonts w:ascii="Tw Cen MT" w:eastAsia="Twentieth Century" w:hAnsi="Tw Cen MT" w:cs="Twentieth Century"/>
          <w:b/>
          <w:i/>
          <w:sz w:val="20"/>
          <w:szCs w:val="20"/>
        </w:rPr>
      </w:pPr>
    </w:p>
    <w:p w14:paraId="2515E64C" w14:textId="77777777" w:rsidR="001B064C" w:rsidRDefault="001B064C" w:rsidP="001B064C">
      <w:pPr>
        <w:spacing w:after="0"/>
        <w:ind w:left="2399" w:firstLine="719"/>
        <w:rPr>
          <w:rFonts w:ascii="Tw Cen MT" w:eastAsia="Twentieth Century" w:hAnsi="Tw Cen MT" w:cs="Twentieth Century"/>
          <w:b/>
          <w:i/>
          <w:sz w:val="20"/>
          <w:szCs w:val="20"/>
        </w:rPr>
      </w:pPr>
    </w:p>
    <w:p w14:paraId="24DCF16C" w14:textId="77777777" w:rsidR="002F3CEA" w:rsidRDefault="002F3CEA" w:rsidP="00D921B1">
      <w:pPr>
        <w:spacing w:after="0" w:line="240" w:lineRule="auto"/>
        <w:contextualSpacing/>
        <w:jc w:val="both"/>
        <w:rPr>
          <w:rFonts w:ascii="Tw Cen MT" w:hAnsi="Tw Cen MT" w:cs="Times New Roman"/>
          <w:color w:val="000000" w:themeColor="text1"/>
          <w:sz w:val="20"/>
          <w:szCs w:val="20"/>
        </w:rPr>
      </w:pPr>
    </w:p>
    <w:p w14:paraId="1D6A415A" w14:textId="77777777" w:rsidR="002F3CEA" w:rsidRDefault="002F3CEA" w:rsidP="00D921B1">
      <w:pPr>
        <w:spacing w:after="0" w:line="240" w:lineRule="auto"/>
        <w:contextualSpacing/>
        <w:jc w:val="both"/>
        <w:rPr>
          <w:rFonts w:ascii="Tw Cen MT" w:hAnsi="Tw Cen MT" w:cs="Times New Roman"/>
          <w:color w:val="000000" w:themeColor="text1"/>
          <w:sz w:val="20"/>
          <w:szCs w:val="20"/>
        </w:rPr>
      </w:pPr>
    </w:p>
    <w:p w14:paraId="60F878F5" w14:textId="0857196E" w:rsidR="002F3CEA" w:rsidRPr="002F3CEA" w:rsidRDefault="002F3CEA" w:rsidP="00D921B1">
      <w:pPr>
        <w:spacing w:after="0" w:line="240" w:lineRule="auto"/>
        <w:contextualSpacing/>
        <w:jc w:val="both"/>
        <w:rPr>
          <w:rFonts w:ascii="Tw Cen MT" w:hAnsi="Tw Cen MT" w:cs="Times New Roman"/>
          <w:b/>
          <w:bCs/>
          <w:i/>
          <w:iCs/>
          <w:color w:val="000000" w:themeColor="text1"/>
          <w:sz w:val="20"/>
          <w:szCs w:val="20"/>
        </w:rPr>
      </w:pPr>
      <w:r w:rsidRPr="002F3CEA">
        <w:rPr>
          <w:rFonts w:ascii="Tw Cen MT" w:hAnsi="Tw Cen MT" w:cs="Times New Roman"/>
          <w:b/>
          <w:bCs/>
          <w:i/>
          <w:iCs/>
          <w:color w:val="000000" w:themeColor="text1"/>
          <w:sz w:val="20"/>
          <w:szCs w:val="20"/>
        </w:rPr>
        <w:t>Abstract</w:t>
      </w:r>
    </w:p>
    <w:p w14:paraId="2F15453D" w14:textId="7B916387" w:rsidR="00D921B1" w:rsidRPr="002F3CEA" w:rsidRDefault="00EF621F" w:rsidP="00D921B1">
      <w:pPr>
        <w:spacing w:after="0" w:line="240" w:lineRule="auto"/>
        <w:contextualSpacing/>
        <w:jc w:val="both"/>
        <w:rPr>
          <w:rFonts w:ascii="Tw Cen MT" w:hAnsi="Tw Cen MT" w:cs="Times New Roman"/>
          <w:i/>
          <w:iCs/>
          <w:color w:val="000000" w:themeColor="text1"/>
          <w:sz w:val="20"/>
          <w:szCs w:val="20"/>
        </w:rPr>
      </w:pPr>
      <w:r w:rsidRPr="002F3CEA">
        <w:rPr>
          <w:rFonts w:ascii="Tw Cen MT" w:hAnsi="Tw Cen MT" w:cs="Times New Roman"/>
          <w:i/>
          <w:iCs/>
          <w:color w:val="000000" w:themeColor="text1"/>
          <w:sz w:val="20"/>
          <w:szCs w:val="20"/>
        </w:rPr>
        <w:t xml:space="preserve">Stunting is short stature that arises </w:t>
      </w:r>
      <w:proofErr w:type="gramStart"/>
      <w:r w:rsidRPr="002F3CEA">
        <w:rPr>
          <w:rFonts w:ascii="Tw Cen MT" w:hAnsi="Tw Cen MT" w:cs="Times New Roman"/>
          <w:i/>
          <w:iCs/>
          <w:color w:val="000000" w:themeColor="text1"/>
          <w:sz w:val="20"/>
          <w:szCs w:val="20"/>
        </w:rPr>
        <w:t>as a result of</w:t>
      </w:r>
      <w:proofErr w:type="gramEnd"/>
      <w:r w:rsidRPr="002F3CEA">
        <w:rPr>
          <w:rFonts w:ascii="Tw Cen MT" w:hAnsi="Tw Cen MT" w:cs="Times New Roman"/>
          <w:i/>
          <w:iCs/>
          <w:color w:val="000000" w:themeColor="text1"/>
          <w:sz w:val="20"/>
          <w:szCs w:val="20"/>
        </w:rPr>
        <w:t xml:space="preserve"> prolonged malnutrition. The indicator </w:t>
      </w:r>
      <w:r w:rsidR="0002609A" w:rsidRPr="002F3CEA">
        <w:rPr>
          <w:rFonts w:ascii="Tw Cen MT" w:hAnsi="Tw Cen MT" w:cs="Times New Roman"/>
          <w:i/>
          <w:iCs/>
          <w:color w:val="000000" w:themeColor="text1"/>
          <w:sz w:val="20"/>
          <w:szCs w:val="20"/>
        </w:rPr>
        <w:t xml:space="preserve">was </w:t>
      </w:r>
      <w:r w:rsidRPr="002F3CEA">
        <w:rPr>
          <w:rFonts w:ascii="Tw Cen MT" w:hAnsi="Tw Cen MT" w:cs="Times New Roman"/>
          <w:i/>
          <w:iCs/>
          <w:color w:val="000000" w:themeColor="text1"/>
          <w:sz w:val="20"/>
          <w:szCs w:val="20"/>
        </w:rPr>
        <w:t>the index (PB/U) according to WHO standards with growth criteria if the z</w:t>
      </w:r>
      <w:r w:rsidR="0002609A" w:rsidRP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score PB/U </w:t>
      </w:r>
      <w:r w:rsidR="0002609A" w:rsidRP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3 SD &lt;-2 SD Based on the results of a nutritional status survey </w:t>
      </w:r>
      <w:r w:rsidR="0002609A" w:rsidRPr="002F3CEA">
        <w:rPr>
          <w:rFonts w:ascii="Tw Cen MT" w:hAnsi="Tw Cen MT" w:cs="Times New Roman"/>
          <w:i/>
          <w:iCs/>
          <w:color w:val="000000" w:themeColor="text1"/>
          <w:sz w:val="20"/>
          <w:szCs w:val="20"/>
        </w:rPr>
        <w:t>in</w:t>
      </w:r>
      <w:r w:rsidRPr="002F3CEA">
        <w:rPr>
          <w:rFonts w:ascii="Tw Cen MT" w:hAnsi="Tw Cen MT" w:cs="Times New Roman"/>
          <w:i/>
          <w:iCs/>
          <w:color w:val="000000" w:themeColor="text1"/>
          <w:sz w:val="20"/>
          <w:szCs w:val="20"/>
        </w:rPr>
        <w:t xml:space="preserve"> the Bengkulu City Health Office in 2022, the highest prevalence </w:t>
      </w:r>
      <w:r w:rsidR="0002609A" w:rsidRPr="002F3CEA">
        <w:rPr>
          <w:rFonts w:ascii="Tw Cen MT" w:hAnsi="Tw Cen MT" w:cs="Times New Roman"/>
          <w:i/>
          <w:iCs/>
          <w:color w:val="000000" w:themeColor="text1"/>
          <w:sz w:val="20"/>
          <w:szCs w:val="20"/>
        </w:rPr>
        <w:t>was</w:t>
      </w:r>
      <w:r w:rsidRPr="002F3CEA">
        <w:rPr>
          <w:rFonts w:ascii="Tw Cen MT" w:hAnsi="Tw Cen MT" w:cs="Times New Roman"/>
          <w:i/>
          <w:iCs/>
          <w:color w:val="000000" w:themeColor="text1"/>
          <w:sz w:val="20"/>
          <w:szCs w:val="20"/>
        </w:rPr>
        <w:t xml:space="preserve"> in the Sawah Lebar</w:t>
      </w:r>
      <w:r w:rsidR="0002609A"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Health Center</w:t>
      </w:r>
      <w:r w:rsidR="0002609A" w:rsidRPr="002F3CEA">
        <w:rPr>
          <w:rFonts w:ascii="Tw Cen MT" w:hAnsi="Tw Cen MT" w:cs="Times New Roman"/>
          <w:i/>
          <w:iCs/>
          <w:color w:val="000000" w:themeColor="text1"/>
          <w:sz w:val="20"/>
          <w:szCs w:val="20"/>
        </w:rPr>
        <w:t xml:space="preserve"> WAS 15</w:t>
      </w:r>
      <w:r w:rsidRPr="002F3CEA">
        <w:rPr>
          <w:rFonts w:ascii="Tw Cen MT" w:hAnsi="Tw Cen MT" w:cs="Times New Roman"/>
          <w:i/>
          <w:iCs/>
          <w:color w:val="000000" w:themeColor="text1"/>
          <w:sz w:val="20"/>
          <w:szCs w:val="20"/>
        </w:rPr>
        <w:t xml:space="preserve"> </w:t>
      </w:r>
      <w:r w:rsidR="0002609A" w:rsidRPr="002F3CEA">
        <w:rPr>
          <w:rFonts w:ascii="Tw Cen MT" w:hAnsi="Tw Cen MT" w:cs="Times New Roman"/>
          <w:i/>
          <w:iCs/>
          <w:color w:val="000000" w:themeColor="text1"/>
          <w:sz w:val="20"/>
          <w:szCs w:val="20"/>
        </w:rPr>
        <w:t>children</w:t>
      </w:r>
      <w:r w:rsidRPr="002F3CEA">
        <w:rPr>
          <w:rFonts w:ascii="Tw Cen MT" w:hAnsi="Tw Cen MT" w:cs="Times New Roman"/>
          <w:i/>
          <w:iCs/>
          <w:color w:val="000000" w:themeColor="text1"/>
          <w:sz w:val="20"/>
          <w:szCs w:val="20"/>
        </w:rPr>
        <w:t xml:space="preserve">. The </w:t>
      </w:r>
      <w:proofErr w:type="spellStart"/>
      <w:r w:rsidR="0002609A" w:rsidRPr="002F3CEA">
        <w:rPr>
          <w:rFonts w:ascii="Tw Cen MT" w:hAnsi="Tw Cen MT" w:cs="Times New Roman"/>
          <w:i/>
          <w:iCs/>
          <w:color w:val="000000" w:themeColor="text1"/>
          <w:sz w:val="20"/>
          <w:szCs w:val="20"/>
        </w:rPr>
        <w:t>puprpose</w:t>
      </w:r>
      <w:proofErr w:type="spellEnd"/>
      <w:r w:rsidR="0002609A"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of the study was to determine the relationship between parenting style, exclusive </w:t>
      </w:r>
      <w:proofErr w:type="gramStart"/>
      <w:r w:rsidRPr="002F3CEA">
        <w:rPr>
          <w:rFonts w:ascii="Tw Cen MT" w:hAnsi="Tw Cen MT" w:cs="Times New Roman"/>
          <w:i/>
          <w:iCs/>
          <w:color w:val="000000" w:themeColor="text1"/>
          <w:sz w:val="20"/>
          <w:szCs w:val="20"/>
        </w:rPr>
        <w:t>breastfeeding</w:t>
      </w:r>
      <w:proofErr w:type="gramEnd"/>
      <w:r w:rsidRPr="002F3CEA">
        <w:rPr>
          <w:rFonts w:ascii="Tw Cen MT" w:hAnsi="Tw Cen MT" w:cs="Times New Roman"/>
          <w:i/>
          <w:iCs/>
          <w:color w:val="000000" w:themeColor="text1"/>
          <w:sz w:val="20"/>
          <w:szCs w:val="20"/>
        </w:rPr>
        <w:t xml:space="preserve"> and the quality of MP</w:t>
      </w:r>
      <w:r w:rsidR="0002609A" w:rsidRPr="002F3CEA">
        <w:rPr>
          <w:rFonts w:ascii="Tw Cen MT" w:hAnsi="Tw Cen MT" w:cs="Times New Roman"/>
          <w:i/>
          <w:iCs/>
          <w:color w:val="000000" w:themeColor="text1"/>
          <w:sz w:val="20"/>
          <w:szCs w:val="20"/>
        </w:rPr>
        <w:t>-</w:t>
      </w:r>
      <w:proofErr w:type="spellStart"/>
      <w:r w:rsidR="0002609A" w:rsidRPr="002F3CEA">
        <w:rPr>
          <w:rFonts w:ascii="Tw Cen MT" w:hAnsi="Tw Cen MT" w:cs="Times New Roman"/>
          <w:i/>
          <w:iCs/>
          <w:color w:val="000000" w:themeColor="text1"/>
          <w:sz w:val="20"/>
          <w:szCs w:val="20"/>
        </w:rPr>
        <w:t>asi</w:t>
      </w:r>
      <w:proofErr w:type="spellEnd"/>
      <w:r w:rsidRPr="002F3CEA">
        <w:rPr>
          <w:rFonts w:ascii="Tw Cen MT" w:hAnsi="Tw Cen MT" w:cs="Times New Roman"/>
          <w:i/>
          <w:iCs/>
          <w:color w:val="000000" w:themeColor="text1"/>
          <w:sz w:val="20"/>
          <w:szCs w:val="20"/>
        </w:rPr>
        <w:t xml:space="preserve"> with the incidence of stunting in toddlers aged 6-12 months in the working area of the Sawah Lebar Public Health Center in Bengkulu City in 2023. The research design</w:t>
      </w:r>
      <w:r w:rsidR="00F110D0">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was cross sectional. The sampling technique </w:t>
      </w:r>
      <w:r w:rsidR="0002609A" w:rsidRPr="002F3CEA">
        <w:rPr>
          <w:rFonts w:ascii="Tw Cen MT" w:hAnsi="Tw Cen MT" w:cs="Times New Roman"/>
          <w:i/>
          <w:iCs/>
          <w:color w:val="000000" w:themeColor="text1"/>
          <w:sz w:val="20"/>
          <w:szCs w:val="20"/>
        </w:rPr>
        <w:t>was</w:t>
      </w:r>
      <w:r w:rsidRPr="002F3CEA">
        <w:rPr>
          <w:rFonts w:ascii="Tw Cen MT" w:hAnsi="Tw Cen MT" w:cs="Times New Roman"/>
          <w:i/>
          <w:iCs/>
          <w:color w:val="000000" w:themeColor="text1"/>
          <w:sz w:val="20"/>
          <w:szCs w:val="20"/>
        </w:rPr>
        <w:t xml:space="preserve"> simple random sampling, with a total sample </w:t>
      </w:r>
      <w:r w:rsidR="0002609A" w:rsidRPr="002F3CEA">
        <w:rPr>
          <w:rFonts w:ascii="Tw Cen MT" w:hAnsi="Tw Cen MT" w:cs="Times New Roman"/>
          <w:i/>
          <w:iCs/>
          <w:color w:val="000000" w:themeColor="text1"/>
          <w:sz w:val="20"/>
          <w:szCs w:val="20"/>
        </w:rPr>
        <w:t>was</w:t>
      </w:r>
      <w:r w:rsidRPr="002F3CEA">
        <w:rPr>
          <w:rFonts w:ascii="Tw Cen MT" w:hAnsi="Tw Cen MT" w:cs="Times New Roman"/>
          <w:i/>
          <w:iCs/>
          <w:color w:val="000000" w:themeColor="text1"/>
          <w:sz w:val="20"/>
          <w:szCs w:val="20"/>
        </w:rPr>
        <w:t xml:space="preserve"> 59 toddlers. Collecting data with observation</w:t>
      </w:r>
      <w:r w:rsidR="0002609A" w:rsidRPr="002F3CEA">
        <w:rPr>
          <w:rFonts w:ascii="Tw Cen MT" w:hAnsi="Tw Cen MT" w:cs="Times New Roman"/>
          <w:i/>
          <w:iCs/>
          <w:color w:val="000000" w:themeColor="text1"/>
          <w:sz w:val="20"/>
          <w:szCs w:val="20"/>
        </w:rPr>
        <w:t>al</w:t>
      </w:r>
      <w:r w:rsidRPr="002F3CEA">
        <w:rPr>
          <w:rFonts w:ascii="Tw Cen MT" w:hAnsi="Tw Cen MT" w:cs="Times New Roman"/>
          <w:i/>
          <w:iCs/>
          <w:color w:val="000000" w:themeColor="text1"/>
          <w:sz w:val="20"/>
          <w:szCs w:val="20"/>
        </w:rPr>
        <w:t xml:space="preserve"> </w:t>
      </w:r>
      <w:proofErr w:type="spellStart"/>
      <w:r w:rsidR="0002609A" w:rsidRPr="002F3CEA">
        <w:rPr>
          <w:rFonts w:ascii="Tw Cen MT" w:hAnsi="Tw Cen MT" w:cs="Times New Roman"/>
          <w:i/>
          <w:iCs/>
          <w:color w:val="000000" w:themeColor="text1"/>
          <w:sz w:val="20"/>
          <w:szCs w:val="20"/>
        </w:rPr>
        <w:t>questionnairy</w:t>
      </w:r>
      <w:proofErr w:type="spellEnd"/>
      <w:r w:rsidRPr="002F3CEA">
        <w:rPr>
          <w:rFonts w:ascii="Tw Cen MT" w:hAnsi="Tw Cen MT" w:cs="Times New Roman"/>
          <w:i/>
          <w:iCs/>
          <w:color w:val="000000" w:themeColor="text1"/>
          <w:sz w:val="20"/>
          <w:szCs w:val="20"/>
        </w:rPr>
        <w:t>.  Chi square test</w:t>
      </w:r>
      <w:r w:rsidR="002B6F18" w:rsidRPr="002F3CEA">
        <w:rPr>
          <w:rFonts w:ascii="Tw Cen MT" w:hAnsi="Tw Cen MT" w:cs="Times New Roman"/>
          <w:i/>
          <w:iCs/>
          <w:color w:val="000000" w:themeColor="text1"/>
          <w:sz w:val="20"/>
          <w:szCs w:val="20"/>
        </w:rPr>
        <w:t xml:space="preserve"> </w:t>
      </w:r>
      <w:r w:rsidR="0002609A" w:rsidRPr="002F3CEA">
        <w:rPr>
          <w:rFonts w:ascii="Tw Cen MT" w:hAnsi="Tw Cen MT" w:cs="Times New Roman"/>
          <w:i/>
          <w:iCs/>
          <w:color w:val="000000" w:themeColor="text1"/>
          <w:sz w:val="20"/>
          <w:szCs w:val="20"/>
        </w:rPr>
        <w:t>was used in statistical analysis</w:t>
      </w:r>
      <w:r w:rsidRPr="002F3CEA">
        <w:rPr>
          <w:rFonts w:ascii="Tw Cen MT" w:hAnsi="Tw Cen MT" w:cs="Times New Roman"/>
          <w:i/>
          <w:iCs/>
          <w:color w:val="000000" w:themeColor="text1"/>
          <w:sz w:val="20"/>
          <w:szCs w:val="20"/>
        </w:rPr>
        <w:t>. The results showed that there was a relationship between parenting style, exclusive breastfeeding</w:t>
      </w:r>
      <w:r w:rsidR="002B6F18" w:rsidRP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and the quality of MP-ASI with the </w:t>
      </w:r>
      <w:r w:rsidR="0002609A" w:rsidRPr="002F3CEA">
        <w:rPr>
          <w:rFonts w:ascii="Tw Cen MT" w:hAnsi="Tw Cen MT" w:cs="Times New Roman"/>
          <w:i/>
          <w:iCs/>
          <w:color w:val="000000" w:themeColor="text1"/>
          <w:sz w:val="20"/>
          <w:szCs w:val="20"/>
        </w:rPr>
        <w:t>preval</w:t>
      </w:r>
      <w:r w:rsidRPr="002F3CEA">
        <w:rPr>
          <w:rFonts w:ascii="Tw Cen MT" w:hAnsi="Tw Cen MT" w:cs="Times New Roman"/>
          <w:i/>
          <w:iCs/>
          <w:color w:val="000000" w:themeColor="text1"/>
          <w:sz w:val="20"/>
          <w:szCs w:val="20"/>
        </w:rPr>
        <w:t xml:space="preserve">ence of stunting (p &lt;0.05) in toddlers aged 6-12 months. It is recommended to examine other factors that </w:t>
      </w:r>
      <w:r w:rsidR="0002609A" w:rsidRPr="002F3CEA">
        <w:rPr>
          <w:rFonts w:ascii="Tw Cen MT" w:hAnsi="Tw Cen MT" w:cs="Times New Roman"/>
          <w:i/>
          <w:iCs/>
          <w:color w:val="000000" w:themeColor="text1"/>
          <w:sz w:val="20"/>
          <w:szCs w:val="20"/>
        </w:rPr>
        <w:t>will lead to</w:t>
      </w:r>
      <w:r w:rsidR="002B6F18"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stunting such as family income, </w:t>
      </w:r>
      <w:r w:rsidR="0002609A" w:rsidRPr="002F3CEA">
        <w:rPr>
          <w:rFonts w:ascii="Tw Cen MT" w:hAnsi="Tw Cen MT" w:cs="Times New Roman"/>
          <w:i/>
          <w:iCs/>
          <w:color w:val="000000" w:themeColor="text1"/>
          <w:sz w:val="20"/>
          <w:szCs w:val="20"/>
        </w:rPr>
        <w:t>the</w:t>
      </w:r>
      <w:r w:rsidR="002B6F18"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number of family members and food intake</w:t>
      </w:r>
      <w:r w:rsidR="002F3CEA">
        <w:rPr>
          <w:rFonts w:ascii="Tw Cen MT" w:hAnsi="Tw Cen MT" w:cs="Times New Roman"/>
          <w:i/>
          <w:iCs/>
          <w:color w:val="000000" w:themeColor="text1"/>
          <w:sz w:val="20"/>
          <w:szCs w:val="20"/>
        </w:rPr>
        <w:t>.</w:t>
      </w:r>
    </w:p>
    <w:p w14:paraId="3CA03827" w14:textId="77777777" w:rsidR="00917C9E" w:rsidRDefault="0015388B" w:rsidP="00D921B1">
      <w:pPr>
        <w:spacing w:after="0" w:line="240" w:lineRule="auto"/>
        <w:contextualSpacing/>
        <w:jc w:val="both"/>
        <w:rPr>
          <w:rFonts w:ascii="Tw Cen MT" w:hAnsi="Tw Cen MT" w:cs="Times New Roman"/>
          <w:color w:val="000000" w:themeColor="text1"/>
          <w:sz w:val="20"/>
          <w:szCs w:val="20"/>
        </w:rPr>
      </w:pPr>
      <w:r w:rsidRPr="0015388B">
        <w:rPr>
          <w:rFonts w:ascii="Tw Cen MT" w:hAnsi="Tw Cen MT" w:cs="Times New Roman"/>
          <w:b/>
          <w:color w:val="000000" w:themeColor="text1"/>
          <w:sz w:val="20"/>
          <w:szCs w:val="20"/>
        </w:rPr>
        <w:t>Keywords:</w:t>
      </w:r>
      <w:r w:rsidRPr="0015388B">
        <w:rPr>
          <w:rFonts w:ascii="Tw Cen MT" w:hAnsi="Tw Cen MT" w:cs="Times New Roman"/>
          <w:color w:val="000000" w:themeColor="text1"/>
          <w:sz w:val="20"/>
          <w:szCs w:val="20"/>
        </w:rPr>
        <w:t xml:space="preserve"> </w:t>
      </w:r>
    </w:p>
    <w:p w14:paraId="047AF1A2" w14:textId="7A5FCEB3" w:rsidR="00D921B1" w:rsidRPr="002F3CEA" w:rsidRDefault="0015388B" w:rsidP="00917C9E">
      <w:pPr>
        <w:spacing w:after="0" w:line="240" w:lineRule="auto"/>
        <w:contextualSpacing/>
        <w:jc w:val="both"/>
        <w:rPr>
          <w:rFonts w:ascii="Tw Cen MT" w:hAnsi="Tw Cen MT" w:cs="Times New Roman"/>
          <w:i/>
          <w:iCs/>
          <w:color w:val="000000" w:themeColor="text1"/>
          <w:sz w:val="20"/>
          <w:szCs w:val="20"/>
        </w:rPr>
      </w:pPr>
      <w:r w:rsidRPr="002F3CEA">
        <w:rPr>
          <w:rFonts w:ascii="Tw Cen MT" w:hAnsi="Tw Cen MT" w:cs="Times New Roman"/>
          <w:i/>
          <w:iCs/>
          <w:color w:val="000000" w:themeColor="text1"/>
          <w:sz w:val="20"/>
          <w:szCs w:val="20"/>
        </w:rPr>
        <w:t>Parenting</w:t>
      </w:r>
      <w:r w:rsidR="00D921B1" w:rsidRPr="002F3CEA">
        <w:rPr>
          <w:rFonts w:ascii="Tw Cen MT" w:hAnsi="Tw Cen MT" w:cs="Times New Roman"/>
          <w:i/>
          <w:iCs/>
          <w:color w:val="000000" w:themeColor="text1"/>
          <w:sz w:val="20"/>
          <w:szCs w:val="20"/>
        </w:rPr>
        <w:t xml:space="preserve"> style</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w:t>
      </w:r>
      <w:r w:rsidR="002F3CEA">
        <w:rPr>
          <w:rFonts w:ascii="Tw Cen MT" w:hAnsi="Tw Cen MT" w:cs="Times New Roman"/>
          <w:i/>
          <w:iCs/>
          <w:color w:val="000000" w:themeColor="text1"/>
          <w:sz w:val="20"/>
          <w:szCs w:val="20"/>
        </w:rPr>
        <w:t>E</w:t>
      </w:r>
      <w:r w:rsidRPr="002F3CEA">
        <w:rPr>
          <w:rFonts w:ascii="Tw Cen MT" w:hAnsi="Tw Cen MT" w:cs="Times New Roman"/>
          <w:i/>
          <w:iCs/>
          <w:color w:val="000000" w:themeColor="text1"/>
          <w:sz w:val="20"/>
          <w:szCs w:val="20"/>
        </w:rPr>
        <w:t xml:space="preserve">xclusive </w:t>
      </w:r>
      <w:r w:rsidR="002F3CEA">
        <w:rPr>
          <w:rFonts w:ascii="Tw Cen MT" w:hAnsi="Tw Cen MT" w:cs="Times New Roman"/>
          <w:i/>
          <w:iCs/>
          <w:color w:val="000000" w:themeColor="text1"/>
          <w:sz w:val="20"/>
          <w:szCs w:val="20"/>
        </w:rPr>
        <w:t>B</w:t>
      </w:r>
      <w:r w:rsidRPr="002F3CEA">
        <w:rPr>
          <w:rFonts w:ascii="Tw Cen MT" w:hAnsi="Tw Cen MT" w:cs="Times New Roman"/>
          <w:i/>
          <w:iCs/>
          <w:color w:val="000000" w:themeColor="text1"/>
          <w:sz w:val="20"/>
          <w:szCs w:val="20"/>
        </w:rPr>
        <w:t>reastfeeding</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w:t>
      </w:r>
      <w:r w:rsidR="002F3CEA">
        <w:rPr>
          <w:rFonts w:ascii="Tw Cen MT" w:hAnsi="Tw Cen MT" w:cs="Times New Roman"/>
          <w:i/>
          <w:iCs/>
          <w:color w:val="000000" w:themeColor="text1"/>
          <w:sz w:val="20"/>
          <w:szCs w:val="20"/>
        </w:rPr>
        <w:t>S</w:t>
      </w:r>
      <w:r w:rsidRPr="002F3CEA">
        <w:rPr>
          <w:rFonts w:ascii="Tw Cen MT" w:hAnsi="Tw Cen MT" w:cs="Times New Roman"/>
          <w:i/>
          <w:iCs/>
          <w:color w:val="000000" w:themeColor="text1"/>
          <w:sz w:val="20"/>
          <w:szCs w:val="20"/>
        </w:rPr>
        <w:t>tunting</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MP-ASI</w:t>
      </w:r>
    </w:p>
    <w:p w14:paraId="7B9477AA" w14:textId="77777777" w:rsidR="00EF621F" w:rsidRDefault="00EF621F" w:rsidP="001B064C">
      <w:pPr>
        <w:spacing w:after="0" w:line="240" w:lineRule="auto"/>
        <w:jc w:val="both"/>
        <w:rPr>
          <w:rFonts w:ascii="Tw Cen MT" w:eastAsia="Times New Roman" w:hAnsi="Tw Cen MT"/>
          <w:b/>
          <w:bCs/>
          <w:sz w:val="20"/>
          <w:szCs w:val="20"/>
        </w:rPr>
      </w:pPr>
    </w:p>
    <w:p w14:paraId="09BFAE38" w14:textId="77777777" w:rsidR="001B064C" w:rsidRPr="001B064C" w:rsidRDefault="001B064C" w:rsidP="001B064C">
      <w:pPr>
        <w:spacing w:after="0" w:line="240" w:lineRule="auto"/>
        <w:jc w:val="both"/>
        <w:rPr>
          <w:rFonts w:ascii="Tw Cen MT" w:eastAsia="Times New Roman" w:hAnsi="Tw Cen MT"/>
          <w:b/>
          <w:bCs/>
          <w:sz w:val="20"/>
          <w:szCs w:val="20"/>
        </w:rPr>
      </w:pPr>
      <w:proofErr w:type="spellStart"/>
      <w:r w:rsidRPr="001B064C">
        <w:rPr>
          <w:rFonts w:ascii="Tw Cen MT" w:eastAsia="Times New Roman" w:hAnsi="Tw Cen MT"/>
          <w:b/>
          <w:bCs/>
          <w:sz w:val="20"/>
          <w:szCs w:val="20"/>
        </w:rPr>
        <w:t>Abstrak</w:t>
      </w:r>
      <w:proofErr w:type="spellEnd"/>
    </w:p>
    <w:p w14:paraId="40802C0C" w14:textId="59291CFB" w:rsidR="00D921B1" w:rsidRDefault="00360D4E" w:rsidP="00917C9E">
      <w:pPr>
        <w:spacing w:after="0" w:line="240" w:lineRule="auto"/>
        <w:jc w:val="both"/>
        <w:rPr>
          <w:rFonts w:ascii="Tw Cen MT" w:hAnsi="Tw Cen MT"/>
          <w:color w:val="000000" w:themeColor="text1"/>
          <w:sz w:val="20"/>
          <w:szCs w:val="20"/>
        </w:rPr>
      </w:pPr>
      <w:r w:rsidRPr="00360D4E">
        <w:rPr>
          <w:rFonts w:ascii="Tw Cen MT" w:eastAsia="Times New Roman" w:hAnsi="Tw Cen MT"/>
          <w:bCs/>
          <w:i/>
          <w:sz w:val="20"/>
          <w:szCs w:val="20"/>
        </w:rPr>
        <w:t>Stunting</w:t>
      </w:r>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merupakan</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perawakan</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pendek</w:t>
      </w:r>
      <w:proofErr w:type="spellEnd"/>
      <w:r w:rsidRPr="00360D4E">
        <w:rPr>
          <w:rFonts w:ascii="Tw Cen MT" w:eastAsia="Times New Roman" w:hAnsi="Tw Cen MT"/>
          <w:bCs/>
          <w:sz w:val="20"/>
          <w:szCs w:val="20"/>
        </w:rPr>
        <w:t xml:space="preserve"> yang </w:t>
      </w:r>
      <w:proofErr w:type="spellStart"/>
      <w:r w:rsidRPr="00360D4E">
        <w:rPr>
          <w:rFonts w:ascii="Tw Cen MT" w:eastAsia="Times New Roman" w:hAnsi="Tw Cen MT"/>
          <w:bCs/>
          <w:sz w:val="20"/>
          <w:szCs w:val="20"/>
        </w:rPr>
        <w:t>timbul</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akibat</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malnutrisi</w:t>
      </w:r>
      <w:proofErr w:type="spellEnd"/>
      <w:r w:rsidRPr="00360D4E">
        <w:rPr>
          <w:rFonts w:ascii="Tw Cen MT" w:eastAsia="Times New Roman" w:hAnsi="Tw Cen MT"/>
          <w:bCs/>
          <w:sz w:val="20"/>
          <w:szCs w:val="20"/>
        </w:rPr>
        <w:t xml:space="preserve"> yang lama.</w:t>
      </w:r>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Indikator</w:t>
      </w:r>
      <w:proofErr w:type="spellEnd"/>
      <w:r w:rsidR="00EF621F">
        <w:rPr>
          <w:rFonts w:ascii="Tw Cen MT" w:eastAsia="Times New Roman" w:hAnsi="Tw Cen MT"/>
          <w:bCs/>
          <w:sz w:val="20"/>
          <w:szCs w:val="20"/>
        </w:rPr>
        <w:t xml:space="preserve"> yang </w:t>
      </w:r>
      <w:proofErr w:type="spellStart"/>
      <w:r w:rsidR="00EF621F">
        <w:rPr>
          <w:rFonts w:ascii="Tw Cen MT" w:eastAsia="Times New Roman" w:hAnsi="Tw Cen MT"/>
          <w:bCs/>
          <w:sz w:val="20"/>
          <w:szCs w:val="20"/>
        </w:rPr>
        <w:t>digunakan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adalah</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indeks</w:t>
      </w:r>
      <w:proofErr w:type="spellEnd"/>
      <w:r w:rsidR="00EF621F">
        <w:rPr>
          <w:rFonts w:ascii="Tw Cen MT" w:eastAsia="Times New Roman" w:hAnsi="Tw Cen MT"/>
          <w:bCs/>
          <w:sz w:val="20"/>
          <w:szCs w:val="20"/>
        </w:rPr>
        <w:t xml:space="preserve"> (PB/U) </w:t>
      </w:r>
      <w:proofErr w:type="spellStart"/>
      <w:r w:rsidR="00EF621F">
        <w:rPr>
          <w:rFonts w:ascii="Tw Cen MT" w:eastAsia="Times New Roman" w:hAnsi="Tw Cen MT"/>
          <w:bCs/>
          <w:sz w:val="20"/>
          <w:szCs w:val="20"/>
        </w:rPr>
        <w:t>menurut</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standar</w:t>
      </w:r>
      <w:proofErr w:type="spellEnd"/>
      <w:r w:rsidR="00EF621F">
        <w:rPr>
          <w:rFonts w:ascii="Tw Cen MT" w:eastAsia="Times New Roman" w:hAnsi="Tw Cen MT"/>
          <w:bCs/>
          <w:sz w:val="20"/>
          <w:szCs w:val="20"/>
        </w:rPr>
        <w:t xml:space="preserve"> WHO </w:t>
      </w:r>
      <w:proofErr w:type="spellStart"/>
      <w:r w:rsidR="00EF621F">
        <w:rPr>
          <w:rFonts w:ascii="Tw Cen MT" w:eastAsia="Times New Roman" w:hAnsi="Tw Cen MT"/>
          <w:bCs/>
          <w:sz w:val="20"/>
          <w:szCs w:val="20"/>
        </w:rPr>
        <w:t>dengan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kriteria</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pertumbuhan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jika</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nilai</w:t>
      </w:r>
      <w:proofErr w:type="spellEnd"/>
      <w:r w:rsidR="00EF621F">
        <w:rPr>
          <w:rFonts w:ascii="Tw Cen MT" w:eastAsia="Times New Roman" w:hAnsi="Tw Cen MT"/>
          <w:bCs/>
          <w:sz w:val="20"/>
          <w:szCs w:val="20"/>
        </w:rPr>
        <w:t xml:space="preserve"> z</w:t>
      </w:r>
      <w:r w:rsidR="0002609A">
        <w:rPr>
          <w:rFonts w:ascii="Tw Cen MT" w:eastAsia="Times New Roman" w:hAnsi="Tw Cen MT"/>
          <w:bCs/>
          <w:sz w:val="20"/>
          <w:szCs w:val="20"/>
        </w:rPr>
        <w:t>-</w:t>
      </w:r>
      <w:r w:rsidR="00EF621F">
        <w:rPr>
          <w:rFonts w:ascii="Tw Cen MT" w:eastAsia="Times New Roman" w:hAnsi="Tw Cen MT"/>
          <w:bCs/>
          <w:sz w:val="20"/>
          <w:szCs w:val="20"/>
        </w:rPr>
        <w:t>score PB/U -3 SD &lt;-2 SD</w:t>
      </w:r>
      <w:r w:rsidRPr="00360D4E">
        <w:rPr>
          <w:rFonts w:ascii="Tw Cen MT" w:eastAsia="Times New Roman" w:hAnsi="Tw Cen MT"/>
          <w:bCs/>
          <w:sz w:val="20"/>
          <w:szCs w:val="20"/>
        </w:rPr>
        <w:t xml:space="preserve"> </w:t>
      </w:r>
      <w:proofErr w:type="spellStart"/>
      <w:r w:rsidRPr="00360D4E">
        <w:rPr>
          <w:rFonts w:ascii="Tw Cen MT" w:eastAsia="Times New Roman" w:hAnsi="Tw Cen MT" w:cs="Times New Roman"/>
          <w:sz w:val="20"/>
          <w:szCs w:val="20"/>
        </w:rPr>
        <w:t>Berdasarkan</w:t>
      </w:r>
      <w:proofErr w:type="spellEnd"/>
      <w:r w:rsidRPr="00360D4E">
        <w:rPr>
          <w:rFonts w:ascii="Tw Cen MT" w:eastAsia="Times New Roman" w:hAnsi="Tw Cen MT" w:cs="Times New Roman"/>
          <w:sz w:val="20"/>
          <w:szCs w:val="20"/>
        </w:rPr>
        <w:t xml:space="preserve"> </w:t>
      </w:r>
      <w:proofErr w:type="spellStart"/>
      <w:r w:rsidRPr="00360D4E">
        <w:rPr>
          <w:rFonts w:ascii="Tw Cen MT" w:eastAsia="Times New Roman" w:hAnsi="Tw Cen MT" w:cs="Times New Roman"/>
          <w:bCs/>
          <w:sz w:val="20"/>
          <w:szCs w:val="20"/>
        </w:rPr>
        <w:t>hasil</w:t>
      </w:r>
      <w:proofErr w:type="spellEnd"/>
      <w:r w:rsidRPr="00360D4E">
        <w:rPr>
          <w:rFonts w:ascii="Tw Cen MT" w:eastAsia="Times New Roman" w:hAnsi="Tw Cen MT" w:cs="Times New Roman"/>
          <w:bCs/>
          <w:sz w:val="20"/>
          <w:szCs w:val="20"/>
        </w:rPr>
        <w:t xml:space="preserve"> </w:t>
      </w:r>
      <w:proofErr w:type="spellStart"/>
      <w:r w:rsidRPr="00360D4E">
        <w:rPr>
          <w:rFonts w:ascii="Tw Cen MT" w:eastAsia="Times New Roman" w:hAnsi="Tw Cen MT" w:cs="Times New Roman"/>
          <w:bCs/>
          <w:sz w:val="20"/>
          <w:szCs w:val="20"/>
        </w:rPr>
        <w:t>survei</w:t>
      </w:r>
      <w:proofErr w:type="spellEnd"/>
      <w:r w:rsidRPr="00360D4E">
        <w:rPr>
          <w:rFonts w:ascii="Tw Cen MT" w:eastAsia="Times New Roman" w:hAnsi="Tw Cen MT" w:cs="Times New Roman"/>
          <w:bCs/>
          <w:sz w:val="20"/>
          <w:szCs w:val="20"/>
        </w:rPr>
        <w:t xml:space="preserve"> status </w:t>
      </w:r>
      <w:proofErr w:type="spellStart"/>
      <w:r w:rsidRPr="00360D4E">
        <w:rPr>
          <w:rFonts w:ascii="Tw Cen MT" w:eastAsia="Times New Roman" w:hAnsi="Tw Cen MT" w:cs="Times New Roman"/>
          <w:bCs/>
          <w:sz w:val="20"/>
          <w:szCs w:val="20"/>
        </w:rPr>
        <w:t>gizi</w:t>
      </w:r>
      <w:proofErr w:type="spellEnd"/>
      <w:r w:rsidRPr="00360D4E">
        <w:rPr>
          <w:rFonts w:ascii="Tw Cen MT" w:eastAsia="Times New Roman" w:hAnsi="Tw Cen MT" w:cs="Times New Roman"/>
          <w:bCs/>
          <w:sz w:val="20"/>
          <w:szCs w:val="20"/>
        </w:rPr>
        <w:t xml:space="preserve"> oleh</w:t>
      </w:r>
      <w:r w:rsidRPr="00360D4E">
        <w:rPr>
          <w:rFonts w:ascii="Tw Cen MT" w:eastAsia="Times New Roman" w:hAnsi="Tw Cen MT" w:cs="Times New Roman"/>
          <w:sz w:val="20"/>
          <w:szCs w:val="20"/>
        </w:rPr>
        <w:t xml:space="preserve"> Dinas Kesehatan Kota </w:t>
      </w:r>
      <w:r w:rsidRPr="00360D4E">
        <w:rPr>
          <w:rFonts w:ascii="Tw Cen MT" w:eastAsia="Times New Roman" w:hAnsi="Tw Cen MT" w:cs="Times New Roman"/>
          <w:bCs/>
          <w:sz w:val="20"/>
          <w:szCs w:val="20"/>
        </w:rPr>
        <w:t xml:space="preserve">Bengkulu </w:t>
      </w:r>
      <w:proofErr w:type="spellStart"/>
      <w:r w:rsidRPr="00360D4E">
        <w:rPr>
          <w:rFonts w:ascii="Tw Cen MT" w:eastAsia="Times New Roman" w:hAnsi="Tw Cen MT" w:cs="Times New Roman"/>
          <w:bCs/>
          <w:sz w:val="20"/>
          <w:szCs w:val="20"/>
        </w:rPr>
        <w:t>tahun</w:t>
      </w:r>
      <w:proofErr w:type="spellEnd"/>
      <w:r w:rsidRPr="00360D4E">
        <w:rPr>
          <w:rFonts w:ascii="Tw Cen MT" w:eastAsia="Times New Roman" w:hAnsi="Tw Cen MT" w:cs="Times New Roman"/>
          <w:bCs/>
          <w:sz w:val="20"/>
          <w:szCs w:val="20"/>
        </w:rPr>
        <w:t xml:space="preserve"> 2022, </w:t>
      </w:r>
      <w:proofErr w:type="spellStart"/>
      <w:r w:rsidRPr="00360D4E">
        <w:rPr>
          <w:rFonts w:ascii="Tw Cen MT" w:eastAsia="Times New Roman" w:hAnsi="Tw Cen MT" w:cs="Times New Roman"/>
          <w:bCs/>
          <w:sz w:val="20"/>
          <w:szCs w:val="20"/>
        </w:rPr>
        <w:t>prevalensi</w:t>
      </w:r>
      <w:proofErr w:type="spellEnd"/>
      <w:r w:rsidRPr="00360D4E">
        <w:rPr>
          <w:rFonts w:ascii="Tw Cen MT" w:eastAsia="Times New Roman" w:hAnsi="Tw Cen MT" w:cs="Times New Roman"/>
          <w:bCs/>
          <w:sz w:val="20"/>
          <w:szCs w:val="20"/>
        </w:rPr>
        <w:t xml:space="preserve"> </w:t>
      </w:r>
      <w:proofErr w:type="spellStart"/>
      <w:r w:rsidRPr="00360D4E">
        <w:rPr>
          <w:rFonts w:ascii="Tw Cen MT" w:eastAsia="Times New Roman" w:hAnsi="Tw Cen MT" w:cs="Times New Roman"/>
          <w:sz w:val="20"/>
          <w:szCs w:val="20"/>
        </w:rPr>
        <w:t>tertinggi</w:t>
      </w:r>
      <w:proofErr w:type="spellEnd"/>
      <w:r w:rsidRPr="00360D4E">
        <w:rPr>
          <w:rFonts w:ascii="Tw Cen MT" w:eastAsia="Times New Roman" w:hAnsi="Tw Cen MT" w:cs="Times New Roman"/>
          <w:sz w:val="20"/>
          <w:szCs w:val="20"/>
        </w:rPr>
        <w:t xml:space="preserve"> </w:t>
      </w:r>
      <w:proofErr w:type="spellStart"/>
      <w:r w:rsidRPr="00360D4E">
        <w:rPr>
          <w:rFonts w:ascii="Tw Cen MT" w:eastAsia="Times New Roman" w:hAnsi="Tw Cen MT" w:cs="Times New Roman"/>
          <w:sz w:val="20"/>
          <w:szCs w:val="20"/>
        </w:rPr>
        <w:t>terdapat</w:t>
      </w:r>
      <w:proofErr w:type="spellEnd"/>
      <w:r w:rsidRPr="00360D4E">
        <w:rPr>
          <w:rFonts w:ascii="Tw Cen MT" w:eastAsia="Times New Roman" w:hAnsi="Tw Cen MT" w:cs="Times New Roman"/>
          <w:sz w:val="20"/>
          <w:szCs w:val="20"/>
        </w:rPr>
        <w:t xml:space="preserve"> </w:t>
      </w:r>
      <w:r w:rsidRPr="00360D4E">
        <w:rPr>
          <w:rFonts w:ascii="Tw Cen MT" w:eastAsia="Times New Roman" w:hAnsi="Tw Cen MT" w:cs="Times New Roman"/>
          <w:bCs/>
          <w:sz w:val="20"/>
          <w:szCs w:val="20"/>
        </w:rPr>
        <w:t xml:space="preserve">di </w:t>
      </w:r>
      <w:proofErr w:type="spellStart"/>
      <w:r w:rsidRPr="00360D4E">
        <w:rPr>
          <w:rFonts w:ascii="Tw Cen MT" w:eastAsia="Times New Roman" w:hAnsi="Tw Cen MT" w:cs="Times New Roman"/>
          <w:bCs/>
          <w:sz w:val="20"/>
          <w:szCs w:val="20"/>
        </w:rPr>
        <w:t>Puskesmas</w:t>
      </w:r>
      <w:proofErr w:type="spellEnd"/>
      <w:r w:rsidRPr="00360D4E">
        <w:rPr>
          <w:rFonts w:ascii="Tw Cen MT" w:eastAsia="Times New Roman" w:hAnsi="Tw Cen MT" w:cs="Times New Roman"/>
          <w:bCs/>
          <w:sz w:val="20"/>
          <w:szCs w:val="20"/>
        </w:rPr>
        <w:t xml:space="preserve"> Sawah Lebar 15 </w:t>
      </w:r>
      <w:proofErr w:type="spellStart"/>
      <w:r w:rsidR="00960EFE">
        <w:rPr>
          <w:rFonts w:ascii="Tw Cen MT" w:eastAsia="Times New Roman" w:hAnsi="Tw Cen MT" w:cs="Times New Roman"/>
          <w:bCs/>
          <w:sz w:val="20"/>
          <w:szCs w:val="20"/>
        </w:rPr>
        <w:t>balita</w:t>
      </w:r>
      <w:proofErr w:type="spellEnd"/>
      <w:r w:rsidRPr="00360D4E">
        <w:rPr>
          <w:rFonts w:ascii="Tw Cen MT" w:eastAsia="Times New Roman" w:hAnsi="Tw Cen MT" w:cs="Times New Roman"/>
          <w:bCs/>
          <w:sz w:val="20"/>
          <w:szCs w:val="20"/>
        </w:rPr>
        <w:t>.</w:t>
      </w:r>
      <w:r w:rsidRPr="00360D4E">
        <w:rPr>
          <w:rFonts w:ascii="Tw Cen MT" w:hAnsi="Tw Cen MT"/>
          <w:sz w:val="20"/>
          <w:szCs w:val="20"/>
        </w:rPr>
        <w:t xml:space="preserve"> </w:t>
      </w:r>
      <w:proofErr w:type="spellStart"/>
      <w:r w:rsidRPr="00360D4E">
        <w:rPr>
          <w:rFonts w:ascii="Tw Cen MT" w:hAnsi="Tw Cen MT"/>
          <w:sz w:val="20"/>
          <w:szCs w:val="20"/>
        </w:rPr>
        <w:t>Tujuan</w:t>
      </w:r>
      <w:proofErr w:type="spellEnd"/>
      <w:r w:rsidRPr="00360D4E">
        <w:rPr>
          <w:rFonts w:ascii="Tw Cen MT" w:hAnsi="Tw Cen MT"/>
          <w:sz w:val="20"/>
          <w:szCs w:val="20"/>
        </w:rPr>
        <w:t xml:space="preserve"> </w:t>
      </w:r>
      <w:proofErr w:type="spellStart"/>
      <w:r w:rsidRPr="00360D4E">
        <w:rPr>
          <w:rFonts w:ascii="Tw Cen MT" w:hAnsi="Tw Cen MT"/>
          <w:sz w:val="20"/>
          <w:szCs w:val="20"/>
        </w:rPr>
        <w:t>penelitian</w:t>
      </w:r>
      <w:proofErr w:type="spellEnd"/>
      <w:r w:rsidRPr="00360D4E">
        <w:rPr>
          <w:rFonts w:ascii="Tw Cen MT" w:hAnsi="Tw Cen MT"/>
          <w:sz w:val="20"/>
          <w:szCs w:val="20"/>
        </w:rPr>
        <w:t xml:space="preserve"> </w:t>
      </w:r>
      <w:proofErr w:type="spellStart"/>
      <w:r w:rsidRPr="00360D4E">
        <w:rPr>
          <w:rFonts w:ascii="Tw Cen MT" w:hAnsi="Tw Cen MT"/>
          <w:sz w:val="20"/>
          <w:szCs w:val="20"/>
        </w:rPr>
        <w:t>adalah</w:t>
      </w:r>
      <w:proofErr w:type="spellEnd"/>
      <w:r w:rsidRPr="00360D4E">
        <w:rPr>
          <w:rFonts w:ascii="Tw Cen MT" w:hAnsi="Tw Cen MT"/>
          <w:sz w:val="20"/>
          <w:szCs w:val="20"/>
        </w:rPr>
        <w:t xml:space="preserve"> </w:t>
      </w:r>
      <w:proofErr w:type="spellStart"/>
      <w:r w:rsidRPr="00360D4E">
        <w:rPr>
          <w:rFonts w:ascii="Tw Cen MT" w:hAnsi="Tw Cen MT"/>
          <w:sz w:val="20"/>
          <w:szCs w:val="20"/>
        </w:rPr>
        <w:t>mengetahui</w:t>
      </w:r>
      <w:proofErr w:type="spellEnd"/>
      <w:r w:rsidRPr="00360D4E">
        <w:rPr>
          <w:rFonts w:ascii="Tw Cen MT" w:hAnsi="Tw Cen MT"/>
          <w:sz w:val="20"/>
          <w:szCs w:val="20"/>
        </w:rPr>
        <w:t xml:space="preserve"> </w:t>
      </w:r>
      <w:proofErr w:type="spellStart"/>
      <w:r w:rsidRPr="00360D4E">
        <w:rPr>
          <w:rFonts w:ascii="Tw Cen MT" w:hAnsi="Tw Cen MT"/>
          <w:sz w:val="20"/>
          <w:szCs w:val="20"/>
        </w:rPr>
        <w:t>hubungan</w:t>
      </w:r>
      <w:proofErr w:type="spellEnd"/>
      <w:r w:rsidRPr="00360D4E">
        <w:rPr>
          <w:rFonts w:ascii="Tw Cen MT" w:hAnsi="Tw Cen MT"/>
          <w:sz w:val="20"/>
          <w:szCs w:val="20"/>
        </w:rPr>
        <w:t xml:space="preserve"> </w:t>
      </w:r>
      <w:proofErr w:type="spellStart"/>
      <w:r w:rsidRPr="00360D4E">
        <w:rPr>
          <w:rFonts w:ascii="Tw Cen MT" w:hAnsi="Tw Cen MT"/>
          <w:sz w:val="20"/>
          <w:szCs w:val="20"/>
        </w:rPr>
        <w:t>pola</w:t>
      </w:r>
      <w:proofErr w:type="spellEnd"/>
      <w:r w:rsidRPr="00360D4E">
        <w:rPr>
          <w:rFonts w:ascii="Tw Cen MT" w:hAnsi="Tw Cen MT"/>
          <w:sz w:val="20"/>
          <w:szCs w:val="20"/>
        </w:rPr>
        <w:t xml:space="preserve"> </w:t>
      </w:r>
      <w:proofErr w:type="spellStart"/>
      <w:r w:rsidRPr="00360D4E">
        <w:rPr>
          <w:rFonts w:ascii="Tw Cen MT" w:hAnsi="Tw Cen MT"/>
          <w:sz w:val="20"/>
          <w:szCs w:val="20"/>
        </w:rPr>
        <w:t>asuh</w:t>
      </w:r>
      <w:proofErr w:type="spellEnd"/>
      <w:r w:rsidRPr="00360D4E">
        <w:rPr>
          <w:rFonts w:ascii="Tw Cen MT" w:hAnsi="Tw Cen MT"/>
          <w:sz w:val="20"/>
          <w:szCs w:val="20"/>
        </w:rPr>
        <w:t xml:space="preserve">, ASI </w:t>
      </w:r>
      <w:proofErr w:type="spellStart"/>
      <w:r w:rsidRPr="00360D4E">
        <w:rPr>
          <w:rFonts w:ascii="Tw Cen MT" w:hAnsi="Tw Cen MT"/>
          <w:sz w:val="20"/>
          <w:szCs w:val="20"/>
        </w:rPr>
        <w:t>eksklusif</w:t>
      </w:r>
      <w:proofErr w:type="spellEnd"/>
      <w:r w:rsidRPr="00360D4E">
        <w:rPr>
          <w:rFonts w:ascii="Tw Cen MT" w:hAnsi="Tw Cen MT"/>
          <w:sz w:val="20"/>
          <w:szCs w:val="20"/>
        </w:rPr>
        <w:t xml:space="preserve"> dan </w:t>
      </w:r>
      <w:proofErr w:type="spellStart"/>
      <w:r w:rsidRPr="00360D4E">
        <w:rPr>
          <w:rFonts w:ascii="Tw Cen MT" w:hAnsi="Tw Cen MT"/>
          <w:sz w:val="20"/>
          <w:szCs w:val="20"/>
        </w:rPr>
        <w:t>kualitas</w:t>
      </w:r>
      <w:proofErr w:type="spellEnd"/>
      <w:r w:rsidRPr="00360D4E">
        <w:rPr>
          <w:rFonts w:ascii="Tw Cen MT" w:hAnsi="Tw Cen MT"/>
          <w:sz w:val="20"/>
          <w:szCs w:val="20"/>
        </w:rPr>
        <w:t xml:space="preserve"> MP-ASI </w:t>
      </w:r>
      <w:proofErr w:type="spellStart"/>
      <w:r w:rsidRPr="00360D4E">
        <w:rPr>
          <w:rFonts w:ascii="Tw Cen MT" w:hAnsi="Tw Cen MT"/>
          <w:sz w:val="20"/>
          <w:szCs w:val="20"/>
        </w:rPr>
        <w:t>dengan</w:t>
      </w:r>
      <w:proofErr w:type="spellEnd"/>
      <w:r w:rsidRPr="00360D4E">
        <w:rPr>
          <w:rFonts w:ascii="Tw Cen MT" w:hAnsi="Tw Cen MT"/>
          <w:sz w:val="20"/>
          <w:szCs w:val="20"/>
        </w:rPr>
        <w:t xml:space="preserve"> </w:t>
      </w:r>
      <w:proofErr w:type="spellStart"/>
      <w:r w:rsidRPr="00360D4E">
        <w:rPr>
          <w:rFonts w:ascii="Tw Cen MT" w:hAnsi="Tw Cen MT"/>
          <w:sz w:val="20"/>
          <w:szCs w:val="20"/>
        </w:rPr>
        <w:t>kejadian</w:t>
      </w:r>
      <w:proofErr w:type="spellEnd"/>
      <w:r w:rsidRPr="00360D4E">
        <w:rPr>
          <w:rFonts w:ascii="Tw Cen MT" w:hAnsi="Tw Cen MT"/>
          <w:sz w:val="20"/>
          <w:szCs w:val="20"/>
        </w:rPr>
        <w:t xml:space="preserve"> </w:t>
      </w:r>
      <w:r w:rsidRPr="00360D4E">
        <w:rPr>
          <w:rFonts w:ascii="Tw Cen MT" w:hAnsi="Tw Cen MT"/>
          <w:i/>
          <w:sz w:val="20"/>
          <w:szCs w:val="20"/>
        </w:rPr>
        <w:t>stunting</w:t>
      </w:r>
      <w:r w:rsidRPr="00360D4E">
        <w:rPr>
          <w:rFonts w:ascii="Tw Cen MT" w:hAnsi="Tw Cen MT"/>
          <w:sz w:val="20"/>
          <w:szCs w:val="20"/>
        </w:rPr>
        <w:t xml:space="preserve"> pada </w:t>
      </w:r>
      <w:proofErr w:type="spellStart"/>
      <w:r w:rsidRPr="00360D4E">
        <w:rPr>
          <w:rFonts w:ascii="Tw Cen MT" w:hAnsi="Tw Cen MT"/>
          <w:sz w:val="20"/>
          <w:szCs w:val="20"/>
        </w:rPr>
        <w:t>balita</w:t>
      </w:r>
      <w:proofErr w:type="spellEnd"/>
      <w:r w:rsidRPr="00360D4E">
        <w:rPr>
          <w:rFonts w:ascii="Tw Cen MT" w:hAnsi="Tw Cen MT"/>
          <w:sz w:val="20"/>
          <w:szCs w:val="20"/>
        </w:rPr>
        <w:t xml:space="preserve"> </w:t>
      </w:r>
      <w:proofErr w:type="spellStart"/>
      <w:r w:rsidRPr="00360D4E">
        <w:rPr>
          <w:rFonts w:ascii="Tw Cen MT" w:hAnsi="Tw Cen MT"/>
          <w:sz w:val="20"/>
          <w:szCs w:val="20"/>
        </w:rPr>
        <w:t>usia</w:t>
      </w:r>
      <w:proofErr w:type="spellEnd"/>
      <w:r w:rsidRPr="00360D4E">
        <w:rPr>
          <w:rFonts w:ascii="Tw Cen MT" w:hAnsi="Tw Cen MT"/>
          <w:sz w:val="20"/>
          <w:szCs w:val="20"/>
        </w:rPr>
        <w:t xml:space="preserve"> 6-12 </w:t>
      </w:r>
      <w:proofErr w:type="spellStart"/>
      <w:r w:rsidRPr="00360D4E">
        <w:rPr>
          <w:rFonts w:ascii="Tw Cen MT" w:hAnsi="Tw Cen MT"/>
          <w:sz w:val="20"/>
          <w:szCs w:val="20"/>
        </w:rPr>
        <w:t>bulan</w:t>
      </w:r>
      <w:proofErr w:type="spellEnd"/>
      <w:r w:rsidRPr="00360D4E">
        <w:rPr>
          <w:rFonts w:ascii="Tw Cen MT" w:hAnsi="Tw Cen MT"/>
          <w:sz w:val="20"/>
          <w:szCs w:val="20"/>
        </w:rPr>
        <w:t xml:space="preserve"> </w:t>
      </w:r>
      <w:proofErr w:type="spellStart"/>
      <w:r w:rsidRPr="00360D4E">
        <w:rPr>
          <w:rFonts w:ascii="Tw Cen MT" w:hAnsi="Tw Cen MT"/>
          <w:sz w:val="20"/>
          <w:szCs w:val="20"/>
        </w:rPr>
        <w:t>diwilayah</w:t>
      </w:r>
      <w:proofErr w:type="spellEnd"/>
      <w:r w:rsidRPr="00360D4E">
        <w:rPr>
          <w:rFonts w:ascii="Tw Cen MT" w:hAnsi="Tw Cen MT"/>
          <w:sz w:val="20"/>
          <w:szCs w:val="20"/>
        </w:rPr>
        <w:t xml:space="preserve"> </w:t>
      </w:r>
      <w:proofErr w:type="spellStart"/>
      <w:r w:rsidRPr="00360D4E">
        <w:rPr>
          <w:rFonts w:ascii="Tw Cen MT" w:hAnsi="Tw Cen MT"/>
          <w:sz w:val="20"/>
          <w:szCs w:val="20"/>
        </w:rPr>
        <w:t>kerja</w:t>
      </w:r>
      <w:proofErr w:type="spellEnd"/>
      <w:r w:rsidRPr="00360D4E">
        <w:rPr>
          <w:rFonts w:ascii="Tw Cen MT" w:hAnsi="Tw Cen MT"/>
          <w:sz w:val="20"/>
          <w:szCs w:val="20"/>
        </w:rPr>
        <w:t xml:space="preserve"> </w:t>
      </w:r>
      <w:proofErr w:type="spellStart"/>
      <w:r w:rsidRPr="00360D4E">
        <w:rPr>
          <w:rFonts w:ascii="Tw Cen MT" w:hAnsi="Tw Cen MT"/>
          <w:sz w:val="20"/>
          <w:szCs w:val="20"/>
        </w:rPr>
        <w:t>puskesmas</w:t>
      </w:r>
      <w:proofErr w:type="spellEnd"/>
      <w:r w:rsidRPr="00360D4E">
        <w:rPr>
          <w:rFonts w:ascii="Tw Cen MT" w:hAnsi="Tw Cen MT"/>
          <w:sz w:val="20"/>
          <w:szCs w:val="20"/>
        </w:rPr>
        <w:t xml:space="preserve"> sawah </w:t>
      </w:r>
      <w:proofErr w:type="spellStart"/>
      <w:r w:rsidRPr="00360D4E">
        <w:rPr>
          <w:rFonts w:ascii="Tw Cen MT" w:hAnsi="Tw Cen MT"/>
          <w:sz w:val="20"/>
          <w:szCs w:val="20"/>
        </w:rPr>
        <w:t>lebar</w:t>
      </w:r>
      <w:proofErr w:type="spellEnd"/>
      <w:r w:rsidRPr="00360D4E">
        <w:rPr>
          <w:rFonts w:ascii="Tw Cen MT" w:hAnsi="Tw Cen MT"/>
          <w:sz w:val="20"/>
          <w:szCs w:val="20"/>
        </w:rPr>
        <w:t xml:space="preserve"> </w:t>
      </w:r>
      <w:proofErr w:type="spellStart"/>
      <w:r w:rsidRPr="00360D4E">
        <w:rPr>
          <w:rFonts w:ascii="Tw Cen MT" w:hAnsi="Tw Cen MT"/>
          <w:sz w:val="20"/>
          <w:szCs w:val="20"/>
        </w:rPr>
        <w:t>kota</w:t>
      </w:r>
      <w:proofErr w:type="spellEnd"/>
      <w:r w:rsidRPr="00360D4E">
        <w:rPr>
          <w:rFonts w:ascii="Tw Cen MT" w:hAnsi="Tw Cen MT"/>
          <w:sz w:val="20"/>
          <w:szCs w:val="20"/>
        </w:rPr>
        <w:t xml:space="preserve"> Bengkulu </w:t>
      </w:r>
      <w:proofErr w:type="spellStart"/>
      <w:r w:rsidRPr="00360D4E">
        <w:rPr>
          <w:rFonts w:ascii="Tw Cen MT" w:hAnsi="Tw Cen MT"/>
          <w:sz w:val="20"/>
          <w:szCs w:val="20"/>
        </w:rPr>
        <w:t>tahun</w:t>
      </w:r>
      <w:proofErr w:type="spellEnd"/>
      <w:r w:rsidRPr="00360D4E">
        <w:rPr>
          <w:rFonts w:ascii="Tw Cen MT" w:hAnsi="Tw Cen MT"/>
          <w:sz w:val="20"/>
          <w:szCs w:val="20"/>
        </w:rPr>
        <w:t xml:space="preserve"> 2023.</w:t>
      </w:r>
      <w:r w:rsidR="00EF621F">
        <w:rPr>
          <w:rFonts w:ascii="Tw Cen MT" w:hAnsi="Tw Cen MT"/>
          <w:sz w:val="20"/>
          <w:szCs w:val="20"/>
        </w:rPr>
        <w:t xml:space="preserve"> </w:t>
      </w:r>
      <w:r w:rsidRPr="00360D4E">
        <w:rPr>
          <w:rFonts w:ascii="Tw Cen MT" w:hAnsi="Tw Cen MT" w:cs="Times New Roman"/>
          <w:sz w:val="20"/>
          <w:szCs w:val="20"/>
        </w:rPr>
        <w:t xml:space="preserve">Desain </w:t>
      </w:r>
      <w:proofErr w:type="spellStart"/>
      <w:r w:rsidRPr="00360D4E">
        <w:rPr>
          <w:rFonts w:ascii="Tw Cen MT" w:hAnsi="Tw Cen MT" w:cs="Times New Roman"/>
          <w:sz w:val="20"/>
          <w:szCs w:val="20"/>
        </w:rPr>
        <w:t>penelitian</w:t>
      </w:r>
      <w:proofErr w:type="spellEnd"/>
      <w:r w:rsidRPr="00360D4E">
        <w:rPr>
          <w:rFonts w:ascii="Tw Cen MT" w:hAnsi="Tw Cen MT" w:cs="Times New Roman"/>
          <w:sz w:val="20"/>
          <w:szCs w:val="20"/>
        </w:rPr>
        <w:t xml:space="preserve"> yang </w:t>
      </w:r>
      <w:proofErr w:type="spellStart"/>
      <w:r w:rsidRPr="00360D4E">
        <w:rPr>
          <w:rFonts w:ascii="Tw Cen MT" w:hAnsi="Tw Cen MT" w:cs="Times New Roman"/>
          <w:sz w:val="20"/>
          <w:szCs w:val="20"/>
        </w:rPr>
        <w:t>digunakan</w:t>
      </w:r>
      <w:proofErr w:type="spellEnd"/>
      <w:r w:rsidRPr="00360D4E">
        <w:rPr>
          <w:rFonts w:ascii="Tw Cen MT" w:hAnsi="Tw Cen MT" w:cs="Times New Roman"/>
          <w:sz w:val="20"/>
          <w:szCs w:val="20"/>
        </w:rPr>
        <w:t xml:space="preserve"> </w:t>
      </w:r>
      <w:r w:rsidRPr="00360D4E">
        <w:rPr>
          <w:rFonts w:ascii="Tw Cen MT" w:hAnsi="Tw Cen MT"/>
          <w:i/>
          <w:color w:val="000000" w:themeColor="text1"/>
          <w:sz w:val="20"/>
          <w:szCs w:val="20"/>
        </w:rPr>
        <w:t>cross sectional.</w:t>
      </w:r>
      <w:r w:rsidRPr="00360D4E">
        <w:rPr>
          <w:rFonts w:ascii="Tw Cen MT" w:hAnsi="Tw Cen MT"/>
          <w:color w:val="000000" w:themeColor="text1"/>
          <w:sz w:val="20"/>
          <w:szCs w:val="20"/>
        </w:rPr>
        <w:t xml:space="preserve"> Teknik </w:t>
      </w:r>
      <w:proofErr w:type="spellStart"/>
      <w:r w:rsidRPr="00360D4E">
        <w:rPr>
          <w:rFonts w:ascii="Tw Cen MT" w:hAnsi="Tw Cen MT"/>
          <w:color w:val="000000" w:themeColor="text1"/>
          <w:sz w:val="20"/>
          <w:szCs w:val="20"/>
        </w:rPr>
        <w:t>pegambilan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sampel</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digunakan</w:t>
      </w:r>
      <w:proofErr w:type="spellEnd"/>
      <w:r w:rsidRPr="00360D4E">
        <w:rPr>
          <w:rFonts w:ascii="Tw Cen MT" w:hAnsi="Tw Cen MT"/>
          <w:color w:val="000000" w:themeColor="text1"/>
          <w:sz w:val="20"/>
          <w:szCs w:val="20"/>
        </w:rPr>
        <w:t xml:space="preserve"> </w:t>
      </w:r>
      <w:r w:rsidRPr="00360D4E">
        <w:rPr>
          <w:rFonts w:ascii="Tw Cen MT" w:hAnsi="Tw Cen MT"/>
          <w:i/>
          <w:color w:val="000000" w:themeColor="text1"/>
          <w:sz w:val="20"/>
          <w:szCs w:val="20"/>
        </w:rPr>
        <w:t xml:space="preserve">simple random sampling,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jumlah</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sampel</w:t>
      </w:r>
      <w:proofErr w:type="spellEnd"/>
      <w:r w:rsidRPr="00360D4E">
        <w:rPr>
          <w:rFonts w:ascii="Tw Cen MT" w:hAnsi="Tw Cen MT"/>
          <w:color w:val="000000" w:themeColor="text1"/>
          <w:sz w:val="20"/>
          <w:szCs w:val="20"/>
        </w:rPr>
        <w:t xml:space="preserve"> 59 </w:t>
      </w:r>
      <w:proofErr w:type="spellStart"/>
      <w:r w:rsidRPr="00360D4E">
        <w:rPr>
          <w:rFonts w:ascii="Tw Cen MT" w:hAnsi="Tw Cen MT"/>
          <w:color w:val="000000" w:themeColor="text1"/>
          <w:sz w:val="20"/>
          <w:szCs w:val="20"/>
        </w:rPr>
        <w:t>balita</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Pengumpulan</w:t>
      </w:r>
      <w:proofErr w:type="spellEnd"/>
      <w:r w:rsidRPr="00360D4E">
        <w:rPr>
          <w:rFonts w:ascii="Tw Cen MT" w:hAnsi="Tw Cen MT"/>
          <w:color w:val="000000" w:themeColor="text1"/>
          <w:sz w:val="20"/>
          <w:szCs w:val="20"/>
        </w:rPr>
        <w:t xml:space="preserve"> data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lembar</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observasi</w:t>
      </w:r>
      <w:proofErr w:type="spellEnd"/>
      <w:r w:rsidR="00D1145E">
        <w:rPr>
          <w:rFonts w:ascii="Tw Cen MT" w:hAnsi="Tw Cen MT"/>
          <w:color w:val="000000" w:themeColor="text1"/>
          <w:sz w:val="20"/>
          <w:szCs w:val="20"/>
        </w:rPr>
        <w:t xml:space="preserve"> </w:t>
      </w:r>
      <w:proofErr w:type="spellStart"/>
      <w:r w:rsidR="00D1145E">
        <w:rPr>
          <w:rFonts w:ascii="Tw Cen MT" w:hAnsi="Tw Cen MT"/>
          <w:color w:val="000000" w:themeColor="text1"/>
          <w:sz w:val="20"/>
          <w:szCs w:val="20"/>
        </w:rPr>
        <w:t>dengan</w:t>
      </w:r>
      <w:proofErr w:type="spellEnd"/>
      <w:r w:rsidR="00D1145E">
        <w:rPr>
          <w:rFonts w:ascii="Tw Cen MT" w:hAnsi="Tw Cen MT"/>
          <w:color w:val="000000" w:themeColor="text1"/>
          <w:sz w:val="20"/>
          <w:szCs w:val="20"/>
        </w:rPr>
        <w:t xml:space="preserve"> </w:t>
      </w:r>
      <w:proofErr w:type="spellStart"/>
      <w:r w:rsidR="00917C9E">
        <w:rPr>
          <w:rFonts w:ascii="Tw Cen MT" w:hAnsi="Tw Cen MT"/>
          <w:color w:val="000000" w:themeColor="text1"/>
          <w:sz w:val="20"/>
          <w:szCs w:val="20"/>
        </w:rPr>
        <w:t>k</w:t>
      </w:r>
      <w:r w:rsidR="00D1145E">
        <w:rPr>
          <w:rFonts w:ascii="Tw Cen MT" w:hAnsi="Tw Cen MT"/>
          <w:color w:val="000000" w:themeColor="text1"/>
          <w:sz w:val="20"/>
          <w:szCs w:val="20"/>
        </w:rPr>
        <w:t>uesioner</w:t>
      </w:r>
      <w:proofErr w:type="spellEnd"/>
      <w:r w:rsidRPr="00360D4E">
        <w:rPr>
          <w:rFonts w:ascii="Tw Cen MT" w:hAnsi="Tw Cen MT"/>
          <w:color w:val="000000" w:themeColor="text1"/>
          <w:sz w:val="20"/>
          <w:szCs w:val="20"/>
        </w:rPr>
        <w:t xml:space="preserve">. Analisa data </w:t>
      </w:r>
      <w:proofErr w:type="spellStart"/>
      <w:r w:rsidRPr="00360D4E">
        <w:rPr>
          <w:rFonts w:ascii="Tw Cen MT" w:hAnsi="Tw Cen MT"/>
          <w:color w:val="000000" w:themeColor="text1"/>
          <w:sz w:val="20"/>
          <w:szCs w:val="20"/>
        </w:rPr>
        <w:t>menggunakan</w:t>
      </w:r>
      <w:proofErr w:type="spellEnd"/>
      <w:r w:rsidRPr="00360D4E">
        <w:rPr>
          <w:rFonts w:ascii="Tw Cen MT" w:hAnsi="Tw Cen MT"/>
          <w:color w:val="000000" w:themeColor="text1"/>
          <w:sz w:val="20"/>
          <w:szCs w:val="20"/>
        </w:rPr>
        <w:t xml:space="preserve"> uji </w:t>
      </w:r>
      <w:r w:rsidRPr="00360D4E">
        <w:rPr>
          <w:rFonts w:ascii="Tw Cen MT" w:hAnsi="Tw Cen MT"/>
          <w:i/>
          <w:color w:val="000000" w:themeColor="text1"/>
          <w:sz w:val="20"/>
          <w:szCs w:val="20"/>
        </w:rPr>
        <w:t>Chi square.</w:t>
      </w:r>
      <w:r w:rsidR="00EF621F">
        <w:rPr>
          <w:rFonts w:ascii="Tw Cen MT" w:hAnsi="Tw Cen MT"/>
          <w:i/>
          <w:color w:val="000000" w:themeColor="text1"/>
          <w:sz w:val="20"/>
          <w:szCs w:val="20"/>
        </w:rPr>
        <w:t xml:space="preserve"> </w:t>
      </w:r>
      <w:r w:rsidRPr="00360D4E">
        <w:rPr>
          <w:rFonts w:ascii="Tw Cen MT" w:hAnsi="Tw Cen MT"/>
          <w:color w:val="000000" w:themeColor="text1"/>
          <w:sz w:val="20"/>
          <w:szCs w:val="20"/>
        </w:rPr>
        <w:t xml:space="preserve">Hasil </w:t>
      </w:r>
      <w:proofErr w:type="spellStart"/>
      <w:r w:rsidRPr="00360D4E">
        <w:rPr>
          <w:rFonts w:ascii="Tw Cen MT" w:hAnsi="Tw Cen MT"/>
          <w:color w:val="000000" w:themeColor="text1"/>
          <w:sz w:val="20"/>
          <w:szCs w:val="20"/>
        </w:rPr>
        <w:t>menunjukan</w:t>
      </w:r>
      <w:proofErr w:type="spellEnd"/>
      <w:r w:rsidR="00D1145E">
        <w:rPr>
          <w:rFonts w:ascii="Tw Cen MT" w:hAnsi="Tw Cen MT"/>
          <w:sz w:val="20"/>
          <w:szCs w:val="20"/>
        </w:rPr>
        <w:t xml:space="preserve"> </w:t>
      </w:r>
      <w:proofErr w:type="spellStart"/>
      <w:r w:rsidR="00D1145E">
        <w:rPr>
          <w:rFonts w:ascii="Tw Cen MT" w:hAnsi="Tw Cen MT"/>
          <w:sz w:val="20"/>
          <w:szCs w:val="20"/>
        </w:rPr>
        <w:t>terdapat</w:t>
      </w:r>
      <w:proofErr w:type="spellEnd"/>
      <w:r w:rsidR="00D1145E">
        <w:rPr>
          <w:rFonts w:ascii="Tw Cen MT" w:hAnsi="Tw Cen MT"/>
          <w:sz w:val="20"/>
          <w:szCs w:val="20"/>
        </w:rPr>
        <w:t xml:space="preserve"> </w:t>
      </w:r>
      <w:proofErr w:type="spellStart"/>
      <w:r w:rsidR="00D1145E">
        <w:rPr>
          <w:rFonts w:ascii="Tw Cen MT" w:hAnsi="Tw Cen MT"/>
          <w:sz w:val="20"/>
          <w:szCs w:val="20"/>
        </w:rPr>
        <w:t>hubungan</w:t>
      </w:r>
      <w:proofErr w:type="spellEnd"/>
      <w:r w:rsidR="00D1145E">
        <w:rPr>
          <w:rFonts w:ascii="Tw Cen MT" w:hAnsi="Tw Cen MT"/>
          <w:sz w:val="20"/>
          <w:szCs w:val="20"/>
        </w:rPr>
        <w:t xml:space="preserve"> </w:t>
      </w:r>
      <w:proofErr w:type="spellStart"/>
      <w:r w:rsidR="00D1145E">
        <w:rPr>
          <w:rFonts w:ascii="Tw Cen MT" w:hAnsi="Tw Cen MT"/>
          <w:sz w:val="20"/>
          <w:szCs w:val="20"/>
        </w:rPr>
        <w:t>antara</w:t>
      </w:r>
      <w:proofErr w:type="spellEnd"/>
      <w:r w:rsidR="00D1145E">
        <w:rPr>
          <w:rFonts w:ascii="Tw Cen MT" w:hAnsi="Tw Cen MT"/>
          <w:sz w:val="20"/>
          <w:szCs w:val="20"/>
        </w:rPr>
        <w:t xml:space="preserve"> </w:t>
      </w:r>
      <w:proofErr w:type="spellStart"/>
      <w:r w:rsidR="00D1145E">
        <w:rPr>
          <w:rFonts w:ascii="Tw Cen MT" w:hAnsi="Tw Cen MT"/>
          <w:sz w:val="20"/>
          <w:szCs w:val="20"/>
        </w:rPr>
        <w:t>pola</w:t>
      </w:r>
      <w:proofErr w:type="spellEnd"/>
      <w:r w:rsidR="00D1145E">
        <w:rPr>
          <w:rFonts w:ascii="Tw Cen MT" w:hAnsi="Tw Cen MT"/>
          <w:sz w:val="20"/>
          <w:szCs w:val="20"/>
        </w:rPr>
        <w:t xml:space="preserve"> </w:t>
      </w:r>
      <w:proofErr w:type="spellStart"/>
      <w:r w:rsidR="00D1145E">
        <w:rPr>
          <w:rFonts w:ascii="Tw Cen MT" w:hAnsi="Tw Cen MT"/>
          <w:sz w:val="20"/>
          <w:szCs w:val="20"/>
        </w:rPr>
        <w:t>asuh</w:t>
      </w:r>
      <w:proofErr w:type="spellEnd"/>
      <w:r w:rsidR="00D1145E">
        <w:rPr>
          <w:rFonts w:ascii="Tw Cen MT" w:hAnsi="Tw Cen MT"/>
          <w:sz w:val="20"/>
          <w:szCs w:val="20"/>
        </w:rPr>
        <w:t xml:space="preserve">, ASI </w:t>
      </w:r>
      <w:proofErr w:type="spellStart"/>
      <w:r w:rsidR="00D1145E">
        <w:rPr>
          <w:rFonts w:ascii="Tw Cen MT" w:hAnsi="Tw Cen MT"/>
          <w:sz w:val="20"/>
          <w:szCs w:val="20"/>
        </w:rPr>
        <w:t>eksklusif</w:t>
      </w:r>
      <w:proofErr w:type="spellEnd"/>
      <w:r w:rsidR="00D1145E">
        <w:rPr>
          <w:rFonts w:ascii="Tw Cen MT" w:hAnsi="Tw Cen MT"/>
          <w:sz w:val="20"/>
          <w:szCs w:val="20"/>
        </w:rPr>
        <w:t xml:space="preserve"> dan </w:t>
      </w:r>
      <w:proofErr w:type="spellStart"/>
      <w:r w:rsidR="00D1145E">
        <w:rPr>
          <w:rFonts w:ascii="Tw Cen MT" w:hAnsi="Tw Cen MT"/>
          <w:sz w:val="20"/>
          <w:szCs w:val="20"/>
        </w:rPr>
        <w:t>kualitas</w:t>
      </w:r>
      <w:proofErr w:type="spellEnd"/>
      <w:r w:rsidR="00D1145E">
        <w:rPr>
          <w:rFonts w:ascii="Tw Cen MT" w:hAnsi="Tw Cen MT"/>
          <w:sz w:val="20"/>
          <w:szCs w:val="20"/>
        </w:rPr>
        <w:t xml:space="preserve"> MP-ASI</w:t>
      </w:r>
      <w:r w:rsidR="00917C9E">
        <w:rPr>
          <w:rFonts w:ascii="Tw Cen MT" w:hAnsi="Tw Cen MT"/>
          <w:sz w:val="20"/>
          <w:szCs w:val="20"/>
        </w:rPr>
        <w:t xml:space="preserve">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kejadian</w:t>
      </w:r>
      <w:proofErr w:type="spellEnd"/>
      <w:r w:rsidRPr="00360D4E">
        <w:rPr>
          <w:rFonts w:ascii="Tw Cen MT" w:hAnsi="Tw Cen MT"/>
          <w:color w:val="000000" w:themeColor="text1"/>
          <w:sz w:val="20"/>
          <w:szCs w:val="20"/>
        </w:rPr>
        <w:t xml:space="preserve"> </w:t>
      </w:r>
      <w:r w:rsidRPr="00360D4E">
        <w:rPr>
          <w:rFonts w:ascii="Tw Cen MT" w:hAnsi="Tw Cen MT"/>
          <w:i/>
          <w:color w:val="000000" w:themeColor="text1"/>
          <w:sz w:val="20"/>
          <w:szCs w:val="20"/>
        </w:rPr>
        <w:t>stunting</w:t>
      </w:r>
      <w:r w:rsidR="00D1145E">
        <w:rPr>
          <w:rFonts w:ascii="Tw Cen MT" w:hAnsi="Tw Cen MT"/>
          <w:i/>
          <w:color w:val="000000" w:themeColor="text1"/>
          <w:sz w:val="20"/>
          <w:szCs w:val="20"/>
        </w:rPr>
        <w:t xml:space="preserve"> </w:t>
      </w:r>
      <w:proofErr w:type="gramStart"/>
      <w:r w:rsidR="00D1145E" w:rsidRPr="00D1145E">
        <w:rPr>
          <w:rFonts w:ascii="Tw Cen MT" w:hAnsi="Tw Cen MT"/>
          <w:iCs/>
          <w:color w:val="000000" w:themeColor="text1"/>
          <w:sz w:val="20"/>
          <w:szCs w:val="20"/>
        </w:rPr>
        <w:t>( p</w:t>
      </w:r>
      <w:proofErr w:type="gramEnd"/>
      <w:r w:rsidR="00D1145E" w:rsidRPr="00D1145E">
        <w:rPr>
          <w:rFonts w:ascii="Tw Cen MT" w:hAnsi="Tw Cen MT"/>
          <w:iCs/>
          <w:color w:val="000000" w:themeColor="text1"/>
          <w:sz w:val="20"/>
          <w:szCs w:val="20"/>
        </w:rPr>
        <w:t>&lt; 0,05)</w:t>
      </w:r>
      <w:r w:rsidRPr="00360D4E">
        <w:rPr>
          <w:rFonts w:ascii="Tw Cen MT" w:hAnsi="Tw Cen MT"/>
          <w:i/>
          <w:color w:val="000000" w:themeColor="text1"/>
          <w:sz w:val="20"/>
          <w:szCs w:val="20"/>
        </w:rPr>
        <w:t xml:space="preserve"> </w:t>
      </w:r>
      <w:r w:rsidRPr="00360D4E">
        <w:rPr>
          <w:rFonts w:ascii="Tw Cen MT" w:hAnsi="Tw Cen MT"/>
          <w:color w:val="000000" w:themeColor="text1"/>
          <w:sz w:val="20"/>
          <w:szCs w:val="20"/>
        </w:rPr>
        <w:t xml:space="preserve">pada </w:t>
      </w:r>
      <w:proofErr w:type="spellStart"/>
      <w:r w:rsidRPr="00360D4E">
        <w:rPr>
          <w:rFonts w:ascii="Tw Cen MT" w:hAnsi="Tw Cen MT"/>
          <w:color w:val="000000" w:themeColor="text1"/>
          <w:sz w:val="20"/>
          <w:szCs w:val="20"/>
        </w:rPr>
        <w:t>balita</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usia</w:t>
      </w:r>
      <w:proofErr w:type="spellEnd"/>
      <w:r w:rsidRPr="00360D4E">
        <w:rPr>
          <w:rFonts w:ascii="Tw Cen MT" w:hAnsi="Tw Cen MT"/>
          <w:color w:val="000000" w:themeColor="text1"/>
          <w:sz w:val="20"/>
          <w:szCs w:val="20"/>
        </w:rPr>
        <w:t xml:space="preserve"> 6-12 </w:t>
      </w:r>
      <w:proofErr w:type="spellStart"/>
      <w:r w:rsidRPr="00360D4E">
        <w:rPr>
          <w:rFonts w:ascii="Tw Cen MT" w:hAnsi="Tw Cen MT"/>
          <w:color w:val="000000" w:themeColor="text1"/>
          <w:sz w:val="20"/>
          <w:szCs w:val="20"/>
        </w:rPr>
        <w:t>bulan</w:t>
      </w:r>
      <w:proofErr w:type="spellEnd"/>
      <w:r w:rsidR="00917C9E">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Di</w:t>
      </w:r>
      <w:r w:rsidR="00C63140">
        <w:rPr>
          <w:rFonts w:ascii="Tw Cen MT" w:hAnsi="Tw Cen MT"/>
          <w:color w:val="000000" w:themeColor="text1"/>
          <w:sz w:val="20"/>
          <w:szCs w:val="20"/>
        </w:rPr>
        <w:t>sarankan</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untuk</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meneliti</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faktor</w:t>
      </w:r>
      <w:proofErr w:type="spellEnd"/>
      <w:r w:rsidR="00D921B1">
        <w:rPr>
          <w:rFonts w:ascii="Tw Cen MT" w:hAnsi="Tw Cen MT"/>
          <w:color w:val="000000" w:themeColor="text1"/>
          <w:sz w:val="20"/>
          <w:szCs w:val="20"/>
        </w:rPr>
        <w:t xml:space="preserve"> lain</w:t>
      </w:r>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penyebab</w:t>
      </w:r>
      <w:proofErr w:type="spellEnd"/>
      <w:r w:rsidR="00C63140">
        <w:rPr>
          <w:rFonts w:ascii="Tw Cen MT" w:hAnsi="Tw Cen MT"/>
          <w:color w:val="000000" w:themeColor="text1"/>
          <w:sz w:val="20"/>
          <w:szCs w:val="20"/>
        </w:rPr>
        <w:t xml:space="preserve"> </w:t>
      </w:r>
      <w:r w:rsidR="00D921B1">
        <w:rPr>
          <w:rFonts w:ascii="Tw Cen MT" w:hAnsi="Tw Cen MT"/>
          <w:color w:val="000000" w:themeColor="text1"/>
          <w:sz w:val="20"/>
          <w:szCs w:val="20"/>
        </w:rPr>
        <w:t>s</w:t>
      </w:r>
      <w:r w:rsidR="00C63140">
        <w:rPr>
          <w:rFonts w:ascii="Tw Cen MT" w:hAnsi="Tw Cen MT"/>
          <w:color w:val="000000" w:themeColor="text1"/>
          <w:sz w:val="20"/>
          <w:szCs w:val="20"/>
        </w:rPr>
        <w:t xml:space="preserve">tunting </w:t>
      </w:r>
      <w:proofErr w:type="spellStart"/>
      <w:r w:rsidR="00D921B1">
        <w:rPr>
          <w:rFonts w:ascii="Tw Cen MT" w:hAnsi="Tw Cen MT"/>
          <w:color w:val="000000" w:themeColor="text1"/>
          <w:sz w:val="20"/>
          <w:szCs w:val="20"/>
        </w:rPr>
        <w:t>seperti</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pendapatan</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keluarga</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jumlah</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anggota</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keluarga</w:t>
      </w:r>
      <w:proofErr w:type="spellEnd"/>
      <w:r w:rsidR="00D921B1">
        <w:rPr>
          <w:rFonts w:ascii="Tw Cen MT" w:hAnsi="Tw Cen MT"/>
          <w:color w:val="000000" w:themeColor="text1"/>
          <w:sz w:val="20"/>
          <w:szCs w:val="20"/>
        </w:rPr>
        <w:t xml:space="preserve"> dan </w:t>
      </w:r>
      <w:proofErr w:type="spellStart"/>
      <w:r w:rsidR="00D921B1">
        <w:rPr>
          <w:rFonts w:ascii="Tw Cen MT" w:hAnsi="Tw Cen MT"/>
          <w:color w:val="000000" w:themeColor="text1"/>
          <w:sz w:val="20"/>
          <w:szCs w:val="20"/>
        </w:rPr>
        <w:t>asupan</w:t>
      </w:r>
      <w:proofErr w:type="spellEnd"/>
    </w:p>
    <w:p w14:paraId="3C1C2B07" w14:textId="1030A30B" w:rsidR="00917C9E" w:rsidRDefault="0015388B" w:rsidP="00960EFE">
      <w:pPr>
        <w:spacing w:after="0" w:line="240" w:lineRule="auto"/>
        <w:contextualSpacing/>
        <w:jc w:val="both"/>
        <w:rPr>
          <w:rFonts w:ascii="Tw Cen MT" w:hAnsi="Tw Cen MT"/>
          <w:b/>
          <w:color w:val="000000" w:themeColor="text1"/>
          <w:sz w:val="20"/>
          <w:szCs w:val="20"/>
        </w:rPr>
      </w:pPr>
      <w:r w:rsidRPr="0015388B">
        <w:rPr>
          <w:rFonts w:ascii="Tw Cen MT" w:hAnsi="Tw Cen MT"/>
          <w:b/>
          <w:color w:val="000000" w:themeColor="text1"/>
          <w:sz w:val="20"/>
          <w:szCs w:val="20"/>
        </w:rPr>
        <w:t xml:space="preserve">Kata </w:t>
      </w:r>
      <w:proofErr w:type="spellStart"/>
      <w:r w:rsidRPr="0015388B">
        <w:rPr>
          <w:rFonts w:ascii="Tw Cen MT" w:hAnsi="Tw Cen MT"/>
          <w:b/>
          <w:color w:val="000000" w:themeColor="text1"/>
          <w:sz w:val="20"/>
          <w:szCs w:val="20"/>
        </w:rPr>
        <w:t>Kunci</w:t>
      </w:r>
      <w:proofErr w:type="spellEnd"/>
      <w:r w:rsidR="002F3CEA">
        <w:rPr>
          <w:rFonts w:ascii="Tw Cen MT" w:hAnsi="Tw Cen MT"/>
          <w:b/>
          <w:color w:val="000000" w:themeColor="text1"/>
          <w:sz w:val="20"/>
          <w:szCs w:val="20"/>
        </w:rPr>
        <w:t>:</w:t>
      </w:r>
      <w:r w:rsidRPr="0015388B">
        <w:rPr>
          <w:rFonts w:ascii="Tw Cen MT" w:hAnsi="Tw Cen MT"/>
          <w:b/>
          <w:color w:val="000000" w:themeColor="text1"/>
          <w:sz w:val="20"/>
          <w:szCs w:val="20"/>
        </w:rPr>
        <w:t xml:space="preserve"> </w:t>
      </w:r>
    </w:p>
    <w:p w14:paraId="10269E88" w14:textId="1949B7C8" w:rsidR="001B064C" w:rsidRPr="00960EFE" w:rsidRDefault="0015388B" w:rsidP="00960EFE">
      <w:pPr>
        <w:spacing w:after="0" w:line="240" w:lineRule="auto"/>
        <w:contextualSpacing/>
        <w:jc w:val="both"/>
        <w:rPr>
          <w:rFonts w:ascii="Tw Cen MT" w:hAnsi="Tw Cen MT" w:cs="Times New Roman"/>
          <w:color w:val="000000" w:themeColor="text1"/>
          <w:sz w:val="20"/>
          <w:szCs w:val="20"/>
        </w:rPr>
        <w:sectPr w:rsidR="001B064C" w:rsidRPr="00960EFE" w:rsidSect="00DB1328">
          <w:type w:val="continuous"/>
          <w:pgSz w:w="12240" w:h="15840"/>
          <w:pgMar w:top="1440" w:right="1440" w:bottom="1440" w:left="1440" w:header="720" w:footer="720" w:gutter="0"/>
          <w:pgNumType w:start="1"/>
          <w:cols w:num="2" w:space="720" w:equalWidth="0">
            <w:col w:w="2640" w:space="720"/>
            <w:col w:w="6000"/>
          </w:cols>
        </w:sectPr>
      </w:pPr>
      <w:r w:rsidRPr="0015388B">
        <w:rPr>
          <w:rFonts w:ascii="Tw Cen MT" w:hAnsi="Tw Cen MT"/>
          <w:color w:val="000000" w:themeColor="text1"/>
          <w:sz w:val="20"/>
          <w:szCs w:val="20"/>
        </w:rPr>
        <w:t xml:space="preserve">Pola </w:t>
      </w:r>
      <w:proofErr w:type="spellStart"/>
      <w:r w:rsidRPr="0015388B">
        <w:rPr>
          <w:rFonts w:ascii="Tw Cen MT" w:hAnsi="Tw Cen MT"/>
          <w:color w:val="000000" w:themeColor="text1"/>
          <w:sz w:val="20"/>
          <w:szCs w:val="20"/>
        </w:rPr>
        <w:t>asuh</w:t>
      </w:r>
      <w:proofErr w:type="spellEnd"/>
      <w:r w:rsidRPr="0015388B">
        <w:rPr>
          <w:rFonts w:ascii="Tw Cen MT" w:hAnsi="Tw Cen MT"/>
          <w:color w:val="000000" w:themeColor="text1"/>
          <w:sz w:val="20"/>
          <w:szCs w:val="20"/>
        </w:rPr>
        <w:t xml:space="preserve">, ASI </w:t>
      </w:r>
      <w:proofErr w:type="spellStart"/>
      <w:r w:rsidRPr="0015388B">
        <w:rPr>
          <w:rFonts w:ascii="Tw Cen MT" w:hAnsi="Tw Cen MT"/>
          <w:color w:val="000000" w:themeColor="text1"/>
          <w:sz w:val="20"/>
          <w:szCs w:val="20"/>
        </w:rPr>
        <w:t>eksklusif</w:t>
      </w:r>
      <w:proofErr w:type="spellEnd"/>
      <w:r w:rsidRPr="0015388B">
        <w:rPr>
          <w:rFonts w:ascii="Tw Cen MT" w:hAnsi="Tw Cen MT"/>
          <w:color w:val="000000" w:themeColor="text1"/>
          <w:sz w:val="20"/>
          <w:szCs w:val="20"/>
        </w:rPr>
        <w:t>, MP-ASI</w:t>
      </w:r>
      <w:r w:rsidR="007E4310">
        <w:rPr>
          <w:rFonts w:ascii="Tw Cen MT" w:hAnsi="Tw Cen MT"/>
          <w:color w:val="000000" w:themeColor="text1"/>
          <w:sz w:val="20"/>
          <w:szCs w:val="20"/>
        </w:rPr>
        <w:t>,</w:t>
      </w:r>
      <w:r w:rsidRPr="0015388B">
        <w:rPr>
          <w:rFonts w:ascii="Tw Cen MT" w:hAnsi="Tw Cen MT"/>
          <w:color w:val="000000" w:themeColor="text1"/>
          <w:sz w:val="20"/>
          <w:szCs w:val="20"/>
        </w:rPr>
        <w:t xml:space="preserve"> </w:t>
      </w:r>
      <w:r w:rsidRPr="0015388B">
        <w:rPr>
          <w:rFonts w:ascii="Tw Cen MT" w:hAnsi="Tw Cen MT"/>
          <w:i/>
          <w:color w:val="000000" w:themeColor="text1"/>
          <w:sz w:val="20"/>
          <w:szCs w:val="20"/>
        </w:rPr>
        <w:t>stunting</w:t>
      </w:r>
    </w:p>
    <w:p w14:paraId="717C4946" w14:textId="77777777" w:rsidR="00171BE7" w:rsidRPr="00171BE7" w:rsidRDefault="00171BE7" w:rsidP="00997349">
      <w:pPr>
        <w:rPr>
          <w:rFonts w:ascii="Tw Cen MT" w:hAnsi="Tw Cen MT"/>
          <w:sz w:val="20"/>
          <w:szCs w:val="20"/>
        </w:rPr>
        <w:sectPr w:rsidR="00171BE7" w:rsidRPr="00171BE7" w:rsidSect="00DB1328">
          <w:type w:val="continuous"/>
          <w:pgSz w:w="12240" w:h="15840"/>
          <w:pgMar w:top="1440" w:right="1440" w:bottom="1440" w:left="1440" w:header="720" w:footer="720" w:gutter="0"/>
          <w:pgNumType w:start="1"/>
          <w:cols w:space="720"/>
        </w:sectPr>
      </w:pPr>
    </w:p>
    <w:p w14:paraId="4813E4A9" w14:textId="19E5072C" w:rsidR="007A0E3F" w:rsidRDefault="007106F6" w:rsidP="007A0E3F">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E380654" w14:textId="4A3A6EAB" w:rsidR="007A0E3F" w:rsidRDefault="0015388B" w:rsidP="007A0E3F">
      <w:pPr>
        <w:tabs>
          <w:tab w:val="left" w:pos="426"/>
        </w:tabs>
        <w:spacing w:after="0" w:line="240" w:lineRule="auto"/>
        <w:jc w:val="both"/>
        <w:rPr>
          <w:rStyle w:val="sw"/>
          <w:rFonts w:ascii="Tw Cen MT" w:eastAsia="Twentieth Century" w:hAnsi="Tw Cen MT" w:cs="Twentieth Century"/>
          <w:b/>
          <w:sz w:val="24"/>
          <w:szCs w:val="24"/>
        </w:rPr>
      </w:pPr>
      <w:r w:rsidRPr="00FC316B">
        <w:rPr>
          <w:rFonts w:ascii="Tw Cen MT" w:eastAsia="Times New Roman" w:hAnsi="Tw Cen MT"/>
          <w:bCs/>
          <w:i/>
          <w:sz w:val="24"/>
          <w:szCs w:val="24"/>
        </w:rPr>
        <w:t>Stunting</w:t>
      </w:r>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merupakan</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perawakan</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pendek</w:t>
      </w:r>
      <w:proofErr w:type="spellEnd"/>
      <w:r w:rsidRPr="00FC316B">
        <w:rPr>
          <w:rFonts w:ascii="Tw Cen MT" w:eastAsia="Times New Roman" w:hAnsi="Tw Cen MT"/>
          <w:bCs/>
          <w:sz w:val="24"/>
          <w:szCs w:val="24"/>
        </w:rPr>
        <w:t xml:space="preserve"> yang </w:t>
      </w:r>
      <w:proofErr w:type="spellStart"/>
      <w:r w:rsidRPr="00FC316B">
        <w:rPr>
          <w:rFonts w:ascii="Tw Cen MT" w:eastAsia="Times New Roman" w:hAnsi="Tw Cen MT"/>
          <w:bCs/>
          <w:sz w:val="24"/>
          <w:szCs w:val="24"/>
        </w:rPr>
        <w:t>timbul</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akibat</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malnutrisi</w:t>
      </w:r>
      <w:proofErr w:type="spellEnd"/>
      <w:r w:rsidRPr="00FC316B">
        <w:rPr>
          <w:rFonts w:ascii="Tw Cen MT" w:eastAsia="Times New Roman" w:hAnsi="Tw Cen MT"/>
          <w:bCs/>
          <w:sz w:val="24"/>
          <w:szCs w:val="24"/>
        </w:rPr>
        <w:t xml:space="preserve"> yang lama. </w:t>
      </w:r>
      <w:proofErr w:type="spellStart"/>
      <w:r w:rsidRPr="00FC316B">
        <w:rPr>
          <w:rStyle w:val="sw"/>
          <w:rFonts w:ascii="Tw Cen MT" w:hAnsi="Tw Cen MT" w:cs="Times New Roman"/>
          <w:bCs/>
          <w:sz w:val="24"/>
          <w:szCs w:val="24"/>
        </w:rPr>
        <w:t>Indikator</w:t>
      </w:r>
      <w:proofErr w:type="spellEnd"/>
      <w:r w:rsidRPr="00FC316B">
        <w:rPr>
          <w:rStyle w:val="sw"/>
          <w:rFonts w:ascii="Tw Cen MT" w:hAnsi="Tw Cen MT" w:cs="Times New Roman"/>
          <w:bCs/>
          <w:sz w:val="24"/>
          <w:szCs w:val="24"/>
        </w:rPr>
        <w:t xml:space="preserve"> yang </w:t>
      </w:r>
      <w:proofErr w:type="spellStart"/>
      <w:r w:rsidRPr="00FC316B">
        <w:rPr>
          <w:rStyle w:val="sw"/>
          <w:rFonts w:ascii="Tw Cen MT" w:hAnsi="Tw Cen MT" w:cs="Times New Roman"/>
          <w:bCs/>
          <w:sz w:val="24"/>
          <w:szCs w:val="24"/>
        </w:rPr>
        <w:t>digunakan</w:t>
      </w:r>
      <w:proofErr w:type="spellEnd"/>
      <w:r w:rsidRPr="00FC316B">
        <w:rPr>
          <w:rStyle w:val="sw"/>
          <w:rFonts w:ascii="Tw Cen MT" w:hAnsi="Tw Cen MT" w:cs="Times New Roman"/>
          <w:bCs/>
          <w:i/>
          <w:sz w:val="24"/>
          <w:szCs w:val="24"/>
        </w:rPr>
        <w:t xml:space="preserve"> </w:t>
      </w:r>
      <w:proofErr w:type="spellStart"/>
      <w:r w:rsidRPr="00FC316B">
        <w:rPr>
          <w:rStyle w:val="sw"/>
          <w:rFonts w:ascii="Tw Cen MT" w:hAnsi="Tw Cen MT" w:cs="Times New Roman"/>
          <w:bCs/>
          <w:sz w:val="24"/>
          <w:szCs w:val="24"/>
        </w:rPr>
        <w:t>adalah</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indeks</w:t>
      </w:r>
      <w:proofErr w:type="spellEnd"/>
      <w:r w:rsidRPr="00FC316B">
        <w:rPr>
          <w:rStyle w:val="sw"/>
          <w:rFonts w:ascii="Tw Cen MT" w:hAnsi="Tw Cen MT" w:cs="Times New Roman"/>
          <w:bCs/>
          <w:sz w:val="24"/>
          <w:szCs w:val="24"/>
        </w:rPr>
        <w:t xml:space="preserve"> (PB/U) </w:t>
      </w:r>
      <w:proofErr w:type="spellStart"/>
      <w:r w:rsidRPr="00FC316B">
        <w:rPr>
          <w:rStyle w:val="sw"/>
          <w:rFonts w:ascii="Tw Cen MT" w:hAnsi="Tw Cen MT" w:cs="Times New Roman"/>
          <w:bCs/>
          <w:sz w:val="24"/>
          <w:szCs w:val="24"/>
        </w:rPr>
        <w:t>menurut</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standar</w:t>
      </w:r>
      <w:proofErr w:type="spellEnd"/>
      <w:r w:rsidRPr="00FC316B">
        <w:rPr>
          <w:rStyle w:val="sw"/>
          <w:rFonts w:ascii="Tw Cen MT" w:hAnsi="Tw Cen MT" w:cs="Times New Roman"/>
          <w:bCs/>
          <w:sz w:val="24"/>
          <w:szCs w:val="24"/>
        </w:rPr>
        <w:t xml:space="preserve"> WHO </w:t>
      </w:r>
      <w:proofErr w:type="spellStart"/>
      <w:r w:rsidRPr="00FC316B">
        <w:rPr>
          <w:rStyle w:val="sw"/>
          <w:rFonts w:ascii="Tw Cen MT" w:hAnsi="Tw Cen MT" w:cs="Times New Roman"/>
          <w:bCs/>
          <w:sz w:val="24"/>
          <w:szCs w:val="24"/>
        </w:rPr>
        <w:t>dengan</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kriteria</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pertumbuhan</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sz w:val="24"/>
          <w:szCs w:val="24"/>
        </w:rPr>
        <w:t>jika</w:t>
      </w:r>
      <w:proofErr w:type="spellEnd"/>
      <w:r w:rsidRPr="00FC316B">
        <w:rPr>
          <w:rStyle w:val="sw"/>
          <w:rFonts w:ascii="Tw Cen MT" w:hAnsi="Tw Cen MT" w:cs="Times New Roman"/>
          <w:sz w:val="24"/>
          <w:szCs w:val="24"/>
        </w:rPr>
        <w:t xml:space="preserve"> </w:t>
      </w:r>
      <w:proofErr w:type="spellStart"/>
      <w:r w:rsidRPr="00FC316B">
        <w:rPr>
          <w:rStyle w:val="sw"/>
          <w:rFonts w:ascii="Tw Cen MT" w:hAnsi="Tw Cen MT" w:cs="Times New Roman"/>
          <w:sz w:val="24"/>
          <w:szCs w:val="24"/>
        </w:rPr>
        <w:t>nilai</w:t>
      </w:r>
      <w:proofErr w:type="spellEnd"/>
      <w:r w:rsidRPr="00FC316B">
        <w:rPr>
          <w:rStyle w:val="sw"/>
          <w:rFonts w:ascii="Tw Cen MT" w:hAnsi="Tw Cen MT" w:cs="Times New Roman"/>
          <w:sz w:val="24"/>
          <w:szCs w:val="24"/>
        </w:rPr>
        <w:t xml:space="preserve"> </w:t>
      </w:r>
      <w:proofErr w:type="spellStart"/>
      <w:r w:rsidRPr="00FC316B">
        <w:rPr>
          <w:rStyle w:val="sw"/>
          <w:rFonts w:ascii="Tw Cen MT" w:hAnsi="Tw Cen MT" w:cs="Times New Roman"/>
          <w:sz w:val="24"/>
          <w:szCs w:val="24"/>
        </w:rPr>
        <w:t>zscore</w:t>
      </w:r>
      <w:proofErr w:type="spellEnd"/>
      <w:r w:rsidRPr="00FC316B">
        <w:rPr>
          <w:rStyle w:val="sw"/>
          <w:rFonts w:ascii="Tw Cen MT" w:hAnsi="Tw Cen MT" w:cs="Times New Roman"/>
          <w:sz w:val="24"/>
          <w:szCs w:val="24"/>
        </w:rPr>
        <w:t xml:space="preserve"> PB/U</w:t>
      </w:r>
      <w:r w:rsidR="00B700D9">
        <w:rPr>
          <w:rStyle w:val="sw"/>
          <w:rFonts w:ascii="Tw Cen MT" w:hAnsi="Tw Cen MT" w:cs="Times New Roman"/>
          <w:sz w:val="24"/>
          <w:szCs w:val="24"/>
        </w:rPr>
        <w:t xml:space="preserve"> (</w:t>
      </w:r>
      <w:r w:rsidRPr="00FC316B">
        <w:rPr>
          <w:rStyle w:val="sw"/>
          <w:rFonts w:ascii="Tw Cen MT" w:hAnsi="Tw Cen MT" w:cs="Times New Roman"/>
          <w:sz w:val="24"/>
          <w:szCs w:val="24"/>
        </w:rPr>
        <w:t xml:space="preserve">-3 SD </w:t>
      </w:r>
      <w:proofErr w:type="spellStart"/>
      <w:r w:rsidRPr="00FC316B">
        <w:rPr>
          <w:rStyle w:val="sw"/>
          <w:rFonts w:ascii="Tw Cen MT" w:hAnsi="Tw Cen MT" w:cs="Times New Roman"/>
          <w:sz w:val="24"/>
          <w:szCs w:val="24"/>
        </w:rPr>
        <w:t>sd</w:t>
      </w:r>
      <w:proofErr w:type="spellEnd"/>
      <w:r w:rsidRPr="00FC316B">
        <w:rPr>
          <w:rStyle w:val="sw"/>
          <w:rFonts w:ascii="Tw Cen MT" w:hAnsi="Tw Cen MT" w:cs="Times New Roman"/>
          <w:sz w:val="24"/>
          <w:szCs w:val="24"/>
        </w:rPr>
        <w:t xml:space="preserve"> </w:t>
      </w:r>
      <w:r w:rsidRPr="00FC316B">
        <w:rPr>
          <w:rStyle w:val="sw"/>
          <w:rFonts w:ascii="Tw Cen MT" w:hAnsi="Tw Cen MT" w:cs="Times New Roman"/>
          <w:bCs/>
          <w:sz w:val="24"/>
          <w:szCs w:val="24"/>
        </w:rPr>
        <w:t xml:space="preserve">&lt;-2 </w:t>
      </w:r>
      <w:r w:rsidRPr="00FC316B">
        <w:rPr>
          <w:rStyle w:val="sw"/>
          <w:rFonts w:ascii="Tw Cen MT" w:hAnsi="Tw Cen MT" w:cs="Times New Roman"/>
          <w:sz w:val="24"/>
          <w:szCs w:val="24"/>
        </w:rPr>
        <w:t>SD</w:t>
      </w:r>
      <w:r w:rsidR="00B700D9">
        <w:rPr>
          <w:rStyle w:val="sw"/>
          <w:rFonts w:ascii="Tw Cen MT" w:hAnsi="Tw Cen MT" w:cs="Times New Roman"/>
          <w:sz w:val="24"/>
          <w:szCs w:val="24"/>
        </w:rPr>
        <w:t>)</w:t>
      </w:r>
      <w:r w:rsidRPr="00FC316B">
        <w:rPr>
          <w:rStyle w:val="sw"/>
          <w:rFonts w:ascii="Tw Cen MT" w:hAnsi="Tw Cen MT" w:cs="Times New Roman"/>
          <w:sz w:val="24"/>
          <w:szCs w:val="24"/>
        </w:rPr>
        <w:t>.</w:t>
      </w:r>
    </w:p>
    <w:p w14:paraId="0657A3AE" w14:textId="3F7632CE" w:rsidR="007A0E3F" w:rsidRDefault="0015388B" w:rsidP="007A0E3F">
      <w:pPr>
        <w:tabs>
          <w:tab w:val="left" w:pos="426"/>
        </w:tabs>
        <w:spacing w:after="0" w:line="240" w:lineRule="auto"/>
        <w:jc w:val="both"/>
        <w:rPr>
          <w:rFonts w:ascii="Tw Cen MT" w:eastAsia="Twentieth Century" w:hAnsi="Tw Cen MT" w:cs="Twentieth Century"/>
          <w:color w:val="000000"/>
          <w:sz w:val="24"/>
          <w:szCs w:val="24"/>
        </w:rPr>
      </w:pPr>
      <w:proofErr w:type="spellStart"/>
      <w:r w:rsidRPr="00FC316B">
        <w:rPr>
          <w:rFonts w:ascii="Tw Cen MT" w:eastAsia="Times New Roman" w:hAnsi="Tw Cen MT" w:cs="Times New Roman"/>
          <w:bCs/>
          <w:sz w:val="24"/>
          <w:szCs w:val="24"/>
        </w:rPr>
        <w:t>Berdasarkan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Studi</w:t>
      </w:r>
      <w:proofErr w:type="spellEnd"/>
      <w:r w:rsidRPr="00FC316B">
        <w:rPr>
          <w:rFonts w:ascii="Tw Cen MT" w:eastAsia="Times New Roman" w:hAnsi="Tw Cen MT" w:cs="Times New Roman"/>
          <w:bCs/>
          <w:sz w:val="24"/>
          <w:szCs w:val="24"/>
        </w:rPr>
        <w:t xml:space="preserve"> Status </w:t>
      </w:r>
      <w:proofErr w:type="spellStart"/>
      <w:r w:rsidRPr="00FC316B">
        <w:rPr>
          <w:rFonts w:ascii="Tw Cen MT" w:eastAsia="Times New Roman" w:hAnsi="Tw Cen MT" w:cs="Times New Roman"/>
          <w:sz w:val="24"/>
          <w:szCs w:val="24"/>
        </w:rPr>
        <w:t>Gizi</w:t>
      </w:r>
      <w:proofErr w:type="spellEnd"/>
      <w:r w:rsidRPr="00FC316B">
        <w:rPr>
          <w:rFonts w:ascii="Tw Cen MT" w:eastAsia="Times New Roman" w:hAnsi="Tw Cen MT" w:cs="Times New Roman"/>
          <w:sz w:val="24"/>
          <w:szCs w:val="24"/>
        </w:rPr>
        <w:t xml:space="preserve"> Indonesia </w:t>
      </w:r>
      <w:proofErr w:type="spellStart"/>
      <w:r w:rsidRPr="00FC316B">
        <w:rPr>
          <w:rFonts w:ascii="Tw Cen MT" w:eastAsia="Times New Roman" w:hAnsi="Tw Cen MT" w:cs="Times New Roman"/>
          <w:sz w:val="24"/>
          <w:szCs w:val="24"/>
        </w:rPr>
        <w:t>tingkat</w:t>
      </w:r>
      <w:proofErr w:type="spellEnd"/>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nasional</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sz w:val="24"/>
          <w:szCs w:val="24"/>
        </w:rPr>
        <w:t>2021,</w:t>
      </w:r>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prevalensi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 xml:space="preserve">stunting </w:t>
      </w:r>
      <w:r w:rsidRPr="00FC316B">
        <w:rPr>
          <w:rFonts w:ascii="Tw Cen MT" w:eastAsia="Times New Roman" w:hAnsi="Tw Cen MT" w:cs="Times New Roman"/>
          <w:bCs/>
          <w:sz w:val="24"/>
          <w:szCs w:val="24"/>
        </w:rPr>
        <w:t>di</w:t>
      </w:r>
      <w:r w:rsidR="002F3CEA">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 xml:space="preserve">Indonesia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24,4%, dan </w:t>
      </w:r>
      <w:proofErr w:type="spellStart"/>
      <w:r w:rsidRPr="00FC316B">
        <w:rPr>
          <w:rFonts w:ascii="Tw Cen MT" w:eastAsia="Times New Roman" w:hAnsi="Tw Cen MT" w:cs="Times New Roman"/>
          <w:bCs/>
          <w:sz w:val="24"/>
          <w:szCs w:val="24"/>
        </w:rPr>
        <w:t>menurut</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SSGI </w:t>
      </w:r>
      <w:proofErr w:type="spellStart"/>
      <w:r w:rsidRPr="00FC316B">
        <w:rPr>
          <w:rFonts w:ascii="Tw Cen MT" w:eastAsia="Times New Roman" w:hAnsi="Tw Cen MT" w:cs="Times New Roman"/>
          <w:bCs/>
          <w:sz w:val="24"/>
          <w:szCs w:val="24"/>
        </w:rPr>
        <w:t>provinsi</w:t>
      </w:r>
      <w:proofErr w:type="spellEnd"/>
      <w:r w:rsidRPr="00FC316B">
        <w:rPr>
          <w:rFonts w:ascii="Tw Cen MT" w:eastAsia="Times New Roman" w:hAnsi="Tw Cen MT" w:cs="Times New Roman"/>
          <w:bCs/>
          <w:sz w:val="24"/>
          <w:szCs w:val="24"/>
        </w:rPr>
        <w:t xml:space="preserve"> </w:t>
      </w:r>
      <w:r w:rsidR="002F3CEA">
        <w:rPr>
          <w:rFonts w:ascii="Tw Cen MT" w:eastAsia="Times New Roman" w:hAnsi="Tw Cen MT" w:cs="Times New Roman"/>
          <w:bCs/>
          <w:sz w:val="24"/>
          <w:szCs w:val="24"/>
        </w:rPr>
        <w:t xml:space="preserve">Bengkulu </w:t>
      </w:r>
      <w:proofErr w:type="spellStart"/>
      <w:r w:rsidR="002F3CEA">
        <w:rPr>
          <w:rFonts w:ascii="Tw Cen MT" w:eastAsia="Times New Roman" w:hAnsi="Tw Cen MT" w:cs="Times New Roman"/>
          <w:bCs/>
          <w:sz w:val="24"/>
          <w:szCs w:val="24"/>
        </w:rPr>
        <w:t>tahun</w:t>
      </w:r>
      <w:proofErr w:type="spellEnd"/>
      <w:r w:rsidR="002F3CEA">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2021,</w:t>
      </w:r>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prevalensi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stunting</w:t>
      </w:r>
      <w:r w:rsidRPr="00FC316B">
        <w:rPr>
          <w:rFonts w:ascii="Tw Cen MT" w:eastAsia="Times New Roman" w:hAnsi="Tw Cen MT" w:cs="Times New Roman"/>
          <w:sz w:val="24"/>
          <w:szCs w:val="24"/>
        </w:rPr>
        <w:t xml:space="preserve"> di</w:t>
      </w:r>
      <w:r w:rsidR="00BA5AC3">
        <w:rPr>
          <w:rFonts w:ascii="Tw Cen MT" w:eastAsia="Times New Roman" w:hAnsi="Tw Cen MT" w:cs="Times New Roman"/>
          <w:sz w:val="24"/>
          <w:szCs w:val="24"/>
        </w:rPr>
        <w:t xml:space="preserve"> </w:t>
      </w:r>
      <w:proofErr w:type="spellStart"/>
      <w:r w:rsidR="00BA5AC3">
        <w:rPr>
          <w:rFonts w:ascii="Tw Cen MT" w:eastAsia="Times New Roman" w:hAnsi="Tw Cen MT" w:cs="Times New Roman"/>
          <w:sz w:val="24"/>
          <w:szCs w:val="24"/>
        </w:rPr>
        <w:t>p</w:t>
      </w:r>
      <w:r w:rsidRPr="00FC316B">
        <w:rPr>
          <w:rFonts w:ascii="Tw Cen MT" w:eastAsia="Times New Roman" w:hAnsi="Tw Cen MT" w:cs="Times New Roman"/>
          <w:sz w:val="24"/>
          <w:szCs w:val="24"/>
        </w:rPr>
        <w:t>rovinsi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sz w:val="24"/>
          <w:szCs w:val="24"/>
        </w:rPr>
        <w:t xml:space="preserve">Bengkulu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21,97%, </w:t>
      </w:r>
      <w:r w:rsidRPr="00FC316B">
        <w:rPr>
          <w:rFonts w:ascii="Tw Cen MT" w:eastAsia="Times New Roman" w:hAnsi="Tw Cen MT" w:cs="Times New Roman"/>
          <w:sz w:val="24"/>
          <w:szCs w:val="24"/>
        </w:rPr>
        <w:t xml:space="preserve">Hasil SSGI 2021 </w:t>
      </w:r>
      <w:proofErr w:type="spellStart"/>
      <w:r w:rsidRPr="00FC316B">
        <w:rPr>
          <w:rFonts w:ascii="Tw Cen MT" w:eastAsia="Times New Roman" w:hAnsi="Tw Cen MT" w:cs="Times New Roman"/>
          <w:sz w:val="24"/>
          <w:szCs w:val="24"/>
        </w:rPr>
        <w:t>Kabupaten</w:t>
      </w:r>
      <w:proofErr w:type="spellEnd"/>
      <w:r w:rsidRPr="00FC316B">
        <w:rPr>
          <w:rFonts w:ascii="Tw Cen MT" w:eastAsia="Times New Roman" w:hAnsi="Tw Cen MT" w:cs="Times New Roman"/>
          <w:sz w:val="24"/>
          <w:szCs w:val="24"/>
        </w:rPr>
        <w:t>/Kota di</w:t>
      </w:r>
      <w:r w:rsidR="00BA5AC3">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bCs/>
          <w:sz w:val="24"/>
          <w:szCs w:val="24"/>
        </w:rPr>
        <w:t>kota</w:t>
      </w:r>
      <w:proofErr w:type="spellEnd"/>
      <w:r w:rsidRPr="00FC316B">
        <w:rPr>
          <w:rFonts w:ascii="Tw Cen MT" w:eastAsia="Times New Roman" w:hAnsi="Tw Cen MT" w:cs="Times New Roman"/>
          <w:bCs/>
          <w:sz w:val="24"/>
          <w:szCs w:val="24"/>
        </w:rPr>
        <w:t xml:space="preserve"> </w:t>
      </w:r>
      <w:r w:rsidRPr="00FC316B">
        <w:rPr>
          <w:rFonts w:ascii="Tw Cen MT" w:eastAsia="Times New Roman" w:hAnsi="Tw Cen MT" w:cs="Times New Roman"/>
          <w:sz w:val="24"/>
          <w:szCs w:val="24"/>
        </w:rPr>
        <w:t xml:space="preserve">Bengkulu </w:t>
      </w:r>
      <w:proofErr w:type="spellStart"/>
      <w:r w:rsidRPr="00FC316B">
        <w:rPr>
          <w:rFonts w:ascii="Tw Cen MT" w:eastAsia="Times New Roman" w:hAnsi="Tw Cen MT" w:cs="Times New Roman"/>
          <w:bCs/>
          <w:sz w:val="24"/>
          <w:szCs w:val="24"/>
        </w:rPr>
        <w:t>menunjukkan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prevalensi</w:t>
      </w:r>
      <w:proofErr w:type="spellEnd"/>
      <w:r w:rsidRPr="00FC316B">
        <w:rPr>
          <w:rFonts w:ascii="Tw Cen MT" w:eastAsia="Times New Roman" w:hAnsi="Tw Cen MT" w:cs="Times New Roman"/>
          <w:bCs/>
          <w:sz w:val="24"/>
          <w:szCs w:val="24"/>
        </w:rPr>
        <w:t xml:space="preserve"> stunting pada </w:t>
      </w:r>
      <w:proofErr w:type="spellStart"/>
      <w:r w:rsidRPr="00FC316B">
        <w:rPr>
          <w:rFonts w:ascii="Tw Cen MT" w:eastAsia="Times New Roman" w:hAnsi="Tw Cen MT" w:cs="Times New Roman"/>
          <w:bCs/>
          <w:sz w:val="24"/>
          <w:szCs w:val="24"/>
        </w:rPr>
        <w:t>anak</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dibawah</w:t>
      </w:r>
      <w:proofErr w:type="spellEnd"/>
      <w:r w:rsidRPr="00FC316B">
        <w:rPr>
          <w:rFonts w:ascii="Tw Cen MT" w:eastAsia="Times New Roman" w:hAnsi="Tw Cen MT" w:cs="Times New Roman"/>
          <w:bCs/>
          <w:sz w:val="24"/>
          <w:szCs w:val="24"/>
        </w:rPr>
        <w:t xml:space="preserve"> 5 </w:t>
      </w:r>
      <w:proofErr w:type="spellStart"/>
      <w:r w:rsidRPr="00FC316B">
        <w:rPr>
          <w:rFonts w:ascii="Tw Cen MT" w:eastAsia="Times New Roman" w:hAnsi="Tw Cen MT" w:cs="Times New Roman"/>
          <w:bCs/>
          <w:sz w:val="24"/>
          <w:szCs w:val="24"/>
        </w:rPr>
        <w:t>tahun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sebesar</w:t>
      </w:r>
      <w:proofErr w:type="spellEnd"/>
      <w:r w:rsidRPr="00FC316B">
        <w:rPr>
          <w:rFonts w:ascii="Tw Cen MT" w:eastAsia="Times New Roman" w:hAnsi="Tw Cen MT" w:cs="Times New Roman"/>
          <w:sz w:val="24"/>
          <w:szCs w:val="24"/>
        </w:rPr>
        <w:t xml:space="preserve"> 22,1%. </w:t>
      </w:r>
      <w:proofErr w:type="spellStart"/>
      <w:r w:rsidRPr="00FC316B">
        <w:rPr>
          <w:rFonts w:ascii="Tw Cen MT" w:eastAsia="Times New Roman" w:hAnsi="Tw Cen MT" w:cs="Times New Roman"/>
          <w:sz w:val="24"/>
          <w:szCs w:val="24"/>
        </w:rPr>
        <w:t>Berdasarkan</w:t>
      </w:r>
      <w:proofErr w:type="spellEnd"/>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survei</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pemantauan</w:t>
      </w:r>
      <w:proofErr w:type="spellEnd"/>
      <w:r w:rsidRPr="00FC316B">
        <w:rPr>
          <w:rFonts w:ascii="Tw Cen MT" w:eastAsia="Times New Roman" w:hAnsi="Tw Cen MT" w:cs="Times New Roman"/>
          <w:bCs/>
          <w:sz w:val="24"/>
          <w:szCs w:val="24"/>
        </w:rPr>
        <w:t xml:space="preserve"> status </w:t>
      </w:r>
      <w:proofErr w:type="spellStart"/>
      <w:r w:rsidRPr="00FC316B">
        <w:rPr>
          <w:rFonts w:ascii="Tw Cen MT" w:eastAsia="Times New Roman" w:hAnsi="Tw Cen MT" w:cs="Times New Roman"/>
          <w:bCs/>
          <w:sz w:val="24"/>
          <w:szCs w:val="24"/>
        </w:rPr>
        <w:t>gizi</w:t>
      </w:r>
      <w:proofErr w:type="spellEnd"/>
      <w:r w:rsidRPr="00FC316B">
        <w:rPr>
          <w:rFonts w:ascii="Tw Cen MT" w:eastAsia="Times New Roman" w:hAnsi="Tw Cen MT" w:cs="Times New Roman"/>
          <w:bCs/>
          <w:sz w:val="24"/>
          <w:szCs w:val="24"/>
        </w:rPr>
        <w:t xml:space="preserve"> oleh</w:t>
      </w:r>
      <w:r w:rsidRPr="00FC316B">
        <w:rPr>
          <w:rFonts w:ascii="Tw Cen MT" w:eastAsia="Times New Roman" w:hAnsi="Tw Cen MT" w:cs="Times New Roman"/>
          <w:sz w:val="24"/>
          <w:szCs w:val="24"/>
        </w:rPr>
        <w:t xml:space="preserve"> Dinas Kesehatan Kota </w:t>
      </w:r>
      <w:r w:rsidRPr="00FC316B">
        <w:rPr>
          <w:rFonts w:ascii="Tw Cen MT" w:eastAsia="Times New Roman" w:hAnsi="Tw Cen MT" w:cs="Times New Roman"/>
          <w:bCs/>
          <w:sz w:val="24"/>
          <w:szCs w:val="24"/>
        </w:rPr>
        <w:t xml:space="preserve">Bengkulu </w:t>
      </w:r>
      <w:proofErr w:type="spellStart"/>
      <w:r w:rsidRPr="00FC316B">
        <w:rPr>
          <w:rFonts w:ascii="Tw Cen MT" w:eastAsia="Times New Roman" w:hAnsi="Tw Cen MT" w:cs="Times New Roman"/>
          <w:bCs/>
          <w:sz w:val="24"/>
          <w:szCs w:val="24"/>
        </w:rPr>
        <w:t>tahun</w:t>
      </w:r>
      <w:proofErr w:type="spellEnd"/>
      <w:r w:rsidRPr="00FC316B">
        <w:rPr>
          <w:rFonts w:ascii="Tw Cen MT" w:eastAsia="Times New Roman" w:hAnsi="Tw Cen MT" w:cs="Times New Roman"/>
          <w:bCs/>
          <w:sz w:val="24"/>
          <w:szCs w:val="24"/>
        </w:rPr>
        <w:t xml:space="preserve"> 2022, </w:t>
      </w:r>
      <w:proofErr w:type="spellStart"/>
      <w:r w:rsidRPr="00FC316B">
        <w:rPr>
          <w:rFonts w:ascii="Tw Cen MT" w:eastAsia="Times New Roman" w:hAnsi="Tw Cen MT" w:cs="Times New Roman"/>
          <w:bCs/>
          <w:sz w:val="24"/>
          <w:szCs w:val="24"/>
        </w:rPr>
        <w:t>prevalensi</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sz w:val="24"/>
          <w:szCs w:val="24"/>
        </w:rPr>
        <w:t>balita</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 xml:space="preserve">stunting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w:t>
      </w:r>
      <w:r w:rsidRPr="00FC316B">
        <w:rPr>
          <w:rFonts w:ascii="Tw Cen MT" w:eastAsia="Times New Roman" w:hAnsi="Tw Cen MT" w:cs="Times New Roman"/>
          <w:sz w:val="24"/>
          <w:szCs w:val="24"/>
        </w:rPr>
        <w:t xml:space="preserve">0,4% </w:t>
      </w:r>
      <w:r w:rsidRPr="00FC316B">
        <w:rPr>
          <w:rFonts w:ascii="Tw Cen MT" w:eastAsia="Times New Roman" w:hAnsi="Tw Cen MT" w:cs="Times New Roman"/>
          <w:bCs/>
          <w:sz w:val="24"/>
          <w:szCs w:val="24"/>
        </w:rPr>
        <w:t>(82</w:t>
      </w:r>
      <w:r w:rsidR="00512FCE">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 xml:space="preserve">orang), </w:t>
      </w:r>
      <w:proofErr w:type="spellStart"/>
      <w:r w:rsidRPr="00FC316B">
        <w:rPr>
          <w:rFonts w:ascii="Tw Cen MT" w:eastAsia="Times New Roman" w:hAnsi="Tw Cen MT" w:cs="Times New Roman"/>
          <w:bCs/>
          <w:sz w:val="24"/>
          <w:szCs w:val="24"/>
        </w:rPr>
        <w:t>dengan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jumlah</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terbanyak</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terdapat</w:t>
      </w:r>
      <w:proofErr w:type="spellEnd"/>
      <w:r w:rsidRPr="00FC316B">
        <w:rPr>
          <w:rFonts w:ascii="Tw Cen MT" w:eastAsia="Times New Roman" w:hAnsi="Tw Cen MT" w:cs="Times New Roman"/>
          <w:bCs/>
          <w:sz w:val="24"/>
          <w:szCs w:val="24"/>
        </w:rPr>
        <w:t xml:space="preserve"> di </w:t>
      </w:r>
      <w:proofErr w:type="spellStart"/>
      <w:r w:rsidRPr="00FC316B">
        <w:rPr>
          <w:rFonts w:ascii="Tw Cen MT" w:eastAsia="Times New Roman" w:hAnsi="Tw Cen MT" w:cs="Times New Roman"/>
          <w:bCs/>
          <w:sz w:val="24"/>
          <w:szCs w:val="24"/>
        </w:rPr>
        <w:t>Puskesmas</w:t>
      </w:r>
      <w:proofErr w:type="spellEnd"/>
      <w:r w:rsidRPr="00FC316B">
        <w:rPr>
          <w:rFonts w:ascii="Tw Cen MT" w:eastAsia="Times New Roman" w:hAnsi="Tw Cen MT" w:cs="Times New Roman"/>
          <w:bCs/>
          <w:sz w:val="24"/>
          <w:szCs w:val="24"/>
        </w:rPr>
        <w:t xml:space="preserve"> Sawah Lebar </w:t>
      </w:r>
      <w:proofErr w:type="spellStart"/>
      <w:r w:rsidRPr="00FC316B">
        <w:rPr>
          <w:rFonts w:ascii="Tw Cen MT" w:eastAsia="Times New Roman" w:hAnsi="Tw Cen MT" w:cs="Times New Roman"/>
          <w:bCs/>
          <w:sz w:val="24"/>
          <w:szCs w:val="24"/>
        </w:rPr>
        <w:t>yaitu</w:t>
      </w:r>
      <w:proofErr w:type="spellEnd"/>
      <w:r w:rsidRPr="00FC316B">
        <w:rPr>
          <w:rFonts w:ascii="Tw Cen MT" w:eastAsia="Times New Roman" w:hAnsi="Tw Cen MT" w:cs="Times New Roman"/>
          <w:bCs/>
          <w:sz w:val="24"/>
          <w:szCs w:val="24"/>
        </w:rPr>
        <w:t xml:space="preserve"> 15 orang</w:t>
      </w:r>
      <w:r w:rsidRPr="00FC316B">
        <w:rPr>
          <w:rFonts w:ascii="Tw Cen MT" w:eastAsia="Twentieth Century" w:hAnsi="Tw Cen MT" w:cs="Twentieth Century"/>
          <w:color w:val="000000"/>
          <w:sz w:val="24"/>
          <w:szCs w:val="24"/>
        </w:rPr>
        <w:t xml:space="preserve"> </w:t>
      </w:r>
      <w:r w:rsidR="004721E3" w:rsidRPr="002E23D7">
        <w:rPr>
          <w:rFonts w:ascii="Tw Cen MT" w:eastAsia="Twentieth Century" w:hAnsi="Tw Cen MT" w:cs="Twentieth Century"/>
          <w:color w:val="000000"/>
          <w:sz w:val="24"/>
          <w:szCs w:val="24"/>
        </w:rPr>
        <w:t xml:space="preserve">[1]. </w:t>
      </w:r>
      <w:r w:rsidR="007A0E3F">
        <w:rPr>
          <w:rFonts w:ascii="Tw Cen MT" w:eastAsia="Twentieth Century" w:hAnsi="Tw Cen MT" w:cs="Twentieth Century"/>
          <w:b/>
          <w:sz w:val="24"/>
          <w:szCs w:val="24"/>
        </w:rPr>
        <w:tab/>
      </w:r>
      <w:r w:rsidRPr="00FC316B">
        <w:rPr>
          <w:rFonts w:ascii="Tw Cen MT" w:hAnsi="Tw Cen MT"/>
          <w:i/>
          <w:sz w:val="24"/>
          <w:szCs w:val="24"/>
        </w:rPr>
        <w:t>Stunting</w:t>
      </w:r>
      <w:r w:rsidRPr="00FC316B">
        <w:rPr>
          <w:rFonts w:ascii="Tw Cen MT" w:hAnsi="Tw Cen MT"/>
          <w:sz w:val="24"/>
          <w:szCs w:val="24"/>
        </w:rPr>
        <w:t xml:space="preserve"> juga </w:t>
      </w:r>
      <w:proofErr w:type="spellStart"/>
      <w:r w:rsidRPr="00FC316B">
        <w:rPr>
          <w:rFonts w:ascii="Tw Cen MT" w:hAnsi="Tw Cen MT"/>
          <w:sz w:val="24"/>
          <w:szCs w:val="24"/>
        </w:rPr>
        <w:t>disebabkan</w:t>
      </w:r>
      <w:proofErr w:type="spellEnd"/>
      <w:r w:rsidRPr="00FC316B">
        <w:rPr>
          <w:rFonts w:ascii="Tw Cen MT" w:hAnsi="Tw Cen MT"/>
          <w:sz w:val="24"/>
          <w:szCs w:val="24"/>
        </w:rPr>
        <w:t xml:space="preserve"> oleh </w:t>
      </w:r>
      <w:proofErr w:type="spellStart"/>
      <w:r w:rsidRPr="00FC316B">
        <w:rPr>
          <w:rFonts w:ascii="Tw Cen MT" w:hAnsi="Tw Cen MT"/>
          <w:sz w:val="24"/>
          <w:szCs w:val="24"/>
        </w:rPr>
        <w:t>beberapa</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seperti</w:t>
      </w:r>
      <w:proofErr w:type="spellEnd"/>
      <w:r w:rsidRPr="00FC316B">
        <w:rPr>
          <w:rFonts w:ascii="Tw Cen MT" w:hAnsi="Tw Cen MT"/>
          <w:sz w:val="24"/>
          <w:szCs w:val="24"/>
        </w:rPr>
        <w:t xml:space="preserve"> </w:t>
      </w:r>
      <w:proofErr w:type="spellStart"/>
      <w:r w:rsidRPr="00FC316B">
        <w:rPr>
          <w:rFonts w:ascii="Tw Cen MT" w:hAnsi="Tw Cen MT"/>
          <w:sz w:val="24"/>
          <w:szCs w:val="24"/>
        </w:rPr>
        <w:t>pendidikan</w:t>
      </w:r>
      <w:proofErr w:type="spellEnd"/>
      <w:r w:rsidRPr="00FC316B">
        <w:rPr>
          <w:rFonts w:ascii="Tw Cen MT" w:hAnsi="Tw Cen MT"/>
          <w:sz w:val="24"/>
          <w:szCs w:val="24"/>
        </w:rPr>
        <w:t xml:space="preserve"> orang </w:t>
      </w:r>
      <w:proofErr w:type="spellStart"/>
      <w:r w:rsidRPr="00FC316B">
        <w:rPr>
          <w:rFonts w:ascii="Tw Cen MT" w:hAnsi="Tw Cen MT"/>
          <w:sz w:val="24"/>
          <w:szCs w:val="24"/>
        </w:rPr>
        <w:t>tua</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budaya</w:t>
      </w:r>
      <w:proofErr w:type="spellEnd"/>
      <w:r w:rsidRPr="00FC316B">
        <w:rPr>
          <w:rFonts w:ascii="Tw Cen MT" w:hAnsi="Tw Cen MT"/>
          <w:sz w:val="24"/>
          <w:szCs w:val="24"/>
        </w:rPr>
        <w:t xml:space="preserve">, </w:t>
      </w:r>
      <w:proofErr w:type="spellStart"/>
      <w:r w:rsidRPr="00FC316B">
        <w:rPr>
          <w:rFonts w:ascii="Tw Cen MT" w:hAnsi="Tw Cen MT"/>
          <w:sz w:val="24"/>
          <w:szCs w:val="24"/>
        </w:rPr>
        <w:t>kemiskinan</w:t>
      </w:r>
      <w:proofErr w:type="spellEnd"/>
      <w:r w:rsidRPr="00FC316B">
        <w:rPr>
          <w:rFonts w:ascii="Tw Cen MT" w:hAnsi="Tw Cen MT"/>
          <w:sz w:val="24"/>
          <w:szCs w:val="24"/>
        </w:rPr>
        <w:t xml:space="preserve">, </w:t>
      </w:r>
      <w:proofErr w:type="spellStart"/>
      <w:r w:rsidRPr="00FC316B">
        <w:rPr>
          <w:rFonts w:ascii="Tw Cen MT" w:hAnsi="Tw Cen MT"/>
          <w:sz w:val="24"/>
          <w:szCs w:val="24"/>
        </w:rPr>
        <w:t>pola</w:t>
      </w:r>
      <w:proofErr w:type="spellEnd"/>
      <w:r w:rsidRPr="00FC316B">
        <w:rPr>
          <w:rFonts w:ascii="Tw Cen MT" w:hAnsi="Tw Cen MT"/>
          <w:sz w:val="24"/>
          <w:szCs w:val="24"/>
        </w:rPr>
        <w:t xml:space="preserve"> </w:t>
      </w:r>
      <w:proofErr w:type="spellStart"/>
      <w:r w:rsidRPr="00FC316B">
        <w:rPr>
          <w:rFonts w:ascii="Tw Cen MT" w:hAnsi="Tw Cen MT"/>
          <w:sz w:val="24"/>
          <w:szCs w:val="24"/>
        </w:rPr>
        <w:t>asuh</w:t>
      </w:r>
      <w:proofErr w:type="spellEnd"/>
      <w:r w:rsidRPr="00FC316B">
        <w:rPr>
          <w:rFonts w:ascii="Tw Cen MT" w:hAnsi="Tw Cen MT"/>
          <w:sz w:val="24"/>
          <w:szCs w:val="24"/>
        </w:rPr>
        <w:t xml:space="preserve"> juga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penyebab</w:t>
      </w:r>
      <w:proofErr w:type="spellEnd"/>
      <w:r w:rsidRPr="00FC316B">
        <w:rPr>
          <w:rFonts w:ascii="Tw Cen MT" w:hAnsi="Tw Cen MT"/>
          <w:sz w:val="24"/>
          <w:szCs w:val="24"/>
        </w:rPr>
        <w:t xml:space="preserve"> </w:t>
      </w:r>
      <w:proofErr w:type="spellStart"/>
      <w:r w:rsidRPr="00FC316B">
        <w:rPr>
          <w:rFonts w:ascii="Tw Cen MT" w:hAnsi="Tw Cen MT"/>
          <w:sz w:val="24"/>
          <w:szCs w:val="24"/>
        </w:rPr>
        <w:t>masalah</w:t>
      </w:r>
      <w:proofErr w:type="spellEnd"/>
      <w:r w:rsidRPr="00FC316B">
        <w:rPr>
          <w:rFonts w:ascii="Tw Cen MT" w:hAnsi="Tw Cen MT"/>
          <w:sz w:val="24"/>
          <w:szCs w:val="24"/>
        </w:rPr>
        <w:t xml:space="preserve"> status </w:t>
      </w:r>
      <w:proofErr w:type="spellStart"/>
      <w:r w:rsidRPr="00FC316B">
        <w:rPr>
          <w:rFonts w:ascii="Tw Cen MT" w:hAnsi="Tw Cen MT"/>
          <w:sz w:val="24"/>
          <w:szCs w:val="24"/>
        </w:rPr>
        <w:t>gizi</w:t>
      </w:r>
      <w:proofErr w:type="spellEnd"/>
      <w:r w:rsidRPr="00FC316B">
        <w:rPr>
          <w:rFonts w:ascii="Tw Cen MT" w:hAnsi="Tw Cen MT"/>
          <w:sz w:val="24"/>
          <w:szCs w:val="24"/>
        </w:rPr>
        <w:t xml:space="preserve">. Pola </w:t>
      </w:r>
      <w:proofErr w:type="spellStart"/>
      <w:r w:rsidRPr="00FC316B">
        <w:rPr>
          <w:rFonts w:ascii="Tw Cen MT" w:hAnsi="Tw Cen MT"/>
          <w:sz w:val="24"/>
          <w:szCs w:val="24"/>
        </w:rPr>
        <w:t>asuh</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praktek</w:t>
      </w:r>
      <w:proofErr w:type="spellEnd"/>
      <w:r w:rsidRPr="00FC316B">
        <w:rPr>
          <w:rFonts w:ascii="Tw Cen MT" w:hAnsi="Tw Cen MT"/>
          <w:sz w:val="24"/>
          <w:szCs w:val="24"/>
        </w:rPr>
        <w:t xml:space="preserve"> </w:t>
      </w:r>
      <w:proofErr w:type="spellStart"/>
      <w:r w:rsidRPr="00FC316B">
        <w:rPr>
          <w:rFonts w:ascii="Tw Cen MT" w:hAnsi="Tw Cen MT"/>
          <w:sz w:val="24"/>
          <w:szCs w:val="24"/>
        </w:rPr>
        <w:t>pengasuhan</w:t>
      </w:r>
      <w:proofErr w:type="spellEnd"/>
      <w:r w:rsidRPr="00FC316B">
        <w:rPr>
          <w:rFonts w:ascii="Tw Cen MT" w:hAnsi="Tw Cen MT"/>
          <w:sz w:val="24"/>
          <w:szCs w:val="24"/>
        </w:rPr>
        <w:t xml:space="preserve"> yang </w:t>
      </w:r>
      <w:proofErr w:type="spellStart"/>
      <w:r w:rsidRPr="00FC316B">
        <w:rPr>
          <w:rFonts w:ascii="Tw Cen MT" w:hAnsi="Tw Cen MT"/>
          <w:sz w:val="24"/>
          <w:szCs w:val="24"/>
        </w:rPr>
        <w:t>diterapkan</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balita</w:t>
      </w:r>
      <w:proofErr w:type="spellEnd"/>
      <w:r w:rsidRPr="00FC316B">
        <w:rPr>
          <w:rFonts w:ascii="Tw Cen MT" w:hAnsi="Tw Cen MT"/>
          <w:sz w:val="24"/>
          <w:szCs w:val="24"/>
        </w:rPr>
        <w:t xml:space="preserve"> dan </w:t>
      </w:r>
      <w:proofErr w:type="spellStart"/>
      <w:r w:rsidRPr="00FC316B">
        <w:rPr>
          <w:rFonts w:ascii="Tw Cen MT" w:hAnsi="Tw Cen MT"/>
          <w:sz w:val="24"/>
          <w:szCs w:val="24"/>
        </w:rPr>
        <w:t>pemeliharaan</w:t>
      </w:r>
      <w:proofErr w:type="spellEnd"/>
      <w:r w:rsidRPr="00FC316B">
        <w:rPr>
          <w:rFonts w:ascii="Tw Cen MT" w:hAnsi="Tw Cen MT"/>
          <w:sz w:val="24"/>
          <w:szCs w:val="24"/>
        </w:rPr>
        <w:t xml:space="preserve"> </w:t>
      </w:r>
      <w:proofErr w:type="spellStart"/>
      <w:r w:rsidRPr="00FC316B">
        <w:rPr>
          <w:rFonts w:ascii="Tw Cen MT" w:hAnsi="Tw Cen MT"/>
          <w:sz w:val="24"/>
          <w:szCs w:val="24"/>
        </w:rPr>
        <w:t>kesehatan</w:t>
      </w:r>
      <w:proofErr w:type="spellEnd"/>
      <w:r w:rsidRPr="00FC316B">
        <w:rPr>
          <w:rFonts w:ascii="Tw Cen MT" w:hAnsi="Tw Cen MT"/>
          <w:sz w:val="24"/>
          <w:szCs w:val="24"/>
        </w:rPr>
        <w:t xml:space="preserve">. Pada </w:t>
      </w:r>
      <w:proofErr w:type="spellStart"/>
      <w:r w:rsidRPr="00FC316B">
        <w:rPr>
          <w:rFonts w:ascii="Tw Cen MT" w:hAnsi="Tw Cen MT"/>
          <w:sz w:val="24"/>
          <w:szCs w:val="24"/>
        </w:rPr>
        <w:t>waktu</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belum</w:t>
      </w:r>
      <w:proofErr w:type="spellEnd"/>
      <w:r w:rsidRPr="00FC316B">
        <w:rPr>
          <w:rFonts w:ascii="Tw Cen MT" w:hAnsi="Tw Cen MT"/>
          <w:sz w:val="24"/>
          <w:szCs w:val="24"/>
        </w:rPr>
        <w:t xml:space="preserve"> </w:t>
      </w:r>
      <w:proofErr w:type="spellStart"/>
      <w:r w:rsidRPr="00FC316B">
        <w:rPr>
          <w:rFonts w:ascii="Tw Cen MT" w:hAnsi="Tw Cen MT"/>
          <w:sz w:val="24"/>
          <w:szCs w:val="24"/>
        </w:rPr>
        <w:t>dapat</w:t>
      </w:r>
      <w:proofErr w:type="spellEnd"/>
      <w:r w:rsidRPr="00FC316B">
        <w:rPr>
          <w:rFonts w:ascii="Tw Cen MT" w:hAnsi="Tw Cen MT"/>
          <w:sz w:val="24"/>
          <w:szCs w:val="24"/>
        </w:rPr>
        <w:t xml:space="preserve"> </w:t>
      </w:r>
      <w:proofErr w:type="spellStart"/>
      <w:r w:rsidRPr="00FC316B">
        <w:rPr>
          <w:rFonts w:ascii="Tw Cen MT" w:hAnsi="Tw Cen MT"/>
          <w:sz w:val="24"/>
          <w:szCs w:val="24"/>
        </w:rPr>
        <w:t>lepas</w:t>
      </w:r>
      <w:proofErr w:type="spellEnd"/>
      <w:r w:rsidRPr="00FC316B">
        <w:rPr>
          <w:rFonts w:ascii="Tw Cen MT" w:hAnsi="Tw Cen MT"/>
          <w:sz w:val="24"/>
          <w:szCs w:val="24"/>
        </w:rPr>
        <w:t xml:space="preserve"> </w:t>
      </w:r>
      <w:proofErr w:type="spellStart"/>
      <w:r w:rsidRPr="00FC316B">
        <w:rPr>
          <w:rFonts w:ascii="Tw Cen MT" w:hAnsi="Tw Cen MT"/>
          <w:sz w:val="24"/>
          <w:szCs w:val="24"/>
        </w:rPr>
        <w:t>sendiri</w:t>
      </w:r>
      <w:proofErr w:type="spellEnd"/>
      <w:r w:rsidRPr="00FC316B">
        <w:rPr>
          <w:rFonts w:ascii="Tw Cen MT" w:hAnsi="Tw Cen MT"/>
          <w:sz w:val="24"/>
          <w:szCs w:val="24"/>
        </w:rPr>
        <w:t xml:space="preserve"> </w:t>
      </w:r>
      <w:proofErr w:type="spellStart"/>
      <w:r w:rsidRPr="00FC316B">
        <w:rPr>
          <w:rFonts w:ascii="Tw Cen MT" w:hAnsi="Tw Cen MT"/>
          <w:sz w:val="24"/>
          <w:szCs w:val="24"/>
        </w:rPr>
        <w:t>maka</w:t>
      </w:r>
      <w:proofErr w:type="spellEnd"/>
      <w:r w:rsidRPr="00FC316B">
        <w:rPr>
          <w:rFonts w:ascii="Tw Cen MT" w:hAnsi="Tw Cen MT"/>
          <w:sz w:val="24"/>
          <w:szCs w:val="24"/>
        </w:rPr>
        <w:t xml:space="preserve"> </w:t>
      </w:r>
      <w:proofErr w:type="spellStart"/>
      <w:r w:rsidRPr="00FC316B">
        <w:rPr>
          <w:rFonts w:ascii="Tw Cen MT" w:hAnsi="Tw Cen MT"/>
          <w:sz w:val="24"/>
          <w:szCs w:val="24"/>
        </w:rPr>
        <w:t>segala</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anaknya</w:t>
      </w:r>
      <w:proofErr w:type="spellEnd"/>
      <w:r w:rsidRPr="00FC316B">
        <w:rPr>
          <w:rFonts w:ascii="Tw Cen MT" w:hAnsi="Tw Cen MT"/>
          <w:sz w:val="24"/>
          <w:szCs w:val="24"/>
        </w:rPr>
        <w:t xml:space="preserve"> </w:t>
      </w:r>
      <w:proofErr w:type="spellStart"/>
      <w:r w:rsidRPr="00FC316B">
        <w:rPr>
          <w:rFonts w:ascii="Tw Cen MT" w:hAnsi="Tw Cen MT"/>
          <w:sz w:val="24"/>
          <w:szCs w:val="24"/>
        </w:rPr>
        <w:t>tergantung</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orang </w:t>
      </w:r>
      <w:proofErr w:type="spellStart"/>
      <w:r w:rsidRPr="00FC316B">
        <w:rPr>
          <w:rFonts w:ascii="Tw Cen MT" w:hAnsi="Tw Cen MT"/>
          <w:sz w:val="24"/>
          <w:szCs w:val="24"/>
        </w:rPr>
        <w:t>tua</w:t>
      </w:r>
      <w:proofErr w:type="spellEnd"/>
      <w:r w:rsidRPr="00FC316B">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kehidupan</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dasar</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menentukan</w:t>
      </w:r>
      <w:proofErr w:type="spellEnd"/>
      <w:r w:rsidRPr="00FC316B">
        <w:rPr>
          <w:rFonts w:ascii="Tw Cen MT" w:hAnsi="Tw Cen MT"/>
          <w:sz w:val="24"/>
          <w:szCs w:val="24"/>
        </w:rPr>
        <w:t xml:space="preserve"> </w:t>
      </w:r>
      <w:proofErr w:type="spellStart"/>
      <w:r w:rsidRPr="00FC316B">
        <w:rPr>
          <w:rFonts w:ascii="Tw Cen MT" w:hAnsi="Tw Cen MT"/>
          <w:sz w:val="24"/>
          <w:szCs w:val="24"/>
        </w:rPr>
        <w:t>kebiasaan</w:t>
      </w:r>
      <w:proofErr w:type="spellEnd"/>
      <w:r w:rsidRPr="00FC316B">
        <w:rPr>
          <w:rFonts w:ascii="Tw Cen MT" w:hAnsi="Tw Cen MT"/>
          <w:sz w:val="24"/>
          <w:szCs w:val="24"/>
        </w:rPr>
        <w:t xml:space="preserve"> di</w:t>
      </w:r>
      <w:r w:rsidR="00BA5AC3">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berikutnya</w:t>
      </w:r>
      <w:proofErr w:type="spellEnd"/>
      <w:r w:rsidRPr="00FC316B">
        <w:rPr>
          <w:rFonts w:ascii="Tw Cen MT" w:hAnsi="Tw Cen MT"/>
          <w:sz w:val="24"/>
          <w:szCs w:val="24"/>
        </w:rPr>
        <w:t xml:space="preserve"> </w:t>
      </w:r>
      <w:proofErr w:type="spellStart"/>
      <w:r w:rsidRPr="00FC316B">
        <w:rPr>
          <w:rFonts w:ascii="Tw Cen MT" w:hAnsi="Tw Cen MT"/>
          <w:sz w:val="24"/>
          <w:szCs w:val="24"/>
        </w:rPr>
        <w:t>termasuk</w:t>
      </w:r>
      <w:proofErr w:type="spellEnd"/>
      <w:r w:rsidRPr="00FC316B">
        <w:rPr>
          <w:rFonts w:ascii="Tw Cen MT" w:hAnsi="Tw Cen MT"/>
          <w:sz w:val="24"/>
          <w:szCs w:val="24"/>
        </w:rPr>
        <w:t xml:space="preserve"> </w:t>
      </w:r>
      <w:proofErr w:type="spellStart"/>
      <w:r w:rsidRPr="00FC316B">
        <w:rPr>
          <w:rFonts w:ascii="Tw Cen MT" w:hAnsi="Tw Cen MT"/>
          <w:sz w:val="24"/>
          <w:szCs w:val="24"/>
        </w:rPr>
        <w:t>kebiasaan</w:t>
      </w:r>
      <w:proofErr w:type="spellEnd"/>
      <w:r w:rsidRPr="00FC316B">
        <w:rPr>
          <w:rFonts w:ascii="Tw Cen MT" w:hAnsi="Tw Cen MT"/>
          <w:sz w:val="24"/>
          <w:szCs w:val="24"/>
        </w:rPr>
        <w:t xml:space="preserve"> </w:t>
      </w:r>
      <w:proofErr w:type="spellStart"/>
      <w:r w:rsidRPr="00FC316B">
        <w:rPr>
          <w:rFonts w:ascii="Tw Cen MT" w:hAnsi="Tw Cen MT"/>
          <w:sz w:val="24"/>
          <w:szCs w:val="24"/>
        </w:rPr>
        <w:t>makan</w:t>
      </w:r>
      <w:proofErr w:type="spellEnd"/>
      <w:r w:rsidRPr="00FC316B">
        <w:rPr>
          <w:rFonts w:ascii="Tw Cen MT" w:hAnsi="Tw Cen MT"/>
          <w:sz w:val="24"/>
          <w:szCs w:val="24"/>
        </w:rPr>
        <w:t xml:space="preserve"> </w:t>
      </w:r>
      <w:r w:rsidR="004721E3" w:rsidRPr="00FC316B">
        <w:rPr>
          <w:rFonts w:ascii="Tw Cen MT" w:eastAsia="Twentieth Century" w:hAnsi="Tw Cen MT" w:cs="Twentieth Century"/>
          <w:color w:val="000000"/>
          <w:sz w:val="24"/>
          <w:szCs w:val="24"/>
        </w:rPr>
        <w:t>[2].</w:t>
      </w:r>
    </w:p>
    <w:p w14:paraId="6B2EF18C" w14:textId="2239B409" w:rsidR="007A0E3F" w:rsidRPr="000B64E3" w:rsidRDefault="00FC316B" w:rsidP="007A0E3F">
      <w:pPr>
        <w:tabs>
          <w:tab w:val="left" w:pos="426"/>
        </w:tabs>
        <w:spacing w:after="0" w:line="240" w:lineRule="auto"/>
        <w:jc w:val="both"/>
        <w:rPr>
          <w:rFonts w:ascii="Tw Cen MT" w:hAnsi="Tw Cen MT"/>
          <w:sz w:val="24"/>
          <w:szCs w:val="24"/>
        </w:rPr>
      </w:pPr>
      <w:r w:rsidRPr="00FC316B">
        <w:rPr>
          <w:rFonts w:ascii="Tw Cen MT" w:hAnsi="Tw Cen MT"/>
          <w:sz w:val="24"/>
          <w:szCs w:val="24"/>
        </w:rPr>
        <w:t xml:space="preserve">Salah </w:t>
      </w:r>
      <w:proofErr w:type="spellStart"/>
      <w:r w:rsidRPr="00FC316B">
        <w:rPr>
          <w:rFonts w:ascii="Tw Cen MT" w:hAnsi="Tw Cen MT"/>
          <w:sz w:val="24"/>
          <w:szCs w:val="24"/>
        </w:rPr>
        <w:t>satu</w:t>
      </w:r>
      <w:proofErr w:type="spellEnd"/>
      <w:r w:rsidRPr="00FC316B">
        <w:rPr>
          <w:rFonts w:ascii="Tw Cen MT" w:hAnsi="Tw Cen MT"/>
          <w:sz w:val="24"/>
          <w:szCs w:val="24"/>
        </w:rPr>
        <w:t xml:space="preserve"> </w:t>
      </w:r>
      <w:proofErr w:type="spellStart"/>
      <w:r w:rsidRPr="00FC316B">
        <w:rPr>
          <w:rFonts w:ascii="Tw Cen MT" w:hAnsi="Tw Cen MT"/>
          <w:sz w:val="24"/>
          <w:szCs w:val="24"/>
        </w:rPr>
        <w:t>indikator</w:t>
      </w:r>
      <w:proofErr w:type="spellEnd"/>
      <w:r w:rsidRPr="00FC316B">
        <w:rPr>
          <w:rFonts w:ascii="Tw Cen MT" w:hAnsi="Tw Cen MT"/>
          <w:sz w:val="24"/>
          <w:szCs w:val="24"/>
        </w:rPr>
        <w:t xml:space="preserve"> status </w:t>
      </w:r>
      <w:proofErr w:type="spellStart"/>
      <w:r w:rsidRPr="00FC316B">
        <w:rPr>
          <w:rFonts w:ascii="Tw Cen MT" w:hAnsi="Tw Cen MT"/>
          <w:sz w:val="24"/>
          <w:szCs w:val="24"/>
        </w:rPr>
        <w:t>kesehatan</w:t>
      </w:r>
      <w:proofErr w:type="spellEnd"/>
      <w:r w:rsidRPr="00FC316B">
        <w:rPr>
          <w:rFonts w:ascii="Tw Cen MT" w:hAnsi="Tw Cen MT"/>
          <w:sz w:val="24"/>
          <w:szCs w:val="24"/>
        </w:rPr>
        <w:t xml:space="preserve"> </w:t>
      </w:r>
      <w:proofErr w:type="spellStart"/>
      <w:r w:rsidRPr="00FC316B">
        <w:rPr>
          <w:rFonts w:ascii="Tw Cen MT" w:hAnsi="Tw Cen MT"/>
          <w:sz w:val="24"/>
          <w:szCs w:val="24"/>
        </w:rPr>
        <w:t>masyarakat</w:t>
      </w:r>
      <w:proofErr w:type="spellEnd"/>
      <w:r w:rsidRPr="00FC316B">
        <w:rPr>
          <w:rFonts w:ascii="Tw Cen MT" w:hAnsi="Tw Cen MT"/>
          <w:sz w:val="24"/>
          <w:szCs w:val="24"/>
        </w:rPr>
        <w:t xml:space="preserve"> </w:t>
      </w:r>
      <w:proofErr w:type="spellStart"/>
      <w:r w:rsidRPr="00FC316B">
        <w:rPr>
          <w:rFonts w:ascii="Tw Cen MT" w:hAnsi="Tw Cen MT"/>
          <w:sz w:val="24"/>
          <w:szCs w:val="24"/>
        </w:rPr>
        <w:t>suatu</w:t>
      </w:r>
      <w:proofErr w:type="spellEnd"/>
      <w:r w:rsidRPr="00FC316B">
        <w:rPr>
          <w:rFonts w:ascii="Tw Cen MT" w:hAnsi="Tw Cen MT"/>
          <w:sz w:val="24"/>
          <w:szCs w:val="24"/>
        </w:rPr>
        <w:t xml:space="preserve"> negara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tingginya</w:t>
      </w:r>
      <w:proofErr w:type="spellEnd"/>
      <w:r w:rsidRPr="00FC316B">
        <w:rPr>
          <w:rFonts w:ascii="Tw Cen MT" w:hAnsi="Tw Cen MT"/>
          <w:sz w:val="24"/>
          <w:szCs w:val="24"/>
        </w:rPr>
        <w:t xml:space="preserve"> </w:t>
      </w:r>
      <w:proofErr w:type="spellStart"/>
      <w:r w:rsidRPr="00FC316B">
        <w:rPr>
          <w:rFonts w:ascii="Tw Cen MT" w:hAnsi="Tw Cen MT"/>
          <w:sz w:val="24"/>
          <w:szCs w:val="24"/>
        </w:rPr>
        <w:t>angka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ibu</w:t>
      </w:r>
      <w:proofErr w:type="spellEnd"/>
      <w:r w:rsidRPr="00FC316B">
        <w:rPr>
          <w:rFonts w:ascii="Tw Cen MT" w:hAnsi="Tw Cen MT"/>
          <w:sz w:val="24"/>
          <w:szCs w:val="24"/>
        </w:rPr>
        <w:t xml:space="preserve"> (AKI) dan </w:t>
      </w:r>
      <w:proofErr w:type="spellStart"/>
      <w:r w:rsidRPr="00FC316B">
        <w:rPr>
          <w:rFonts w:ascii="Tw Cen MT" w:hAnsi="Tw Cen MT"/>
          <w:sz w:val="24"/>
          <w:szCs w:val="24"/>
        </w:rPr>
        <w:t>angka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(AKB). </w:t>
      </w:r>
      <w:proofErr w:type="spellStart"/>
      <w:r w:rsidR="00BA5AC3" w:rsidRPr="00BA5AC3">
        <w:rPr>
          <w:rFonts w:ascii="Tw Cen MT" w:hAnsi="Tw Cen MT"/>
          <w:color w:val="000000" w:themeColor="text1"/>
          <w:sz w:val="24"/>
          <w:szCs w:val="24"/>
        </w:rPr>
        <w:t>P</w:t>
      </w:r>
      <w:r w:rsidRPr="00FC316B">
        <w:rPr>
          <w:rFonts w:ascii="Tw Cen MT" w:hAnsi="Tw Cen MT"/>
          <w:sz w:val="24"/>
          <w:szCs w:val="24"/>
        </w:rPr>
        <w:t>enyebab</w:t>
      </w:r>
      <w:proofErr w:type="spellEnd"/>
      <w:r w:rsidRPr="00FC316B">
        <w:rPr>
          <w:rFonts w:ascii="Tw Cen MT" w:hAnsi="Tw Cen MT"/>
          <w:sz w:val="24"/>
          <w:szCs w:val="24"/>
        </w:rPr>
        <w:t xml:space="preserve"> </w:t>
      </w:r>
      <w:proofErr w:type="spellStart"/>
      <w:r w:rsidRPr="00FC316B">
        <w:rPr>
          <w:rFonts w:ascii="Tw Cen MT" w:hAnsi="Tw Cen MT"/>
          <w:sz w:val="24"/>
          <w:szCs w:val="24"/>
        </w:rPr>
        <w:t>utama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oleh </w:t>
      </w:r>
      <w:proofErr w:type="spellStart"/>
      <w:r w:rsidRPr="00FC316B">
        <w:rPr>
          <w:rFonts w:ascii="Tw Cen MT" w:hAnsi="Tw Cen MT"/>
          <w:sz w:val="24"/>
          <w:szCs w:val="24"/>
        </w:rPr>
        <w:t>penyakit</w:t>
      </w:r>
      <w:proofErr w:type="spellEnd"/>
      <w:r w:rsidRPr="00FC316B">
        <w:rPr>
          <w:rFonts w:ascii="Tw Cen MT" w:hAnsi="Tw Cen MT"/>
          <w:sz w:val="24"/>
          <w:szCs w:val="24"/>
        </w:rPr>
        <w:t xml:space="preserve"> </w:t>
      </w:r>
      <w:proofErr w:type="spellStart"/>
      <w:r w:rsidRPr="00FC316B">
        <w:rPr>
          <w:rFonts w:ascii="Tw Cen MT" w:hAnsi="Tw Cen MT"/>
          <w:sz w:val="24"/>
          <w:szCs w:val="24"/>
        </w:rPr>
        <w:t>infeksi</w:t>
      </w:r>
      <w:proofErr w:type="spellEnd"/>
      <w:r w:rsidRPr="00FC316B">
        <w:rPr>
          <w:rFonts w:ascii="Tw Cen MT" w:hAnsi="Tw Cen MT"/>
          <w:sz w:val="24"/>
          <w:szCs w:val="24"/>
        </w:rPr>
        <w:t xml:space="preserve"> </w:t>
      </w:r>
      <w:proofErr w:type="spellStart"/>
      <w:r w:rsidRPr="00FC316B">
        <w:rPr>
          <w:rFonts w:ascii="Tw Cen MT" w:hAnsi="Tw Cen MT"/>
          <w:sz w:val="24"/>
          <w:szCs w:val="24"/>
        </w:rPr>
        <w:t>yaitu</w:t>
      </w:r>
      <w:proofErr w:type="spellEnd"/>
      <w:r w:rsidRPr="00FC316B">
        <w:rPr>
          <w:rFonts w:ascii="Tw Cen MT" w:hAnsi="Tw Cen MT"/>
          <w:sz w:val="24"/>
          <w:szCs w:val="24"/>
        </w:rPr>
        <w:t xml:space="preserve"> </w:t>
      </w:r>
      <w:proofErr w:type="spellStart"/>
      <w:r w:rsidRPr="00FC316B">
        <w:rPr>
          <w:rFonts w:ascii="Tw Cen MT" w:hAnsi="Tw Cen MT"/>
          <w:sz w:val="24"/>
          <w:szCs w:val="24"/>
        </w:rPr>
        <w:t>infeksi</w:t>
      </w:r>
      <w:proofErr w:type="spellEnd"/>
      <w:r w:rsidRPr="00FC316B">
        <w:rPr>
          <w:rFonts w:ascii="Tw Cen MT" w:hAnsi="Tw Cen MT"/>
          <w:sz w:val="24"/>
          <w:szCs w:val="24"/>
        </w:rPr>
        <w:t xml:space="preserve"> </w:t>
      </w:r>
      <w:proofErr w:type="spellStart"/>
      <w:r w:rsidRPr="00FC316B">
        <w:rPr>
          <w:rFonts w:ascii="Tw Cen MT" w:hAnsi="Tw Cen MT"/>
          <w:sz w:val="24"/>
          <w:szCs w:val="24"/>
        </w:rPr>
        <w:t>saluran</w:t>
      </w:r>
      <w:proofErr w:type="spellEnd"/>
      <w:r w:rsidRPr="00FC316B">
        <w:rPr>
          <w:rFonts w:ascii="Tw Cen MT" w:hAnsi="Tw Cen MT"/>
          <w:sz w:val="24"/>
          <w:szCs w:val="24"/>
        </w:rPr>
        <w:t xml:space="preserve"> </w:t>
      </w:r>
      <w:proofErr w:type="spellStart"/>
      <w:r w:rsidRPr="00FC316B">
        <w:rPr>
          <w:rFonts w:ascii="Tw Cen MT" w:hAnsi="Tw Cen MT"/>
          <w:sz w:val="24"/>
          <w:szCs w:val="24"/>
        </w:rPr>
        <w:t>pernafasan</w:t>
      </w:r>
      <w:proofErr w:type="spellEnd"/>
      <w:r w:rsidRPr="00FC316B">
        <w:rPr>
          <w:rFonts w:ascii="Tw Cen MT" w:hAnsi="Tw Cen MT"/>
          <w:sz w:val="24"/>
          <w:szCs w:val="24"/>
        </w:rPr>
        <w:t xml:space="preserve"> dan </w:t>
      </w:r>
      <w:proofErr w:type="spellStart"/>
      <w:r w:rsidRPr="00FC316B">
        <w:rPr>
          <w:rFonts w:ascii="Tw Cen MT" w:hAnsi="Tw Cen MT"/>
          <w:sz w:val="24"/>
          <w:szCs w:val="24"/>
        </w:rPr>
        <w:t>diare</w:t>
      </w:r>
      <w:proofErr w:type="spellEnd"/>
      <w:r w:rsidRPr="00FC316B">
        <w:rPr>
          <w:rFonts w:ascii="Tw Cen MT" w:hAnsi="Tw Cen MT"/>
          <w:sz w:val="24"/>
          <w:szCs w:val="24"/>
        </w:rPr>
        <w:t xml:space="preserve">. </w:t>
      </w:r>
      <w:r w:rsidRPr="00FC316B">
        <w:rPr>
          <w:rFonts w:ascii="Tw Cen MT" w:hAnsi="Tw Cen MT"/>
          <w:i/>
          <w:sz w:val="24"/>
          <w:szCs w:val="24"/>
        </w:rPr>
        <w:t>World Health Organization (WHO)</w:t>
      </w:r>
      <w:r w:rsidRPr="00FC316B">
        <w:rPr>
          <w:rFonts w:ascii="Tw Cen MT" w:hAnsi="Tw Cen MT"/>
          <w:sz w:val="24"/>
          <w:szCs w:val="24"/>
        </w:rPr>
        <w:t xml:space="preserve"> </w:t>
      </w:r>
      <w:proofErr w:type="spellStart"/>
      <w:r w:rsidRPr="00FC316B">
        <w:rPr>
          <w:rFonts w:ascii="Tw Cen MT" w:hAnsi="Tw Cen MT"/>
          <w:sz w:val="24"/>
          <w:szCs w:val="24"/>
        </w:rPr>
        <w:t>memperkirakan</w:t>
      </w:r>
      <w:proofErr w:type="spellEnd"/>
      <w:r w:rsidRPr="00FC316B">
        <w:rPr>
          <w:rFonts w:ascii="Tw Cen MT" w:hAnsi="Tw Cen MT"/>
          <w:sz w:val="24"/>
          <w:szCs w:val="24"/>
        </w:rPr>
        <w:t xml:space="preserve"> 53% </w:t>
      </w:r>
      <w:proofErr w:type="spellStart"/>
      <w:r w:rsidRPr="00FC316B">
        <w:rPr>
          <w:rFonts w:ascii="Tw Cen MT" w:hAnsi="Tw Cen MT"/>
          <w:sz w:val="24"/>
          <w:szCs w:val="24"/>
        </w:rPr>
        <w:t>kasus</w:t>
      </w:r>
      <w:proofErr w:type="spellEnd"/>
      <w:r w:rsidRPr="00FC316B">
        <w:rPr>
          <w:rFonts w:ascii="Tw Cen MT" w:hAnsi="Tw Cen MT"/>
          <w:sz w:val="24"/>
          <w:szCs w:val="24"/>
        </w:rPr>
        <w:t xml:space="preserve"> pneumonia </w:t>
      </w:r>
      <w:proofErr w:type="spellStart"/>
      <w:r w:rsidRPr="00FC316B">
        <w:rPr>
          <w:rFonts w:ascii="Tw Cen MT" w:hAnsi="Tw Cen MT"/>
          <w:sz w:val="24"/>
          <w:szCs w:val="24"/>
        </w:rPr>
        <w:t>akut</w:t>
      </w:r>
      <w:proofErr w:type="spellEnd"/>
      <w:r w:rsidRPr="00FC316B">
        <w:rPr>
          <w:rFonts w:ascii="Tw Cen MT" w:hAnsi="Tw Cen MT"/>
          <w:sz w:val="24"/>
          <w:szCs w:val="24"/>
        </w:rPr>
        <w:t xml:space="preserve"> dan 55%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w:t>
      </w:r>
      <w:proofErr w:type="spellStart"/>
      <w:r w:rsidRPr="00FC316B">
        <w:rPr>
          <w:rFonts w:ascii="Tw Cen MT" w:hAnsi="Tw Cen MT"/>
          <w:sz w:val="24"/>
          <w:szCs w:val="24"/>
        </w:rPr>
        <w:t>akibat</w:t>
      </w:r>
      <w:proofErr w:type="spellEnd"/>
      <w:r w:rsidRPr="00FC316B">
        <w:rPr>
          <w:rFonts w:ascii="Tw Cen MT" w:hAnsi="Tw Cen MT"/>
          <w:sz w:val="24"/>
          <w:szCs w:val="24"/>
        </w:rPr>
        <w:t xml:space="preserve"> </w:t>
      </w:r>
      <w:proofErr w:type="spellStart"/>
      <w:r w:rsidRPr="000B64E3">
        <w:rPr>
          <w:rFonts w:ascii="Tw Cen MT" w:hAnsi="Tw Cen MT"/>
          <w:sz w:val="24"/>
          <w:szCs w:val="24"/>
        </w:rPr>
        <w:t>diare</w:t>
      </w:r>
      <w:proofErr w:type="spellEnd"/>
      <w:r w:rsidRPr="000B64E3">
        <w:rPr>
          <w:rFonts w:ascii="Tw Cen MT" w:hAnsi="Tw Cen MT"/>
          <w:sz w:val="24"/>
          <w:szCs w:val="24"/>
        </w:rPr>
        <w:t xml:space="preserve"> </w:t>
      </w:r>
      <w:proofErr w:type="spellStart"/>
      <w:r w:rsidRPr="000B64E3">
        <w:rPr>
          <w:rFonts w:ascii="Tw Cen MT" w:hAnsi="Tw Cen MT"/>
          <w:sz w:val="24"/>
          <w:szCs w:val="24"/>
        </w:rPr>
        <w:t>disebabkan</w:t>
      </w:r>
      <w:proofErr w:type="spellEnd"/>
      <w:r w:rsidRPr="000B64E3">
        <w:rPr>
          <w:rFonts w:ascii="Tw Cen MT" w:hAnsi="Tw Cen MT"/>
          <w:sz w:val="24"/>
          <w:szCs w:val="24"/>
        </w:rPr>
        <w:t xml:space="preserve"> oleh </w:t>
      </w:r>
      <w:proofErr w:type="spellStart"/>
      <w:r w:rsidRPr="000B64E3">
        <w:rPr>
          <w:rFonts w:ascii="Tw Cen MT" w:hAnsi="Tw Cen MT"/>
          <w:sz w:val="24"/>
          <w:szCs w:val="24"/>
        </w:rPr>
        <w:t>malnutr</w:t>
      </w:r>
      <w:r w:rsidR="00E75EB3" w:rsidRPr="000B64E3">
        <w:rPr>
          <w:rFonts w:ascii="Tw Cen MT" w:hAnsi="Tw Cen MT"/>
          <w:sz w:val="24"/>
          <w:szCs w:val="24"/>
        </w:rPr>
        <w:t>isi</w:t>
      </w:r>
      <w:proofErr w:type="spellEnd"/>
      <w:r w:rsidR="00E75EB3" w:rsidRPr="000B64E3">
        <w:rPr>
          <w:rFonts w:ascii="Tw Cen MT" w:hAnsi="Tw Cen MT"/>
          <w:sz w:val="24"/>
          <w:szCs w:val="24"/>
        </w:rPr>
        <w:t xml:space="preserve"> </w:t>
      </w:r>
      <w:proofErr w:type="spellStart"/>
      <w:r w:rsidR="00E75EB3" w:rsidRPr="000B64E3">
        <w:rPr>
          <w:rFonts w:ascii="Tw Cen MT" w:hAnsi="Tw Cen MT"/>
          <w:sz w:val="24"/>
          <w:szCs w:val="24"/>
        </w:rPr>
        <w:t>selama</w:t>
      </w:r>
      <w:proofErr w:type="spellEnd"/>
      <w:r w:rsidR="00E75EB3" w:rsidRPr="000B64E3">
        <w:rPr>
          <w:rFonts w:ascii="Tw Cen MT" w:hAnsi="Tw Cen MT"/>
          <w:sz w:val="24"/>
          <w:szCs w:val="24"/>
        </w:rPr>
        <w:t xml:space="preserve"> 6 </w:t>
      </w:r>
      <w:proofErr w:type="spellStart"/>
      <w:r w:rsidR="00E75EB3" w:rsidRPr="000B64E3">
        <w:rPr>
          <w:rFonts w:ascii="Tw Cen MT" w:hAnsi="Tw Cen MT"/>
          <w:sz w:val="24"/>
          <w:szCs w:val="24"/>
        </w:rPr>
        <w:t>bulan</w:t>
      </w:r>
      <w:proofErr w:type="spellEnd"/>
      <w:r w:rsidR="00E75EB3" w:rsidRPr="000B64E3">
        <w:rPr>
          <w:rFonts w:ascii="Tw Cen MT" w:hAnsi="Tw Cen MT"/>
          <w:sz w:val="24"/>
          <w:szCs w:val="24"/>
        </w:rPr>
        <w:t xml:space="preserve"> </w:t>
      </w:r>
      <w:proofErr w:type="spellStart"/>
      <w:r w:rsidR="00E75EB3" w:rsidRPr="000B64E3">
        <w:rPr>
          <w:rFonts w:ascii="Tw Cen MT" w:hAnsi="Tw Cen MT"/>
          <w:sz w:val="24"/>
          <w:szCs w:val="24"/>
        </w:rPr>
        <w:t>pertama</w:t>
      </w:r>
      <w:proofErr w:type="spellEnd"/>
      <w:r w:rsidR="00E75EB3" w:rsidRPr="000B64E3">
        <w:rPr>
          <w:rFonts w:ascii="Tw Cen MT" w:hAnsi="Tw Cen MT"/>
          <w:sz w:val="24"/>
          <w:szCs w:val="24"/>
        </w:rPr>
        <w:t xml:space="preserve"> </w:t>
      </w:r>
      <w:r w:rsidR="00E75EB3" w:rsidRPr="000B64E3">
        <w:rPr>
          <w:rFonts w:ascii="Tw Cen MT" w:hAnsi="Tw Cen MT"/>
          <w:sz w:val="24"/>
          <w:szCs w:val="24"/>
        </w:rPr>
        <w:fldChar w:fldCharType="begin" w:fldLock="1"/>
      </w:r>
      <w:r w:rsidR="00205D7B" w:rsidRPr="000B64E3">
        <w:rPr>
          <w:rFonts w:ascii="Tw Cen MT" w:hAnsi="Tw Cen MT"/>
          <w:sz w:val="24"/>
          <w:szCs w:val="24"/>
        </w:rPr>
        <w:instrText>ADDIN CSL_CITATION {"citationItems":[{"id":"ITEM-1","itemData":{"DOI":"10.33086/mtphj.v4i1.702","ISSN":"2549-189X","abstract":"AKI dan AKB merupakan salah satu indikator untuk mengetahui status kesehatan masyarakat. Air Susu Ibu (ASI) eksklusif merupakan upaya yang dapat dilakukan untuk menurunkan AKB. ASI merupakan makanan pertama untuk bayi yang dapat memenuhi kebutuhan nutrisi dalam enam bulan pertama kehidupan. Kebanyakan masyarakat Indonesia masih memberikan makanan tambahan kepada bayi usia 0-6 bulan. Padahal, keberhasilan pemberian ASI eksklusif berperan penting terhadap kelangsungan pemberian ASI pada bayi sampai usia 2 tahun. Oleh karena itu, peneliti tertarik untuk melakukan penelitian mengenai faktor yang berhubungan dengan perilaku pemberian ASI eksklusif. Penelitian ini merupakan penelitian observasional yang dilakukan di wilayah RT 06 RW 02 Kelurahan Pegirian Kecamatan Semampir Kota Surabaya pada bulan Januari 2018. Data yang digunakan merupakan data sekunder dari kegiatan Praktik Kerja Lapangan (PKL) Mahasiswa FKM Universitas Airlangga. Subjek penelitian merupakan wanita usia subur (WUS) berusia 15-49 tahun yang telah menikah dan pernah memiliki anak. Data yang digunakan merupakan data status bekerja, tingkat pendidikan, serta pengetahuan, sikap, dan perilaku ibu terkait ASI eksklusif. Hasil penelitian menunjukkan tidak ada hubungan yang signifikan antara status bekerja (p value 0,958) dan tingkat pendidikan (p value 0,753) dengan perilaku pemberian ASI eksklusif. Ada hubungan antara pengetahuan (p value 0,008) dan sikap (p value 0,047) dengan perilaku pemberian ASI eksklusif. Kesimpulan yang didapatkan adalah terdapat hubungan yang bermakna antara pengetahuan dan sikap dengan perilaku pemberian ASI eksklusif. Hal tersebut terjadi karena pengetahuan akan membentuk sikap, kemudian sikap akan membentuk perilaku untuk memberikan ASI eksklusif.","author":[{"dropping-particle":"","family":"Erfiyani","given":"Ria Indah","non-dropping-particle":"","parse-names":false,"suffix":""},{"dropping-particle":"","family":"Nuria","given":"","non-dropping-particle":"","parse-names":false,"suffix":""}],"container-title":"Medical Technology and Public Health Journal","id":"ITEM-1","issue":"1","issued":{"date-parts":[["2020"]]},"page":"91-100","title":"Faktor Yang Berhubungan Dengan Perilaku Pemberian Asi Eksklusif Di Kelurahan Pegirian Kecamatan Semampir Kota Surabaya","type":"article-journal","volume":"4"},"uris":["http://www.mendeley.com/documents/?uuid=07d63d4e-3a93-450f-8742-165203d465d5"]}],"mendeley":{"formattedCitation":"[1]","manualFormatting":"[10]","plainTextFormattedCitation":"[1]","previouslyFormattedCitation":"[1]"},"properties":{"noteIndex":0},"schema":"https://github.com/citation-style-language/schema/raw/master/csl-citation.json"}</w:instrText>
      </w:r>
      <w:r w:rsidR="00E75EB3" w:rsidRPr="000B64E3">
        <w:rPr>
          <w:rFonts w:ascii="Tw Cen MT" w:hAnsi="Tw Cen MT"/>
          <w:sz w:val="24"/>
          <w:szCs w:val="24"/>
        </w:rPr>
        <w:fldChar w:fldCharType="separate"/>
      </w:r>
      <w:r w:rsidR="00205D7B" w:rsidRPr="000B64E3">
        <w:rPr>
          <w:rFonts w:ascii="Tw Cen MT" w:hAnsi="Tw Cen MT"/>
          <w:noProof/>
          <w:sz w:val="24"/>
          <w:szCs w:val="24"/>
        </w:rPr>
        <w:t>[10]</w:t>
      </w:r>
      <w:r w:rsidR="00E75EB3" w:rsidRPr="000B64E3">
        <w:rPr>
          <w:rFonts w:ascii="Tw Cen MT" w:hAnsi="Tw Cen MT"/>
          <w:sz w:val="24"/>
          <w:szCs w:val="24"/>
        </w:rPr>
        <w:fldChar w:fldCharType="end"/>
      </w:r>
      <w:r w:rsidR="00BA5AC3">
        <w:rPr>
          <w:rFonts w:ascii="Tw Cen MT" w:hAnsi="Tw Cen MT"/>
          <w:sz w:val="24"/>
          <w:szCs w:val="24"/>
        </w:rPr>
        <w:t>.</w:t>
      </w:r>
    </w:p>
    <w:p w14:paraId="02F56F90" w14:textId="45B69D9E" w:rsidR="007106F6" w:rsidRPr="007A0E3F" w:rsidRDefault="00FC316B" w:rsidP="007A0E3F">
      <w:pPr>
        <w:tabs>
          <w:tab w:val="left" w:pos="426"/>
        </w:tabs>
        <w:spacing w:after="0" w:line="240" w:lineRule="auto"/>
        <w:jc w:val="both"/>
        <w:rPr>
          <w:rFonts w:ascii="Tw Cen MT" w:eastAsia="Twentieth Century" w:hAnsi="Tw Cen MT" w:cs="Twentieth Century"/>
          <w:b/>
          <w:sz w:val="24"/>
          <w:szCs w:val="24"/>
        </w:rPr>
      </w:pPr>
      <w:r w:rsidRPr="00FC316B">
        <w:rPr>
          <w:rFonts w:ascii="Tw Cen MT" w:hAnsi="Tw Cen MT"/>
          <w:sz w:val="24"/>
          <w:szCs w:val="24"/>
        </w:rPr>
        <w:t xml:space="preserve">Salah </w:t>
      </w:r>
      <w:proofErr w:type="spellStart"/>
      <w:r w:rsidRPr="00FC316B">
        <w:rPr>
          <w:rFonts w:ascii="Tw Cen MT" w:hAnsi="Tw Cen MT"/>
          <w:sz w:val="24"/>
          <w:szCs w:val="24"/>
        </w:rPr>
        <w:t>satu</w:t>
      </w:r>
      <w:proofErr w:type="spellEnd"/>
      <w:r w:rsidRPr="00FC316B">
        <w:rPr>
          <w:rFonts w:ascii="Tw Cen MT" w:hAnsi="Tw Cen MT"/>
          <w:sz w:val="24"/>
          <w:szCs w:val="24"/>
        </w:rPr>
        <w:t xml:space="preserve"> </w:t>
      </w:r>
      <w:proofErr w:type="spellStart"/>
      <w:r w:rsidRPr="00FC316B">
        <w:rPr>
          <w:rFonts w:ascii="Tw Cen MT" w:hAnsi="Tw Cen MT"/>
          <w:sz w:val="24"/>
          <w:szCs w:val="24"/>
        </w:rPr>
        <w:t>upaya</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menurunkan</w:t>
      </w:r>
      <w:proofErr w:type="spellEnd"/>
      <w:r w:rsidRPr="00FC316B">
        <w:rPr>
          <w:rFonts w:ascii="Tw Cen MT" w:hAnsi="Tw Cen MT"/>
          <w:sz w:val="24"/>
          <w:szCs w:val="24"/>
        </w:rPr>
        <w:t xml:space="preserve"> AKB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dengan</w:t>
      </w:r>
      <w:proofErr w:type="spellEnd"/>
      <w:r w:rsidRPr="00FC316B">
        <w:rPr>
          <w:rFonts w:ascii="Tw Cen MT" w:hAnsi="Tw Cen MT"/>
          <w:sz w:val="24"/>
          <w:szCs w:val="24"/>
        </w:rPr>
        <w:t xml:space="preserve"> </w:t>
      </w:r>
      <w:proofErr w:type="spellStart"/>
      <w:r w:rsidRPr="00FC316B">
        <w:rPr>
          <w:rFonts w:ascii="Tw Cen MT" w:hAnsi="Tw Cen MT"/>
          <w:sz w:val="24"/>
          <w:szCs w:val="24"/>
        </w:rPr>
        <w:t>pemberian</w:t>
      </w:r>
      <w:proofErr w:type="spellEnd"/>
      <w:r w:rsidRPr="00FC316B">
        <w:rPr>
          <w:rFonts w:ascii="Tw Cen MT" w:hAnsi="Tw Cen MT"/>
          <w:sz w:val="24"/>
          <w:szCs w:val="24"/>
        </w:rPr>
        <w:t xml:space="preserve"> Air Susu Ibu (ASI). </w:t>
      </w:r>
      <w:r w:rsidRPr="00FC316B">
        <w:rPr>
          <w:rFonts w:ascii="Tw Cen MT" w:hAnsi="Tw Cen MT"/>
          <w:sz w:val="24"/>
          <w:szCs w:val="24"/>
        </w:rPr>
        <w:t xml:space="preserve">ASI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alami</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w:t>
      </w:r>
      <w:proofErr w:type="spellStart"/>
      <w:r w:rsidRPr="00FC316B">
        <w:rPr>
          <w:rFonts w:ascii="Tw Cen MT" w:hAnsi="Tw Cen MT"/>
          <w:sz w:val="24"/>
          <w:szCs w:val="24"/>
        </w:rPr>
        <w:t>menyediakan</w:t>
      </w:r>
      <w:proofErr w:type="spellEnd"/>
      <w:r w:rsidRPr="00FC316B">
        <w:rPr>
          <w:rFonts w:ascii="Tw Cen MT" w:hAnsi="Tw Cen MT"/>
          <w:sz w:val="24"/>
          <w:szCs w:val="24"/>
        </w:rPr>
        <w:t xml:space="preserve"> </w:t>
      </w:r>
      <w:proofErr w:type="spellStart"/>
      <w:r w:rsidRPr="00FC316B">
        <w:rPr>
          <w:rFonts w:ascii="Tw Cen MT" w:hAnsi="Tw Cen MT"/>
          <w:sz w:val="24"/>
          <w:szCs w:val="24"/>
        </w:rPr>
        <w:t>semua</w:t>
      </w:r>
      <w:proofErr w:type="spellEnd"/>
      <w:r w:rsidRPr="00FC316B">
        <w:rPr>
          <w:rFonts w:ascii="Tw Cen MT" w:hAnsi="Tw Cen MT"/>
          <w:sz w:val="24"/>
          <w:szCs w:val="24"/>
        </w:rPr>
        <w:t xml:space="preserve"> vitamin, mineral, dan </w:t>
      </w:r>
      <w:proofErr w:type="spellStart"/>
      <w:r w:rsidRPr="00FC316B">
        <w:rPr>
          <w:rFonts w:ascii="Tw Cen MT" w:hAnsi="Tw Cen MT"/>
          <w:sz w:val="24"/>
          <w:szCs w:val="24"/>
        </w:rPr>
        <w:t>nutrisi</w:t>
      </w:r>
      <w:proofErr w:type="spellEnd"/>
      <w:r w:rsidRPr="00FC316B">
        <w:rPr>
          <w:rFonts w:ascii="Tw Cen MT" w:hAnsi="Tw Cen MT"/>
          <w:sz w:val="24"/>
          <w:szCs w:val="24"/>
        </w:rPr>
        <w:t xml:space="preserve"> yang </w:t>
      </w:r>
      <w:proofErr w:type="spellStart"/>
      <w:r w:rsidRPr="00FC316B">
        <w:rPr>
          <w:rFonts w:ascii="Tw Cen MT" w:hAnsi="Tw Cen MT"/>
          <w:sz w:val="24"/>
          <w:szCs w:val="24"/>
        </w:rPr>
        <w:t>dibutuhkan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pada </w:t>
      </w:r>
      <w:proofErr w:type="spellStart"/>
      <w:r w:rsidRPr="00FC316B">
        <w:rPr>
          <w:rFonts w:ascii="Tw Cen MT" w:hAnsi="Tw Cen MT"/>
          <w:sz w:val="24"/>
          <w:szCs w:val="24"/>
        </w:rPr>
        <w:t>usia</w:t>
      </w:r>
      <w:proofErr w:type="spellEnd"/>
      <w:r w:rsidRPr="00FC316B">
        <w:rPr>
          <w:rFonts w:ascii="Tw Cen MT" w:hAnsi="Tw Cen MT"/>
          <w:sz w:val="24"/>
          <w:szCs w:val="24"/>
        </w:rPr>
        <w:t xml:space="preserve"> 6 </w:t>
      </w:r>
      <w:proofErr w:type="spellStart"/>
      <w:r w:rsidRPr="00FC316B">
        <w:rPr>
          <w:rFonts w:ascii="Tw Cen MT" w:hAnsi="Tw Cen MT"/>
          <w:sz w:val="24"/>
          <w:szCs w:val="24"/>
        </w:rPr>
        <w:t>bulan</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tumbuh</w:t>
      </w:r>
      <w:proofErr w:type="spellEnd"/>
      <w:r w:rsidRPr="00FC316B">
        <w:rPr>
          <w:rFonts w:ascii="Tw Cen MT" w:hAnsi="Tw Cen MT"/>
          <w:sz w:val="24"/>
          <w:szCs w:val="24"/>
        </w:rPr>
        <w:t xml:space="preserve"> dan </w:t>
      </w:r>
      <w:proofErr w:type="spellStart"/>
      <w:r w:rsidRPr="00FC316B">
        <w:rPr>
          <w:rFonts w:ascii="Tw Cen MT" w:hAnsi="Tw Cen MT"/>
          <w:sz w:val="24"/>
          <w:szCs w:val="24"/>
        </w:rPr>
        <w:t>tidak</w:t>
      </w:r>
      <w:proofErr w:type="spellEnd"/>
      <w:r w:rsidRPr="00FC316B">
        <w:rPr>
          <w:rFonts w:ascii="Tw Cen MT" w:hAnsi="Tw Cen MT"/>
          <w:sz w:val="24"/>
          <w:szCs w:val="24"/>
        </w:rPr>
        <w:t xml:space="preserve"> </w:t>
      </w:r>
      <w:proofErr w:type="spellStart"/>
      <w:r w:rsidRPr="00FC316B">
        <w:rPr>
          <w:rFonts w:ascii="Tw Cen MT" w:hAnsi="Tw Cen MT"/>
          <w:sz w:val="24"/>
          <w:szCs w:val="24"/>
        </w:rPr>
        <w:t>ada</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atau</w:t>
      </w:r>
      <w:proofErr w:type="spellEnd"/>
      <w:r w:rsidRPr="00FC316B">
        <w:rPr>
          <w:rFonts w:ascii="Tw Cen MT" w:hAnsi="Tw Cen MT"/>
          <w:sz w:val="24"/>
          <w:szCs w:val="24"/>
        </w:rPr>
        <w:t xml:space="preserve"> </w:t>
      </w:r>
      <w:proofErr w:type="spellStart"/>
      <w:r w:rsidRPr="00FC316B">
        <w:rPr>
          <w:rFonts w:ascii="Tw Cen MT" w:hAnsi="Tw Cen MT"/>
          <w:sz w:val="24"/>
          <w:szCs w:val="24"/>
        </w:rPr>
        <w:t>cairan</w:t>
      </w:r>
      <w:proofErr w:type="spellEnd"/>
      <w:r w:rsidRPr="00FC316B">
        <w:rPr>
          <w:rFonts w:ascii="Tw Cen MT" w:hAnsi="Tw Cen MT"/>
          <w:sz w:val="24"/>
          <w:szCs w:val="24"/>
        </w:rPr>
        <w:t xml:space="preserve"> lain yang </w:t>
      </w:r>
      <w:proofErr w:type="spellStart"/>
      <w:r w:rsidRPr="00FC316B">
        <w:rPr>
          <w:rFonts w:ascii="Tw Cen MT" w:hAnsi="Tw Cen MT"/>
          <w:sz w:val="24"/>
          <w:szCs w:val="24"/>
        </w:rPr>
        <w:t>dibutuhkan</w:t>
      </w:r>
      <w:proofErr w:type="spellEnd"/>
      <w:r w:rsidRPr="00FC316B">
        <w:rPr>
          <w:rFonts w:ascii="Tw Cen MT" w:hAnsi="Tw Cen MT"/>
          <w:sz w:val="24"/>
          <w:szCs w:val="24"/>
        </w:rPr>
        <w:t xml:space="preserve">. ASI </w:t>
      </w:r>
      <w:proofErr w:type="spellStart"/>
      <w:r w:rsidRPr="00FC316B">
        <w:rPr>
          <w:rFonts w:ascii="Tw Cen MT" w:hAnsi="Tw Cen MT"/>
          <w:sz w:val="24"/>
          <w:szCs w:val="24"/>
        </w:rPr>
        <w:t>menyediakan</w:t>
      </w:r>
      <w:proofErr w:type="spellEnd"/>
      <w:r w:rsidRPr="00FC316B">
        <w:rPr>
          <w:rFonts w:ascii="Tw Cen MT" w:hAnsi="Tw Cen MT"/>
          <w:sz w:val="24"/>
          <w:szCs w:val="24"/>
        </w:rPr>
        <w:t xml:space="preserve"> </w:t>
      </w:r>
      <w:proofErr w:type="spellStart"/>
      <w:r w:rsidRPr="00FC316B">
        <w:rPr>
          <w:rFonts w:ascii="Tw Cen MT" w:hAnsi="Tw Cen MT"/>
          <w:sz w:val="24"/>
          <w:szCs w:val="24"/>
        </w:rPr>
        <w:t>lebih</w:t>
      </w:r>
      <w:proofErr w:type="spellEnd"/>
      <w:r w:rsidRPr="00FC316B">
        <w:rPr>
          <w:rFonts w:ascii="Tw Cen MT" w:hAnsi="Tw Cen MT"/>
          <w:sz w:val="24"/>
          <w:szCs w:val="24"/>
        </w:rPr>
        <w:t xml:space="preserve"> </w:t>
      </w:r>
      <w:proofErr w:type="spellStart"/>
      <w:r w:rsidRPr="00FC316B">
        <w:rPr>
          <w:rFonts w:ascii="Tw Cen MT" w:hAnsi="Tw Cen MT"/>
          <w:sz w:val="24"/>
          <w:szCs w:val="24"/>
        </w:rPr>
        <w:t>dari</w:t>
      </w:r>
      <w:proofErr w:type="spellEnd"/>
      <w:r w:rsidRPr="00FC316B">
        <w:rPr>
          <w:rFonts w:ascii="Tw Cen MT" w:hAnsi="Tw Cen MT"/>
          <w:sz w:val="24"/>
          <w:szCs w:val="24"/>
        </w:rPr>
        <w:t xml:space="preserve"> </w:t>
      </w:r>
      <w:proofErr w:type="spellStart"/>
      <w:r w:rsidRPr="00FC316B">
        <w:rPr>
          <w:rFonts w:ascii="Tw Cen MT" w:hAnsi="Tw Cen MT"/>
          <w:sz w:val="24"/>
          <w:szCs w:val="24"/>
        </w:rPr>
        <w:t>setengah</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nutrisi</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selama</w:t>
      </w:r>
      <w:proofErr w:type="spellEnd"/>
      <w:r w:rsidRPr="00FC316B">
        <w:rPr>
          <w:rFonts w:ascii="Tw Cen MT" w:hAnsi="Tw Cen MT"/>
          <w:sz w:val="24"/>
          <w:szCs w:val="24"/>
        </w:rPr>
        <w:t xml:space="preserve"> </w:t>
      </w:r>
      <w:proofErr w:type="spellStart"/>
      <w:r w:rsidRPr="00FC316B">
        <w:rPr>
          <w:rFonts w:ascii="Tw Cen MT" w:hAnsi="Tw Cen MT"/>
          <w:sz w:val="24"/>
          <w:szCs w:val="24"/>
        </w:rPr>
        <w:t>dua</w:t>
      </w:r>
      <w:proofErr w:type="spellEnd"/>
      <w:r w:rsidRPr="00FC316B">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kehidupannya</w:t>
      </w:r>
      <w:proofErr w:type="spellEnd"/>
      <w:r w:rsidRPr="00FC316B">
        <w:rPr>
          <w:rFonts w:ascii="Tw Cen MT" w:hAnsi="Tw Cen MT"/>
          <w:sz w:val="24"/>
          <w:szCs w:val="24"/>
        </w:rPr>
        <w:t xml:space="preserve"> </w:t>
      </w:r>
      <w:r w:rsidR="00917C9E">
        <w:rPr>
          <w:rFonts w:ascii="Tw Cen MT" w:hAnsi="Tw Cen MT"/>
          <w:sz w:val="24"/>
          <w:szCs w:val="24"/>
        </w:rPr>
        <w:t>[8].</w:t>
      </w:r>
      <w:r>
        <w:rPr>
          <w:rFonts w:ascii="Times New Roman" w:hAnsi="Times New Roman"/>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Pendamping</w:t>
      </w:r>
      <w:proofErr w:type="spellEnd"/>
      <w:r w:rsidRPr="00FC316B">
        <w:rPr>
          <w:rFonts w:ascii="Tw Cen MT" w:hAnsi="Tw Cen MT"/>
          <w:sz w:val="24"/>
          <w:szCs w:val="24"/>
        </w:rPr>
        <w:t xml:space="preserve"> Air Susu Ibu (MP-ASI)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atau</w:t>
      </w:r>
      <w:proofErr w:type="spellEnd"/>
      <w:r w:rsidRPr="00FC316B">
        <w:rPr>
          <w:rFonts w:ascii="Tw Cen MT" w:hAnsi="Tw Cen MT"/>
          <w:sz w:val="24"/>
          <w:szCs w:val="24"/>
        </w:rPr>
        <w:t xml:space="preserve"> </w:t>
      </w:r>
      <w:proofErr w:type="spellStart"/>
      <w:r w:rsidRPr="00FC316B">
        <w:rPr>
          <w:rFonts w:ascii="Tw Cen MT" w:hAnsi="Tw Cen MT"/>
          <w:sz w:val="24"/>
          <w:szCs w:val="24"/>
        </w:rPr>
        <w:t>minuman</w:t>
      </w:r>
      <w:proofErr w:type="spellEnd"/>
      <w:r w:rsidRPr="00FC316B">
        <w:rPr>
          <w:rFonts w:ascii="Tw Cen MT" w:hAnsi="Tw Cen MT"/>
          <w:sz w:val="24"/>
          <w:szCs w:val="24"/>
        </w:rPr>
        <w:t xml:space="preserve"> yang </w:t>
      </w:r>
      <w:proofErr w:type="spellStart"/>
      <w:r w:rsidRPr="00FC316B">
        <w:rPr>
          <w:rFonts w:ascii="Tw Cen MT" w:hAnsi="Tw Cen MT"/>
          <w:sz w:val="24"/>
          <w:szCs w:val="24"/>
        </w:rPr>
        <w:t>mengandung</w:t>
      </w:r>
      <w:proofErr w:type="spellEnd"/>
      <w:r w:rsidRPr="00FC316B">
        <w:rPr>
          <w:rFonts w:ascii="Tw Cen MT" w:hAnsi="Tw Cen MT"/>
          <w:sz w:val="24"/>
          <w:szCs w:val="24"/>
        </w:rPr>
        <w:t xml:space="preserve"> </w:t>
      </w:r>
      <w:proofErr w:type="spellStart"/>
      <w:r w:rsidRPr="00FC316B">
        <w:rPr>
          <w:rFonts w:ascii="Tw Cen MT" w:hAnsi="Tw Cen MT"/>
          <w:sz w:val="24"/>
          <w:szCs w:val="24"/>
        </w:rPr>
        <w:t>zat</w:t>
      </w:r>
      <w:proofErr w:type="spellEnd"/>
      <w:r w:rsidRPr="00FC316B">
        <w:rPr>
          <w:rFonts w:ascii="Tw Cen MT" w:hAnsi="Tw Cen MT"/>
          <w:sz w:val="24"/>
          <w:szCs w:val="24"/>
        </w:rPr>
        <w:t xml:space="preserve"> </w:t>
      </w:r>
      <w:proofErr w:type="spellStart"/>
      <w:r w:rsidRPr="00FC316B">
        <w:rPr>
          <w:rFonts w:ascii="Tw Cen MT" w:hAnsi="Tw Cen MT"/>
          <w:sz w:val="24"/>
          <w:szCs w:val="24"/>
        </w:rPr>
        <w:t>gizi</w:t>
      </w:r>
      <w:proofErr w:type="spellEnd"/>
      <w:r w:rsidRPr="00FC316B">
        <w:rPr>
          <w:rFonts w:ascii="Tw Cen MT" w:hAnsi="Tw Cen MT"/>
          <w:sz w:val="24"/>
          <w:szCs w:val="24"/>
        </w:rPr>
        <w:t xml:space="preserve"> yang </w:t>
      </w:r>
      <w:proofErr w:type="spellStart"/>
      <w:r w:rsidRPr="00FC316B">
        <w:rPr>
          <w:rFonts w:ascii="Tw Cen MT" w:hAnsi="Tw Cen MT"/>
          <w:sz w:val="24"/>
          <w:szCs w:val="24"/>
        </w:rPr>
        <w:t>diberikan</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usia</w:t>
      </w:r>
      <w:proofErr w:type="spellEnd"/>
      <w:r w:rsidRPr="00FC316B">
        <w:rPr>
          <w:rFonts w:ascii="Tw Cen MT" w:hAnsi="Tw Cen MT"/>
          <w:sz w:val="24"/>
          <w:szCs w:val="24"/>
        </w:rPr>
        <w:t xml:space="preserve"> 6 </w:t>
      </w:r>
      <w:proofErr w:type="spellStart"/>
      <w:r w:rsidRPr="00FC316B">
        <w:rPr>
          <w:rFonts w:ascii="Tw Cen MT" w:hAnsi="Tw Cen MT"/>
          <w:sz w:val="24"/>
          <w:szCs w:val="24"/>
        </w:rPr>
        <w:t>sampai</w:t>
      </w:r>
      <w:proofErr w:type="spellEnd"/>
      <w:r w:rsidRPr="00FC316B">
        <w:rPr>
          <w:rFonts w:ascii="Tw Cen MT" w:hAnsi="Tw Cen MT"/>
          <w:sz w:val="24"/>
          <w:szCs w:val="24"/>
        </w:rPr>
        <w:t xml:space="preserve"> 24 </w:t>
      </w:r>
      <w:proofErr w:type="spellStart"/>
      <w:r w:rsidRPr="00FC316B">
        <w:rPr>
          <w:rFonts w:ascii="Tw Cen MT" w:hAnsi="Tw Cen MT"/>
          <w:sz w:val="24"/>
          <w:szCs w:val="24"/>
        </w:rPr>
        <w:t>bulan</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memenuhi</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gizi</w:t>
      </w:r>
      <w:proofErr w:type="spellEnd"/>
      <w:r w:rsidRPr="00FC316B">
        <w:rPr>
          <w:rFonts w:ascii="Tw Cen MT" w:hAnsi="Tw Cen MT"/>
          <w:sz w:val="24"/>
          <w:szCs w:val="24"/>
        </w:rPr>
        <w:t xml:space="preserve"> </w:t>
      </w:r>
      <w:proofErr w:type="spellStart"/>
      <w:r w:rsidRPr="00FC316B">
        <w:rPr>
          <w:rFonts w:ascii="Tw Cen MT" w:hAnsi="Tw Cen MT"/>
          <w:sz w:val="24"/>
          <w:szCs w:val="24"/>
        </w:rPr>
        <w:t>selain</w:t>
      </w:r>
      <w:proofErr w:type="spellEnd"/>
      <w:r w:rsidRPr="00FC316B">
        <w:rPr>
          <w:rFonts w:ascii="Tw Cen MT" w:hAnsi="Tw Cen MT"/>
          <w:sz w:val="24"/>
          <w:szCs w:val="24"/>
        </w:rPr>
        <w:t xml:space="preserve"> ASI. MP-ASI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transisi</w:t>
      </w:r>
      <w:proofErr w:type="spellEnd"/>
      <w:r w:rsidRPr="00FC316B">
        <w:rPr>
          <w:rFonts w:ascii="Tw Cen MT" w:hAnsi="Tw Cen MT"/>
          <w:sz w:val="24"/>
          <w:szCs w:val="24"/>
        </w:rPr>
        <w:t xml:space="preserve"> </w:t>
      </w:r>
      <w:proofErr w:type="spellStart"/>
      <w:r w:rsidRPr="00FC316B">
        <w:rPr>
          <w:rFonts w:ascii="Tw Cen MT" w:hAnsi="Tw Cen MT"/>
          <w:sz w:val="24"/>
          <w:szCs w:val="24"/>
        </w:rPr>
        <w:t>dari</w:t>
      </w:r>
      <w:proofErr w:type="spellEnd"/>
      <w:r w:rsidRPr="00FC316B">
        <w:rPr>
          <w:rFonts w:ascii="Tw Cen MT" w:hAnsi="Tw Cen MT"/>
          <w:sz w:val="24"/>
          <w:szCs w:val="24"/>
        </w:rPr>
        <w:t xml:space="preserve"> ASI </w:t>
      </w:r>
      <w:proofErr w:type="spellStart"/>
      <w:r w:rsidRPr="00FC316B">
        <w:rPr>
          <w:rFonts w:ascii="Tw Cen MT" w:hAnsi="Tw Cen MT"/>
          <w:sz w:val="24"/>
          <w:szCs w:val="24"/>
        </w:rPr>
        <w:t>ke</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keluarga</w:t>
      </w:r>
      <w:proofErr w:type="spellEnd"/>
      <w:r w:rsidR="00B933AF">
        <w:rPr>
          <w:rFonts w:ascii="Times New Roman" w:hAnsi="Times New Roman"/>
          <w:color w:val="FF0000"/>
          <w:sz w:val="24"/>
          <w:szCs w:val="24"/>
        </w:rPr>
        <w:t xml:space="preserve"> </w:t>
      </w:r>
      <w:r w:rsidR="004721E3" w:rsidRPr="002E23D7">
        <w:rPr>
          <w:rFonts w:ascii="Tw Cen MT" w:eastAsia="Twentieth Century" w:hAnsi="Tw Cen MT" w:cs="Twentieth Century"/>
          <w:color w:val="000000"/>
          <w:sz w:val="24"/>
          <w:szCs w:val="24"/>
        </w:rPr>
        <w:t>[2]</w:t>
      </w:r>
      <w:r w:rsidR="00960EFE">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Selama</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ini</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r w:rsidR="00B700D9" w:rsidRPr="00B933AF">
        <w:rPr>
          <w:rFonts w:ascii="Tw Cen MT" w:eastAsia="Twentieth Century" w:hAnsi="Tw Cen MT" w:cs="Twentieth Century"/>
          <w:i/>
          <w:iCs/>
          <w:color w:val="000000"/>
          <w:sz w:val="24"/>
          <w:szCs w:val="24"/>
        </w:rPr>
        <w:t>variabl</w:t>
      </w:r>
      <w:r w:rsidR="00B700D9">
        <w:rPr>
          <w:rFonts w:ascii="Tw Cen MT" w:eastAsia="Twentieth Century" w:hAnsi="Tw Cen MT" w:cs="Twentieth Century"/>
          <w:color w:val="000000"/>
          <w:sz w:val="24"/>
          <w:szCs w:val="24"/>
        </w:rPr>
        <w:t xml:space="preserve">e </w:t>
      </w:r>
      <w:proofErr w:type="spellStart"/>
      <w:r w:rsidR="00B700D9">
        <w:rPr>
          <w:rFonts w:ascii="Tw Cen MT" w:eastAsia="Twentieth Century" w:hAnsi="Tw Cen MT" w:cs="Twentieth Century"/>
          <w:color w:val="000000"/>
          <w:sz w:val="24"/>
          <w:szCs w:val="24"/>
        </w:rPr>
        <w:t>diatas</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dilakukan</w:t>
      </w:r>
      <w:proofErr w:type="spellEnd"/>
      <w:r w:rsidR="00B933AF">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secara</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terpisah</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belum</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dilakukan</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terintegrasi</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dalam</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satu</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r w:rsidR="00960EFE">
        <w:rPr>
          <w:rFonts w:ascii="Tw Cen MT" w:eastAsia="Twentieth Century" w:hAnsi="Tw Cen MT" w:cs="Twentieth Century"/>
          <w:color w:val="000000"/>
          <w:sz w:val="24"/>
          <w:szCs w:val="24"/>
        </w:rPr>
        <w:t xml:space="preserve">Oleh </w:t>
      </w:r>
      <w:proofErr w:type="spellStart"/>
      <w:r w:rsidR="00960EFE">
        <w:rPr>
          <w:rFonts w:ascii="Tw Cen MT" w:eastAsia="Twentieth Century" w:hAnsi="Tw Cen MT" w:cs="Twentieth Century"/>
          <w:color w:val="000000"/>
          <w:sz w:val="24"/>
          <w:szCs w:val="24"/>
        </w:rPr>
        <w:t>sebab</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itu</w:t>
      </w:r>
      <w:proofErr w:type="spellEnd"/>
      <w:r w:rsidR="00B933AF">
        <w:rPr>
          <w:rFonts w:ascii="Tw Cen MT" w:eastAsia="Twentieth Century" w:hAnsi="Tw Cen MT" w:cs="Twentieth Century"/>
          <w:color w:val="000000"/>
          <w:sz w:val="24"/>
          <w:szCs w:val="24"/>
        </w:rPr>
        <w:t>,</w:t>
      </w:r>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perlu</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dilakukan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penelitian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untuk</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melihat</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apakah</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ada</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hubungan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pola</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asuh</w:t>
      </w:r>
      <w:proofErr w:type="spellEnd"/>
      <w:r w:rsidR="00960EFE">
        <w:rPr>
          <w:rFonts w:ascii="Tw Cen MT" w:eastAsia="Twentieth Century" w:hAnsi="Tw Cen MT" w:cs="Twentieth Century"/>
          <w:color w:val="000000"/>
          <w:sz w:val="24"/>
          <w:szCs w:val="24"/>
        </w:rPr>
        <w:t xml:space="preserve">, ASI </w:t>
      </w:r>
      <w:proofErr w:type="spellStart"/>
      <w:r w:rsidR="00960EFE">
        <w:rPr>
          <w:rFonts w:ascii="Tw Cen MT" w:eastAsia="Twentieth Century" w:hAnsi="Tw Cen MT" w:cs="Twentieth Century"/>
          <w:color w:val="000000"/>
          <w:sz w:val="24"/>
          <w:szCs w:val="24"/>
        </w:rPr>
        <w:t>eksklusif</w:t>
      </w:r>
      <w:proofErr w:type="spellEnd"/>
      <w:r w:rsidR="00960EFE">
        <w:rPr>
          <w:rFonts w:ascii="Tw Cen MT" w:eastAsia="Twentieth Century" w:hAnsi="Tw Cen MT" w:cs="Twentieth Century"/>
          <w:color w:val="000000"/>
          <w:sz w:val="24"/>
          <w:szCs w:val="24"/>
        </w:rPr>
        <w:t xml:space="preserve">, dan </w:t>
      </w:r>
      <w:proofErr w:type="spellStart"/>
      <w:r w:rsidR="00960EFE">
        <w:rPr>
          <w:rFonts w:ascii="Tw Cen MT" w:eastAsia="Twentieth Century" w:hAnsi="Tw Cen MT" w:cs="Twentieth Century"/>
          <w:color w:val="000000"/>
          <w:sz w:val="24"/>
          <w:szCs w:val="24"/>
        </w:rPr>
        <w:t>kualitas</w:t>
      </w:r>
      <w:proofErr w:type="spellEnd"/>
      <w:r w:rsidR="00960EFE">
        <w:rPr>
          <w:rFonts w:ascii="Tw Cen MT" w:eastAsia="Twentieth Century" w:hAnsi="Tw Cen MT" w:cs="Twentieth Century"/>
          <w:color w:val="000000"/>
          <w:sz w:val="24"/>
          <w:szCs w:val="24"/>
        </w:rPr>
        <w:t xml:space="preserve"> MP-ASI </w:t>
      </w:r>
      <w:proofErr w:type="spellStart"/>
      <w:r w:rsidR="00960EFE">
        <w:rPr>
          <w:rFonts w:ascii="Tw Cen MT" w:eastAsia="Twentieth Century" w:hAnsi="Tw Cen MT" w:cs="Twentieth Century"/>
          <w:color w:val="000000"/>
          <w:sz w:val="24"/>
          <w:szCs w:val="24"/>
        </w:rPr>
        <w:t>dengan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kejadian</w:t>
      </w:r>
      <w:proofErr w:type="spellEnd"/>
      <w:r w:rsidR="00960EFE">
        <w:rPr>
          <w:rFonts w:ascii="Tw Cen MT" w:eastAsia="Twentieth Century" w:hAnsi="Tw Cen MT" w:cs="Twentieth Century"/>
          <w:color w:val="000000"/>
          <w:sz w:val="24"/>
          <w:szCs w:val="24"/>
        </w:rPr>
        <w:t xml:space="preserve"> stunting</w:t>
      </w:r>
      <w:r w:rsidR="00B933AF">
        <w:rPr>
          <w:rFonts w:ascii="Tw Cen MT" w:eastAsia="Twentieth Century" w:hAnsi="Tw Cen MT" w:cs="Twentieth Century"/>
          <w:color w:val="000000"/>
          <w:sz w:val="24"/>
          <w:szCs w:val="24"/>
        </w:rPr>
        <w:t>.</w:t>
      </w:r>
    </w:p>
    <w:p w14:paraId="1CC5A9C7"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660EEF31"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5FB089C" w14:textId="0AB293E7" w:rsidR="007106F6" w:rsidRPr="00B933AF" w:rsidRDefault="00FC316B" w:rsidP="004721E3">
      <w:pPr>
        <w:tabs>
          <w:tab w:val="left" w:pos="426"/>
        </w:tabs>
        <w:spacing w:after="0" w:line="240" w:lineRule="auto"/>
        <w:jc w:val="both"/>
        <w:rPr>
          <w:rFonts w:ascii="Tw Cen MT" w:hAnsi="Tw Cen MT"/>
          <w:color w:val="000000" w:themeColor="text1"/>
          <w:sz w:val="24"/>
          <w:szCs w:val="24"/>
        </w:rPr>
      </w:pPr>
      <w:r w:rsidRPr="00FC316B">
        <w:rPr>
          <w:rFonts w:ascii="Tw Cen MT" w:hAnsi="Tw Cen MT" w:cs="Times New Roman"/>
          <w:sz w:val="24"/>
          <w:szCs w:val="24"/>
        </w:rPr>
        <w:t xml:space="preserve">Desain </w:t>
      </w:r>
      <w:proofErr w:type="spellStart"/>
      <w:r w:rsidRPr="00FC316B">
        <w:rPr>
          <w:rFonts w:ascii="Tw Cen MT" w:hAnsi="Tw Cen MT" w:cs="Times New Roman"/>
          <w:sz w:val="24"/>
          <w:szCs w:val="24"/>
        </w:rPr>
        <w:t>penelitian</w:t>
      </w:r>
      <w:proofErr w:type="spellEnd"/>
      <w:r w:rsidRPr="00FC316B">
        <w:rPr>
          <w:rFonts w:ascii="Tw Cen MT" w:hAnsi="Tw Cen MT" w:cs="Times New Roman"/>
          <w:sz w:val="24"/>
          <w:szCs w:val="24"/>
        </w:rPr>
        <w:t xml:space="preserve"> yang </w:t>
      </w:r>
      <w:proofErr w:type="spellStart"/>
      <w:r w:rsidRPr="00FC316B">
        <w:rPr>
          <w:rFonts w:ascii="Tw Cen MT" w:hAnsi="Tw Cen MT" w:cs="Times New Roman"/>
          <w:sz w:val="24"/>
          <w:szCs w:val="24"/>
        </w:rPr>
        <w:t>digunakan</w:t>
      </w:r>
      <w:proofErr w:type="spellEnd"/>
      <w:r w:rsidR="00960EFE">
        <w:rPr>
          <w:rFonts w:ascii="Tw Cen MT" w:hAnsi="Tw Cen MT" w:cs="Times New Roman"/>
          <w:sz w:val="24"/>
          <w:szCs w:val="24"/>
        </w:rPr>
        <w:t xml:space="preserve"> </w:t>
      </w:r>
      <w:proofErr w:type="spellStart"/>
      <w:r w:rsidR="00960EFE">
        <w:rPr>
          <w:rFonts w:ascii="Tw Cen MT" w:hAnsi="Tw Cen MT" w:cs="Times New Roman"/>
          <w:sz w:val="24"/>
          <w:szCs w:val="24"/>
        </w:rPr>
        <w:t>adalah</w:t>
      </w:r>
      <w:proofErr w:type="spellEnd"/>
      <w:r w:rsidRPr="00FC316B">
        <w:rPr>
          <w:rFonts w:ascii="Tw Cen MT" w:hAnsi="Tw Cen MT" w:cs="Times New Roman"/>
          <w:sz w:val="24"/>
          <w:szCs w:val="24"/>
        </w:rPr>
        <w:t xml:space="preserve"> </w:t>
      </w:r>
      <w:r w:rsidRPr="00FC316B">
        <w:rPr>
          <w:rFonts w:ascii="Tw Cen MT" w:hAnsi="Tw Cen MT"/>
          <w:i/>
          <w:color w:val="000000" w:themeColor="text1"/>
          <w:sz w:val="24"/>
          <w:szCs w:val="24"/>
        </w:rPr>
        <w:t xml:space="preserve">cross sectional. </w:t>
      </w:r>
      <w:proofErr w:type="spellStart"/>
      <w:r w:rsidRPr="00FC316B">
        <w:rPr>
          <w:rFonts w:ascii="Tw Cen MT" w:hAnsi="Tw Cen MT"/>
          <w:color w:val="000000" w:themeColor="text1"/>
          <w:sz w:val="24"/>
          <w:szCs w:val="24"/>
        </w:rPr>
        <w:t>Populasi</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penelitian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seluruh</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di wilayah </w:t>
      </w:r>
      <w:proofErr w:type="spellStart"/>
      <w:r w:rsidR="00B933AF">
        <w:rPr>
          <w:rFonts w:ascii="Tw Cen MT" w:hAnsi="Tw Cen MT"/>
          <w:color w:val="000000" w:themeColor="text1"/>
          <w:sz w:val="24"/>
          <w:szCs w:val="24"/>
        </w:rPr>
        <w:t>p</w:t>
      </w:r>
      <w:r w:rsidRPr="00FC316B">
        <w:rPr>
          <w:rFonts w:ascii="Tw Cen MT" w:hAnsi="Tw Cen MT"/>
          <w:color w:val="000000" w:themeColor="text1"/>
          <w:sz w:val="24"/>
          <w:szCs w:val="24"/>
        </w:rPr>
        <w:t>uskesmas</w:t>
      </w:r>
      <w:proofErr w:type="spellEnd"/>
      <w:r w:rsidRPr="00FC316B">
        <w:rPr>
          <w:rFonts w:ascii="Tw Cen MT" w:hAnsi="Tw Cen MT"/>
          <w:color w:val="000000" w:themeColor="text1"/>
          <w:sz w:val="24"/>
          <w:szCs w:val="24"/>
        </w:rPr>
        <w:t xml:space="preserve"> </w:t>
      </w:r>
      <w:r w:rsidR="00B933AF">
        <w:rPr>
          <w:rFonts w:ascii="Tw Cen MT" w:hAnsi="Tw Cen MT"/>
          <w:color w:val="000000" w:themeColor="text1"/>
          <w:sz w:val="24"/>
          <w:szCs w:val="24"/>
        </w:rPr>
        <w:t>S</w:t>
      </w:r>
      <w:r w:rsidRPr="00FC316B">
        <w:rPr>
          <w:rFonts w:ascii="Tw Cen MT" w:hAnsi="Tw Cen MT"/>
          <w:color w:val="000000" w:themeColor="text1"/>
          <w:sz w:val="24"/>
          <w:szCs w:val="24"/>
        </w:rPr>
        <w:t xml:space="preserve">awah </w:t>
      </w:r>
      <w:r w:rsidR="00B933AF">
        <w:rPr>
          <w:rFonts w:ascii="Tw Cen MT" w:hAnsi="Tw Cen MT"/>
          <w:color w:val="000000" w:themeColor="text1"/>
          <w:sz w:val="24"/>
          <w:szCs w:val="24"/>
        </w:rPr>
        <w:t>L</w:t>
      </w:r>
      <w:r w:rsidRPr="00FC316B">
        <w:rPr>
          <w:rFonts w:ascii="Tw Cen MT" w:hAnsi="Tw Cen MT"/>
          <w:color w:val="000000" w:themeColor="text1"/>
          <w:sz w:val="24"/>
          <w:szCs w:val="24"/>
        </w:rPr>
        <w:t xml:space="preserve">ebar </w:t>
      </w:r>
      <w:proofErr w:type="spellStart"/>
      <w:r w:rsidRPr="00FC316B">
        <w:rPr>
          <w:rFonts w:ascii="Tw Cen MT" w:hAnsi="Tw Cen MT"/>
          <w:color w:val="000000" w:themeColor="text1"/>
          <w:sz w:val="24"/>
          <w:szCs w:val="24"/>
        </w:rPr>
        <w:t>sebanyak</w:t>
      </w:r>
      <w:proofErr w:type="spellEnd"/>
      <w:r w:rsidRPr="00FC316B">
        <w:rPr>
          <w:rFonts w:ascii="Tw Cen MT" w:hAnsi="Tw Cen MT"/>
          <w:color w:val="000000" w:themeColor="text1"/>
          <w:sz w:val="24"/>
          <w:szCs w:val="24"/>
        </w:rPr>
        <w:t xml:space="preserve"> 364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Teknik </w:t>
      </w:r>
      <w:proofErr w:type="spellStart"/>
      <w:r w:rsidRPr="00FC316B">
        <w:rPr>
          <w:rFonts w:ascii="Tw Cen MT" w:hAnsi="Tw Cen MT"/>
          <w:color w:val="000000" w:themeColor="text1"/>
          <w:sz w:val="24"/>
          <w:szCs w:val="24"/>
        </w:rPr>
        <w:t>pegambilan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sampel</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digunakan</w:t>
      </w:r>
      <w:proofErr w:type="spellEnd"/>
      <w:r w:rsidRPr="00FC316B">
        <w:rPr>
          <w:rFonts w:ascii="Tw Cen MT" w:hAnsi="Tw Cen MT"/>
          <w:color w:val="000000" w:themeColor="text1"/>
          <w:sz w:val="24"/>
          <w:szCs w:val="24"/>
        </w:rPr>
        <w:t xml:space="preserve"> </w:t>
      </w:r>
      <w:r w:rsidRPr="00FC316B">
        <w:rPr>
          <w:rFonts w:ascii="Tw Cen MT" w:hAnsi="Tw Cen MT"/>
          <w:i/>
          <w:color w:val="000000" w:themeColor="text1"/>
          <w:sz w:val="24"/>
          <w:szCs w:val="24"/>
        </w:rPr>
        <w:t xml:space="preserve">simple random sampling, </w:t>
      </w:r>
      <w:proofErr w:type="spellStart"/>
      <w:r w:rsidRPr="00FC316B">
        <w:rPr>
          <w:rFonts w:ascii="Tw Cen MT" w:hAnsi="Tw Cen MT"/>
          <w:color w:val="000000" w:themeColor="text1"/>
          <w:sz w:val="24"/>
          <w:szCs w:val="24"/>
        </w:rPr>
        <w:t>dengan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jumlah</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sampel</w:t>
      </w:r>
      <w:proofErr w:type="spellEnd"/>
      <w:r w:rsidR="00B933AF">
        <w:rPr>
          <w:rFonts w:ascii="Tw Cen MT" w:hAnsi="Tw Cen MT"/>
          <w:color w:val="000000" w:themeColor="text1"/>
          <w:sz w:val="24"/>
          <w:szCs w:val="24"/>
        </w:rPr>
        <w:t xml:space="preserve"> </w:t>
      </w:r>
      <w:proofErr w:type="spellStart"/>
      <w:r w:rsidR="00B933AF">
        <w:rPr>
          <w:rFonts w:ascii="Tw Cen MT" w:hAnsi="Tw Cen MT"/>
          <w:color w:val="000000" w:themeColor="text1"/>
          <w:sz w:val="24"/>
          <w:szCs w:val="24"/>
        </w:rPr>
        <w:t>sebanyak</w:t>
      </w:r>
      <w:proofErr w:type="spellEnd"/>
      <w:r w:rsidRPr="00FC316B">
        <w:rPr>
          <w:rFonts w:ascii="Tw Cen MT" w:hAnsi="Tw Cen MT"/>
          <w:color w:val="000000" w:themeColor="text1"/>
          <w:sz w:val="24"/>
          <w:szCs w:val="24"/>
        </w:rPr>
        <w:t xml:space="preserve"> 59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Pengumpulan</w:t>
      </w:r>
      <w:proofErr w:type="spellEnd"/>
      <w:r w:rsidRPr="00FC316B">
        <w:rPr>
          <w:rFonts w:ascii="Tw Cen MT" w:hAnsi="Tw Cen MT"/>
          <w:color w:val="000000" w:themeColor="text1"/>
          <w:sz w:val="24"/>
          <w:szCs w:val="24"/>
        </w:rPr>
        <w:t xml:space="preserve"> data </w:t>
      </w:r>
      <w:proofErr w:type="spellStart"/>
      <w:r w:rsidRPr="00FC316B">
        <w:rPr>
          <w:rFonts w:ascii="Tw Cen MT" w:hAnsi="Tw Cen MT"/>
          <w:color w:val="000000" w:themeColor="text1"/>
          <w:sz w:val="24"/>
          <w:szCs w:val="24"/>
        </w:rPr>
        <w:t>dengan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lembar</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observasi</w:t>
      </w:r>
      <w:proofErr w:type="spellEnd"/>
      <w:r w:rsidR="007B19B9">
        <w:rPr>
          <w:rFonts w:ascii="Tw Cen MT" w:hAnsi="Tw Cen MT"/>
          <w:color w:val="000000" w:themeColor="text1"/>
          <w:sz w:val="24"/>
          <w:szCs w:val="24"/>
        </w:rPr>
        <w:t xml:space="preserve"> </w:t>
      </w:r>
      <w:proofErr w:type="spellStart"/>
      <w:r w:rsidR="007B19B9">
        <w:rPr>
          <w:rFonts w:ascii="Tw Cen MT" w:hAnsi="Tw Cen MT"/>
          <w:color w:val="000000" w:themeColor="text1"/>
          <w:sz w:val="24"/>
          <w:szCs w:val="24"/>
        </w:rPr>
        <w:t>dengan</w:t>
      </w:r>
      <w:proofErr w:type="spellEnd"/>
      <w:r w:rsidR="007B19B9">
        <w:rPr>
          <w:rFonts w:ascii="Tw Cen MT" w:hAnsi="Tw Cen MT"/>
          <w:color w:val="000000" w:themeColor="text1"/>
          <w:sz w:val="24"/>
          <w:szCs w:val="24"/>
        </w:rPr>
        <w:t xml:space="preserve"> </w:t>
      </w:r>
      <w:proofErr w:type="spellStart"/>
      <w:r w:rsidR="007B19B9">
        <w:rPr>
          <w:rFonts w:ascii="Tw Cen MT" w:hAnsi="Tw Cen MT"/>
          <w:color w:val="000000" w:themeColor="text1"/>
          <w:sz w:val="24"/>
          <w:szCs w:val="24"/>
        </w:rPr>
        <w:t>kuesioner</w:t>
      </w:r>
      <w:proofErr w:type="spellEnd"/>
      <w:r w:rsidRPr="00FC316B">
        <w:rPr>
          <w:rFonts w:ascii="Tw Cen MT" w:hAnsi="Tw Cen MT"/>
          <w:color w:val="000000" w:themeColor="text1"/>
          <w:sz w:val="24"/>
          <w:szCs w:val="24"/>
        </w:rPr>
        <w:t xml:space="preserve"> </w:t>
      </w:r>
      <w:proofErr w:type="spellStart"/>
      <w:r w:rsidR="00B933AF">
        <w:rPr>
          <w:rFonts w:ascii="Tw Cen MT" w:hAnsi="Tw Cen MT"/>
          <w:color w:val="000000" w:themeColor="text1"/>
          <w:sz w:val="24"/>
          <w:szCs w:val="24"/>
        </w:rPr>
        <w:t>a</w:t>
      </w:r>
      <w:r w:rsidRPr="00FC316B">
        <w:rPr>
          <w:rFonts w:ascii="Tw Cen MT" w:hAnsi="Tw Cen MT"/>
          <w:color w:val="000000" w:themeColor="text1"/>
          <w:sz w:val="24"/>
          <w:szCs w:val="24"/>
        </w:rPr>
        <w:t>nalisa</w:t>
      </w:r>
      <w:proofErr w:type="spellEnd"/>
      <w:r w:rsidRPr="00FC316B">
        <w:rPr>
          <w:rFonts w:ascii="Tw Cen MT" w:hAnsi="Tw Cen MT"/>
          <w:color w:val="000000" w:themeColor="text1"/>
          <w:sz w:val="24"/>
          <w:szCs w:val="24"/>
        </w:rPr>
        <w:t xml:space="preserve"> data </w:t>
      </w:r>
      <w:proofErr w:type="spellStart"/>
      <w:r w:rsidRPr="00FC316B">
        <w:rPr>
          <w:rFonts w:ascii="Tw Cen MT" w:hAnsi="Tw Cen MT"/>
          <w:color w:val="000000" w:themeColor="text1"/>
          <w:sz w:val="24"/>
          <w:szCs w:val="24"/>
        </w:rPr>
        <w:t>menggunakan</w:t>
      </w:r>
      <w:proofErr w:type="spellEnd"/>
      <w:r w:rsidRPr="00FC316B">
        <w:rPr>
          <w:rFonts w:ascii="Tw Cen MT" w:hAnsi="Tw Cen MT"/>
          <w:color w:val="000000" w:themeColor="text1"/>
          <w:sz w:val="24"/>
          <w:szCs w:val="24"/>
        </w:rPr>
        <w:t xml:space="preserve"> uji </w:t>
      </w:r>
      <w:r w:rsidRPr="00FC316B">
        <w:rPr>
          <w:rFonts w:ascii="Tw Cen MT" w:hAnsi="Tw Cen MT"/>
          <w:i/>
          <w:color w:val="000000" w:themeColor="text1"/>
          <w:sz w:val="24"/>
          <w:szCs w:val="24"/>
        </w:rPr>
        <w:t xml:space="preserve">Chi </w:t>
      </w:r>
      <w:r w:rsidR="00B933AF">
        <w:rPr>
          <w:rFonts w:ascii="Tw Cen MT" w:hAnsi="Tw Cen MT"/>
          <w:i/>
          <w:color w:val="000000" w:themeColor="text1"/>
          <w:sz w:val="24"/>
          <w:szCs w:val="24"/>
        </w:rPr>
        <w:t>S</w:t>
      </w:r>
      <w:r w:rsidRPr="00FC316B">
        <w:rPr>
          <w:rFonts w:ascii="Tw Cen MT" w:hAnsi="Tw Cen MT"/>
          <w:i/>
          <w:color w:val="000000" w:themeColor="text1"/>
          <w:sz w:val="24"/>
          <w:szCs w:val="24"/>
        </w:rPr>
        <w:t>quare.</w:t>
      </w:r>
    </w:p>
    <w:p w14:paraId="6A863265"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394831D8"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1AD0D8D" w14:textId="77777777" w:rsidR="00FC316B" w:rsidRPr="001333C2" w:rsidRDefault="00FC316B" w:rsidP="00FC316B">
      <w:pPr>
        <w:spacing w:after="0" w:line="240" w:lineRule="auto"/>
        <w:jc w:val="both"/>
        <w:rPr>
          <w:rFonts w:ascii="Tw Cen MT" w:hAnsi="Tw Cen MT"/>
          <w:b/>
          <w:sz w:val="24"/>
          <w:szCs w:val="24"/>
        </w:rPr>
      </w:pPr>
      <w:proofErr w:type="spellStart"/>
      <w:r w:rsidRPr="001333C2">
        <w:rPr>
          <w:rFonts w:ascii="Tw Cen MT" w:hAnsi="Tw Cen MT"/>
          <w:b/>
          <w:sz w:val="24"/>
          <w:szCs w:val="24"/>
        </w:rPr>
        <w:t>Analisis</w:t>
      </w:r>
      <w:proofErr w:type="spellEnd"/>
      <w:r w:rsidRPr="001333C2">
        <w:rPr>
          <w:rFonts w:ascii="Tw Cen MT" w:hAnsi="Tw Cen MT"/>
          <w:b/>
          <w:sz w:val="24"/>
          <w:szCs w:val="24"/>
        </w:rPr>
        <w:t xml:space="preserve"> </w:t>
      </w:r>
      <w:proofErr w:type="spellStart"/>
      <w:r w:rsidRPr="001333C2">
        <w:rPr>
          <w:rFonts w:ascii="Tw Cen MT" w:hAnsi="Tw Cen MT"/>
          <w:b/>
          <w:sz w:val="24"/>
          <w:szCs w:val="24"/>
        </w:rPr>
        <w:t>Univariat</w:t>
      </w:r>
      <w:proofErr w:type="spellEnd"/>
    </w:p>
    <w:p w14:paraId="06EDAB26" w14:textId="6CA41A20" w:rsidR="007B19B9" w:rsidRDefault="007B19B9" w:rsidP="007B19B9">
      <w:pPr>
        <w:spacing w:after="0" w:line="240" w:lineRule="auto"/>
        <w:jc w:val="both"/>
        <w:rPr>
          <w:rFonts w:ascii="Tw Cen MT" w:hAnsi="Tw Cen MT"/>
          <w:bCs/>
          <w:sz w:val="24"/>
          <w:szCs w:val="24"/>
        </w:rPr>
      </w:pPr>
      <w:bookmarkStart w:id="1" w:name="_Hlk141882127"/>
      <w:proofErr w:type="spellStart"/>
      <w:r w:rsidRPr="007B19B9">
        <w:rPr>
          <w:rFonts w:ascii="Tw Cen MT" w:hAnsi="Tw Cen MT"/>
          <w:bCs/>
          <w:sz w:val="24"/>
          <w:szCs w:val="24"/>
        </w:rPr>
        <w:t>Berikut</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ini</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gambaran</w:t>
      </w:r>
      <w:proofErr w:type="spellEnd"/>
      <w:r w:rsidRPr="007B19B9">
        <w:rPr>
          <w:rFonts w:ascii="Tw Cen MT" w:hAnsi="Tw Cen MT"/>
          <w:bCs/>
          <w:sz w:val="24"/>
          <w:szCs w:val="24"/>
        </w:rPr>
        <w:t xml:space="preserve"> </w:t>
      </w:r>
      <w:proofErr w:type="spellStart"/>
      <w:r w:rsidR="00B933AF">
        <w:rPr>
          <w:rFonts w:ascii="Tw Cen MT" w:hAnsi="Tw Cen MT"/>
          <w:bCs/>
          <w:sz w:val="24"/>
          <w:szCs w:val="24"/>
        </w:rPr>
        <w:t>p</w:t>
      </w:r>
      <w:r w:rsidRPr="007B19B9">
        <w:rPr>
          <w:rFonts w:ascii="Tw Cen MT" w:hAnsi="Tw Cen MT"/>
          <w:bCs/>
          <w:sz w:val="24"/>
          <w:szCs w:val="24"/>
        </w:rPr>
        <w:t>ola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asuh</w:t>
      </w:r>
      <w:proofErr w:type="spellEnd"/>
      <w:r w:rsidRPr="007B19B9">
        <w:rPr>
          <w:rFonts w:ascii="Tw Cen MT" w:hAnsi="Tw Cen MT"/>
          <w:bCs/>
          <w:sz w:val="24"/>
          <w:szCs w:val="24"/>
        </w:rPr>
        <w:t xml:space="preserve">, ASI </w:t>
      </w:r>
      <w:proofErr w:type="spellStart"/>
      <w:r w:rsidRPr="007B19B9">
        <w:rPr>
          <w:rFonts w:ascii="Tw Cen MT" w:hAnsi="Tw Cen MT"/>
          <w:bCs/>
          <w:sz w:val="24"/>
          <w:szCs w:val="24"/>
        </w:rPr>
        <w:t>eksklusif</w:t>
      </w:r>
      <w:proofErr w:type="spellEnd"/>
      <w:r w:rsidRPr="007B19B9">
        <w:rPr>
          <w:rFonts w:ascii="Tw Cen MT" w:hAnsi="Tw Cen MT"/>
          <w:bCs/>
          <w:sz w:val="24"/>
          <w:szCs w:val="24"/>
        </w:rPr>
        <w:t xml:space="preserve"> dan </w:t>
      </w:r>
      <w:proofErr w:type="spellStart"/>
      <w:r w:rsidR="00B933AF">
        <w:rPr>
          <w:rFonts w:ascii="Tw Cen MT" w:hAnsi="Tw Cen MT"/>
          <w:bCs/>
          <w:sz w:val="24"/>
          <w:szCs w:val="24"/>
        </w:rPr>
        <w:t>k</w:t>
      </w:r>
      <w:r w:rsidRPr="007B19B9">
        <w:rPr>
          <w:rFonts w:ascii="Tw Cen MT" w:hAnsi="Tw Cen MT"/>
          <w:bCs/>
          <w:sz w:val="24"/>
          <w:szCs w:val="24"/>
        </w:rPr>
        <w:t>ualitas</w:t>
      </w:r>
      <w:proofErr w:type="spellEnd"/>
      <w:r w:rsidRPr="007B19B9">
        <w:rPr>
          <w:rFonts w:ascii="Tw Cen MT" w:hAnsi="Tw Cen MT"/>
          <w:bCs/>
          <w:sz w:val="24"/>
          <w:szCs w:val="24"/>
        </w:rPr>
        <w:t xml:space="preserve"> MP-ASI pada </w:t>
      </w:r>
      <w:proofErr w:type="spellStart"/>
      <w:r w:rsidRPr="007B19B9">
        <w:rPr>
          <w:rFonts w:ascii="Tw Cen MT" w:hAnsi="Tw Cen MT"/>
          <w:bCs/>
          <w:sz w:val="24"/>
          <w:szCs w:val="24"/>
        </w:rPr>
        <w:t>balita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usia</w:t>
      </w:r>
      <w:proofErr w:type="spellEnd"/>
      <w:r w:rsidRPr="007B19B9">
        <w:rPr>
          <w:rFonts w:ascii="Tw Cen MT" w:hAnsi="Tw Cen MT"/>
          <w:bCs/>
          <w:sz w:val="24"/>
          <w:szCs w:val="24"/>
        </w:rPr>
        <w:t xml:space="preserve"> 6-12 </w:t>
      </w:r>
      <w:proofErr w:type="spellStart"/>
      <w:r w:rsidRPr="007B19B9">
        <w:rPr>
          <w:rFonts w:ascii="Tw Cen MT" w:hAnsi="Tw Cen MT"/>
          <w:bCs/>
          <w:sz w:val="24"/>
          <w:szCs w:val="24"/>
        </w:rPr>
        <w:t>bulan</w:t>
      </w:r>
      <w:proofErr w:type="spellEnd"/>
      <w:r w:rsidRPr="007B19B9">
        <w:rPr>
          <w:rFonts w:ascii="Tw Cen MT" w:hAnsi="Tw Cen MT"/>
          <w:bCs/>
          <w:sz w:val="24"/>
          <w:szCs w:val="24"/>
        </w:rPr>
        <w:t xml:space="preserve"> di wilayah </w:t>
      </w:r>
      <w:proofErr w:type="spellStart"/>
      <w:r w:rsidRPr="007B19B9">
        <w:rPr>
          <w:rFonts w:ascii="Tw Cen MT" w:hAnsi="Tw Cen MT"/>
          <w:bCs/>
          <w:sz w:val="24"/>
          <w:szCs w:val="24"/>
        </w:rPr>
        <w:t>kerja</w:t>
      </w:r>
      <w:proofErr w:type="spellEnd"/>
      <w:r w:rsidRPr="007B19B9">
        <w:rPr>
          <w:rFonts w:ascii="Tw Cen MT" w:hAnsi="Tw Cen MT"/>
          <w:bCs/>
          <w:sz w:val="24"/>
          <w:szCs w:val="24"/>
        </w:rPr>
        <w:t xml:space="preserve"> </w:t>
      </w:r>
      <w:proofErr w:type="spellStart"/>
      <w:r w:rsidR="00B933AF">
        <w:rPr>
          <w:rFonts w:ascii="Tw Cen MT" w:hAnsi="Tw Cen MT"/>
          <w:bCs/>
          <w:sz w:val="24"/>
          <w:szCs w:val="24"/>
        </w:rPr>
        <w:t>p</w:t>
      </w:r>
      <w:r w:rsidRPr="007B19B9">
        <w:rPr>
          <w:rFonts w:ascii="Tw Cen MT" w:hAnsi="Tw Cen MT"/>
          <w:bCs/>
          <w:sz w:val="24"/>
          <w:szCs w:val="24"/>
        </w:rPr>
        <w:t>uskesmas</w:t>
      </w:r>
      <w:proofErr w:type="spellEnd"/>
      <w:r w:rsidRPr="007B19B9">
        <w:rPr>
          <w:rFonts w:ascii="Tw Cen MT" w:hAnsi="Tw Cen MT"/>
          <w:bCs/>
          <w:sz w:val="24"/>
          <w:szCs w:val="24"/>
        </w:rPr>
        <w:t xml:space="preserve"> </w:t>
      </w:r>
      <w:r w:rsidR="00B933AF">
        <w:rPr>
          <w:rFonts w:ascii="Tw Cen MT" w:hAnsi="Tw Cen MT"/>
          <w:bCs/>
          <w:sz w:val="24"/>
          <w:szCs w:val="24"/>
        </w:rPr>
        <w:t>S</w:t>
      </w:r>
      <w:r w:rsidRPr="007B19B9">
        <w:rPr>
          <w:rFonts w:ascii="Tw Cen MT" w:hAnsi="Tw Cen MT"/>
          <w:bCs/>
          <w:sz w:val="24"/>
          <w:szCs w:val="24"/>
        </w:rPr>
        <w:t xml:space="preserve">awah </w:t>
      </w:r>
      <w:r w:rsidR="00B933AF">
        <w:rPr>
          <w:rFonts w:ascii="Tw Cen MT" w:hAnsi="Tw Cen MT"/>
          <w:bCs/>
          <w:sz w:val="24"/>
          <w:szCs w:val="24"/>
        </w:rPr>
        <w:t>L</w:t>
      </w:r>
      <w:r w:rsidRPr="007B19B9">
        <w:rPr>
          <w:rFonts w:ascii="Tw Cen MT" w:hAnsi="Tw Cen MT"/>
          <w:bCs/>
          <w:sz w:val="24"/>
          <w:szCs w:val="24"/>
        </w:rPr>
        <w:t xml:space="preserve">ebar </w:t>
      </w:r>
      <w:proofErr w:type="spellStart"/>
      <w:r w:rsidRPr="007B19B9">
        <w:rPr>
          <w:rFonts w:ascii="Tw Cen MT" w:hAnsi="Tw Cen MT"/>
          <w:bCs/>
          <w:sz w:val="24"/>
          <w:szCs w:val="24"/>
        </w:rPr>
        <w:t>kota</w:t>
      </w:r>
      <w:proofErr w:type="spellEnd"/>
      <w:r w:rsidRPr="007B19B9">
        <w:rPr>
          <w:rFonts w:ascii="Tw Cen MT" w:hAnsi="Tw Cen MT"/>
          <w:bCs/>
          <w:sz w:val="24"/>
          <w:szCs w:val="24"/>
        </w:rPr>
        <w:t xml:space="preserve"> Bengkulu</w:t>
      </w:r>
      <w:r>
        <w:rPr>
          <w:rFonts w:ascii="Tw Cen MT" w:hAnsi="Tw Cen MT"/>
          <w:bCs/>
          <w:sz w:val="24"/>
          <w:szCs w:val="24"/>
        </w:rPr>
        <w:t xml:space="preserve"> </w:t>
      </w:r>
      <w:proofErr w:type="spellStart"/>
      <w:r>
        <w:rPr>
          <w:rFonts w:ascii="Tw Cen MT" w:hAnsi="Tw Cen MT"/>
          <w:bCs/>
          <w:sz w:val="24"/>
          <w:szCs w:val="24"/>
        </w:rPr>
        <w:t>dapat</w:t>
      </w:r>
      <w:proofErr w:type="spellEnd"/>
      <w:r>
        <w:rPr>
          <w:rFonts w:ascii="Tw Cen MT" w:hAnsi="Tw Cen MT"/>
          <w:bCs/>
          <w:sz w:val="24"/>
          <w:szCs w:val="24"/>
        </w:rPr>
        <w:t xml:space="preserve"> </w:t>
      </w:r>
      <w:proofErr w:type="spellStart"/>
      <w:r>
        <w:rPr>
          <w:rFonts w:ascii="Tw Cen MT" w:hAnsi="Tw Cen MT"/>
          <w:bCs/>
          <w:sz w:val="24"/>
          <w:szCs w:val="24"/>
        </w:rPr>
        <w:t>dilihat</w:t>
      </w:r>
      <w:proofErr w:type="spellEnd"/>
      <w:r>
        <w:rPr>
          <w:rFonts w:ascii="Tw Cen MT" w:hAnsi="Tw Cen MT"/>
          <w:bCs/>
          <w:sz w:val="24"/>
          <w:szCs w:val="24"/>
        </w:rPr>
        <w:t xml:space="preserve"> pada </w:t>
      </w:r>
      <w:proofErr w:type="spellStart"/>
      <w:r>
        <w:rPr>
          <w:rFonts w:ascii="Tw Cen MT" w:hAnsi="Tw Cen MT"/>
          <w:bCs/>
          <w:sz w:val="24"/>
          <w:szCs w:val="24"/>
        </w:rPr>
        <w:t>Tabel</w:t>
      </w:r>
      <w:proofErr w:type="spellEnd"/>
      <w:r>
        <w:rPr>
          <w:rFonts w:ascii="Tw Cen MT" w:hAnsi="Tw Cen MT"/>
          <w:bCs/>
          <w:sz w:val="24"/>
          <w:szCs w:val="24"/>
        </w:rPr>
        <w:t xml:space="preserve"> 1.</w:t>
      </w:r>
    </w:p>
    <w:p w14:paraId="5FC32157" w14:textId="77777777" w:rsidR="00917C9E" w:rsidRPr="007B19B9" w:rsidRDefault="00917C9E" w:rsidP="007B19B9">
      <w:pPr>
        <w:spacing w:after="0" w:line="240" w:lineRule="auto"/>
        <w:jc w:val="both"/>
        <w:rPr>
          <w:rFonts w:ascii="Tw Cen MT" w:hAnsi="Tw Cen MT"/>
          <w:bCs/>
          <w:sz w:val="24"/>
          <w:szCs w:val="24"/>
        </w:rPr>
      </w:pPr>
    </w:p>
    <w:bookmarkEnd w:id="1"/>
    <w:p w14:paraId="66CB8ADF" w14:textId="27E54267" w:rsidR="004721E3" w:rsidRPr="00917C9E" w:rsidRDefault="00FC316B"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1333C2" w:rsidRPr="00917C9E">
        <w:rPr>
          <w:rFonts w:ascii="Tw Cen MT" w:hAnsi="Tw Cen MT"/>
          <w:bCs/>
          <w:sz w:val="20"/>
          <w:szCs w:val="20"/>
        </w:rPr>
        <w:t>1</w:t>
      </w:r>
      <w:r w:rsidR="00917C9E">
        <w:rPr>
          <w:rFonts w:ascii="Tw Cen MT" w:hAnsi="Tw Cen MT"/>
          <w:bCs/>
          <w:sz w:val="20"/>
          <w:szCs w:val="20"/>
        </w:rPr>
        <w:t>.</w:t>
      </w:r>
      <w:r w:rsidR="001333C2" w:rsidRPr="00917C9E">
        <w:rPr>
          <w:rFonts w:ascii="Tw Cen MT" w:hAnsi="Tw Cen MT"/>
          <w:bCs/>
          <w:sz w:val="20"/>
          <w:szCs w:val="20"/>
        </w:rPr>
        <w:t xml:space="preserve"> </w:t>
      </w:r>
      <w:r w:rsidRPr="00917C9E">
        <w:rPr>
          <w:rFonts w:ascii="Tw Cen MT" w:hAnsi="Tw Cen MT"/>
          <w:bCs/>
          <w:sz w:val="20"/>
          <w:szCs w:val="20"/>
        </w:rPr>
        <w:t xml:space="preserve">Gambaran Pola </w:t>
      </w:r>
      <w:proofErr w:type="spellStart"/>
      <w:r w:rsidRPr="00917C9E">
        <w:rPr>
          <w:rFonts w:ascii="Tw Cen MT" w:hAnsi="Tw Cen MT"/>
          <w:bCs/>
          <w:sz w:val="20"/>
          <w:szCs w:val="20"/>
        </w:rPr>
        <w:t>Asuh</w:t>
      </w:r>
      <w:proofErr w:type="spellEnd"/>
      <w:r w:rsidRPr="00917C9E">
        <w:rPr>
          <w:rFonts w:ascii="Tw Cen MT" w:hAnsi="Tw Cen MT"/>
          <w:bCs/>
          <w:sz w:val="20"/>
          <w:szCs w:val="20"/>
        </w:rPr>
        <w:t xml:space="preserve"> </w:t>
      </w:r>
      <w:r w:rsidR="00B933AF">
        <w:rPr>
          <w:rFonts w:ascii="Tw Cen MT" w:hAnsi="Tw Cen MT"/>
          <w:bCs/>
          <w:sz w:val="20"/>
          <w:szCs w:val="20"/>
        </w:rPr>
        <w:t>p</w:t>
      </w:r>
      <w:r w:rsidR="001333C2"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w:t>
      </w:r>
      <w:r w:rsidR="001333C2" w:rsidRPr="00917C9E">
        <w:rPr>
          <w:rFonts w:ascii="Tw Cen MT" w:hAnsi="Tw Cen MT"/>
          <w:bCs/>
          <w:sz w:val="20"/>
          <w:szCs w:val="20"/>
        </w:rPr>
        <w:t>6-12</w:t>
      </w:r>
      <w:r w:rsidR="00B933AF">
        <w:rPr>
          <w:rFonts w:ascii="Tw Cen MT" w:hAnsi="Tw Cen MT"/>
          <w:bCs/>
          <w:sz w:val="20"/>
          <w:szCs w:val="20"/>
        </w:rPr>
        <w:t xml:space="preserve">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001333C2"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00B933AF">
        <w:rPr>
          <w:rFonts w:ascii="Tw Cen MT" w:hAnsi="Tw Cen MT"/>
          <w:bCs/>
          <w:sz w:val="20"/>
          <w:szCs w:val="20"/>
        </w:rPr>
        <w:t>P</w:t>
      </w:r>
      <w:r w:rsidRPr="00917C9E">
        <w:rPr>
          <w:rFonts w:ascii="Tw Cen MT" w:hAnsi="Tw Cen MT"/>
          <w:bCs/>
          <w:sz w:val="20"/>
          <w:szCs w:val="20"/>
        </w:rPr>
        <w:t>uskesmas</w:t>
      </w:r>
      <w:proofErr w:type="spellEnd"/>
      <w:r w:rsidR="00B933AF">
        <w:rPr>
          <w:rFonts w:ascii="Tw Cen MT" w:hAnsi="Tw Cen MT"/>
          <w:bCs/>
          <w:sz w:val="20"/>
          <w:szCs w:val="20"/>
        </w:rPr>
        <w:t xml:space="preserve"> </w:t>
      </w:r>
      <w:r w:rsidRPr="00917C9E">
        <w:rPr>
          <w:rFonts w:ascii="Tw Cen MT" w:hAnsi="Tw Cen MT"/>
          <w:bCs/>
          <w:sz w:val="20"/>
          <w:szCs w:val="20"/>
        </w:rPr>
        <w:t>Sawah</w:t>
      </w:r>
      <w:r w:rsidR="00B933AF">
        <w:rPr>
          <w:rFonts w:ascii="Tw Cen MT" w:hAnsi="Tw Cen MT"/>
          <w:bCs/>
          <w:sz w:val="20"/>
          <w:szCs w:val="20"/>
        </w:rPr>
        <w:t xml:space="preserve"> </w:t>
      </w:r>
      <w:r w:rsidRPr="00917C9E">
        <w:rPr>
          <w:rFonts w:ascii="Tw Cen MT" w:hAnsi="Tw Cen MT"/>
          <w:bCs/>
          <w:sz w:val="20"/>
          <w:szCs w:val="20"/>
        </w:rPr>
        <w:t>Lebar Kota</w:t>
      </w:r>
      <w:r w:rsidR="00B933AF">
        <w:rPr>
          <w:rFonts w:ascii="Tw Cen MT" w:hAnsi="Tw Cen MT"/>
          <w:bCs/>
          <w:sz w:val="20"/>
          <w:szCs w:val="20"/>
        </w:rPr>
        <w:t xml:space="preserve"> </w:t>
      </w:r>
      <w:r w:rsidRPr="00917C9E">
        <w:rPr>
          <w:rFonts w:ascii="Tw Cen MT" w:hAnsi="Tw Cen MT"/>
          <w:bCs/>
          <w:sz w:val="20"/>
          <w:szCs w:val="20"/>
        </w:rPr>
        <w:t>Bengkulu</w:t>
      </w:r>
      <w:r w:rsidR="00B933AF">
        <w:rPr>
          <w:rFonts w:ascii="Tw Cen MT" w:hAnsi="Tw Cen MT"/>
          <w:bCs/>
          <w:sz w:val="20"/>
          <w:szCs w:val="20"/>
        </w:rPr>
        <w:t xml:space="preserve"> </w:t>
      </w:r>
      <w:proofErr w:type="spellStart"/>
      <w:r w:rsidRPr="00917C9E">
        <w:rPr>
          <w:rFonts w:ascii="Tw Cen MT" w:hAnsi="Tw Cen MT"/>
          <w:bCs/>
          <w:sz w:val="20"/>
          <w:szCs w:val="20"/>
        </w:rPr>
        <w:t>Tahun</w:t>
      </w:r>
      <w:proofErr w:type="spellEnd"/>
      <w:r w:rsidR="00B933AF">
        <w:rPr>
          <w:rFonts w:ascii="Tw Cen MT" w:hAnsi="Tw Cen MT"/>
          <w:bCs/>
          <w:sz w:val="20"/>
          <w:szCs w:val="20"/>
        </w:rPr>
        <w:t xml:space="preserve"> </w:t>
      </w:r>
      <w:r w:rsidR="001333C2" w:rsidRPr="00917C9E">
        <w:rPr>
          <w:rFonts w:ascii="Tw Cen MT" w:hAnsi="Tw Cen MT"/>
          <w:bCs/>
          <w:sz w:val="20"/>
          <w:szCs w:val="20"/>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73"/>
        <w:gridCol w:w="1159"/>
        <w:gridCol w:w="1280"/>
      </w:tblGrid>
      <w:tr w:rsidR="001333C2" w:rsidRPr="00917C9E" w14:paraId="22FE4DF4" w14:textId="77777777" w:rsidTr="001333C2">
        <w:trPr>
          <w:trHeight w:val="287"/>
        </w:trPr>
        <w:tc>
          <w:tcPr>
            <w:tcW w:w="1853" w:type="dxa"/>
            <w:hideMark/>
          </w:tcPr>
          <w:p w14:paraId="299B8473"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r w:rsidRPr="00917C9E">
              <w:rPr>
                <w:rFonts w:ascii="Tw Cen MT" w:hAnsi="Tw Cen MT"/>
                <w:sz w:val="20"/>
                <w:szCs w:val="20"/>
                <w:lang w:val="en-US"/>
              </w:rPr>
              <w:t xml:space="preserve">Pola </w:t>
            </w:r>
            <w:proofErr w:type="spellStart"/>
            <w:r w:rsidRPr="00917C9E">
              <w:rPr>
                <w:rFonts w:ascii="Tw Cen MT" w:hAnsi="Tw Cen MT"/>
                <w:sz w:val="20"/>
                <w:szCs w:val="20"/>
                <w:lang w:val="en-US"/>
              </w:rPr>
              <w:t>Asuh</w:t>
            </w:r>
            <w:proofErr w:type="spellEnd"/>
          </w:p>
        </w:tc>
        <w:tc>
          <w:tcPr>
            <w:tcW w:w="1174" w:type="dxa"/>
            <w:hideMark/>
          </w:tcPr>
          <w:p w14:paraId="4E34F7C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295" w:type="dxa"/>
            <w:hideMark/>
          </w:tcPr>
          <w:p w14:paraId="6112A2D9"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1333C2" w:rsidRPr="00917C9E" w14:paraId="609CB3EA" w14:textId="77777777" w:rsidTr="001333C2">
        <w:trPr>
          <w:trHeight w:val="287"/>
        </w:trPr>
        <w:tc>
          <w:tcPr>
            <w:tcW w:w="1853" w:type="dxa"/>
            <w:hideMark/>
          </w:tcPr>
          <w:p w14:paraId="11014B6E"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Tidak</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baik</w:t>
            </w:r>
            <w:proofErr w:type="spellEnd"/>
          </w:p>
        </w:tc>
        <w:tc>
          <w:tcPr>
            <w:tcW w:w="1174" w:type="dxa"/>
            <w:hideMark/>
          </w:tcPr>
          <w:p w14:paraId="79B780DE"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13</w:t>
            </w:r>
          </w:p>
        </w:tc>
        <w:tc>
          <w:tcPr>
            <w:tcW w:w="1295" w:type="dxa"/>
            <w:hideMark/>
          </w:tcPr>
          <w:p w14:paraId="0FD7B08C"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22</w:t>
            </w:r>
          </w:p>
        </w:tc>
      </w:tr>
      <w:tr w:rsidR="001333C2" w:rsidRPr="00917C9E" w14:paraId="7E9B570C" w14:textId="77777777" w:rsidTr="001333C2">
        <w:trPr>
          <w:trHeight w:val="312"/>
        </w:trPr>
        <w:tc>
          <w:tcPr>
            <w:tcW w:w="1853" w:type="dxa"/>
            <w:hideMark/>
          </w:tcPr>
          <w:p w14:paraId="76AEF5AA"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Baik</w:t>
            </w:r>
            <w:proofErr w:type="spellEnd"/>
          </w:p>
        </w:tc>
        <w:tc>
          <w:tcPr>
            <w:tcW w:w="1174" w:type="dxa"/>
            <w:hideMark/>
          </w:tcPr>
          <w:p w14:paraId="31137CE9"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46</w:t>
            </w:r>
          </w:p>
        </w:tc>
        <w:tc>
          <w:tcPr>
            <w:tcW w:w="1295" w:type="dxa"/>
            <w:hideMark/>
          </w:tcPr>
          <w:p w14:paraId="53ABBDC0"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78</w:t>
            </w:r>
          </w:p>
        </w:tc>
      </w:tr>
      <w:tr w:rsidR="001333C2" w:rsidRPr="00917C9E" w14:paraId="6B381B14" w14:textId="77777777" w:rsidTr="001333C2">
        <w:trPr>
          <w:trHeight w:val="312"/>
        </w:trPr>
        <w:tc>
          <w:tcPr>
            <w:tcW w:w="1853" w:type="dxa"/>
            <w:hideMark/>
          </w:tcPr>
          <w:p w14:paraId="28676192" w14:textId="77777777" w:rsidR="001333C2" w:rsidRPr="00917C9E" w:rsidRDefault="001333C2" w:rsidP="001333C2">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174" w:type="dxa"/>
            <w:hideMark/>
          </w:tcPr>
          <w:p w14:paraId="2116DB6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295" w:type="dxa"/>
            <w:hideMark/>
          </w:tcPr>
          <w:p w14:paraId="04EBF58F" w14:textId="77777777" w:rsidR="001333C2" w:rsidRPr="00917C9E" w:rsidRDefault="001333C2" w:rsidP="001333C2">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6273CDF1" w14:textId="1FC8E099" w:rsidR="001333C2" w:rsidRDefault="001333C2"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lastRenderedPageBreak/>
        <w:t xml:space="preserve">Pada tabel 1 </w:t>
      </w:r>
      <w:r w:rsidR="007B19B9">
        <w:rPr>
          <w:rFonts w:ascii="Tw Cen MT" w:hAnsi="Tw Cen MT"/>
          <w:noProof/>
          <w:sz w:val="24"/>
          <w:szCs w:val="24"/>
          <w:lang w:eastAsia="id-ID"/>
        </w:rPr>
        <w:t>terlihat bahwa</w:t>
      </w:r>
      <w:r>
        <w:rPr>
          <w:rFonts w:ascii="Tw Cen MT" w:hAnsi="Tw Cen MT"/>
          <w:noProof/>
          <w:sz w:val="24"/>
          <w:szCs w:val="24"/>
          <w:lang w:eastAsia="id-ID"/>
        </w:rPr>
        <w:t xml:space="preserve"> pola asuh ibu di wilayah</w:t>
      </w:r>
      <w:r w:rsidR="00C53B2F">
        <w:rPr>
          <w:rFonts w:ascii="Tw Cen MT" w:hAnsi="Tw Cen MT"/>
          <w:noProof/>
          <w:sz w:val="24"/>
          <w:szCs w:val="24"/>
          <w:lang w:eastAsia="id-ID"/>
        </w:rPr>
        <w:t xml:space="preserve"> kerja</w:t>
      </w:r>
      <w:r>
        <w:rPr>
          <w:rFonts w:ascii="Tw Cen MT" w:hAnsi="Tw Cen MT"/>
          <w:noProof/>
          <w:sz w:val="24"/>
          <w:szCs w:val="24"/>
          <w:lang w:eastAsia="id-ID"/>
        </w:rPr>
        <w:t xml:space="preserve"> </w:t>
      </w:r>
      <w:r w:rsidR="00B933AF">
        <w:rPr>
          <w:rFonts w:ascii="Tw Cen MT" w:hAnsi="Tw Cen MT"/>
          <w:noProof/>
          <w:sz w:val="24"/>
          <w:szCs w:val="24"/>
          <w:lang w:eastAsia="id-ID"/>
        </w:rPr>
        <w:t>p</w:t>
      </w:r>
      <w:r>
        <w:rPr>
          <w:rFonts w:ascii="Tw Cen MT" w:hAnsi="Tw Cen MT"/>
          <w:noProof/>
          <w:sz w:val="24"/>
          <w:szCs w:val="24"/>
          <w:lang w:eastAsia="id-ID"/>
        </w:rPr>
        <w:t xml:space="preserve">uskesmas Sawah Lebar </w:t>
      </w:r>
      <w:r w:rsidR="00B933AF">
        <w:rPr>
          <w:rFonts w:ascii="Tw Cen MT" w:hAnsi="Tw Cen MT"/>
          <w:noProof/>
          <w:sz w:val="24"/>
          <w:szCs w:val="24"/>
          <w:lang w:eastAsia="id-ID"/>
        </w:rPr>
        <w:t>k</w:t>
      </w:r>
      <w:r>
        <w:rPr>
          <w:rFonts w:ascii="Tw Cen MT" w:hAnsi="Tw Cen MT"/>
          <w:noProof/>
          <w:sz w:val="24"/>
          <w:szCs w:val="24"/>
          <w:lang w:eastAsia="id-ID"/>
        </w:rPr>
        <w:t>ota Bengkulu</w:t>
      </w:r>
      <w:r w:rsidR="00B933AF">
        <w:rPr>
          <w:rFonts w:ascii="Tw Cen MT" w:hAnsi="Tw Cen MT"/>
          <w:noProof/>
          <w:sz w:val="24"/>
          <w:szCs w:val="24"/>
          <w:lang w:eastAsia="id-ID"/>
        </w:rPr>
        <w:t xml:space="preserve"> </w:t>
      </w:r>
      <w:r>
        <w:rPr>
          <w:rFonts w:ascii="Tw Cen MT" w:hAnsi="Tw Cen MT"/>
          <w:noProof/>
          <w:sz w:val="24"/>
          <w:szCs w:val="24"/>
          <w:lang w:eastAsia="id-ID"/>
        </w:rPr>
        <w:t xml:space="preserve">dapat disimpulkan bahwa bayi yang mendapat pola asuh baik </w:t>
      </w:r>
      <w:r w:rsidR="00B933AF">
        <w:rPr>
          <w:rFonts w:ascii="Tw Cen MT" w:hAnsi="Tw Cen MT"/>
          <w:noProof/>
          <w:sz w:val="24"/>
          <w:szCs w:val="24"/>
          <w:lang w:eastAsia="id-ID"/>
        </w:rPr>
        <w:t xml:space="preserve">sebanyak </w:t>
      </w:r>
      <w:r>
        <w:rPr>
          <w:rFonts w:ascii="Tw Cen MT" w:hAnsi="Tw Cen MT"/>
          <w:noProof/>
          <w:sz w:val="24"/>
          <w:szCs w:val="24"/>
          <w:lang w:eastAsia="id-ID"/>
        </w:rPr>
        <w:t xml:space="preserve">46 bayi (78%) dan </w:t>
      </w:r>
      <w:r w:rsidR="00B933AF">
        <w:rPr>
          <w:rFonts w:ascii="Tw Cen MT" w:hAnsi="Tw Cen MT"/>
          <w:noProof/>
          <w:sz w:val="24"/>
          <w:szCs w:val="24"/>
          <w:lang w:eastAsia="id-ID"/>
        </w:rPr>
        <w:t xml:space="preserve">mendapatkan pola asuh </w:t>
      </w:r>
      <w:r>
        <w:rPr>
          <w:rFonts w:ascii="Tw Cen MT" w:hAnsi="Tw Cen MT"/>
          <w:noProof/>
          <w:sz w:val="24"/>
          <w:szCs w:val="24"/>
          <w:lang w:eastAsia="id-ID"/>
        </w:rPr>
        <w:t>tidak baik</w:t>
      </w:r>
      <w:r w:rsidR="00B933AF">
        <w:rPr>
          <w:rFonts w:ascii="Tw Cen MT" w:hAnsi="Tw Cen MT"/>
          <w:noProof/>
          <w:sz w:val="24"/>
          <w:szCs w:val="24"/>
          <w:lang w:eastAsia="id-ID"/>
        </w:rPr>
        <w:t xml:space="preserve"> sebanyak</w:t>
      </w:r>
      <w:r>
        <w:rPr>
          <w:rFonts w:ascii="Tw Cen MT" w:hAnsi="Tw Cen MT"/>
          <w:noProof/>
          <w:sz w:val="24"/>
          <w:szCs w:val="24"/>
          <w:lang w:eastAsia="id-ID"/>
        </w:rPr>
        <w:t xml:space="preserve"> 13 bayi (22%).</w:t>
      </w:r>
    </w:p>
    <w:p w14:paraId="01CB5BDD" w14:textId="25545339" w:rsidR="007B19B9" w:rsidRDefault="007B19B9" w:rsidP="00917C9E">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Berikut ini adalah gambaran ASI eksklusif pada balita usia 6-12 bulan dapat dilihat pada </w:t>
      </w:r>
      <w:r w:rsidR="00B933AF">
        <w:rPr>
          <w:rFonts w:ascii="Tw Cen MT" w:hAnsi="Tw Cen MT"/>
          <w:noProof/>
          <w:sz w:val="24"/>
          <w:szCs w:val="24"/>
          <w:lang w:eastAsia="id-ID"/>
        </w:rPr>
        <w:t>t</w:t>
      </w:r>
      <w:r>
        <w:rPr>
          <w:rFonts w:ascii="Tw Cen MT" w:hAnsi="Tw Cen MT"/>
          <w:noProof/>
          <w:sz w:val="24"/>
          <w:szCs w:val="24"/>
          <w:lang w:eastAsia="id-ID"/>
        </w:rPr>
        <w:t>abel 2.</w:t>
      </w:r>
    </w:p>
    <w:p w14:paraId="313DCC71" w14:textId="77777777" w:rsidR="00917C9E" w:rsidRDefault="00917C9E" w:rsidP="00917C9E">
      <w:pPr>
        <w:spacing w:after="0" w:line="240" w:lineRule="auto"/>
        <w:jc w:val="both"/>
        <w:rPr>
          <w:rFonts w:ascii="Tw Cen MT" w:hAnsi="Tw Cen MT"/>
          <w:noProof/>
          <w:sz w:val="24"/>
          <w:szCs w:val="24"/>
          <w:lang w:eastAsia="id-ID"/>
        </w:rPr>
      </w:pPr>
    </w:p>
    <w:p w14:paraId="718FD286" w14:textId="5F8D23D8" w:rsidR="001333C2" w:rsidRPr="00917C9E" w:rsidRDefault="001333C2" w:rsidP="00B933AF">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2</w:t>
      </w:r>
      <w:r w:rsidR="00B933AF">
        <w:rPr>
          <w:rFonts w:ascii="Tw Cen MT" w:hAnsi="Tw Cen MT"/>
          <w:bCs/>
          <w:sz w:val="20"/>
          <w:szCs w:val="20"/>
        </w:rPr>
        <w:t>.</w:t>
      </w:r>
      <w:r w:rsidRPr="00917C9E">
        <w:rPr>
          <w:rFonts w:ascii="Tw Cen MT" w:hAnsi="Tw Cen MT"/>
          <w:bCs/>
          <w:sz w:val="20"/>
          <w:szCs w:val="20"/>
        </w:rPr>
        <w:t xml:space="preserve"> Gambaran ASI </w:t>
      </w:r>
      <w:proofErr w:type="spellStart"/>
      <w:r w:rsidRPr="00917C9E">
        <w:rPr>
          <w:rFonts w:ascii="Tw Cen MT" w:hAnsi="Tw Cen MT"/>
          <w:bCs/>
          <w:sz w:val="20"/>
          <w:szCs w:val="20"/>
        </w:rPr>
        <w:t>Eksklusif</w:t>
      </w:r>
      <w:proofErr w:type="spellEnd"/>
      <w:r w:rsidR="00B933AF">
        <w:rPr>
          <w:rFonts w:ascii="Tw Cen MT" w:hAnsi="Tw Cen MT"/>
          <w:bCs/>
          <w:sz w:val="20"/>
          <w:szCs w:val="20"/>
        </w:rPr>
        <w:t xml:space="preserve"> p</w:t>
      </w:r>
      <w:r w:rsidRPr="00917C9E">
        <w:rPr>
          <w:rFonts w:ascii="Tw Cen MT" w:hAnsi="Tw Cen MT"/>
          <w:bCs/>
          <w:sz w:val="20"/>
          <w:szCs w:val="20"/>
        </w:rPr>
        <w:t>ada</w:t>
      </w:r>
      <w:r w:rsidR="00B933AF">
        <w:rPr>
          <w:rFonts w:ascii="Tw Cen MT" w:hAnsi="Tw Cen MT"/>
          <w:bCs/>
          <w:sz w:val="20"/>
          <w:szCs w:val="20"/>
        </w:rPr>
        <w:t xml:space="preserve"> </w:t>
      </w:r>
      <w:proofErr w:type="spellStart"/>
      <w:r w:rsidRPr="00917C9E">
        <w:rPr>
          <w:rFonts w:ascii="Tw Cen MT" w:hAnsi="Tw Cen MT"/>
          <w:bCs/>
          <w:sz w:val="20"/>
          <w:szCs w:val="20"/>
        </w:rPr>
        <w:t>Balita</w:t>
      </w:r>
      <w:proofErr w:type="spellEnd"/>
      <w:r w:rsidR="00B933AF">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w:t>
      </w:r>
      <w:r w:rsidR="00B933AF">
        <w:rPr>
          <w:rFonts w:ascii="Tw Cen MT" w:hAnsi="Tw Cen MT"/>
          <w:bCs/>
          <w:sz w:val="20"/>
          <w:szCs w:val="20"/>
        </w:rPr>
        <w:t xml:space="preserve"> </w:t>
      </w:r>
      <w:r w:rsidRPr="00917C9E">
        <w:rPr>
          <w:rFonts w:ascii="Tw Cen MT" w:hAnsi="Tw Cen MT"/>
          <w:bCs/>
          <w:sz w:val="20"/>
          <w:szCs w:val="20"/>
        </w:rPr>
        <w:t>Lebar Kota</w:t>
      </w:r>
      <w:r w:rsidR="00B933AF">
        <w:rPr>
          <w:rFonts w:ascii="Tw Cen MT" w:hAnsi="Tw Cen MT"/>
          <w:bCs/>
          <w:sz w:val="20"/>
          <w:szCs w:val="20"/>
        </w:rPr>
        <w:t xml:space="preserve"> </w:t>
      </w:r>
      <w:r w:rsidRPr="00917C9E">
        <w:rPr>
          <w:rFonts w:ascii="Tw Cen MT" w:hAnsi="Tw Cen MT"/>
          <w:bCs/>
          <w:sz w:val="20"/>
          <w:szCs w:val="20"/>
        </w:rPr>
        <w:t>Bengkulu</w:t>
      </w:r>
      <w:r w:rsidR="00B933AF">
        <w:rPr>
          <w:rFonts w:ascii="Tw Cen MT" w:hAnsi="Tw Cen MT"/>
          <w:bCs/>
          <w:sz w:val="20"/>
          <w:szCs w:val="20"/>
        </w:rPr>
        <w:t xml:space="preserve">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7"/>
        <w:gridCol w:w="1043"/>
        <w:gridCol w:w="1182"/>
      </w:tblGrid>
      <w:tr w:rsidR="001333C2" w:rsidRPr="00917C9E" w14:paraId="3D70D11D" w14:textId="77777777" w:rsidTr="001333C2">
        <w:trPr>
          <w:trHeight w:val="295"/>
        </w:trPr>
        <w:tc>
          <w:tcPr>
            <w:tcW w:w="2080" w:type="dxa"/>
            <w:hideMark/>
          </w:tcPr>
          <w:p w14:paraId="358C4316"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Asi</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eksklusif</w:t>
            </w:r>
            <w:proofErr w:type="spellEnd"/>
          </w:p>
        </w:tc>
        <w:tc>
          <w:tcPr>
            <w:tcW w:w="1051" w:type="dxa"/>
            <w:hideMark/>
          </w:tcPr>
          <w:p w14:paraId="60F67CD4"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192" w:type="dxa"/>
            <w:hideMark/>
          </w:tcPr>
          <w:p w14:paraId="6B1FC90C"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1333C2" w:rsidRPr="00917C9E" w14:paraId="03479954" w14:textId="77777777" w:rsidTr="001333C2">
        <w:trPr>
          <w:trHeight w:val="295"/>
        </w:trPr>
        <w:tc>
          <w:tcPr>
            <w:tcW w:w="2080" w:type="dxa"/>
            <w:hideMark/>
          </w:tcPr>
          <w:p w14:paraId="2C1313D6"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Tidak</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baik</w:t>
            </w:r>
            <w:proofErr w:type="spellEnd"/>
          </w:p>
        </w:tc>
        <w:tc>
          <w:tcPr>
            <w:tcW w:w="1051" w:type="dxa"/>
            <w:hideMark/>
          </w:tcPr>
          <w:p w14:paraId="72ECCB76"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13</w:t>
            </w:r>
          </w:p>
        </w:tc>
        <w:tc>
          <w:tcPr>
            <w:tcW w:w="1192" w:type="dxa"/>
            <w:hideMark/>
          </w:tcPr>
          <w:p w14:paraId="01465C17"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22</w:t>
            </w:r>
          </w:p>
        </w:tc>
      </w:tr>
      <w:tr w:rsidR="001333C2" w:rsidRPr="00917C9E" w14:paraId="692AA758" w14:textId="77777777" w:rsidTr="001333C2">
        <w:trPr>
          <w:trHeight w:val="320"/>
        </w:trPr>
        <w:tc>
          <w:tcPr>
            <w:tcW w:w="2080" w:type="dxa"/>
            <w:hideMark/>
          </w:tcPr>
          <w:p w14:paraId="6CD1DD1E"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Baik</w:t>
            </w:r>
            <w:proofErr w:type="spellEnd"/>
          </w:p>
        </w:tc>
        <w:tc>
          <w:tcPr>
            <w:tcW w:w="1051" w:type="dxa"/>
            <w:hideMark/>
          </w:tcPr>
          <w:p w14:paraId="4A1CB6AD"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46</w:t>
            </w:r>
          </w:p>
        </w:tc>
        <w:tc>
          <w:tcPr>
            <w:tcW w:w="1192" w:type="dxa"/>
            <w:hideMark/>
          </w:tcPr>
          <w:p w14:paraId="4A98F63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78</w:t>
            </w:r>
          </w:p>
        </w:tc>
      </w:tr>
      <w:tr w:rsidR="001333C2" w:rsidRPr="00917C9E" w14:paraId="01F21421" w14:textId="77777777" w:rsidTr="001333C2">
        <w:trPr>
          <w:trHeight w:val="320"/>
        </w:trPr>
        <w:tc>
          <w:tcPr>
            <w:tcW w:w="2080" w:type="dxa"/>
            <w:hideMark/>
          </w:tcPr>
          <w:p w14:paraId="2462D57A" w14:textId="77777777" w:rsidR="001333C2" w:rsidRPr="00917C9E" w:rsidRDefault="001333C2" w:rsidP="001333C2">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051" w:type="dxa"/>
            <w:hideMark/>
          </w:tcPr>
          <w:p w14:paraId="7EA4827B"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192" w:type="dxa"/>
            <w:hideMark/>
          </w:tcPr>
          <w:p w14:paraId="082EAEBC" w14:textId="77777777" w:rsidR="001333C2" w:rsidRPr="00917C9E" w:rsidRDefault="001333C2" w:rsidP="001333C2">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5C1CE428" w14:textId="77777777" w:rsidR="00917C9E" w:rsidRDefault="00123C4B"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         </w:t>
      </w:r>
    </w:p>
    <w:p w14:paraId="3EFAE172" w14:textId="514AC942" w:rsidR="001333C2" w:rsidRDefault="007B19B9"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Pada </w:t>
      </w:r>
      <w:r w:rsidR="001333C2" w:rsidRPr="00C53B2F">
        <w:rPr>
          <w:rFonts w:ascii="Tw Cen MT" w:hAnsi="Tw Cen MT"/>
          <w:noProof/>
          <w:sz w:val="24"/>
          <w:szCs w:val="24"/>
          <w:lang w:eastAsia="id-ID"/>
        </w:rPr>
        <w:t xml:space="preserve"> tabel 2 bayi yang mendapatkan ASI eksklusif</w:t>
      </w:r>
      <w:r w:rsidR="00C53B2F" w:rsidRPr="00C53B2F">
        <w:rPr>
          <w:rFonts w:ascii="Tw Cen MT" w:hAnsi="Tw Cen MT"/>
          <w:noProof/>
          <w:sz w:val="24"/>
          <w:szCs w:val="24"/>
          <w:lang w:eastAsia="id-ID"/>
        </w:rPr>
        <w:t xml:space="preserve"> </w:t>
      </w:r>
      <w:r w:rsidR="00B933AF">
        <w:rPr>
          <w:rFonts w:ascii="Tw Cen MT" w:hAnsi="Tw Cen MT"/>
          <w:noProof/>
          <w:sz w:val="24"/>
          <w:szCs w:val="24"/>
          <w:lang w:eastAsia="id-ID"/>
        </w:rPr>
        <w:t xml:space="preserve">sebanyak </w:t>
      </w:r>
      <w:r>
        <w:rPr>
          <w:rFonts w:ascii="Tw Cen MT" w:hAnsi="Tw Cen MT"/>
          <w:noProof/>
          <w:sz w:val="24"/>
          <w:szCs w:val="24"/>
          <w:lang w:eastAsia="id-ID"/>
        </w:rPr>
        <w:t xml:space="preserve">46 bayi (78%) dan bayi yang tidak </w:t>
      </w:r>
      <w:r w:rsidR="00B933AF">
        <w:rPr>
          <w:rFonts w:ascii="Tw Cen MT" w:hAnsi="Tw Cen MT"/>
          <w:noProof/>
          <w:sz w:val="24"/>
          <w:szCs w:val="24"/>
          <w:lang w:eastAsia="id-ID"/>
        </w:rPr>
        <w:t>mendapatkan</w:t>
      </w:r>
      <w:r>
        <w:rPr>
          <w:rFonts w:ascii="Tw Cen MT" w:hAnsi="Tw Cen MT"/>
          <w:noProof/>
          <w:sz w:val="24"/>
          <w:szCs w:val="24"/>
          <w:lang w:eastAsia="id-ID"/>
        </w:rPr>
        <w:t xml:space="preserve"> ASI esksklusif</w:t>
      </w:r>
      <w:r w:rsidR="00B933AF">
        <w:rPr>
          <w:rFonts w:ascii="Tw Cen MT" w:hAnsi="Tw Cen MT"/>
          <w:noProof/>
          <w:sz w:val="24"/>
          <w:szCs w:val="24"/>
          <w:lang w:eastAsia="id-ID"/>
        </w:rPr>
        <w:t xml:space="preserve"> sebanyak</w:t>
      </w:r>
      <w:r>
        <w:rPr>
          <w:rFonts w:ascii="Tw Cen MT" w:hAnsi="Tw Cen MT"/>
          <w:noProof/>
          <w:sz w:val="24"/>
          <w:szCs w:val="24"/>
          <w:lang w:eastAsia="id-ID"/>
        </w:rPr>
        <w:t xml:space="preserve"> 13</w:t>
      </w:r>
      <w:r w:rsidR="00B933AF">
        <w:rPr>
          <w:rFonts w:ascii="Tw Cen MT" w:hAnsi="Tw Cen MT"/>
          <w:noProof/>
          <w:sz w:val="24"/>
          <w:szCs w:val="24"/>
          <w:lang w:eastAsia="id-ID"/>
        </w:rPr>
        <w:t xml:space="preserve"> </w:t>
      </w:r>
      <w:r w:rsidR="00F16FD9">
        <w:rPr>
          <w:rFonts w:ascii="Tw Cen MT" w:hAnsi="Tw Cen MT"/>
          <w:noProof/>
          <w:sz w:val="24"/>
          <w:szCs w:val="24"/>
          <w:lang w:eastAsia="id-ID"/>
        </w:rPr>
        <w:t xml:space="preserve">bayi (22%) </w:t>
      </w:r>
      <w:bookmarkStart w:id="2" w:name="_Hlk141882222"/>
      <w:bookmarkStart w:id="3" w:name="_Hlk141882251"/>
      <w:r w:rsidR="00C53B2F" w:rsidRPr="00C53B2F">
        <w:rPr>
          <w:rFonts w:ascii="Tw Cen MT" w:hAnsi="Tw Cen MT"/>
          <w:noProof/>
          <w:sz w:val="24"/>
          <w:szCs w:val="24"/>
          <w:lang w:eastAsia="id-ID"/>
        </w:rPr>
        <w:t>di</w:t>
      </w:r>
      <w:r>
        <w:rPr>
          <w:rFonts w:ascii="Tw Cen MT" w:hAnsi="Tw Cen MT"/>
          <w:noProof/>
          <w:sz w:val="24"/>
          <w:szCs w:val="24"/>
          <w:lang w:eastAsia="id-ID"/>
        </w:rPr>
        <w:t xml:space="preserve"> </w:t>
      </w:r>
      <w:r w:rsidR="00C53B2F" w:rsidRPr="00C53B2F">
        <w:rPr>
          <w:rFonts w:ascii="Tw Cen MT" w:hAnsi="Tw Cen MT"/>
          <w:noProof/>
          <w:sz w:val="24"/>
          <w:szCs w:val="24"/>
          <w:lang w:eastAsia="id-ID"/>
        </w:rPr>
        <w:t>wilayah</w:t>
      </w:r>
      <w:r w:rsidR="00C53B2F">
        <w:rPr>
          <w:rFonts w:ascii="Tw Cen MT" w:hAnsi="Tw Cen MT"/>
          <w:noProof/>
          <w:sz w:val="24"/>
          <w:szCs w:val="24"/>
          <w:lang w:eastAsia="id-ID"/>
        </w:rPr>
        <w:t xml:space="preserve"> kerja</w:t>
      </w:r>
      <w:r w:rsidR="00C53B2F" w:rsidRPr="00C53B2F">
        <w:rPr>
          <w:rFonts w:ascii="Tw Cen MT" w:hAnsi="Tw Cen MT"/>
          <w:noProof/>
          <w:sz w:val="24"/>
          <w:szCs w:val="24"/>
          <w:lang w:eastAsia="id-ID"/>
        </w:rPr>
        <w:t xml:space="preserve"> Puskesmas Sawah Lebar Kota Bengkulu</w:t>
      </w:r>
      <w:bookmarkEnd w:id="2"/>
      <w:r w:rsidR="00B933AF">
        <w:rPr>
          <w:rFonts w:ascii="Tw Cen MT" w:hAnsi="Tw Cen MT"/>
          <w:noProof/>
          <w:sz w:val="24"/>
          <w:szCs w:val="24"/>
          <w:lang w:eastAsia="id-ID"/>
        </w:rPr>
        <w:t>.</w:t>
      </w:r>
    </w:p>
    <w:p w14:paraId="728D8B02" w14:textId="319954A1" w:rsidR="00F16FD9" w:rsidRDefault="00F16FD9" w:rsidP="001333C2">
      <w:pPr>
        <w:spacing w:after="0" w:line="240" w:lineRule="auto"/>
        <w:jc w:val="both"/>
        <w:rPr>
          <w:rFonts w:ascii="Tw Cen MT" w:hAnsi="Tw Cen MT"/>
          <w:noProof/>
          <w:sz w:val="24"/>
          <w:szCs w:val="24"/>
          <w:lang w:eastAsia="id-ID"/>
        </w:rPr>
      </w:pPr>
      <w:bookmarkStart w:id="4" w:name="_Hlk141882828"/>
      <w:bookmarkStart w:id="5" w:name="_Hlk141882366"/>
      <w:bookmarkEnd w:id="3"/>
      <w:r>
        <w:rPr>
          <w:rFonts w:ascii="Tw Cen MT" w:hAnsi="Tw Cen MT"/>
          <w:noProof/>
          <w:sz w:val="24"/>
          <w:szCs w:val="24"/>
          <w:lang w:eastAsia="id-ID"/>
        </w:rPr>
        <w:t xml:space="preserve">Selanjutnya gambaran Kualitas MP-ASI pada balita usia 6-12 bulan dapat dilihat pada </w:t>
      </w:r>
      <w:r w:rsidR="00B933AF">
        <w:rPr>
          <w:rFonts w:ascii="Tw Cen MT" w:hAnsi="Tw Cen MT"/>
          <w:noProof/>
          <w:sz w:val="24"/>
          <w:szCs w:val="24"/>
          <w:lang w:eastAsia="id-ID"/>
        </w:rPr>
        <w:t>t</w:t>
      </w:r>
      <w:r>
        <w:rPr>
          <w:rFonts w:ascii="Tw Cen MT" w:hAnsi="Tw Cen MT"/>
          <w:noProof/>
          <w:sz w:val="24"/>
          <w:szCs w:val="24"/>
          <w:lang w:eastAsia="id-ID"/>
        </w:rPr>
        <w:t>abel 3</w:t>
      </w:r>
      <w:bookmarkEnd w:id="4"/>
      <w:r>
        <w:rPr>
          <w:rFonts w:ascii="Tw Cen MT" w:hAnsi="Tw Cen MT"/>
          <w:noProof/>
          <w:sz w:val="24"/>
          <w:szCs w:val="24"/>
          <w:lang w:eastAsia="id-ID"/>
        </w:rPr>
        <w:t>.</w:t>
      </w:r>
    </w:p>
    <w:p w14:paraId="6DB41E6A" w14:textId="77777777" w:rsidR="00917C9E" w:rsidRDefault="00917C9E" w:rsidP="001333C2">
      <w:pPr>
        <w:spacing w:after="0" w:line="240" w:lineRule="auto"/>
        <w:jc w:val="both"/>
        <w:rPr>
          <w:rFonts w:ascii="Tw Cen MT" w:hAnsi="Tw Cen MT"/>
          <w:noProof/>
          <w:sz w:val="24"/>
          <w:szCs w:val="24"/>
          <w:lang w:eastAsia="id-ID"/>
        </w:rPr>
      </w:pPr>
    </w:p>
    <w:bookmarkEnd w:id="5"/>
    <w:p w14:paraId="3B1AB587" w14:textId="08FCB224" w:rsidR="00C53B2F" w:rsidRPr="00917C9E" w:rsidRDefault="00C53B2F" w:rsidP="00917C9E">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3</w:t>
      </w:r>
      <w:r w:rsidR="00917C9E">
        <w:rPr>
          <w:rFonts w:ascii="Tw Cen MT" w:hAnsi="Tw Cen MT"/>
          <w:bCs/>
          <w:sz w:val="20"/>
          <w:szCs w:val="20"/>
        </w:rPr>
        <w:t>.</w:t>
      </w:r>
      <w:r w:rsidRPr="00917C9E">
        <w:rPr>
          <w:rFonts w:ascii="Tw Cen MT" w:hAnsi="Tw Cen MT"/>
          <w:bCs/>
          <w:sz w:val="20"/>
          <w:szCs w:val="20"/>
        </w:rPr>
        <w:t xml:space="preserve"> Gambaran </w:t>
      </w:r>
      <w:proofErr w:type="spellStart"/>
      <w:r w:rsidRPr="00917C9E">
        <w:rPr>
          <w:rFonts w:ascii="Tw Cen MT" w:hAnsi="Tw Cen MT"/>
          <w:bCs/>
          <w:sz w:val="20"/>
          <w:szCs w:val="20"/>
        </w:rPr>
        <w:t>Kualitas</w:t>
      </w:r>
      <w:proofErr w:type="spellEnd"/>
      <w:r w:rsidRPr="00917C9E">
        <w:rPr>
          <w:rFonts w:ascii="Tw Cen MT" w:hAnsi="Tw Cen MT"/>
          <w:bCs/>
          <w:sz w:val="20"/>
          <w:szCs w:val="20"/>
        </w:rPr>
        <w:t xml:space="preserve"> MP-ASI</w:t>
      </w:r>
      <w:r w:rsidR="00B933AF">
        <w:rPr>
          <w:rFonts w:ascii="Tw Cen MT" w:hAnsi="Tw Cen MT"/>
          <w:bCs/>
          <w:sz w:val="20"/>
          <w:szCs w:val="20"/>
        </w:rPr>
        <w:t xml:space="preserve"> p</w:t>
      </w:r>
      <w:r w:rsidRPr="00917C9E">
        <w:rPr>
          <w:rFonts w:ascii="Tw Cen MT" w:hAnsi="Tw Cen MT"/>
          <w:bCs/>
          <w:sz w:val="20"/>
          <w:szCs w:val="20"/>
        </w:rPr>
        <w:t>ada</w:t>
      </w:r>
      <w:r w:rsidR="00B933AF">
        <w:rPr>
          <w:rFonts w:ascii="Tw Cen MT" w:hAnsi="Tw Cen MT"/>
          <w:bCs/>
          <w:sz w:val="20"/>
          <w:szCs w:val="20"/>
        </w:rPr>
        <w:t xml:space="preserve"> </w:t>
      </w:r>
      <w:proofErr w:type="spellStart"/>
      <w:r w:rsidRPr="00917C9E">
        <w:rPr>
          <w:rFonts w:ascii="Tw Cen MT" w:hAnsi="Tw Cen MT"/>
          <w:bCs/>
          <w:sz w:val="20"/>
          <w:szCs w:val="20"/>
        </w:rPr>
        <w:t>Balita</w:t>
      </w:r>
      <w:proofErr w:type="spellEnd"/>
      <w:r w:rsidR="00B933AF">
        <w:rPr>
          <w:rFonts w:ascii="Tw Cen MT" w:hAnsi="Tw Cen MT"/>
          <w:bCs/>
          <w:sz w:val="20"/>
          <w:szCs w:val="20"/>
        </w:rPr>
        <w:t xml:space="preserve"> </w:t>
      </w:r>
      <w:proofErr w:type="spellStart"/>
      <w:r w:rsidRPr="00917C9E">
        <w:rPr>
          <w:rFonts w:ascii="Tw Cen MT" w:hAnsi="Tw Cen MT"/>
          <w:bCs/>
          <w:sz w:val="20"/>
          <w:szCs w:val="20"/>
        </w:rPr>
        <w:t>Usia</w:t>
      </w:r>
      <w:proofErr w:type="spellEnd"/>
      <w:r w:rsidR="00B933AF">
        <w:rPr>
          <w:rFonts w:ascii="Tw Cen MT" w:hAnsi="Tw Cen MT"/>
          <w:bCs/>
          <w:sz w:val="20"/>
          <w:szCs w:val="20"/>
        </w:rPr>
        <w:t xml:space="preserve"> </w:t>
      </w:r>
      <w:r w:rsidRPr="00917C9E">
        <w:rPr>
          <w:rFonts w:ascii="Tw Cen MT" w:hAnsi="Tw Cen MT"/>
          <w:bCs/>
          <w:sz w:val="20"/>
          <w:szCs w:val="20"/>
        </w:rPr>
        <w:t xml:space="preserve">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w:t>
      </w:r>
      <w:r w:rsidR="00B933AF">
        <w:rPr>
          <w:rFonts w:ascii="Tw Cen MT" w:hAnsi="Tw Cen MT"/>
          <w:bCs/>
          <w:sz w:val="20"/>
          <w:szCs w:val="20"/>
        </w:rPr>
        <w:t xml:space="preserve"> </w:t>
      </w:r>
      <w:r w:rsidRPr="00917C9E">
        <w:rPr>
          <w:rFonts w:ascii="Tw Cen MT" w:hAnsi="Tw Cen MT"/>
          <w:bCs/>
          <w:sz w:val="20"/>
          <w:szCs w:val="20"/>
        </w:rPr>
        <w:t>Lebar</w:t>
      </w:r>
      <w:r w:rsidR="00B933AF">
        <w:rPr>
          <w:rFonts w:ascii="Tw Cen MT" w:hAnsi="Tw Cen MT"/>
          <w:bCs/>
          <w:sz w:val="20"/>
          <w:szCs w:val="20"/>
        </w:rPr>
        <w:t xml:space="preserve"> </w:t>
      </w:r>
      <w:r w:rsidRPr="00917C9E">
        <w:rPr>
          <w:rFonts w:ascii="Tw Cen MT" w:hAnsi="Tw Cen MT"/>
          <w:bCs/>
          <w:sz w:val="20"/>
          <w:szCs w:val="20"/>
        </w:rPr>
        <w:t>Kota</w:t>
      </w:r>
      <w:r w:rsidR="00B933AF">
        <w:rPr>
          <w:rFonts w:ascii="Tw Cen MT" w:hAnsi="Tw Cen MT"/>
          <w:bCs/>
          <w:sz w:val="20"/>
          <w:szCs w:val="20"/>
        </w:rPr>
        <w:t xml:space="preserve"> </w:t>
      </w:r>
      <w:r w:rsidRPr="00917C9E">
        <w:rPr>
          <w:rFonts w:ascii="Tw Cen MT" w:hAnsi="Tw Cen MT"/>
          <w:bCs/>
          <w:sz w:val="20"/>
          <w:szCs w:val="20"/>
        </w:rPr>
        <w:t xml:space="preserve">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3"/>
        <w:gridCol w:w="1126"/>
        <w:gridCol w:w="1203"/>
      </w:tblGrid>
      <w:tr w:rsidR="00C53B2F" w:rsidRPr="00917C9E" w14:paraId="302602AD" w14:textId="77777777" w:rsidTr="00C53B2F">
        <w:trPr>
          <w:trHeight w:val="298"/>
        </w:trPr>
        <w:tc>
          <w:tcPr>
            <w:tcW w:w="1980" w:type="dxa"/>
            <w:hideMark/>
          </w:tcPr>
          <w:p w14:paraId="0AB2C1CE"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Kualitas</w:t>
            </w:r>
            <w:proofErr w:type="spellEnd"/>
            <w:r w:rsidRPr="00917C9E">
              <w:rPr>
                <w:rFonts w:ascii="Tw Cen MT" w:hAnsi="Tw Cen MT"/>
                <w:bCs/>
                <w:sz w:val="20"/>
                <w:szCs w:val="20"/>
                <w:lang w:val="en-US"/>
              </w:rPr>
              <w:t xml:space="preserve"> MP-ASI</w:t>
            </w:r>
          </w:p>
        </w:tc>
        <w:tc>
          <w:tcPr>
            <w:tcW w:w="1143" w:type="dxa"/>
            <w:hideMark/>
          </w:tcPr>
          <w:p w14:paraId="06C1B370"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rPr>
              <w:t>Frekuensi</w:t>
            </w:r>
            <w:proofErr w:type="spellEnd"/>
            <w:r w:rsidRPr="00917C9E">
              <w:rPr>
                <w:rFonts w:ascii="Tw Cen MT" w:hAnsi="Tw Cen MT"/>
                <w:bCs/>
                <w:sz w:val="20"/>
                <w:szCs w:val="20"/>
                <w:lang w:val="en-US"/>
              </w:rPr>
              <w:t xml:space="preserve"> (n)</w:t>
            </w:r>
          </w:p>
        </w:tc>
        <w:tc>
          <w:tcPr>
            <w:tcW w:w="1215" w:type="dxa"/>
            <w:hideMark/>
          </w:tcPr>
          <w:p w14:paraId="500D7A9F"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rPr>
              <w:t>Persentase</w:t>
            </w:r>
            <w:proofErr w:type="spellEnd"/>
            <w:r w:rsidRPr="00917C9E">
              <w:rPr>
                <w:rFonts w:ascii="Tw Cen MT" w:hAnsi="Tw Cen MT"/>
                <w:bCs/>
                <w:sz w:val="20"/>
                <w:szCs w:val="20"/>
                <w:lang w:val="en-US"/>
              </w:rPr>
              <w:t xml:space="preserve"> (%)</w:t>
            </w:r>
          </w:p>
        </w:tc>
      </w:tr>
      <w:tr w:rsidR="00C53B2F" w:rsidRPr="00917C9E" w14:paraId="79336F8D" w14:textId="77777777" w:rsidTr="00C53B2F">
        <w:trPr>
          <w:trHeight w:val="298"/>
        </w:trPr>
        <w:tc>
          <w:tcPr>
            <w:tcW w:w="1980" w:type="dxa"/>
            <w:hideMark/>
          </w:tcPr>
          <w:p w14:paraId="3D416351"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Tidak</w:t>
            </w:r>
            <w:proofErr w:type="spellEnd"/>
            <w:r w:rsidRPr="00917C9E">
              <w:rPr>
                <w:rFonts w:ascii="Tw Cen MT" w:hAnsi="Tw Cen MT"/>
                <w:bCs/>
                <w:sz w:val="20"/>
                <w:szCs w:val="20"/>
                <w:lang w:val="en-US"/>
              </w:rPr>
              <w:t xml:space="preserve"> </w:t>
            </w:r>
            <w:proofErr w:type="spellStart"/>
            <w:r w:rsidRPr="00917C9E">
              <w:rPr>
                <w:rFonts w:ascii="Tw Cen MT" w:hAnsi="Tw Cen MT"/>
                <w:bCs/>
                <w:sz w:val="20"/>
                <w:szCs w:val="20"/>
                <w:lang w:val="en-US"/>
              </w:rPr>
              <w:t>baik</w:t>
            </w:r>
            <w:proofErr w:type="spellEnd"/>
          </w:p>
        </w:tc>
        <w:tc>
          <w:tcPr>
            <w:tcW w:w="1143" w:type="dxa"/>
            <w:hideMark/>
          </w:tcPr>
          <w:p w14:paraId="108BE44F"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18</w:t>
            </w:r>
          </w:p>
        </w:tc>
        <w:tc>
          <w:tcPr>
            <w:tcW w:w="1215" w:type="dxa"/>
            <w:hideMark/>
          </w:tcPr>
          <w:p w14:paraId="61C261EB"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31</w:t>
            </w:r>
          </w:p>
        </w:tc>
      </w:tr>
      <w:tr w:rsidR="00C53B2F" w:rsidRPr="00917C9E" w14:paraId="1D4BAC08" w14:textId="77777777" w:rsidTr="00C53B2F">
        <w:trPr>
          <w:trHeight w:val="324"/>
        </w:trPr>
        <w:tc>
          <w:tcPr>
            <w:tcW w:w="1980" w:type="dxa"/>
            <w:hideMark/>
          </w:tcPr>
          <w:p w14:paraId="454B65BD"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Baik</w:t>
            </w:r>
            <w:proofErr w:type="spellEnd"/>
          </w:p>
        </w:tc>
        <w:tc>
          <w:tcPr>
            <w:tcW w:w="1143" w:type="dxa"/>
            <w:hideMark/>
          </w:tcPr>
          <w:p w14:paraId="788AE4B0"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41</w:t>
            </w:r>
          </w:p>
        </w:tc>
        <w:tc>
          <w:tcPr>
            <w:tcW w:w="1215" w:type="dxa"/>
            <w:hideMark/>
          </w:tcPr>
          <w:p w14:paraId="03743CC3"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69</w:t>
            </w:r>
          </w:p>
        </w:tc>
      </w:tr>
      <w:tr w:rsidR="00C53B2F" w:rsidRPr="00917C9E" w14:paraId="0DE7472F" w14:textId="77777777" w:rsidTr="00C53B2F">
        <w:trPr>
          <w:trHeight w:val="324"/>
        </w:trPr>
        <w:tc>
          <w:tcPr>
            <w:tcW w:w="1980" w:type="dxa"/>
            <w:hideMark/>
          </w:tcPr>
          <w:p w14:paraId="7B13624E" w14:textId="5B4BBAA6" w:rsidR="00C53B2F" w:rsidRPr="00917C9E" w:rsidRDefault="00C53B2F" w:rsidP="00917C9E">
            <w:pPr>
              <w:pStyle w:val="DaftarParagraf"/>
              <w:spacing w:after="0" w:line="240" w:lineRule="auto"/>
              <w:ind w:left="0"/>
              <w:jc w:val="center"/>
              <w:rPr>
                <w:rFonts w:ascii="Tw Cen MT" w:hAnsi="Tw Cen MT"/>
                <w:bCs/>
                <w:sz w:val="20"/>
                <w:szCs w:val="20"/>
              </w:rPr>
            </w:pPr>
            <w:r w:rsidRPr="00917C9E">
              <w:rPr>
                <w:rFonts w:ascii="Tw Cen MT" w:hAnsi="Tw Cen MT"/>
                <w:bCs/>
                <w:sz w:val="20"/>
                <w:szCs w:val="20"/>
              </w:rPr>
              <w:t>Total</w:t>
            </w:r>
          </w:p>
        </w:tc>
        <w:tc>
          <w:tcPr>
            <w:tcW w:w="1143" w:type="dxa"/>
            <w:hideMark/>
          </w:tcPr>
          <w:p w14:paraId="31AF3B67"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59</w:t>
            </w:r>
          </w:p>
        </w:tc>
        <w:tc>
          <w:tcPr>
            <w:tcW w:w="1215" w:type="dxa"/>
            <w:hideMark/>
          </w:tcPr>
          <w:p w14:paraId="2A86BC01" w14:textId="77777777" w:rsidR="00C53B2F" w:rsidRPr="00917C9E" w:rsidRDefault="00C53B2F" w:rsidP="00917C9E">
            <w:pPr>
              <w:spacing w:after="0" w:line="240" w:lineRule="auto"/>
              <w:jc w:val="center"/>
              <w:rPr>
                <w:rFonts w:ascii="Tw Cen MT" w:hAnsi="Tw Cen MT" w:cs="Times New Roman"/>
                <w:bCs/>
                <w:sz w:val="20"/>
                <w:szCs w:val="20"/>
              </w:rPr>
            </w:pPr>
            <w:r w:rsidRPr="00917C9E">
              <w:rPr>
                <w:rFonts w:ascii="Tw Cen MT" w:hAnsi="Tw Cen MT" w:cs="Times New Roman"/>
                <w:bCs/>
                <w:sz w:val="20"/>
                <w:szCs w:val="20"/>
              </w:rPr>
              <w:t>100</w:t>
            </w:r>
          </w:p>
        </w:tc>
      </w:tr>
    </w:tbl>
    <w:p w14:paraId="52D33BD7" w14:textId="719CF907" w:rsidR="00396722" w:rsidRDefault="00C53B2F" w:rsidP="00F16FD9">
      <w:pPr>
        <w:spacing w:after="0" w:line="240" w:lineRule="auto"/>
        <w:jc w:val="both"/>
        <w:rPr>
          <w:rFonts w:ascii="Tw Cen MT" w:hAnsi="Tw Cen MT"/>
          <w:noProof/>
          <w:sz w:val="24"/>
          <w:szCs w:val="24"/>
          <w:lang w:eastAsia="id-ID"/>
        </w:rPr>
      </w:pPr>
      <w:r w:rsidRPr="00C53B2F">
        <w:rPr>
          <w:rFonts w:ascii="Tw Cen MT" w:hAnsi="Tw Cen MT"/>
          <w:sz w:val="24"/>
          <w:szCs w:val="24"/>
        </w:rPr>
        <w:t xml:space="preserve">Hasil </w:t>
      </w:r>
      <w:proofErr w:type="spellStart"/>
      <w:r w:rsidRPr="00C53B2F">
        <w:rPr>
          <w:rFonts w:ascii="Tw Cen MT" w:hAnsi="Tw Cen MT"/>
          <w:sz w:val="24"/>
          <w:szCs w:val="24"/>
        </w:rPr>
        <w:t>dari</w:t>
      </w:r>
      <w:proofErr w:type="spellEnd"/>
      <w:r w:rsidRPr="00C53B2F">
        <w:rPr>
          <w:rFonts w:ascii="Tw Cen MT" w:hAnsi="Tw Cen MT"/>
          <w:sz w:val="24"/>
          <w:szCs w:val="24"/>
        </w:rPr>
        <w:t xml:space="preserve"> </w:t>
      </w:r>
      <w:proofErr w:type="spellStart"/>
      <w:r w:rsidRPr="00C53B2F">
        <w:rPr>
          <w:rFonts w:ascii="Tw Cen MT" w:hAnsi="Tw Cen MT"/>
          <w:sz w:val="24"/>
          <w:szCs w:val="24"/>
        </w:rPr>
        <w:t>tabel</w:t>
      </w:r>
      <w:proofErr w:type="spellEnd"/>
      <w:r w:rsidRPr="00C53B2F">
        <w:rPr>
          <w:rFonts w:ascii="Tw Cen MT" w:hAnsi="Tw Cen MT"/>
          <w:sz w:val="24"/>
          <w:szCs w:val="24"/>
        </w:rPr>
        <w:t xml:space="preserve"> 3 </w:t>
      </w:r>
      <w:proofErr w:type="spellStart"/>
      <w:r w:rsidR="00F16FD9">
        <w:rPr>
          <w:rFonts w:ascii="Tw Cen MT" w:hAnsi="Tw Cen MT"/>
          <w:sz w:val="24"/>
          <w:szCs w:val="24"/>
        </w:rPr>
        <w:t>menunjukkan</w:t>
      </w:r>
      <w:proofErr w:type="spellEnd"/>
      <w:r w:rsidR="00F16FD9">
        <w:rPr>
          <w:rFonts w:ascii="Tw Cen MT" w:hAnsi="Tw Cen MT"/>
          <w:sz w:val="24"/>
          <w:szCs w:val="24"/>
        </w:rPr>
        <w:t xml:space="preserve"> </w:t>
      </w:r>
      <w:proofErr w:type="spellStart"/>
      <w:r w:rsidR="00F16FD9">
        <w:rPr>
          <w:rFonts w:ascii="Tw Cen MT" w:hAnsi="Tw Cen MT"/>
          <w:sz w:val="24"/>
          <w:szCs w:val="24"/>
        </w:rPr>
        <w:t>bahwa</w:t>
      </w:r>
      <w:proofErr w:type="spellEnd"/>
      <w:r w:rsidR="00F16FD9">
        <w:rPr>
          <w:rFonts w:ascii="Tw Cen MT" w:hAnsi="Tw Cen MT"/>
          <w:sz w:val="24"/>
          <w:szCs w:val="24"/>
        </w:rPr>
        <w:t xml:space="preserve"> </w:t>
      </w:r>
      <w:proofErr w:type="spellStart"/>
      <w:r w:rsidRPr="00C53B2F">
        <w:rPr>
          <w:rFonts w:ascii="Tw Cen MT" w:hAnsi="Tw Cen MT"/>
          <w:sz w:val="24"/>
          <w:szCs w:val="24"/>
        </w:rPr>
        <w:t>bayi</w:t>
      </w:r>
      <w:proofErr w:type="spellEnd"/>
      <w:r w:rsidRPr="00C53B2F">
        <w:rPr>
          <w:rFonts w:ascii="Tw Cen MT" w:hAnsi="Tw Cen MT"/>
          <w:sz w:val="24"/>
          <w:szCs w:val="24"/>
        </w:rPr>
        <w:t xml:space="preserve"> yang </w:t>
      </w:r>
      <w:proofErr w:type="spellStart"/>
      <w:r w:rsidRPr="00C53B2F">
        <w:rPr>
          <w:rFonts w:ascii="Tw Cen MT" w:hAnsi="Tw Cen MT"/>
          <w:sz w:val="24"/>
          <w:szCs w:val="24"/>
        </w:rPr>
        <w:t>mendapatkan</w:t>
      </w:r>
      <w:proofErr w:type="spellEnd"/>
      <w:r w:rsidRPr="00C53B2F">
        <w:rPr>
          <w:rFonts w:ascii="Tw Cen MT" w:hAnsi="Tw Cen MT"/>
          <w:sz w:val="24"/>
          <w:szCs w:val="24"/>
        </w:rPr>
        <w:t xml:space="preserve"> </w:t>
      </w:r>
      <w:proofErr w:type="spellStart"/>
      <w:r w:rsidRPr="00C53B2F">
        <w:rPr>
          <w:rFonts w:ascii="Tw Cen MT" w:hAnsi="Tw Cen MT"/>
          <w:sz w:val="24"/>
          <w:szCs w:val="24"/>
        </w:rPr>
        <w:t>kualitas</w:t>
      </w:r>
      <w:proofErr w:type="spellEnd"/>
      <w:r w:rsidRPr="00C53B2F">
        <w:rPr>
          <w:rFonts w:ascii="Tw Cen MT" w:hAnsi="Tw Cen MT"/>
          <w:sz w:val="24"/>
          <w:szCs w:val="24"/>
        </w:rPr>
        <w:t xml:space="preserve"> MP-ASI </w:t>
      </w:r>
      <w:proofErr w:type="spellStart"/>
      <w:r w:rsidRPr="00C53B2F">
        <w:rPr>
          <w:rFonts w:ascii="Tw Cen MT" w:hAnsi="Tw Cen MT"/>
          <w:sz w:val="24"/>
          <w:szCs w:val="24"/>
        </w:rPr>
        <w:t>baik</w:t>
      </w:r>
      <w:proofErr w:type="spellEnd"/>
      <w:r w:rsidR="00F16FD9">
        <w:rPr>
          <w:rFonts w:ascii="Tw Cen MT" w:hAnsi="Tw Cen MT"/>
          <w:sz w:val="24"/>
          <w:szCs w:val="24"/>
        </w:rPr>
        <w:t xml:space="preserve"> </w:t>
      </w:r>
      <w:proofErr w:type="spellStart"/>
      <w:r w:rsidR="00F10A87">
        <w:rPr>
          <w:rFonts w:ascii="Tw Cen MT" w:hAnsi="Tw Cen MT"/>
          <w:sz w:val="24"/>
          <w:szCs w:val="24"/>
        </w:rPr>
        <w:t>sebanyak</w:t>
      </w:r>
      <w:proofErr w:type="spellEnd"/>
      <w:r w:rsidR="00F10A87">
        <w:rPr>
          <w:rFonts w:ascii="Tw Cen MT" w:hAnsi="Tw Cen MT"/>
          <w:sz w:val="24"/>
          <w:szCs w:val="24"/>
        </w:rPr>
        <w:t xml:space="preserve"> </w:t>
      </w:r>
      <w:r>
        <w:rPr>
          <w:rFonts w:ascii="Tw Cen MT" w:hAnsi="Tw Cen MT"/>
          <w:sz w:val="24"/>
          <w:szCs w:val="24"/>
        </w:rPr>
        <w:t xml:space="preserve">41 </w:t>
      </w:r>
      <w:proofErr w:type="spellStart"/>
      <w:r>
        <w:rPr>
          <w:rFonts w:ascii="Tw Cen MT" w:hAnsi="Tw Cen MT"/>
          <w:sz w:val="24"/>
          <w:szCs w:val="24"/>
        </w:rPr>
        <w:t>bayi</w:t>
      </w:r>
      <w:proofErr w:type="spellEnd"/>
      <w:r>
        <w:rPr>
          <w:rFonts w:ascii="Tw Cen MT" w:hAnsi="Tw Cen MT"/>
          <w:sz w:val="24"/>
          <w:szCs w:val="24"/>
        </w:rPr>
        <w:t xml:space="preserve"> (69%) dan </w:t>
      </w:r>
      <w:proofErr w:type="spellStart"/>
      <w:r>
        <w:rPr>
          <w:rFonts w:ascii="Tw Cen MT" w:hAnsi="Tw Cen MT"/>
          <w:sz w:val="24"/>
          <w:szCs w:val="24"/>
        </w:rPr>
        <w:t>bayi</w:t>
      </w:r>
      <w:proofErr w:type="spellEnd"/>
      <w:r>
        <w:rPr>
          <w:rFonts w:ascii="Tw Cen MT" w:hAnsi="Tw Cen MT"/>
          <w:sz w:val="24"/>
          <w:szCs w:val="24"/>
        </w:rPr>
        <w:t xml:space="preserve"> yang </w:t>
      </w:r>
      <w:proofErr w:type="spellStart"/>
      <w:r>
        <w:rPr>
          <w:rFonts w:ascii="Tw Cen MT" w:hAnsi="Tw Cen MT"/>
          <w:sz w:val="24"/>
          <w:szCs w:val="24"/>
        </w:rPr>
        <w:t>mendapatkan</w:t>
      </w:r>
      <w:proofErr w:type="spellEnd"/>
      <w:r>
        <w:rPr>
          <w:rFonts w:ascii="Tw Cen MT" w:hAnsi="Tw Cen MT"/>
          <w:sz w:val="24"/>
          <w:szCs w:val="24"/>
        </w:rPr>
        <w:t xml:space="preserve"> </w:t>
      </w:r>
      <w:proofErr w:type="spellStart"/>
      <w:r>
        <w:rPr>
          <w:rFonts w:ascii="Tw Cen MT" w:hAnsi="Tw Cen MT"/>
          <w:sz w:val="24"/>
          <w:szCs w:val="24"/>
        </w:rPr>
        <w:t>kualitas</w:t>
      </w:r>
      <w:proofErr w:type="spellEnd"/>
      <w:r>
        <w:rPr>
          <w:rFonts w:ascii="Tw Cen MT" w:hAnsi="Tw Cen MT"/>
          <w:sz w:val="24"/>
          <w:szCs w:val="24"/>
        </w:rPr>
        <w:t xml:space="preserve"> MP-ASI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baik</w:t>
      </w:r>
      <w:proofErr w:type="spellEnd"/>
      <w:r w:rsidR="00F10A87">
        <w:rPr>
          <w:rFonts w:ascii="Tw Cen MT" w:hAnsi="Tw Cen MT"/>
          <w:sz w:val="24"/>
          <w:szCs w:val="24"/>
        </w:rPr>
        <w:t xml:space="preserve"> </w:t>
      </w:r>
      <w:proofErr w:type="spellStart"/>
      <w:r w:rsidR="00F10A87">
        <w:rPr>
          <w:rFonts w:ascii="Tw Cen MT" w:hAnsi="Tw Cen MT"/>
          <w:sz w:val="24"/>
          <w:szCs w:val="24"/>
        </w:rPr>
        <w:t>sebanyak</w:t>
      </w:r>
      <w:proofErr w:type="spellEnd"/>
      <w:r w:rsidR="00F10A87">
        <w:rPr>
          <w:rFonts w:ascii="Tw Cen MT" w:hAnsi="Tw Cen MT"/>
          <w:sz w:val="24"/>
          <w:szCs w:val="24"/>
        </w:rPr>
        <w:t xml:space="preserve"> 18 </w:t>
      </w:r>
      <w:proofErr w:type="spellStart"/>
      <w:r w:rsidR="00F10A87">
        <w:rPr>
          <w:rFonts w:ascii="Tw Cen MT" w:hAnsi="Tw Cen MT"/>
          <w:sz w:val="24"/>
          <w:szCs w:val="24"/>
        </w:rPr>
        <w:t>bayi</w:t>
      </w:r>
      <w:proofErr w:type="spellEnd"/>
      <w:r>
        <w:rPr>
          <w:rFonts w:ascii="Tw Cen MT" w:hAnsi="Tw Cen MT"/>
          <w:sz w:val="24"/>
          <w:szCs w:val="24"/>
        </w:rPr>
        <w:t xml:space="preserve"> (31%)</w:t>
      </w:r>
      <w:r w:rsidR="00F16FD9">
        <w:rPr>
          <w:rFonts w:ascii="Tw Cen MT" w:hAnsi="Tw Cen MT"/>
          <w:sz w:val="24"/>
          <w:szCs w:val="24"/>
        </w:rPr>
        <w:t xml:space="preserve"> </w:t>
      </w:r>
      <w:r w:rsidR="00F16FD9" w:rsidRPr="00C53B2F">
        <w:rPr>
          <w:rFonts w:ascii="Tw Cen MT" w:hAnsi="Tw Cen MT"/>
          <w:noProof/>
          <w:sz w:val="24"/>
          <w:szCs w:val="24"/>
          <w:lang w:eastAsia="id-ID"/>
        </w:rPr>
        <w:t>di</w:t>
      </w:r>
      <w:r w:rsidR="00F16FD9">
        <w:rPr>
          <w:rFonts w:ascii="Tw Cen MT" w:hAnsi="Tw Cen MT"/>
          <w:noProof/>
          <w:sz w:val="24"/>
          <w:szCs w:val="24"/>
          <w:lang w:eastAsia="id-ID"/>
        </w:rPr>
        <w:t xml:space="preserve"> </w:t>
      </w:r>
      <w:r w:rsidR="00F16FD9" w:rsidRPr="00C53B2F">
        <w:rPr>
          <w:rFonts w:ascii="Tw Cen MT" w:hAnsi="Tw Cen MT"/>
          <w:noProof/>
          <w:sz w:val="24"/>
          <w:szCs w:val="24"/>
          <w:lang w:eastAsia="id-ID"/>
        </w:rPr>
        <w:t>wilayah</w:t>
      </w:r>
      <w:r w:rsidR="00F16FD9">
        <w:rPr>
          <w:rFonts w:ascii="Tw Cen MT" w:hAnsi="Tw Cen MT"/>
          <w:noProof/>
          <w:sz w:val="24"/>
          <w:szCs w:val="24"/>
          <w:lang w:eastAsia="id-ID"/>
        </w:rPr>
        <w:t xml:space="preserve"> kerja</w:t>
      </w:r>
      <w:r w:rsidR="00F16FD9" w:rsidRPr="00C53B2F">
        <w:rPr>
          <w:rFonts w:ascii="Tw Cen MT" w:hAnsi="Tw Cen MT"/>
          <w:noProof/>
          <w:sz w:val="24"/>
          <w:szCs w:val="24"/>
          <w:lang w:eastAsia="id-ID"/>
        </w:rPr>
        <w:t xml:space="preserve"> Puskesmas Sawah Lebar Kota Bengkulu</w:t>
      </w:r>
      <w:r w:rsidR="00917C9E">
        <w:rPr>
          <w:rFonts w:ascii="Tw Cen MT" w:hAnsi="Tw Cen MT"/>
          <w:noProof/>
          <w:sz w:val="24"/>
          <w:szCs w:val="24"/>
          <w:lang w:eastAsia="id-ID"/>
        </w:rPr>
        <w:t>.</w:t>
      </w:r>
    </w:p>
    <w:p w14:paraId="4C820F61" w14:textId="25A20FFA" w:rsidR="00F16FD9" w:rsidRDefault="00F16FD9" w:rsidP="00C53B2F">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Gambaran </w:t>
      </w:r>
      <w:r w:rsidR="00F10A87">
        <w:rPr>
          <w:rFonts w:ascii="Tw Cen MT" w:hAnsi="Tw Cen MT"/>
          <w:noProof/>
          <w:sz w:val="24"/>
          <w:szCs w:val="24"/>
          <w:lang w:eastAsia="id-ID"/>
        </w:rPr>
        <w:t>k</w:t>
      </w:r>
      <w:r>
        <w:rPr>
          <w:rFonts w:ascii="Tw Cen MT" w:hAnsi="Tw Cen MT"/>
          <w:noProof/>
          <w:sz w:val="24"/>
          <w:szCs w:val="24"/>
          <w:lang w:eastAsia="id-ID"/>
        </w:rPr>
        <w:t xml:space="preserve">ejadian </w:t>
      </w:r>
      <w:r w:rsidRPr="00F16FD9">
        <w:rPr>
          <w:rFonts w:ascii="Tw Cen MT" w:hAnsi="Tw Cen MT"/>
          <w:i/>
          <w:iCs/>
          <w:noProof/>
          <w:sz w:val="24"/>
          <w:szCs w:val="24"/>
          <w:lang w:eastAsia="id-ID"/>
        </w:rPr>
        <w:t xml:space="preserve">stunting </w:t>
      </w:r>
      <w:r>
        <w:rPr>
          <w:rFonts w:ascii="Tw Cen MT" w:hAnsi="Tw Cen MT"/>
          <w:noProof/>
          <w:sz w:val="24"/>
          <w:szCs w:val="24"/>
          <w:lang w:eastAsia="id-ID"/>
        </w:rPr>
        <w:t xml:space="preserve">pada balita usia 6-12 bulan dapat dilihat pada </w:t>
      </w:r>
      <w:r w:rsidR="00F10A87">
        <w:rPr>
          <w:rFonts w:ascii="Tw Cen MT" w:hAnsi="Tw Cen MT"/>
          <w:noProof/>
          <w:sz w:val="24"/>
          <w:szCs w:val="24"/>
          <w:lang w:eastAsia="id-ID"/>
        </w:rPr>
        <w:t>t</w:t>
      </w:r>
      <w:r>
        <w:rPr>
          <w:rFonts w:ascii="Tw Cen MT" w:hAnsi="Tw Cen MT"/>
          <w:noProof/>
          <w:sz w:val="24"/>
          <w:szCs w:val="24"/>
          <w:lang w:eastAsia="id-ID"/>
        </w:rPr>
        <w:t>abel 4.</w:t>
      </w:r>
    </w:p>
    <w:p w14:paraId="3494E690" w14:textId="2A4E9493" w:rsidR="00C53B2F" w:rsidRPr="00917C9E" w:rsidRDefault="00C53B2F"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E45534" w:rsidRPr="00917C9E">
        <w:rPr>
          <w:rFonts w:ascii="Tw Cen MT" w:hAnsi="Tw Cen MT"/>
          <w:bCs/>
          <w:sz w:val="20"/>
          <w:szCs w:val="20"/>
        </w:rPr>
        <w:t>4</w:t>
      </w:r>
      <w:r w:rsidR="00917C9E">
        <w:rPr>
          <w:rFonts w:ascii="Tw Cen MT" w:hAnsi="Tw Cen MT"/>
          <w:bCs/>
          <w:sz w:val="20"/>
          <w:szCs w:val="20"/>
        </w:rPr>
        <w:t>.</w:t>
      </w:r>
      <w:r w:rsidR="00E45534" w:rsidRPr="00917C9E">
        <w:rPr>
          <w:rFonts w:ascii="Tw Cen MT" w:hAnsi="Tw Cen MT"/>
          <w:bCs/>
          <w:sz w:val="20"/>
          <w:szCs w:val="20"/>
        </w:rPr>
        <w:t xml:space="preserve"> </w:t>
      </w:r>
      <w:r w:rsidRPr="00917C9E">
        <w:rPr>
          <w:rFonts w:ascii="Tw Cen MT" w:hAnsi="Tw Cen MT"/>
          <w:bCs/>
          <w:sz w:val="20"/>
          <w:szCs w:val="20"/>
        </w:rPr>
        <w:t xml:space="preserve">Gambaran </w:t>
      </w:r>
      <w:proofErr w:type="spellStart"/>
      <w:r w:rsidR="00E45534" w:rsidRPr="00917C9E">
        <w:rPr>
          <w:rFonts w:ascii="Tw Cen MT" w:hAnsi="Tw Cen MT"/>
          <w:bCs/>
          <w:sz w:val="20"/>
          <w:szCs w:val="20"/>
        </w:rPr>
        <w:t>Kejadian</w:t>
      </w:r>
      <w:proofErr w:type="spellEnd"/>
      <w:r w:rsidR="00E45534" w:rsidRPr="00917C9E">
        <w:rPr>
          <w:rFonts w:ascii="Tw Cen MT" w:hAnsi="Tw Cen MT"/>
          <w:bCs/>
          <w:sz w:val="20"/>
          <w:szCs w:val="20"/>
        </w:rPr>
        <w:t xml:space="preserve"> </w:t>
      </w:r>
      <w:r w:rsidR="00E45534" w:rsidRPr="00917C9E">
        <w:rPr>
          <w:rFonts w:ascii="Tw Cen MT" w:hAnsi="Tw Cen MT"/>
          <w:bCs/>
          <w:i/>
          <w:sz w:val="20"/>
          <w:szCs w:val="20"/>
        </w:rPr>
        <w:t>Stunting</w:t>
      </w:r>
      <w:r w:rsidR="00E45534" w:rsidRPr="00917C9E">
        <w:rPr>
          <w:rFonts w:ascii="Tw Cen MT" w:hAnsi="Tw Cen MT"/>
          <w:bCs/>
          <w:sz w:val="20"/>
          <w:szCs w:val="20"/>
        </w:rPr>
        <w:t xml:space="preserve"> </w:t>
      </w:r>
      <w:r w:rsidR="00F10A87">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w:t>
      </w:r>
      <w:r w:rsidR="00F10A87">
        <w:rPr>
          <w:rFonts w:ascii="Tw Cen MT" w:hAnsi="Tw Cen MT"/>
          <w:bCs/>
          <w:sz w:val="20"/>
          <w:szCs w:val="20"/>
        </w:rPr>
        <w:t>a</w:t>
      </w:r>
      <w:proofErr w:type="spellEnd"/>
      <w:r w:rsidR="00F10A87">
        <w:rPr>
          <w:rFonts w:ascii="Tw Cen MT" w:hAnsi="Tw Cen MT"/>
          <w:bCs/>
          <w:sz w:val="20"/>
          <w:szCs w:val="20"/>
        </w:rPr>
        <w:t xml:space="preserve"> </w:t>
      </w:r>
      <w:r w:rsidR="00E45534" w:rsidRPr="00917C9E">
        <w:rPr>
          <w:rFonts w:ascii="Tw Cen MT" w:hAnsi="Tw Cen MT"/>
          <w:bCs/>
          <w:sz w:val="20"/>
          <w:szCs w:val="20"/>
        </w:rPr>
        <w:t xml:space="preserve">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F10A87">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w:t>
      </w:r>
      <w:r w:rsidR="00F10A87">
        <w:rPr>
          <w:rFonts w:ascii="Tw Cen MT" w:hAnsi="Tw Cen MT"/>
          <w:bCs/>
          <w:sz w:val="20"/>
          <w:szCs w:val="20"/>
        </w:rPr>
        <w:t xml:space="preserve"> </w:t>
      </w:r>
      <w:r w:rsidRPr="00917C9E">
        <w:rPr>
          <w:rFonts w:ascii="Tw Cen MT" w:hAnsi="Tw Cen MT"/>
          <w:bCs/>
          <w:sz w:val="20"/>
          <w:szCs w:val="20"/>
        </w:rPr>
        <w:t>Kota Bengkulu</w:t>
      </w:r>
      <w:r w:rsidR="00F10A87">
        <w:rPr>
          <w:rFonts w:ascii="Tw Cen MT" w:hAnsi="Tw Cen MT"/>
          <w:bCs/>
          <w:sz w:val="20"/>
          <w:szCs w:val="20"/>
        </w:rPr>
        <w:t xml:space="preserve"> </w:t>
      </w:r>
      <w:proofErr w:type="spellStart"/>
      <w:r w:rsidRPr="00917C9E">
        <w:rPr>
          <w:rFonts w:ascii="Tw Cen MT" w:hAnsi="Tw Cen MT"/>
          <w:bCs/>
          <w:sz w:val="20"/>
          <w:szCs w:val="20"/>
        </w:rPr>
        <w:t>Tahun</w:t>
      </w:r>
      <w:proofErr w:type="spellEnd"/>
      <w:r w:rsidR="00F10A87">
        <w:rPr>
          <w:rFonts w:ascii="Tw Cen MT" w:hAnsi="Tw Cen MT"/>
          <w:bCs/>
          <w:sz w:val="20"/>
          <w:szCs w:val="20"/>
        </w:rPr>
        <w:t xml:space="preserve"> </w:t>
      </w:r>
      <w:r w:rsidR="00E45534" w:rsidRPr="00917C9E">
        <w:rPr>
          <w:rFonts w:ascii="Tw Cen MT" w:hAnsi="Tw Cen MT"/>
          <w:bCs/>
          <w:sz w:val="20"/>
          <w:szCs w:val="20"/>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5"/>
        <w:gridCol w:w="1125"/>
        <w:gridCol w:w="1202"/>
      </w:tblGrid>
      <w:tr w:rsidR="00F110D0" w:rsidRPr="00917C9E" w14:paraId="474E253A" w14:textId="77777777" w:rsidTr="00E45534">
        <w:trPr>
          <w:trHeight w:val="298"/>
        </w:trPr>
        <w:tc>
          <w:tcPr>
            <w:tcW w:w="1980" w:type="dxa"/>
            <w:hideMark/>
          </w:tcPr>
          <w:p w14:paraId="4F5DFDF3" w14:textId="77777777" w:rsidR="00C53B2F" w:rsidRPr="00917C9E" w:rsidRDefault="00C53B2F" w:rsidP="00E45534">
            <w:pPr>
              <w:pStyle w:val="DaftarParagraf"/>
              <w:spacing w:after="0" w:line="240" w:lineRule="auto"/>
              <w:ind w:left="0"/>
              <w:jc w:val="both"/>
              <w:rPr>
                <w:rFonts w:ascii="Tw Cen MT" w:hAnsi="Tw Cen MT"/>
                <w:i/>
                <w:sz w:val="20"/>
                <w:szCs w:val="20"/>
                <w:lang w:val="en-US"/>
              </w:rPr>
            </w:pPr>
            <w:proofErr w:type="spellStart"/>
            <w:r w:rsidRPr="00917C9E">
              <w:rPr>
                <w:rFonts w:ascii="Tw Cen MT" w:hAnsi="Tw Cen MT"/>
                <w:sz w:val="20"/>
                <w:szCs w:val="20"/>
                <w:lang w:val="en-US"/>
              </w:rPr>
              <w:t>Kejadian</w:t>
            </w:r>
            <w:proofErr w:type="spellEnd"/>
            <w:r w:rsidRPr="00917C9E">
              <w:rPr>
                <w:rFonts w:ascii="Tw Cen MT" w:hAnsi="Tw Cen MT"/>
                <w:sz w:val="20"/>
                <w:szCs w:val="20"/>
                <w:lang w:val="en-US"/>
              </w:rPr>
              <w:t xml:space="preserve"> </w:t>
            </w:r>
            <w:r w:rsidRPr="00917C9E">
              <w:rPr>
                <w:rFonts w:ascii="Tw Cen MT" w:hAnsi="Tw Cen MT"/>
                <w:i/>
                <w:sz w:val="20"/>
                <w:szCs w:val="20"/>
                <w:lang w:val="en-US"/>
              </w:rPr>
              <w:t xml:space="preserve">Stunting </w:t>
            </w:r>
          </w:p>
        </w:tc>
        <w:tc>
          <w:tcPr>
            <w:tcW w:w="1143" w:type="dxa"/>
            <w:hideMark/>
          </w:tcPr>
          <w:p w14:paraId="63E432BC"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215" w:type="dxa"/>
            <w:hideMark/>
          </w:tcPr>
          <w:p w14:paraId="447B3FDF"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F110D0" w:rsidRPr="00917C9E" w14:paraId="396E1BD6" w14:textId="77777777" w:rsidTr="00E45534">
        <w:trPr>
          <w:trHeight w:val="298"/>
        </w:trPr>
        <w:tc>
          <w:tcPr>
            <w:tcW w:w="1980" w:type="dxa"/>
            <w:hideMark/>
          </w:tcPr>
          <w:p w14:paraId="1BF70C65" w14:textId="77777777" w:rsidR="00C53B2F" w:rsidRPr="00917C9E" w:rsidRDefault="00C53B2F" w:rsidP="00E45534">
            <w:pPr>
              <w:pStyle w:val="DaftarParagraf"/>
              <w:spacing w:after="0" w:line="240" w:lineRule="auto"/>
              <w:ind w:left="0"/>
              <w:jc w:val="both"/>
              <w:rPr>
                <w:rFonts w:ascii="Tw Cen MT" w:hAnsi="Tw Cen MT"/>
                <w:i/>
                <w:sz w:val="20"/>
                <w:szCs w:val="20"/>
                <w:lang w:val="en-US"/>
              </w:rPr>
            </w:pPr>
            <w:r w:rsidRPr="00917C9E">
              <w:rPr>
                <w:rFonts w:ascii="Tw Cen MT" w:hAnsi="Tw Cen MT"/>
                <w:i/>
                <w:sz w:val="20"/>
                <w:szCs w:val="20"/>
                <w:lang w:val="en-US"/>
              </w:rPr>
              <w:t xml:space="preserve">Stunting </w:t>
            </w:r>
          </w:p>
        </w:tc>
        <w:tc>
          <w:tcPr>
            <w:tcW w:w="1143" w:type="dxa"/>
            <w:hideMark/>
          </w:tcPr>
          <w:p w14:paraId="6FA34EDD"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12</w:t>
            </w:r>
          </w:p>
        </w:tc>
        <w:tc>
          <w:tcPr>
            <w:tcW w:w="1215" w:type="dxa"/>
            <w:hideMark/>
          </w:tcPr>
          <w:p w14:paraId="67155BC2"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20,3</w:t>
            </w:r>
          </w:p>
        </w:tc>
      </w:tr>
      <w:tr w:rsidR="00F110D0" w:rsidRPr="00917C9E" w14:paraId="2A8930F9" w14:textId="77777777" w:rsidTr="00E45534">
        <w:trPr>
          <w:trHeight w:val="324"/>
        </w:trPr>
        <w:tc>
          <w:tcPr>
            <w:tcW w:w="1980" w:type="dxa"/>
            <w:hideMark/>
          </w:tcPr>
          <w:p w14:paraId="502EABF8" w14:textId="77777777" w:rsidR="00C53B2F" w:rsidRPr="00917C9E" w:rsidRDefault="00E45534" w:rsidP="00E45534">
            <w:pPr>
              <w:pStyle w:val="DaftarParagraf"/>
              <w:spacing w:after="0" w:line="240" w:lineRule="auto"/>
              <w:ind w:left="0"/>
              <w:jc w:val="both"/>
              <w:rPr>
                <w:rFonts w:ascii="Tw Cen MT" w:hAnsi="Tw Cen MT"/>
                <w:i/>
                <w:sz w:val="20"/>
                <w:szCs w:val="20"/>
                <w:lang w:val="en-US"/>
              </w:rPr>
            </w:pPr>
            <w:proofErr w:type="spellStart"/>
            <w:r w:rsidRPr="00917C9E">
              <w:rPr>
                <w:rFonts w:ascii="Tw Cen MT" w:hAnsi="Tw Cen MT"/>
                <w:sz w:val="20"/>
                <w:szCs w:val="20"/>
                <w:lang w:val="en-US"/>
              </w:rPr>
              <w:t>Ti</w:t>
            </w:r>
            <w:r w:rsidR="00C53B2F" w:rsidRPr="00917C9E">
              <w:rPr>
                <w:rFonts w:ascii="Tw Cen MT" w:hAnsi="Tw Cen MT"/>
                <w:sz w:val="20"/>
                <w:szCs w:val="20"/>
                <w:lang w:val="en-US"/>
              </w:rPr>
              <w:t>dak</w:t>
            </w:r>
            <w:proofErr w:type="spellEnd"/>
            <w:r w:rsidR="00C53B2F" w:rsidRPr="00917C9E">
              <w:rPr>
                <w:rFonts w:ascii="Tw Cen MT" w:hAnsi="Tw Cen MT"/>
                <w:sz w:val="20"/>
                <w:szCs w:val="20"/>
                <w:lang w:val="en-US"/>
              </w:rPr>
              <w:t xml:space="preserve"> </w:t>
            </w:r>
            <w:r w:rsidR="00C53B2F" w:rsidRPr="00917C9E">
              <w:rPr>
                <w:rFonts w:ascii="Tw Cen MT" w:hAnsi="Tw Cen MT"/>
                <w:i/>
                <w:sz w:val="20"/>
                <w:szCs w:val="20"/>
                <w:lang w:val="en-US"/>
              </w:rPr>
              <w:t>Stunting</w:t>
            </w:r>
          </w:p>
        </w:tc>
        <w:tc>
          <w:tcPr>
            <w:tcW w:w="1143" w:type="dxa"/>
            <w:hideMark/>
          </w:tcPr>
          <w:p w14:paraId="29883105"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47</w:t>
            </w:r>
          </w:p>
        </w:tc>
        <w:tc>
          <w:tcPr>
            <w:tcW w:w="1215" w:type="dxa"/>
            <w:hideMark/>
          </w:tcPr>
          <w:p w14:paraId="68CD642E"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79,7</w:t>
            </w:r>
          </w:p>
        </w:tc>
      </w:tr>
      <w:tr w:rsidR="00F110D0" w:rsidRPr="00917C9E" w14:paraId="53EB9E7E" w14:textId="77777777" w:rsidTr="00E45534">
        <w:trPr>
          <w:trHeight w:val="324"/>
        </w:trPr>
        <w:tc>
          <w:tcPr>
            <w:tcW w:w="1980" w:type="dxa"/>
            <w:hideMark/>
          </w:tcPr>
          <w:p w14:paraId="6C288863" w14:textId="77777777" w:rsidR="00C53B2F" w:rsidRPr="00917C9E" w:rsidRDefault="00C53B2F" w:rsidP="00E45534">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143" w:type="dxa"/>
            <w:hideMark/>
          </w:tcPr>
          <w:p w14:paraId="6A052630"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215" w:type="dxa"/>
            <w:hideMark/>
          </w:tcPr>
          <w:p w14:paraId="6296F2C0" w14:textId="77777777" w:rsidR="00C53B2F" w:rsidRPr="00917C9E" w:rsidRDefault="00C53B2F" w:rsidP="00E45534">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112C3373" w14:textId="79284A3D" w:rsidR="00C53B2F" w:rsidRDefault="00E45534" w:rsidP="00C53B2F">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tabel</w:t>
      </w:r>
      <w:proofErr w:type="spellEnd"/>
      <w:r>
        <w:rPr>
          <w:rFonts w:ascii="Tw Cen MT" w:hAnsi="Tw Cen MT"/>
          <w:sz w:val="24"/>
          <w:szCs w:val="24"/>
        </w:rPr>
        <w:t xml:space="preserve"> 4 </w:t>
      </w:r>
      <w:proofErr w:type="spellStart"/>
      <w:r>
        <w:rPr>
          <w:rFonts w:ascii="Tw Cen MT" w:hAnsi="Tw Cen MT"/>
          <w:sz w:val="24"/>
          <w:szCs w:val="24"/>
        </w:rPr>
        <w:t>diperoleh</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59 </w:t>
      </w:r>
      <w:proofErr w:type="spellStart"/>
      <w:r>
        <w:rPr>
          <w:rFonts w:ascii="Tw Cen MT" w:hAnsi="Tw Cen MT"/>
          <w:sz w:val="24"/>
          <w:szCs w:val="24"/>
        </w:rPr>
        <w:t>sampel</w:t>
      </w:r>
      <w:proofErr w:type="spellEnd"/>
      <w:r>
        <w:rPr>
          <w:rFonts w:ascii="Tw Cen MT" w:hAnsi="Tw Cen MT"/>
          <w:sz w:val="24"/>
          <w:szCs w:val="24"/>
        </w:rPr>
        <w:t xml:space="preserve"> yang </w:t>
      </w:r>
      <w:proofErr w:type="spellStart"/>
      <w:r>
        <w:rPr>
          <w:rFonts w:ascii="Tw Cen MT" w:hAnsi="Tw Cen MT"/>
          <w:sz w:val="24"/>
          <w:szCs w:val="24"/>
        </w:rPr>
        <w:t>diteliti</w:t>
      </w:r>
      <w:proofErr w:type="spellEnd"/>
      <w:r>
        <w:rPr>
          <w:rFonts w:ascii="Tw Cen MT" w:hAnsi="Tw Cen MT"/>
          <w:sz w:val="24"/>
          <w:szCs w:val="24"/>
        </w:rPr>
        <w:t xml:space="preserve"> </w:t>
      </w:r>
      <w:proofErr w:type="spellStart"/>
      <w:r>
        <w:rPr>
          <w:rFonts w:ascii="Tw Cen MT" w:hAnsi="Tw Cen MT"/>
          <w:sz w:val="24"/>
          <w:szCs w:val="24"/>
        </w:rPr>
        <w:t>kejadian</w:t>
      </w:r>
      <w:proofErr w:type="spellEnd"/>
      <w:r>
        <w:rPr>
          <w:rFonts w:ascii="Tw Cen MT" w:hAnsi="Tw Cen MT"/>
          <w:sz w:val="24"/>
          <w:szCs w:val="24"/>
        </w:rPr>
        <w:t xml:space="preserve"> </w:t>
      </w:r>
      <w:r w:rsidRPr="00E45534">
        <w:rPr>
          <w:rFonts w:ascii="Tw Cen MT" w:hAnsi="Tw Cen MT"/>
          <w:i/>
          <w:sz w:val="24"/>
          <w:szCs w:val="24"/>
        </w:rPr>
        <w:t>stunting</w:t>
      </w:r>
      <w:r>
        <w:rPr>
          <w:rFonts w:ascii="Tw Cen MT" w:hAnsi="Tw Cen MT"/>
          <w:i/>
          <w:sz w:val="24"/>
          <w:szCs w:val="24"/>
        </w:rPr>
        <w:t xml:space="preserve"> </w:t>
      </w:r>
      <w:bookmarkStart w:id="6" w:name="_Hlk141882286"/>
      <w:r w:rsidRPr="00E45534">
        <w:rPr>
          <w:rFonts w:ascii="Tw Cen MT" w:hAnsi="Tw Cen MT"/>
          <w:sz w:val="24"/>
          <w:szCs w:val="24"/>
        </w:rPr>
        <w:t>pada</w:t>
      </w:r>
      <w:bookmarkEnd w:id="6"/>
      <w:r w:rsidR="00F16FD9">
        <w:rPr>
          <w:rFonts w:ascii="Tw Cen MT" w:hAnsi="Tw Cen MT"/>
          <w:sz w:val="24"/>
          <w:szCs w:val="24"/>
        </w:rPr>
        <w:t xml:space="preserve"> </w:t>
      </w:r>
      <w:proofErr w:type="spellStart"/>
      <w:r w:rsidR="00F10A87">
        <w:rPr>
          <w:rFonts w:ascii="Tw Cen MT" w:hAnsi="Tw Cen MT"/>
          <w:sz w:val="24"/>
          <w:szCs w:val="24"/>
        </w:rPr>
        <w:t>balita</w:t>
      </w:r>
      <w:proofErr w:type="spellEnd"/>
      <w:r w:rsidR="00F10A87">
        <w:rPr>
          <w:rFonts w:ascii="Tw Cen MT" w:hAnsi="Tw Cen MT"/>
          <w:sz w:val="24"/>
          <w:szCs w:val="24"/>
        </w:rPr>
        <w:t xml:space="preserve"> 6-12 </w:t>
      </w:r>
      <w:proofErr w:type="spellStart"/>
      <w:r w:rsidR="00F10A87">
        <w:rPr>
          <w:rFonts w:ascii="Tw Cen MT" w:hAnsi="Tw Cen MT"/>
          <w:sz w:val="24"/>
          <w:szCs w:val="24"/>
        </w:rPr>
        <w:t>bulan</w:t>
      </w:r>
      <w:proofErr w:type="spellEnd"/>
      <w:r w:rsidR="00512FCE">
        <w:rPr>
          <w:rFonts w:ascii="Tw Cen MT" w:hAnsi="Tw Cen MT"/>
          <w:sz w:val="24"/>
          <w:szCs w:val="24"/>
        </w:rPr>
        <w:t xml:space="preserve"> </w:t>
      </w:r>
      <w:proofErr w:type="spellStart"/>
      <w:r w:rsidRPr="00E45534">
        <w:rPr>
          <w:rFonts w:ascii="Tw Cen MT" w:hAnsi="Tw Cen MT"/>
          <w:sz w:val="24"/>
          <w:szCs w:val="24"/>
        </w:rPr>
        <w:t>sebanyak</w:t>
      </w:r>
      <w:proofErr w:type="spellEnd"/>
      <w:r w:rsidRPr="00E45534">
        <w:rPr>
          <w:rFonts w:ascii="Tw Cen MT" w:hAnsi="Tw Cen MT"/>
          <w:sz w:val="24"/>
          <w:szCs w:val="24"/>
        </w:rPr>
        <w:t xml:space="preserve"> 12 </w:t>
      </w:r>
      <w:proofErr w:type="spellStart"/>
      <w:r w:rsidRPr="00E45534">
        <w:rPr>
          <w:rFonts w:ascii="Tw Cen MT" w:hAnsi="Tw Cen MT"/>
          <w:sz w:val="24"/>
          <w:szCs w:val="24"/>
        </w:rPr>
        <w:t>bayi</w:t>
      </w:r>
      <w:proofErr w:type="spellEnd"/>
      <w:r w:rsidRPr="00E45534">
        <w:rPr>
          <w:rFonts w:ascii="Tw Cen MT" w:hAnsi="Tw Cen MT"/>
          <w:sz w:val="24"/>
          <w:szCs w:val="24"/>
        </w:rPr>
        <w:t xml:space="preserve"> (20,3%)</w:t>
      </w:r>
      <w:r w:rsidR="00F16FD9">
        <w:rPr>
          <w:rFonts w:ascii="Tw Cen MT" w:hAnsi="Tw Cen MT"/>
          <w:sz w:val="24"/>
          <w:szCs w:val="24"/>
        </w:rPr>
        <w:t xml:space="preserve"> </w:t>
      </w:r>
      <w:r w:rsidR="00F16FD9" w:rsidRPr="00E45534">
        <w:rPr>
          <w:rFonts w:ascii="Tw Cen MT" w:hAnsi="Tw Cen MT"/>
          <w:sz w:val="24"/>
          <w:szCs w:val="24"/>
        </w:rPr>
        <w:t xml:space="preserve">pada </w:t>
      </w:r>
      <w:proofErr w:type="spellStart"/>
      <w:r w:rsidR="00F16FD9" w:rsidRPr="00E45534">
        <w:rPr>
          <w:rFonts w:ascii="Tw Cen MT" w:hAnsi="Tw Cen MT"/>
          <w:sz w:val="24"/>
          <w:szCs w:val="24"/>
        </w:rPr>
        <w:t>balita</w:t>
      </w:r>
      <w:proofErr w:type="spellEnd"/>
      <w:r w:rsidR="00F16FD9" w:rsidRPr="00E45534">
        <w:rPr>
          <w:rFonts w:ascii="Tw Cen MT" w:hAnsi="Tw Cen MT"/>
          <w:sz w:val="24"/>
          <w:szCs w:val="24"/>
        </w:rPr>
        <w:t xml:space="preserve"> 6-12 </w:t>
      </w:r>
      <w:proofErr w:type="spellStart"/>
      <w:r w:rsidR="00F16FD9" w:rsidRPr="00E45534">
        <w:rPr>
          <w:rFonts w:ascii="Tw Cen MT" w:hAnsi="Tw Cen MT"/>
          <w:sz w:val="24"/>
          <w:szCs w:val="24"/>
        </w:rPr>
        <w:t>bulan</w:t>
      </w:r>
      <w:proofErr w:type="spellEnd"/>
      <w:r w:rsidR="00F16FD9" w:rsidRPr="00E45534">
        <w:rPr>
          <w:rFonts w:ascii="Tw Cen MT" w:hAnsi="Tw Cen MT"/>
          <w:sz w:val="24"/>
          <w:szCs w:val="24"/>
        </w:rPr>
        <w:t xml:space="preserve"> </w:t>
      </w:r>
      <w:proofErr w:type="spellStart"/>
      <w:r w:rsidR="00F16FD9" w:rsidRPr="00E45534">
        <w:rPr>
          <w:rFonts w:ascii="Tw Cen MT" w:hAnsi="Tw Cen MT"/>
          <w:sz w:val="24"/>
          <w:szCs w:val="24"/>
        </w:rPr>
        <w:t>diwilayah</w:t>
      </w:r>
      <w:proofErr w:type="spellEnd"/>
      <w:r w:rsidR="00F16FD9" w:rsidRPr="00E45534">
        <w:rPr>
          <w:rFonts w:ascii="Tw Cen MT" w:hAnsi="Tw Cen MT"/>
          <w:sz w:val="24"/>
          <w:szCs w:val="24"/>
        </w:rPr>
        <w:t xml:space="preserve"> </w:t>
      </w:r>
      <w:proofErr w:type="spellStart"/>
      <w:r w:rsidR="00F16FD9" w:rsidRPr="00E45534">
        <w:rPr>
          <w:rFonts w:ascii="Tw Cen MT" w:hAnsi="Tw Cen MT"/>
          <w:sz w:val="24"/>
          <w:szCs w:val="24"/>
        </w:rPr>
        <w:t>kerja</w:t>
      </w:r>
      <w:proofErr w:type="spellEnd"/>
      <w:r w:rsidR="00F16FD9" w:rsidRPr="00E45534">
        <w:rPr>
          <w:rFonts w:ascii="Tw Cen MT" w:hAnsi="Tw Cen MT"/>
          <w:sz w:val="24"/>
          <w:szCs w:val="24"/>
        </w:rPr>
        <w:t xml:space="preserve"> </w:t>
      </w:r>
      <w:proofErr w:type="spellStart"/>
      <w:r w:rsidR="00F16FD9">
        <w:rPr>
          <w:rFonts w:ascii="Tw Cen MT" w:hAnsi="Tw Cen MT"/>
          <w:sz w:val="24"/>
          <w:szCs w:val="24"/>
        </w:rPr>
        <w:t>Puskesmas</w:t>
      </w:r>
      <w:proofErr w:type="spellEnd"/>
      <w:r w:rsidR="00F16FD9">
        <w:rPr>
          <w:rFonts w:ascii="Tw Cen MT" w:hAnsi="Tw Cen MT"/>
          <w:sz w:val="24"/>
          <w:szCs w:val="24"/>
        </w:rPr>
        <w:t xml:space="preserve"> Sawah Le</w:t>
      </w:r>
      <w:r w:rsidR="00F16FD9" w:rsidRPr="00E45534">
        <w:rPr>
          <w:rFonts w:ascii="Tw Cen MT" w:hAnsi="Tw Cen MT"/>
          <w:sz w:val="24"/>
          <w:szCs w:val="24"/>
        </w:rPr>
        <w:t>bar Kota Bengkulu</w:t>
      </w:r>
      <w:r w:rsidR="006E487C">
        <w:rPr>
          <w:rFonts w:ascii="Tw Cen MT" w:hAnsi="Tw Cen MT"/>
          <w:sz w:val="24"/>
          <w:szCs w:val="24"/>
        </w:rPr>
        <w:t xml:space="preserve">. Angka </w:t>
      </w:r>
      <w:proofErr w:type="spellStart"/>
      <w:r w:rsidR="006E487C">
        <w:rPr>
          <w:rFonts w:ascii="Tw Cen MT" w:hAnsi="Tw Cen MT"/>
          <w:sz w:val="24"/>
          <w:szCs w:val="24"/>
        </w:rPr>
        <w:t>ini</w:t>
      </w:r>
      <w:proofErr w:type="spellEnd"/>
      <w:r w:rsidR="006E487C">
        <w:rPr>
          <w:rFonts w:ascii="Tw Cen MT" w:hAnsi="Tw Cen MT"/>
          <w:sz w:val="24"/>
          <w:szCs w:val="24"/>
        </w:rPr>
        <w:t xml:space="preserve"> </w:t>
      </w:r>
      <w:proofErr w:type="spellStart"/>
      <w:r w:rsidR="006E487C">
        <w:rPr>
          <w:rFonts w:ascii="Tw Cen MT" w:hAnsi="Tw Cen MT"/>
          <w:sz w:val="24"/>
          <w:szCs w:val="24"/>
        </w:rPr>
        <w:t>masih</w:t>
      </w:r>
      <w:proofErr w:type="spellEnd"/>
      <w:r w:rsidR="006E487C">
        <w:rPr>
          <w:rFonts w:ascii="Tw Cen MT" w:hAnsi="Tw Cen MT"/>
          <w:sz w:val="24"/>
          <w:szCs w:val="24"/>
        </w:rPr>
        <w:t xml:space="preserve"> </w:t>
      </w:r>
      <w:proofErr w:type="spellStart"/>
      <w:r w:rsidR="006E487C">
        <w:rPr>
          <w:rFonts w:ascii="Tw Cen MT" w:hAnsi="Tw Cen MT"/>
          <w:sz w:val="24"/>
          <w:szCs w:val="24"/>
        </w:rPr>
        <w:t>lebih</w:t>
      </w:r>
      <w:proofErr w:type="spellEnd"/>
      <w:r w:rsidR="006E487C">
        <w:rPr>
          <w:rFonts w:ascii="Tw Cen MT" w:hAnsi="Tw Cen MT"/>
          <w:sz w:val="24"/>
          <w:szCs w:val="24"/>
        </w:rPr>
        <w:t xml:space="preserve"> </w:t>
      </w:r>
      <w:proofErr w:type="spellStart"/>
      <w:r w:rsidR="006E487C">
        <w:rPr>
          <w:rFonts w:ascii="Tw Cen MT" w:hAnsi="Tw Cen MT"/>
          <w:sz w:val="24"/>
          <w:szCs w:val="24"/>
        </w:rPr>
        <w:t>tinggi</w:t>
      </w:r>
      <w:proofErr w:type="spellEnd"/>
      <w:r w:rsidR="006E487C">
        <w:rPr>
          <w:rFonts w:ascii="Tw Cen MT" w:hAnsi="Tw Cen MT"/>
          <w:sz w:val="24"/>
          <w:szCs w:val="24"/>
        </w:rPr>
        <w:t xml:space="preserve"> </w:t>
      </w:r>
      <w:proofErr w:type="spellStart"/>
      <w:r w:rsidR="006E487C">
        <w:rPr>
          <w:rFonts w:ascii="Tw Cen MT" w:hAnsi="Tw Cen MT"/>
          <w:sz w:val="24"/>
          <w:szCs w:val="24"/>
        </w:rPr>
        <w:t>dari</w:t>
      </w:r>
      <w:proofErr w:type="spellEnd"/>
      <w:r w:rsidR="006E487C">
        <w:rPr>
          <w:rFonts w:ascii="Tw Cen MT" w:hAnsi="Tw Cen MT"/>
          <w:sz w:val="24"/>
          <w:szCs w:val="24"/>
        </w:rPr>
        <w:t xml:space="preserve"> </w:t>
      </w:r>
      <w:proofErr w:type="spellStart"/>
      <w:r w:rsidR="006E487C">
        <w:rPr>
          <w:rFonts w:ascii="Tw Cen MT" w:hAnsi="Tw Cen MT"/>
          <w:sz w:val="24"/>
          <w:szCs w:val="24"/>
        </w:rPr>
        <w:t>angka</w:t>
      </w:r>
      <w:proofErr w:type="spellEnd"/>
      <w:r w:rsidR="006E487C">
        <w:rPr>
          <w:rFonts w:ascii="Tw Cen MT" w:hAnsi="Tw Cen MT"/>
          <w:sz w:val="24"/>
          <w:szCs w:val="24"/>
        </w:rPr>
        <w:t xml:space="preserve"> </w:t>
      </w:r>
      <w:proofErr w:type="spellStart"/>
      <w:r w:rsidR="006E487C">
        <w:rPr>
          <w:rFonts w:ascii="Tw Cen MT" w:hAnsi="Tw Cen MT"/>
          <w:sz w:val="24"/>
          <w:szCs w:val="24"/>
        </w:rPr>
        <w:t>prevalensi</w:t>
      </w:r>
      <w:proofErr w:type="spellEnd"/>
      <w:r w:rsidR="006E487C">
        <w:rPr>
          <w:rFonts w:ascii="Tw Cen MT" w:hAnsi="Tw Cen MT"/>
          <w:sz w:val="24"/>
          <w:szCs w:val="24"/>
        </w:rPr>
        <w:t xml:space="preserve"> </w:t>
      </w:r>
      <w:proofErr w:type="spellStart"/>
      <w:r w:rsidR="006E487C">
        <w:rPr>
          <w:rFonts w:ascii="Tw Cen MT" w:hAnsi="Tw Cen MT"/>
          <w:sz w:val="24"/>
          <w:szCs w:val="24"/>
        </w:rPr>
        <w:t>nasional</w:t>
      </w:r>
      <w:proofErr w:type="spellEnd"/>
      <w:r w:rsidR="006E487C">
        <w:rPr>
          <w:rFonts w:ascii="Tw Cen MT" w:hAnsi="Tw Cen MT"/>
          <w:sz w:val="24"/>
          <w:szCs w:val="24"/>
        </w:rPr>
        <w:t xml:space="preserve"> yang </w:t>
      </w:r>
      <w:proofErr w:type="spellStart"/>
      <w:r w:rsidR="006E487C">
        <w:rPr>
          <w:rFonts w:ascii="Tw Cen MT" w:hAnsi="Tw Cen MT"/>
          <w:sz w:val="24"/>
          <w:szCs w:val="24"/>
        </w:rPr>
        <w:t>akan</w:t>
      </w:r>
      <w:proofErr w:type="spellEnd"/>
      <w:r w:rsidR="006E487C">
        <w:rPr>
          <w:rFonts w:ascii="Tw Cen MT" w:hAnsi="Tw Cen MT"/>
          <w:sz w:val="24"/>
          <w:szCs w:val="24"/>
        </w:rPr>
        <w:t xml:space="preserve"> </w:t>
      </w:r>
      <w:proofErr w:type="spellStart"/>
      <w:r w:rsidR="006E487C">
        <w:rPr>
          <w:rFonts w:ascii="Tw Cen MT" w:hAnsi="Tw Cen MT"/>
          <w:sz w:val="24"/>
          <w:szCs w:val="24"/>
        </w:rPr>
        <w:t>dicapai</w:t>
      </w:r>
      <w:proofErr w:type="spellEnd"/>
      <w:r w:rsidR="006E487C">
        <w:rPr>
          <w:rFonts w:ascii="Tw Cen MT" w:hAnsi="Tw Cen MT"/>
          <w:sz w:val="24"/>
          <w:szCs w:val="24"/>
        </w:rPr>
        <w:t xml:space="preserve"> pada</w:t>
      </w:r>
      <w:r w:rsidR="00512FCE">
        <w:rPr>
          <w:rFonts w:ascii="Tw Cen MT" w:hAnsi="Tw Cen MT"/>
          <w:sz w:val="24"/>
          <w:szCs w:val="24"/>
        </w:rPr>
        <w:t xml:space="preserve"> </w:t>
      </w:r>
      <w:proofErr w:type="spellStart"/>
      <w:r w:rsidR="006E487C">
        <w:rPr>
          <w:rFonts w:ascii="Tw Cen MT" w:hAnsi="Tw Cen MT"/>
          <w:sz w:val="24"/>
          <w:szCs w:val="24"/>
        </w:rPr>
        <w:t>tahun</w:t>
      </w:r>
      <w:proofErr w:type="spellEnd"/>
      <w:r w:rsidR="006E487C">
        <w:rPr>
          <w:rFonts w:ascii="Tw Cen MT" w:hAnsi="Tw Cen MT"/>
          <w:sz w:val="24"/>
          <w:szCs w:val="24"/>
        </w:rPr>
        <w:t xml:space="preserve"> 2024 </w:t>
      </w:r>
      <w:proofErr w:type="spellStart"/>
      <w:r w:rsidR="006E487C">
        <w:rPr>
          <w:rFonts w:ascii="Tw Cen MT" w:hAnsi="Tw Cen MT"/>
          <w:sz w:val="24"/>
          <w:szCs w:val="24"/>
        </w:rPr>
        <w:t>sebesar</w:t>
      </w:r>
      <w:proofErr w:type="spellEnd"/>
      <w:r w:rsidR="006E487C">
        <w:rPr>
          <w:rFonts w:ascii="Tw Cen MT" w:hAnsi="Tw Cen MT"/>
          <w:sz w:val="24"/>
          <w:szCs w:val="24"/>
        </w:rPr>
        <w:t xml:space="preserve"> 14%</w:t>
      </w:r>
    </w:p>
    <w:p w14:paraId="67BE76ED" w14:textId="77777777" w:rsidR="007A0E3F" w:rsidRDefault="007A0E3F" w:rsidP="00C53B2F">
      <w:pPr>
        <w:spacing w:after="0" w:line="240" w:lineRule="auto"/>
        <w:jc w:val="both"/>
        <w:rPr>
          <w:rFonts w:ascii="Tw Cen MT" w:hAnsi="Tw Cen MT"/>
          <w:sz w:val="24"/>
          <w:szCs w:val="24"/>
        </w:rPr>
      </w:pPr>
    </w:p>
    <w:p w14:paraId="10E54C20" w14:textId="77777777" w:rsidR="00E45534" w:rsidRDefault="00E45534" w:rsidP="00C53B2F">
      <w:pPr>
        <w:spacing w:after="0" w:line="240" w:lineRule="auto"/>
        <w:jc w:val="both"/>
        <w:rPr>
          <w:rFonts w:ascii="Tw Cen MT" w:hAnsi="Tw Cen MT"/>
          <w:b/>
          <w:sz w:val="24"/>
          <w:szCs w:val="24"/>
        </w:rPr>
      </w:pPr>
      <w:proofErr w:type="spellStart"/>
      <w:r w:rsidRPr="00E45534">
        <w:rPr>
          <w:rFonts w:ascii="Tw Cen MT" w:hAnsi="Tw Cen MT"/>
          <w:b/>
          <w:sz w:val="24"/>
          <w:szCs w:val="24"/>
        </w:rPr>
        <w:t>Analisis</w:t>
      </w:r>
      <w:proofErr w:type="spellEnd"/>
      <w:r w:rsidRPr="00E45534">
        <w:rPr>
          <w:rFonts w:ascii="Tw Cen MT" w:hAnsi="Tw Cen MT"/>
          <w:b/>
          <w:sz w:val="24"/>
          <w:szCs w:val="24"/>
        </w:rPr>
        <w:t xml:space="preserve"> </w:t>
      </w:r>
      <w:proofErr w:type="spellStart"/>
      <w:r w:rsidRPr="00E45534">
        <w:rPr>
          <w:rFonts w:ascii="Tw Cen MT" w:hAnsi="Tw Cen MT"/>
          <w:b/>
          <w:sz w:val="24"/>
          <w:szCs w:val="24"/>
        </w:rPr>
        <w:t>Bivariat</w:t>
      </w:r>
      <w:proofErr w:type="spellEnd"/>
    </w:p>
    <w:p w14:paraId="47A61BED" w14:textId="7B564318" w:rsidR="00F16FD9" w:rsidRPr="007B19B9" w:rsidRDefault="00F16FD9" w:rsidP="00F16FD9">
      <w:pPr>
        <w:spacing w:after="0" w:line="240" w:lineRule="auto"/>
        <w:jc w:val="both"/>
        <w:rPr>
          <w:rFonts w:ascii="Tw Cen MT" w:hAnsi="Tw Cen MT"/>
          <w:bCs/>
          <w:sz w:val="24"/>
          <w:szCs w:val="24"/>
        </w:rPr>
      </w:pPr>
      <w:proofErr w:type="spellStart"/>
      <w:r w:rsidRPr="007B19B9">
        <w:rPr>
          <w:rFonts w:ascii="Tw Cen MT" w:hAnsi="Tw Cen MT"/>
          <w:bCs/>
          <w:sz w:val="24"/>
          <w:szCs w:val="24"/>
        </w:rPr>
        <w:t>Berikut</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ini</w:t>
      </w:r>
      <w:proofErr w:type="spellEnd"/>
      <w:r w:rsidRPr="007B19B9">
        <w:rPr>
          <w:rFonts w:ascii="Tw Cen MT" w:hAnsi="Tw Cen MT"/>
          <w:bCs/>
          <w:sz w:val="24"/>
          <w:szCs w:val="24"/>
        </w:rPr>
        <w:t xml:space="preserve"> </w:t>
      </w:r>
      <w:proofErr w:type="spellStart"/>
      <w:r>
        <w:rPr>
          <w:rFonts w:ascii="Tw Cen MT" w:hAnsi="Tw Cen MT"/>
          <w:bCs/>
          <w:sz w:val="24"/>
          <w:szCs w:val="24"/>
        </w:rPr>
        <w:t>Hubungan</w:t>
      </w:r>
      <w:proofErr w:type="spellEnd"/>
      <w:r w:rsidRPr="007B19B9">
        <w:rPr>
          <w:rFonts w:ascii="Tw Cen MT" w:hAnsi="Tw Cen MT"/>
          <w:bCs/>
          <w:sz w:val="24"/>
          <w:szCs w:val="24"/>
        </w:rPr>
        <w:t xml:space="preserve"> Pola </w:t>
      </w:r>
      <w:proofErr w:type="spellStart"/>
      <w:r w:rsidRPr="007B19B9">
        <w:rPr>
          <w:rFonts w:ascii="Tw Cen MT" w:hAnsi="Tw Cen MT"/>
          <w:bCs/>
          <w:sz w:val="24"/>
          <w:szCs w:val="24"/>
        </w:rPr>
        <w:t>asuh</w:t>
      </w:r>
      <w:proofErr w:type="spellEnd"/>
      <w:r w:rsidRPr="007B19B9">
        <w:rPr>
          <w:rFonts w:ascii="Tw Cen MT" w:hAnsi="Tw Cen MT"/>
          <w:bCs/>
          <w:sz w:val="24"/>
          <w:szCs w:val="24"/>
        </w:rPr>
        <w:t xml:space="preserve">, ASI </w:t>
      </w:r>
      <w:proofErr w:type="spellStart"/>
      <w:r w:rsidRPr="007B19B9">
        <w:rPr>
          <w:rFonts w:ascii="Tw Cen MT" w:hAnsi="Tw Cen MT"/>
          <w:bCs/>
          <w:sz w:val="24"/>
          <w:szCs w:val="24"/>
        </w:rPr>
        <w:t>eksklusif</w:t>
      </w:r>
      <w:proofErr w:type="spellEnd"/>
      <w:r w:rsidRPr="007B19B9">
        <w:rPr>
          <w:rFonts w:ascii="Tw Cen MT" w:hAnsi="Tw Cen MT"/>
          <w:bCs/>
          <w:sz w:val="24"/>
          <w:szCs w:val="24"/>
        </w:rPr>
        <w:t xml:space="preserve"> dan </w:t>
      </w:r>
      <w:proofErr w:type="spellStart"/>
      <w:r w:rsidRPr="007B19B9">
        <w:rPr>
          <w:rFonts w:ascii="Tw Cen MT" w:hAnsi="Tw Cen MT"/>
          <w:bCs/>
          <w:sz w:val="24"/>
          <w:szCs w:val="24"/>
        </w:rPr>
        <w:t>Kualitas</w:t>
      </w:r>
      <w:proofErr w:type="spellEnd"/>
      <w:r w:rsidRPr="007B19B9">
        <w:rPr>
          <w:rFonts w:ascii="Tw Cen MT" w:hAnsi="Tw Cen MT"/>
          <w:bCs/>
          <w:sz w:val="24"/>
          <w:szCs w:val="24"/>
        </w:rPr>
        <w:t xml:space="preserve"> MP-ASI pada </w:t>
      </w:r>
      <w:proofErr w:type="spellStart"/>
      <w:r w:rsidRPr="007B19B9">
        <w:rPr>
          <w:rFonts w:ascii="Tw Cen MT" w:hAnsi="Tw Cen MT"/>
          <w:bCs/>
          <w:sz w:val="24"/>
          <w:szCs w:val="24"/>
        </w:rPr>
        <w:t>balita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usia</w:t>
      </w:r>
      <w:proofErr w:type="spellEnd"/>
      <w:r w:rsidRPr="007B19B9">
        <w:rPr>
          <w:rFonts w:ascii="Tw Cen MT" w:hAnsi="Tw Cen MT"/>
          <w:bCs/>
          <w:sz w:val="24"/>
          <w:szCs w:val="24"/>
        </w:rPr>
        <w:t xml:space="preserve"> 6-12 </w:t>
      </w:r>
      <w:proofErr w:type="spellStart"/>
      <w:r w:rsidRPr="007B19B9">
        <w:rPr>
          <w:rFonts w:ascii="Tw Cen MT" w:hAnsi="Tw Cen MT"/>
          <w:bCs/>
          <w:sz w:val="24"/>
          <w:szCs w:val="24"/>
        </w:rPr>
        <w:t>bulan</w:t>
      </w:r>
      <w:proofErr w:type="spellEnd"/>
      <w:r w:rsidRPr="007B19B9">
        <w:rPr>
          <w:rFonts w:ascii="Tw Cen MT" w:hAnsi="Tw Cen MT"/>
          <w:bCs/>
          <w:sz w:val="24"/>
          <w:szCs w:val="24"/>
        </w:rPr>
        <w:t xml:space="preserve"> di wilayah </w:t>
      </w:r>
      <w:proofErr w:type="spellStart"/>
      <w:r w:rsidRPr="007B19B9">
        <w:rPr>
          <w:rFonts w:ascii="Tw Cen MT" w:hAnsi="Tw Cen MT"/>
          <w:bCs/>
          <w:sz w:val="24"/>
          <w:szCs w:val="24"/>
        </w:rPr>
        <w:t>kerja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puskesmas</w:t>
      </w:r>
      <w:proofErr w:type="spellEnd"/>
      <w:r w:rsidRPr="007B19B9">
        <w:rPr>
          <w:rFonts w:ascii="Tw Cen MT" w:hAnsi="Tw Cen MT"/>
          <w:bCs/>
          <w:sz w:val="24"/>
          <w:szCs w:val="24"/>
        </w:rPr>
        <w:t xml:space="preserve"> sawah </w:t>
      </w:r>
      <w:proofErr w:type="spellStart"/>
      <w:r w:rsidRPr="007B19B9">
        <w:rPr>
          <w:rFonts w:ascii="Tw Cen MT" w:hAnsi="Tw Cen MT"/>
          <w:bCs/>
          <w:sz w:val="24"/>
          <w:szCs w:val="24"/>
        </w:rPr>
        <w:t>lebar</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kota</w:t>
      </w:r>
      <w:proofErr w:type="spellEnd"/>
      <w:r w:rsidRPr="007B19B9">
        <w:rPr>
          <w:rFonts w:ascii="Tw Cen MT" w:hAnsi="Tw Cen MT"/>
          <w:bCs/>
          <w:sz w:val="24"/>
          <w:szCs w:val="24"/>
        </w:rPr>
        <w:t xml:space="preserve"> Bengkulu</w:t>
      </w:r>
      <w:r>
        <w:rPr>
          <w:rFonts w:ascii="Tw Cen MT" w:hAnsi="Tw Cen MT"/>
          <w:bCs/>
          <w:sz w:val="24"/>
          <w:szCs w:val="24"/>
        </w:rPr>
        <w:t xml:space="preserve"> </w:t>
      </w:r>
      <w:proofErr w:type="spellStart"/>
      <w:r>
        <w:rPr>
          <w:rFonts w:ascii="Tw Cen MT" w:hAnsi="Tw Cen MT"/>
          <w:bCs/>
          <w:sz w:val="24"/>
          <w:szCs w:val="24"/>
        </w:rPr>
        <w:t>dapat</w:t>
      </w:r>
      <w:proofErr w:type="spellEnd"/>
      <w:r>
        <w:rPr>
          <w:rFonts w:ascii="Tw Cen MT" w:hAnsi="Tw Cen MT"/>
          <w:bCs/>
          <w:sz w:val="24"/>
          <w:szCs w:val="24"/>
        </w:rPr>
        <w:t xml:space="preserve"> </w:t>
      </w:r>
      <w:proofErr w:type="spellStart"/>
      <w:r>
        <w:rPr>
          <w:rFonts w:ascii="Tw Cen MT" w:hAnsi="Tw Cen MT"/>
          <w:bCs/>
          <w:sz w:val="24"/>
          <w:szCs w:val="24"/>
        </w:rPr>
        <w:t>dilihat</w:t>
      </w:r>
      <w:proofErr w:type="spellEnd"/>
      <w:r>
        <w:rPr>
          <w:rFonts w:ascii="Tw Cen MT" w:hAnsi="Tw Cen MT"/>
          <w:bCs/>
          <w:sz w:val="24"/>
          <w:szCs w:val="24"/>
        </w:rPr>
        <w:t xml:space="preserve"> pada </w:t>
      </w:r>
      <w:proofErr w:type="spellStart"/>
      <w:r w:rsidR="00512FCE">
        <w:rPr>
          <w:rFonts w:ascii="Tw Cen MT" w:hAnsi="Tw Cen MT"/>
          <w:bCs/>
          <w:sz w:val="24"/>
          <w:szCs w:val="24"/>
        </w:rPr>
        <w:t>t</w:t>
      </w:r>
      <w:r>
        <w:rPr>
          <w:rFonts w:ascii="Tw Cen MT" w:hAnsi="Tw Cen MT"/>
          <w:bCs/>
          <w:sz w:val="24"/>
          <w:szCs w:val="24"/>
        </w:rPr>
        <w:t>abel</w:t>
      </w:r>
      <w:proofErr w:type="spellEnd"/>
      <w:r>
        <w:rPr>
          <w:rFonts w:ascii="Tw Cen MT" w:hAnsi="Tw Cen MT"/>
          <w:bCs/>
          <w:sz w:val="24"/>
          <w:szCs w:val="24"/>
        </w:rPr>
        <w:t xml:space="preserve"> </w:t>
      </w:r>
      <w:r w:rsidR="00917C9E">
        <w:rPr>
          <w:rFonts w:ascii="Tw Cen MT" w:hAnsi="Tw Cen MT"/>
          <w:bCs/>
          <w:sz w:val="24"/>
          <w:szCs w:val="24"/>
        </w:rPr>
        <w:t>5</w:t>
      </w:r>
      <w:r>
        <w:rPr>
          <w:rFonts w:ascii="Tw Cen MT" w:hAnsi="Tw Cen MT"/>
          <w:bCs/>
          <w:sz w:val="24"/>
          <w:szCs w:val="24"/>
        </w:rPr>
        <w:t>.</w:t>
      </w:r>
    </w:p>
    <w:p w14:paraId="4A8A24B2" w14:textId="77777777" w:rsidR="00F16FD9" w:rsidRPr="00E45534" w:rsidRDefault="00F16FD9" w:rsidP="00C53B2F">
      <w:pPr>
        <w:spacing w:after="0" w:line="240" w:lineRule="auto"/>
        <w:jc w:val="both"/>
        <w:rPr>
          <w:rFonts w:ascii="Tw Cen MT" w:hAnsi="Tw Cen MT"/>
          <w:sz w:val="24"/>
          <w:szCs w:val="24"/>
        </w:rPr>
      </w:pPr>
    </w:p>
    <w:p w14:paraId="30AE9316" w14:textId="6465A4B0" w:rsidR="00E45534" w:rsidRPr="00917C9E" w:rsidRDefault="00E45534"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917C9E" w:rsidRPr="00917C9E">
        <w:rPr>
          <w:rFonts w:ascii="Tw Cen MT" w:hAnsi="Tw Cen MT"/>
          <w:bCs/>
          <w:sz w:val="20"/>
          <w:szCs w:val="20"/>
        </w:rPr>
        <w:t>5.</w:t>
      </w:r>
      <w:r w:rsidRPr="00917C9E">
        <w:rPr>
          <w:rFonts w:ascii="Tw Cen MT" w:hAnsi="Tw Cen MT"/>
          <w:bCs/>
          <w:sz w:val="20"/>
          <w:szCs w:val="20"/>
        </w:rPr>
        <w:t xml:space="preserve"> </w:t>
      </w:r>
      <w:proofErr w:type="spellStart"/>
      <w:r w:rsidRPr="00917C9E">
        <w:rPr>
          <w:rFonts w:ascii="Tw Cen MT" w:hAnsi="Tw Cen MT"/>
          <w:bCs/>
          <w:sz w:val="20"/>
          <w:szCs w:val="20"/>
        </w:rPr>
        <w:t>Hubungan</w:t>
      </w:r>
      <w:proofErr w:type="spellEnd"/>
      <w:r w:rsidRPr="00917C9E">
        <w:rPr>
          <w:rFonts w:ascii="Tw Cen MT" w:hAnsi="Tw Cen MT"/>
          <w:bCs/>
          <w:sz w:val="20"/>
          <w:szCs w:val="20"/>
        </w:rPr>
        <w:t xml:space="preserve"> Pola </w:t>
      </w:r>
      <w:proofErr w:type="spellStart"/>
      <w:r w:rsidRPr="00917C9E">
        <w:rPr>
          <w:rFonts w:ascii="Tw Cen MT" w:hAnsi="Tw Cen MT"/>
          <w:bCs/>
          <w:sz w:val="20"/>
          <w:szCs w:val="20"/>
        </w:rPr>
        <w:t>Asuh</w:t>
      </w:r>
      <w:proofErr w:type="spellEnd"/>
      <w:r w:rsidRPr="00917C9E">
        <w:rPr>
          <w:rFonts w:ascii="Tw Cen MT" w:hAnsi="Tw Cen MT"/>
          <w:bCs/>
          <w:sz w:val="20"/>
          <w:szCs w:val="20"/>
        </w:rPr>
        <w:t xml:space="preserve"> </w:t>
      </w:r>
      <w:proofErr w:type="spellStart"/>
      <w:r w:rsidR="00512FCE">
        <w:rPr>
          <w:rFonts w:ascii="Tw Cen MT" w:hAnsi="Tw Cen MT"/>
          <w:bCs/>
          <w:sz w:val="20"/>
          <w:szCs w:val="20"/>
        </w:rPr>
        <w:t>d</w:t>
      </w:r>
      <w:r w:rsidRPr="00917C9E">
        <w:rPr>
          <w:rFonts w:ascii="Tw Cen MT" w:hAnsi="Tw Cen MT"/>
          <w:bCs/>
          <w:sz w:val="20"/>
          <w:szCs w:val="20"/>
        </w:rPr>
        <w:t>engan</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Kejadian</w:t>
      </w:r>
      <w:proofErr w:type="spellEnd"/>
      <w:r w:rsidRPr="00917C9E">
        <w:rPr>
          <w:rFonts w:ascii="Tw Cen MT" w:hAnsi="Tw Cen MT"/>
          <w:bCs/>
          <w:sz w:val="20"/>
          <w:szCs w:val="20"/>
        </w:rPr>
        <w:t xml:space="preserve"> </w:t>
      </w:r>
      <w:r w:rsidRPr="00917C9E">
        <w:rPr>
          <w:rFonts w:ascii="Tw Cen MT" w:hAnsi="Tw Cen MT"/>
          <w:bCs/>
          <w:i/>
          <w:sz w:val="20"/>
          <w:szCs w:val="20"/>
        </w:rPr>
        <w:t>Stunting</w:t>
      </w:r>
      <w:r w:rsidRPr="00917C9E">
        <w:rPr>
          <w:rFonts w:ascii="Tw Cen MT" w:hAnsi="Tw Cen MT"/>
          <w:bCs/>
          <w:sz w:val="20"/>
          <w:szCs w:val="20"/>
        </w:rPr>
        <w:t xml:space="preserve"> </w:t>
      </w:r>
      <w:r w:rsidR="00512FCE">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512FCE">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 Kota 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442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1"/>
        <w:gridCol w:w="425"/>
        <w:gridCol w:w="709"/>
        <w:gridCol w:w="425"/>
        <w:gridCol w:w="567"/>
        <w:gridCol w:w="426"/>
        <w:gridCol w:w="567"/>
        <w:gridCol w:w="708"/>
      </w:tblGrid>
      <w:tr w:rsidR="00512FCE" w:rsidRPr="00512FCE" w14:paraId="42679F8D" w14:textId="77777777" w:rsidTr="00512FCE">
        <w:trPr>
          <w:trHeight w:val="79"/>
        </w:trPr>
        <w:tc>
          <w:tcPr>
            <w:tcW w:w="601" w:type="dxa"/>
            <w:vMerge w:val="restart"/>
            <w:shd w:val="clear" w:color="auto" w:fill="auto"/>
            <w:vAlign w:val="center"/>
          </w:tcPr>
          <w:p w14:paraId="344D855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 xml:space="preserve">Pola </w:t>
            </w:r>
            <w:proofErr w:type="spellStart"/>
            <w:r w:rsidRPr="00512FCE">
              <w:rPr>
                <w:rFonts w:ascii="Tw Cen MT" w:hAnsi="Tw Cen MT"/>
                <w:bCs/>
                <w:sz w:val="16"/>
                <w:szCs w:val="16"/>
                <w:lang w:val="en-US"/>
              </w:rPr>
              <w:t>Asuh</w:t>
            </w:r>
            <w:proofErr w:type="spellEnd"/>
          </w:p>
        </w:tc>
        <w:tc>
          <w:tcPr>
            <w:tcW w:w="2126" w:type="dxa"/>
            <w:gridSpan w:val="4"/>
            <w:shd w:val="clear" w:color="auto" w:fill="auto"/>
            <w:vAlign w:val="center"/>
          </w:tcPr>
          <w:p w14:paraId="1D0125FC" w14:textId="77777777" w:rsidR="00E45534" w:rsidRPr="00512FCE" w:rsidRDefault="00E45534" w:rsidP="00E45534">
            <w:pPr>
              <w:pStyle w:val="DaftarParagraf"/>
              <w:spacing w:after="0" w:line="240" w:lineRule="auto"/>
              <w:ind w:left="0"/>
              <w:jc w:val="center"/>
              <w:rPr>
                <w:rFonts w:ascii="Tw Cen MT" w:hAnsi="Tw Cen MT"/>
                <w:bCs/>
                <w:sz w:val="16"/>
                <w:szCs w:val="16"/>
              </w:rPr>
            </w:pPr>
            <w:proofErr w:type="spellStart"/>
            <w:r w:rsidRPr="00512FCE">
              <w:rPr>
                <w:rFonts w:ascii="Tw Cen MT" w:hAnsi="Tw Cen MT"/>
                <w:bCs/>
                <w:sz w:val="16"/>
                <w:szCs w:val="16"/>
              </w:rPr>
              <w:t>Kejadian</w:t>
            </w:r>
            <w:proofErr w:type="spellEnd"/>
            <w:r w:rsidRPr="00512FCE">
              <w:rPr>
                <w:rFonts w:ascii="Tw Cen MT" w:hAnsi="Tw Cen MT"/>
                <w:bCs/>
                <w:sz w:val="16"/>
                <w:szCs w:val="16"/>
              </w:rPr>
              <w:t xml:space="preserve"> </w:t>
            </w:r>
            <w:r w:rsidRPr="00512FCE">
              <w:rPr>
                <w:rFonts w:ascii="Tw Cen MT" w:hAnsi="Tw Cen MT"/>
                <w:bCs/>
                <w:i/>
                <w:sz w:val="16"/>
                <w:szCs w:val="16"/>
              </w:rPr>
              <w:t>stunting</w:t>
            </w:r>
          </w:p>
        </w:tc>
        <w:tc>
          <w:tcPr>
            <w:tcW w:w="993" w:type="dxa"/>
            <w:gridSpan w:val="2"/>
            <w:vMerge w:val="restart"/>
            <w:shd w:val="clear" w:color="auto" w:fill="auto"/>
            <w:vAlign w:val="center"/>
          </w:tcPr>
          <w:p w14:paraId="501B040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Total</w:t>
            </w:r>
          </w:p>
        </w:tc>
        <w:tc>
          <w:tcPr>
            <w:tcW w:w="708" w:type="dxa"/>
            <w:vMerge w:val="restart"/>
            <w:shd w:val="clear" w:color="auto" w:fill="auto"/>
            <w:vAlign w:val="center"/>
          </w:tcPr>
          <w:p w14:paraId="37770F7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P</w:t>
            </w:r>
          </w:p>
          <w:p w14:paraId="6D99DAB1"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Value</w:t>
            </w:r>
          </w:p>
        </w:tc>
      </w:tr>
      <w:tr w:rsidR="00512FCE" w:rsidRPr="00512FCE" w14:paraId="0BB06F3A" w14:textId="77777777" w:rsidTr="00512FCE">
        <w:trPr>
          <w:trHeight w:val="306"/>
        </w:trPr>
        <w:tc>
          <w:tcPr>
            <w:tcW w:w="601" w:type="dxa"/>
            <w:vMerge/>
            <w:shd w:val="clear" w:color="auto" w:fill="auto"/>
            <w:vAlign w:val="center"/>
          </w:tcPr>
          <w:p w14:paraId="1C60C9C1"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1134" w:type="dxa"/>
            <w:gridSpan w:val="2"/>
            <w:shd w:val="clear" w:color="auto" w:fill="auto"/>
            <w:vAlign w:val="center"/>
          </w:tcPr>
          <w:p w14:paraId="4828A94F"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i/>
                <w:sz w:val="16"/>
                <w:szCs w:val="16"/>
              </w:rPr>
              <w:t>Stunting</w:t>
            </w:r>
          </w:p>
        </w:tc>
        <w:tc>
          <w:tcPr>
            <w:tcW w:w="992" w:type="dxa"/>
            <w:gridSpan w:val="2"/>
            <w:shd w:val="clear" w:color="auto" w:fill="auto"/>
            <w:vAlign w:val="center"/>
          </w:tcPr>
          <w:p w14:paraId="5AF41E61" w14:textId="77777777" w:rsidR="00E45534" w:rsidRPr="00512FCE" w:rsidRDefault="00E45534" w:rsidP="00E45534">
            <w:pPr>
              <w:pStyle w:val="DaftarParagraf"/>
              <w:spacing w:after="0" w:line="240" w:lineRule="auto"/>
              <w:ind w:left="0"/>
              <w:jc w:val="center"/>
              <w:rPr>
                <w:rFonts w:ascii="Tw Cen MT" w:hAnsi="Tw Cen MT"/>
                <w:bCs/>
                <w:i/>
                <w:sz w:val="16"/>
                <w:szCs w:val="16"/>
              </w:rPr>
            </w:pPr>
            <w:proofErr w:type="spellStart"/>
            <w:r w:rsidRPr="00512FCE">
              <w:rPr>
                <w:rFonts w:ascii="Tw Cen MT" w:hAnsi="Tw Cen MT"/>
                <w:bCs/>
                <w:sz w:val="16"/>
                <w:szCs w:val="16"/>
              </w:rPr>
              <w:t>Tidak</w:t>
            </w:r>
            <w:proofErr w:type="spellEnd"/>
            <w:r w:rsidRPr="00512FCE">
              <w:rPr>
                <w:rFonts w:ascii="Tw Cen MT" w:hAnsi="Tw Cen MT"/>
                <w:bCs/>
                <w:sz w:val="16"/>
                <w:szCs w:val="16"/>
              </w:rPr>
              <w:t xml:space="preserve"> </w:t>
            </w:r>
            <w:r w:rsidRPr="00512FCE">
              <w:rPr>
                <w:rFonts w:ascii="Tw Cen MT" w:hAnsi="Tw Cen MT"/>
                <w:bCs/>
                <w:i/>
                <w:sz w:val="16"/>
                <w:szCs w:val="16"/>
              </w:rPr>
              <w:t>Stunting</w:t>
            </w:r>
          </w:p>
        </w:tc>
        <w:tc>
          <w:tcPr>
            <w:tcW w:w="993" w:type="dxa"/>
            <w:gridSpan w:val="2"/>
            <w:vMerge/>
            <w:shd w:val="clear" w:color="auto" w:fill="auto"/>
            <w:vAlign w:val="center"/>
          </w:tcPr>
          <w:p w14:paraId="623E518B"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708" w:type="dxa"/>
            <w:vMerge/>
            <w:shd w:val="clear" w:color="auto" w:fill="auto"/>
            <w:vAlign w:val="center"/>
          </w:tcPr>
          <w:p w14:paraId="0BCB2754"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34C3904F" w14:textId="77777777" w:rsidTr="00512FCE">
        <w:trPr>
          <w:trHeight w:val="306"/>
        </w:trPr>
        <w:tc>
          <w:tcPr>
            <w:tcW w:w="601" w:type="dxa"/>
            <w:vMerge/>
            <w:shd w:val="clear" w:color="auto" w:fill="auto"/>
          </w:tcPr>
          <w:p w14:paraId="0AA7AFE8"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425" w:type="dxa"/>
            <w:shd w:val="clear" w:color="auto" w:fill="auto"/>
          </w:tcPr>
          <w:p w14:paraId="5E1414B9" w14:textId="77777777" w:rsidR="00E45534" w:rsidRPr="00512FCE" w:rsidRDefault="00F16FD9"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709" w:type="dxa"/>
            <w:shd w:val="clear" w:color="auto" w:fill="auto"/>
          </w:tcPr>
          <w:p w14:paraId="436BD4F3"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425" w:type="dxa"/>
            <w:shd w:val="clear" w:color="auto" w:fill="auto"/>
          </w:tcPr>
          <w:p w14:paraId="1AD53CA8" w14:textId="6B82D605" w:rsidR="00E45534" w:rsidRPr="00512FCE" w:rsidRDefault="00F15C1C"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567" w:type="dxa"/>
            <w:shd w:val="clear" w:color="auto" w:fill="auto"/>
          </w:tcPr>
          <w:p w14:paraId="0184AC5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426" w:type="dxa"/>
            <w:shd w:val="clear" w:color="auto" w:fill="auto"/>
          </w:tcPr>
          <w:p w14:paraId="59D50928"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567" w:type="dxa"/>
            <w:shd w:val="clear" w:color="auto" w:fill="auto"/>
          </w:tcPr>
          <w:p w14:paraId="5CCD252A"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708" w:type="dxa"/>
            <w:shd w:val="clear" w:color="auto" w:fill="auto"/>
          </w:tcPr>
          <w:p w14:paraId="45179533"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3E396A04" w14:textId="77777777" w:rsidTr="00512FCE">
        <w:trPr>
          <w:trHeight w:val="291"/>
        </w:trPr>
        <w:tc>
          <w:tcPr>
            <w:tcW w:w="601" w:type="dxa"/>
            <w:shd w:val="clear" w:color="auto" w:fill="auto"/>
          </w:tcPr>
          <w:p w14:paraId="4D83E4D0"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proofErr w:type="spellStart"/>
            <w:r w:rsidRPr="00512FCE">
              <w:rPr>
                <w:rFonts w:ascii="Tw Cen MT" w:hAnsi="Tw Cen MT"/>
                <w:bCs/>
                <w:sz w:val="16"/>
                <w:szCs w:val="16"/>
                <w:lang w:val="en-US"/>
              </w:rPr>
              <w:t>Tidak</w:t>
            </w:r>
            <w:proofErr w:type="spellEnd"/>
            <w:r w:rsidRPr="00512FCE">
              <w:rPr>
                <w:rFonts w:ascii="Tw Cen MT" w:hAnsi="Tw Cen MT"/>
                <w:bCs/>
                <w:sz w:val="16"/>
                <w:szCs w:val="16"/>
                <w:lang w:val="en-US"/>
              </w:rPr>
              <w:t xml:space="preserve"> </w:t>
            </w:r>
            <w:proofErr w:type="spellStart"/>
            <w:r w:rsidRPr="00512FCE">
              <w:rPr>
                <w:rFonts w:ascii="Tw Cen MT" w:hAnsi="Tw Cen MT"/>
                <w:bCs/>
                <w:sz w:val="16"/>
                <w:szCs w:val="16"/>
                <w:lang w:val="en-US"/>
              </w:rPr>
              <w:t>baik</w:t>
            </w:r>
            <w:proofErr w:type="spellEnd"/>
          </w:p>
        </w:tc>
        <w:tc>
          <w:tcPr>
            <w:tcW w:w="425" w:type="dxa"/>
            <w:shd w:val="clear" w:color="auto" w:fill="auto"/>
          </w:tcPr>
          <w:p w14:paraId="57EDEFA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9</w:t>
            </w:r>
          </w:p>
        </w:tc>
        <w:tc>
          <w:tcPr>
            <w:tcW w:w="709" w:type="dxa"/>
            <w:shd w:val="clear" w:color="auto" w:fill="auto"/>
          </w:tcPr>
          <w:p w14:paraId="5E0FCFAE"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15,2</w:t>
            </w:r>
          </w:p>
        </w:tc>
        <w:tc>
          <w:tcPr>
            <w:tcW w:w="425" w:type="dxa"/>
            <w:shd w:val="clear" w:color="auto" w:fill="auto"/>
          </w:tcPr>
          <w:p w14:paraId="1F9F2346"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w:t>
            </w:r>
          </w:p>
        </w:tc>
        <w:tc>
          <w:tcPr>
            <w:tcW w:w="567" w:type="dxa"/>
            <w:shd w:val="clear" w:color="auto" w:fill="auto"/>
          </w:tcPr>
          <w:p w14:paraId="3718FED6"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6,77</w:t>
            </w:r>
          </w:p>
        </w:tc>
        <w:tc>
          <w:tcPr>
            <w:tcW w:w="426" w:type="dxa"/>
            <w:shd w:val="clear" w:color="auto" w:fill="auto"/>
          </w:tcPr>
          <w:p w14:paraId="54F51961"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13</w:t>
            </w:r>
          </w:p>
        </w:tc>
        <w:tc>
          <w:tcPr>
            <w:tcW w:w="567" w:type="dxa"/>
            <w:shd w:val="clear" w:color="auto" w:fill="auto"/>
          </w:tcPr>
          <w:p w14:paraId="59DB7C92"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22,1</w:t>
            </w:r>
          </w:p>
        </w:tc>
        <w:tc>
          <w:tcPr>
            <w:tcW w:w="708" w:type="dxa"/>
            <w:shd w:val="clear" w:color="auto" w:fill="auto"/>
          </w:tcPr>
          <w:p w14:paraId="5446E12D"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rPr>
              <w:t>0,00</w:t>
            </w:r>
            <w:r w:rsidRPr="00512FCE">
              <w:rPr>
                <w:rFonts w:ascii="Tw Cen MT" w:hAnsi="Tw Cen MT"/>
                <w:bCs/>
                <w:sz w:val="16"/>
                <w:szCs w:val="16"/>
                <w:lang w:val="en-US"/>
              </w:rPr>
              <w:t>1</w:t>
            </w:r>
          </w:p>
        </w:tc>
      </w:tr>
      <w:tr w:rsidR="00512FCE" w:rsidRPr="00512FCE" w14:paraId="48773918" w14:textId="77777777" w:rsidTr="00512FCE">
        <w:trPr>
          <w:trHeight w:val="319"/>
        </w:trPr>
        <w:tc>
          <w:tcPr>
            <w:tcW w:w="601" w:type="dxa"/>
            <w:shd w:val="clear" w:color="auto" w:fill="auto"/>
          </w:tcPr>
          <w:p w14:paraId="3BA50028"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proofErr w:type="spellStart"/>
            <w:r w:rsidRPr="00512FCE">
              <w:rPr>
                <w:rFonts w:ascii="Tw Cen MT" w:hAnsi="Tw Cen MT"/>
                <w:bCs/>
                <w:sz w:val="16"/>
                <w:szCs w:val="16"/>
                <w:lang w:val="en-US"/>
              </w:rPr>
              <w:t>Baik</w:t>
            </w:r>
            <w:proofErr w:type="spellEnd"/>
            <w:r w:rsidRPr="00512FCE">
              <w:rPr>
                <w:rFonts w:ascii="Tw Cen MT" w:hAnsi="Tw Cen MT"/>
                <w:bCs/>
                <w:sz w:val="16"/>
                <w:szCs w:val="16"/>
                <w:lang w:val="en-US"/>
              </w:rPr>
              <w:t xml:space="preserve"> </w:t>
            </w:r>
          </w:p>
        </w:tc>
        <w:tc>
          <w:tcPr>
            <w:tcW w:w="425" w:type="dxa"/>
            <w:shd w:val="clear" w:color="auto" w:fill="auto"/>
          </w:tcPr>
          <w:p w14:paraId="4403DD2A"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3</w:t>
            </w:r>
          </w:p>
        </w:tc>
        <w:tc>
          <w:tcPr>
            <w:tcW w:w="709" w:type="dxa"/>
            <w:shd w:val="clear" w:color="auto" w:fill="auto"/>
          </w:tcPr>
          <w:p w14:paraId="63487DE8"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5,08</w:t>
            </w:r>
          </w:p>
        </w:tc>
        <w:tc>
          <w:tcPr>
            <w:tcW w:w="425" w:type="dxa"/>
            <w:shd w:val="clear" w:color="auto" w:fill="auto"/>
          </w:tcPr>
          <w:p w14:paraId="6F130B7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43</w:t>
            </w:r>
          </w:p>
        </w:tc>
        <w:tc>
          <w:tcPr>
            <w:tcW w:w="567" w:type="dxa"/>
            <w:shd w:val="clear" w:color="auto" w:fill="auto"/>
          </w:tcPr>
          <w:p w14:paraId="48ABBA6F"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72,8</w:t>
            </w:r>
          </w:p>
        </w:tc>
        <w:tc>
          <w:tcPr>
            <w:tcW w:w="426" w:type="dxa"/>
            <w:shd w:val="clear" w:color="auto" w:fill="auto"/>
          </w:tcPr>
          <w:p w14:paraId="7F1C04DE"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rPr>
              <w:t>4</w:t>
            </w:r>
            <w:r w:rsidRPr="00512FCE">
              <w:rPr>
                <w:rFonts w:ascii="Tw Cen MT" w:hAnsi="Tw Cen MT"/>
                <w:bCs/>
                <w:sz w:val="16"/>
                <w:szCs w:val="16"/>
                <w:lang w:val="en-US"/>
              </w:rPr>
              <w:t>6</w:t>
            </w:r>
          </w:p>
        </w:tc>
        <w:tc>
          <w:tcPr>
            <w:tcW w:w="567" w:type="dxa"/>
            <w:shd w:val="clear" w:color="auto" w:fill="auto"/>
          </w:tcPr>
          <w:p w14:paraId="70F3C2F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77,9</w:t>
            </w:r>
          </w:p>
        </w:tc>
        <w:tc>
          <w:tcPr>
            <w:tcW w:w="708" w:type="dxa"/>
            <w:shd w:val="clear" w:color="auto" w:fill="auto"/>
          </w:tcPr>
          <w:p w14:paraId="528B638F"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716C4379" w14:textId="77777777" w:rsidTr="00512FCE">
        <w:trPr>
          <w:trHeight w:val="306"/>
        </w:trPr>
        <w:tc>
          <w:tcPr>
            <w:tcW w:w="601" w:type="dxa"/>
            <w:shd w:val="clear" w:color="auto" w:fill="auto"/>
          </w:tcPr>
          <w:p w14:paraId="20D626E3"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Total</w:t>
            </w:r>
          </w:p>
        </w:tc>
        <w:tc>
          <w:tcPr>
            <w:tcW w:w="425" w:type="dxa"/>
            <w:shd w:val="clear" w:color="auto" w:fill="auto"/>
          </w:tcPr>
          <w:p w14:paraId="529E8BC9"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12</w:t>
            </w:r>
          </w:p>
        </w:tc>
        <w:tc>
          <w:tcPr>
            <w:tcW w:w="709" w:type="dxa"/>
            <w:shd w:val="clear" w:color="auto" w:fill="auto"/>
          </w:tcPr>
          <w:p w14:paraId="27657623"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20,28</w:t>
            </w:r>
          </w:p>
        </w:tc>
        <w:tc>
          <w:tcPr>
            <w:tcW w:w="425" w:type="dxa"/>
            <w:shd w:val="clear" w:color="auto" w:fill="auto"/>
          </w:tcPr>
          <w:p w14:paraId="7A71E791"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47</w:t>
            </w:r>
          </w:p>
        </w:tc>
        <w:tc>
          <w:tcPr>
            <w:tcW w:w="567" w:type="dxa"/>
            <w:shd w:val="clear" w:color="auto" w:fill="auto"/>
          </w:tcPr>
          <w:p w14:paraId="7ECD911F"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79,6</w:t>
            </w:r>
          </w:p>
        </w:tc>
        <w:tc>
          <w:tcPr>
            <w:tcW w:w="426" w:type="dxa"/>
            <w:shd w:val="clear" w:color="auto" w:fill="auto"/>
          </w:tcPr>
          <w:p w14:paraId="2F453E62"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59</w:t>
            </w:r>
          </w:p>
        </w:tc>
        <w:tc>
          <w:tcPr>
            <w:tcW w:w="567" w:type="dxa"/>
            <w:shd w:val="clear" w:color="auto" w:fill="auto"/>
          </w:tcPr>
          <w:p w14:paraId="0E7713A4"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100</w:t>
            </w:r>
          </w:p>
        </w:tc>
        <w:tc>
          <w:tcPr>
            <w:tcW w:w="708" w:type="dxa"/>
            <w:shd w:val="clear" w:color="auto" w:fill="auto"/>
          </w:tcPr>
          <w:p w14:paraId="09392C7C"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bl>
    <w:p w14:paraId="61655C29" w14:textId="38DB092F" w:rsidR="00123C4B" w:rsidRDefault="005D7DB8" w:rsidP="00752DA1">
      <w:pPr>
        <w:pStyle w:val="DaftarParagraf"/>
        <w:spacing w:line="240" w:lineRule="auto"/>
        <w:ind w:left="0"/>
        <w:jc w:val="both"/>
        <w:rPr>
          <w:rFonts w:ascii="Times New Roman" w:hAnsi="Times New Roman"/>
          <w:sz w:val="24"/>
          <w:szCs w:val="24"/>
          <w:shd w:val="clear" w:color="auto" w:fill="FFFFFF"/>
        </w:rPr>
      </w:pPr>
      <w:proofErr w:type="spellStart"/>
      <w:r w:rsidRPr="005D7DB8">
        <w:rPr>
          <w:rFonts w:ascii="Tw Cen MT" w:hAnsi="Tw Cen MT"/>
          <w:sz w:val="24"/>
          <w:szCs w:val="24"/>
          <w:lang w:val="en-US"/>
        </w:rPr>
        <w:t>Berdasarkan</w:t>
      </w:r>
      <w:proofErr w:type="spellEnd"/>
      <w:r w:rsidRPr="005D7DB8">
        <w:rPr>
          <w:rFonts w:ascii="Tw Cen MT" w:hAnsi="Tw Cen MT"/>
          <w:sz w:val="24"/>
          <w:szCs w:val="24"/>
          <w:lang w:val="en-US"/>
        </w:rPr>
        <w:t xml:space="preserve"> </w:t>
      </w:r>
      <w:proofErr w:type="spellStart"/>
      <w:r w:rsidR="00752DA1">
        <w:rPr>
          <w:rFonts w:ascii="Tw Cen MT" w:hAnsi="Tw Cen MT"/>
          <w:sz w:val="24"/>
          <w:szCs w:val="24"/>
        </w:rPr>
        <w:t>tabel</w:t>
      </w:r>
      <w:proofErr w:type="spellEnd"/>
      <w:r w:rsidR="00752DA1">
        <w:rPr>
          <w:rFonts w:ascii="Tw Cen MT" w:hAnsi="Tw Cen MT"/>
          <w:sz w:val="24"/>
          <w:szCs w:val="24"/>
        </w:rPr>
        <w:t xml:space="preserve"> </w:t>
      </w:r>
      <w:r w:rsidR="00917C9E">
        <w:rPr>
          <w:rFonts w:ascii="Tw Cen MT" w:hAnsi="Tw Cen MT"/>
          <w:sz w:val="24"/>
          <w:szCs w:val="24"/>
        </w:rPr>
        <w:t>5</w:t>
      </w:r>
      <w:r w:rsidR="00752DA1">
        <w:rPr>
          <w:rFonts w:ascii="Tw Cen MT" w:hAnsi="Tw Cen MT"/>
          <w:sz w:val="24"/>
          <w:szCs w:val="24"/>
        </w:rPr>
        <w:t xml:space="preserve"> </w:t>
      </w:r>
      <w:proofErr w:type="spellStart"/>
      <w:r w:rsidRPr="005D7DB8">
        <w:rPr>
          <w:rFonts w:ascii="Tw Cen MT" w:hAnsi="Tw Cen MT"/>
          <w:sz w:val="24"/>
          <w:szCs w:val="24"/>
        </w:rPr>
        <w:t>menunjukan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bahwa</w:t>
      </w:r>
      <w:proofErr w:type="spellEnd"/>
      <w:r w:rsidRPr="005D7DB8">
        <w:rPr>
          <w:rFonts w:ascii="Tw Cen MT" w:hAnsi="Tw Cen MT"/>
          <w:sz w:val="24"/>
          <w:szCs w:val="24"/>
        </w:rPr>
        <w:t xml:space="preserve"> </w:t>
      </w:r>
      <w:proofErr w:type="spellStart"/>
      <w:r w:rsidRPr="005D7DB8">
        <w:rPr>
          <w:rFonts w:ascii="Tw Cen MT" w:hAnsi="Tw Cen MT"/>
          <w:sz w:val="24"/>
          <w:szCs w:val="24"/>
        </w:rPr>
        <w:t>ada</w:t>
      </w:r>
      <w:proofErr w:type="spellEnd"/>
      <w:r w:rsidRPr="005D7DB8">
        <w:rPr>
          <w:rFonts w:ascii="Tw Cen MT" w:hAnsi="Tw Cen MT"/>
          <w:sz w:val="24"/>
          <w:szCs w:val="24"/>
        </w:rPr>
        <w:t xml:space="preserve"> </w:t>
      </w:r>
      <w:r w:rsidRPr="005D7DB8">
        <w:rPr>
          <w:rFonts w:ascii="Tw Cen MT" w:hAnsi="Tw Cen MT"/>
          <w:sz w:val="24"/>
          <w:szCs w:val="24"/>
          <w:lang w:val="en-US"/>
        </w:rPr>
        <w:t>9</w:t>
      </w:r>
      <w:r w:rsidRPr="005D7DB8">
        <w:rPr>
          <w:rFonts w:ascii="Tw Cen MT" w:hAnsi="Tw Cen MT"/>
          <w:sz w:val="24"/>
          <w:szCs w:val="24"/>
        </w:rPr>
        <w:t xml:space="preserve"> </w:t>
      </w:r>
      <w:proofErr w:type="spellStart"/>
      <w:r w:rsidRPr="005D7DB8">
        <w:rPr>
          <w:rFonts w:ascii="Tw Cen MT" w:hAnsi="Tw Cen MT"/>
          <w:sz w:val="24"/>
          <w:szCs w:val="24"/>
        </w:rPr>
        <w:t>balita</w:t>
      </w:r>
      <w:proofErr w:type="spellEnd"/>
      <w:r w:rsidRPr="005D7DB8">
        <w:rPr>
          <w:rFonts w:ascii="Tw Cen MT" w:hAnsi="Tw Cen MT"/>
          <w:sz w:val="24"/>
          <w:szCs w:val="24"/>
        </w:rPr>
        <w:t xml:space="preserve"> (1</w:t>
      </w:r>
      <w:r w:rsidRPr="005D7DB8">
        <w:rPr>
          <w:rFonts w:ascii="Tw Cen MT" w:hAnsi="Tw Cen MT"/>
          <w:sz w:val="24"/>
          <w:szCs w:val="24"/>
          <w:lang w:val="en-US"/>
        </w:rPr>
        <w:t>5</w:t>
      </w:r>
      <w:r w:rsidRPr="00512FCE">
        <w:rPr>
          <w:rFonts w:ascii="Tw Cen MT" w:hAnsi="Tw Cen MT"/>
          <w:color w:val="000000" w:themeColor="text1"/>
          <w:sz w:val="24"/>
          <w:szCs w:val="24"/>
          <w:lang w:val="en-US"/>
        </w:rPr>
        <w:t>,</w:t>
      </w:r>
      <w:r w:rsidR="00512FCE" w:rsidRPr="00512FCE">
        <w:rPr>
          <w:rFonts w:ascii="Tw Cen MT" w:hAnsi="Tw Cen MT"/>
          <w:color w:val="000000" w:themeColor="text1"/>
          <w:sz w:val="24"/>
          <w:szCs w:val="24"/>
          <w:lang w:val="en-US"/>
        </w:rPr>
        <w:t>2</w:t>
      </w:r>
      <w:r w:rsidRPr="005D7DB8">
        <w:rPr>
          <w:rFonts w:ascii="Tw Cen MT" w:hAnsi="Tw Cen MT"/>
          <w:sz w:val="24"/>
          <w:szCs w:val="24"/>
        </w:rPr>
        <w:t xml:space="preserve">%) yang </w:t>
      </w:r>
      <w:proofErr w:type="spellStart"/>
      <w:r w:rsidRPr="005D7DB8">
        <w:rPr>
          <w:rFonts w:ascii="Tw Cen MT" w:hAnsi="Tw Cen MT"/>
          <w:sz w:val="24"/>
          <w:szCs w:val="24"/>
        </w:rPr>
        <w:t>mengalami</w:t>
      </w:r>
      <w:proofErr w:type="spellEnd"/>
      <w:r w:rsidRPr="005D7DB8">
        <w:rPr>
          <w:rFonts w:ascii="Tw Cen MT" w:hAnsi="Tw Cen MT"/>
          <w:sz w:val="24"/>
          <w:szCs w:val="24"/>
        </w:rPr>
        <w:t xml:space="preserve"> </w:t>
      </w:r>
      <w:r w:rsidRPr="005D7DB8">
        <w:rPr>
          <w:rFonts w:ascii="Tw Cen MT" w:hAnsi="Tw Cen MT"/>
          <w:i/>
          <w:sz w:val="24"/>
          <w:szCs w:val="24"/>
        </w:rPr>
        <w:t>stunting</w:t>
      </w:r>
      <w:r w:rsidRPr="005D7DB8">
        <w:rPr>
          <w:rFonts w:ascii="Tw Cen MT" w:hAnsi="Tw Cen MT"/>
          <w:i/>
          <w:sz w:val="24"/>
          <w:szCs w:val="24"/>
          <w:lang w:val="en-US"/>
        </w:rPr>
        <w:t xml:space="preserve"> </w:t>
      </w:r>
      <w:proofErr w:type="spellStart"/>
      <w:r w:rsidRPr="005D7DB8">
        <w:rPr>
          <w:rFonts w:ascii="Tw Cen MT" w:hAnsi="Tw Cen MT"/>
          <w:sz w:val="24"/>
          <w:szCs w:val="24"/>
          <w:lang w:val="en-US"/>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lang w:val="en-US"/>
        </w:rPr>
        <w:t xml:space="preserve"> </w:t>
      </w:r>
      <w:r w:rsidR="00512FCE">
        <w:rPr>
          <w:rFonts w:ascii="Tw Cen MT" w:hAnsi="Tw Cen MT"/>
          <w:sz w:val="24"/>
          <w:szCs w:val="24"/>
          <w:lang w:val="en-US"/>
        </w:rPr>
        <w:t xml:space="preserve">yang </w:t>
      </w:r>
      <w:proofErr w:type="spellStart"/>
      <w:r w:rsidRPr="005D7DB8">
        <w:rPr>
          <w:rFonts w:ascii="Tw Cen MT" w:hAnsi="Tw Cen MT"/>
          <w:sz w:val="24"/>
          <w:szCs w:val="24"/>
          <w:lang w:val="en-US"/>
        </w:rPr>
        <w:t>tidak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baik</w:t>
      </w:r>
      <w:proofErr w:type="spellEnd"/>
      <w:r w:rsidRPr="005D7DB8">
        <w:rPr>
          <w:rFonts w:ascii="Tw Cen MT" w:hAnsi="Tw Cen MT"/>
          <w:sz w:val="24"/>
          <w:szCs w:val="24"/>
        </w:rPr>
        <w:t>.</w:t>
      </w:r>
      <w:r w:rsidR="006E487C">
        <w:rPr>
          <w:rFonts w:ascii="Tw Cen MT" w:hAnsi="Tw Cen MT"/>
          <w:sz w:val="24"/>
          <w:szCs w:val="24"/>
        </w:rPr>
        <w:t xml:space="preserve"> </w:t>
      </w:r>
      <w:proofErr w:type="spellStart"/>
      <w:r w:rsidRPr="005D7DB8">
        <w:rPr>
          <w:rFonts w:ascii="Tw Cen MT" w:hAnsi="Tw Cen MT"/>
          <w:sz w:val="24"/>
          <w:szCs w:val="24"/>
        </w:rPr>
        <w:t>Sedangkan</w:t>
      </w:r>
      <w:proofErr w:type="spellEnd"/>
      <w:r w:rsidRPr="005D7DB8">
        <w:rPr>
          <w:rFonts w:ascii="Tw Cen MT" w:hAnsi="Tw Cen MT"/>
          <w:sz w:val="24"/>
          <w:szCs w:val="24"/>
          <w:lang w:val="en-US"/>
        </w:rPr>
        <w:t xml:space="preserve"> yang </w:t>
      </w:r>
      <w:proofErr w:type="spellStart"/>
      <w:r w:rsidRPr="005D7DB8">
        <w:rPr>
          <w:rFonts w:ascii="Tw Cen MT" w:hAnsi="Tw Cen MT"/>
          <w:sz w:val="24"/>
          <w:szCs w:val="24"/>
        </w:rPr>
        <w:t>tidak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mengalami</w:t>
      </w:r>
      <w:proofErr w:type="spellEnd"/>
      <w:r w:rsidRPr="005D7DB8">
        <w:rPr>
          <w:rFonts w:ascii="Tw Cen MT" w:hAnsi="Tw Cen MT"/>
          <w:sz w:val="24"/>
          <w:szCs w:val="24"/>
          <w:lang w:val="en-US"/>
        </w:rPr>
        <w:t xml:space="preserve"> </w:t>
      </w:r>
      <w:r w:rsidRPr="005D7DB8">
        <w:rPr>
          <w:rFonts w:ascii="Tw Cen MT" w:hAnsi="Tw Cen MT"/>
          <w:i/>
          <w:sz w:val="24"/>
          <w:szCs w:val="24"/>
        </w:rPr>
        <w:t>stunting</w:t>
      </w:r>
      <w:r w:rsidRPr="005D7DB8">
        <w:rPr>
          <w:rFonts w:ascii="Tw Cen MT" w:hAnsi="Tw Cen MT"/>
          <w:i/>
          <w:sz w:val="24"/>
          <w:szCs w:val="24"/>
          <w:lang w:val="en-US"/>
        </w:rPr>
        <w:t xml:space="preserve"> </w:t>
      </w:r>
      <w:proofErr w:type="spellStart"/>
      <w:r w:rsidRPr="005D7DB8">
        <w:rPr>
          <w:rFonts w:ascii="Tw Cen MT" w:hAnsi="Tw Cen MT"/>
          <w:sz w:val="24"/>
          <w:szCs w:val="24"/>
          <w:lang w:val="en-US"/>
        </w:rPr>
        <w:t>tetapi</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baik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ada</w:t>
      </w:r>
      <w:proofErr w:type="spellEnd"/>
      <w:r w:rsidRPr="005D7DB8">
        <w:rPr>
          <w:rFonts w:ascii="Tw Cen MT" w:hAnsi="Tw Cen MT"/>
          <w:sz w:val="24"/>
          <w:szCs w:val="24"/>
        </w:rPr>
        <w:t xml:space="preserve"> </w:t>
      </w:r>
      <w:r w:rsidRPr="005D7DB8">
        <w:rPr>
          <w:rFonts w:ascii="Tw Cen MT" w:hAnsi="Tw Cen MT"/>
          <w:sz w:val="24"/>
          <w:szCs w:val="24"/>
          <w:lang w:val="en-US"/>
        </w:rPr>
        <w:t xml:space="preserve">4 </w:t>
      </w:r>
      <w:proofErr w:type="spellStart"/>
      <w:r w:rsidRPr="005D7DB8">
        <w:rPr>
          <w:rFonts w:ascii="Tw Cen MT" w:hAnsi="Tw Cen MT"/>
          <w:sz w:val="24"/>
          <w:szCs w:val="24"/>
        </w:rPr>
        <w:t>balita</w:t>
      </w:r>
      <w:proofErr w:type="spellEnd"/>
      <w:r w:rsidRPr="005D7DB8">
        <w:rPr>
          <w:rFonts w:ascii="Tw Cen MT" w:hAnsi="Tw Cen MT"/>
          <w:sz w:val="24"/>
          <w:szCs w:val="24"/>
        </w:rPr>
        <w:t xml:space="preserve"> (</w:t>
      </w:r>
      <w:r w:rsidRPr="005D7DB8">
        <w:rPr>
          <w:rFonts w:ascii="Tw Cen MT" w:hAnsi="Tw Cen MT"/>
          <w:sz w:val="24"/>
          <w:szCs w:val="24"/>
          <w:lang w:val="en-US"/>
        </w:rPr>
        <w:t>6,77</w:t>
      </w:r>
      <w:r w:rsidRPr="005D7DB8">
        <w:rPr>
          <w:rFonts w:ascii="Tw Cen MT" w:hAnsi="Tw Cen MT"/>
          <w:sz w:val="24"/>
          <w:szCs w:val="24"/>
        </w:rPr>
        <w:t xml:space="preserve">%). Hasil uji </w:t>
      </w:r>
      <w:r w:rsidRPr="005D7DB8">
        <w:rPr>
          <w:rFonts w:ascii="Tw Cen MT" w:hAnsi="Tw Cen MT"/>
          <w:i/>
          <w:sz w:val="24"/>
          <w:szCs w:val="24"/>
        </w:rPr>
        <w:t>chi square</w:t>
      </w:r>
      <w:r w:rsidRPr="005D7DB8">
        <w:rPr>
          <w:rFonts w:ascii="Tw Cen MT" w:hAnsi="Tw Cen MT"/>
          <w:sz w:val="24"/>
          <w:szCs w:val="24"/>
        </w:rPr>
        <w:t xml:space="preserve"> </w:t>
      </w:r>
      <w:proofErr w:type="spellStart"/>
      <w:r w:rsidRPr="005D7DB8">
        <w:rPr>
          <w:rFonts w:ascii="Tw Cen MT" w:hAnsi="Tw Cen MT"/>
          <w:sz w:val="24"/>
          <w:szCs w:val="24"/>
        </w:rPr>
        <w:t>menunjukan</w:t>
      </w:r>
      <w:proofErr w:type="spellEnd"/>
      <w:r w:rsidRPr="005D7DB8">
        <w:rPr>
          <w:rFonts w:ascii="Tw Cen MT" w:hAnsi="Tw Cen MT"/>
          <w:sz w:val="24"/>
          <w:szCs w:val="24"/>
        </w:rPr>
        <w:t xml:space="preserve"> </w:t>
      </w:r>
      <w:proofErr w:type="spellStart"/>
      <w:r w:rsidRPr="005D7DB8">
        <w:rPr>
          <w:rFonts w:ascii="Tw Cen MT" w:hAnsi="Tw Cen MT"/>
          <w:sz w:val="24"/>
          <w:szCs w:val="24"/>
        </w:rPr>
        <w:t>terdapat</w:t>
      </w:r>
      <w:proofErr w:type="spellEnd"/>
      <w:r w:rsidRPr="005D7DB8">
        <w:rPr>
          <w:rFonts w:ascii="Tw Cen MT" w:hAnsi="Tw Cen MT"/>
          <w:sz w:val="24"/>
          <w:szCs w:val="24"/>
        </w:rPr>
        <w:t xml:space="preserve"> </w:t>
      </w:r>
      <w:proofErr w:type="spellStart"/>
      <w:r w:rsidRPr="005D7DB8">
        <w:rPr>
          <w:rFonts w:ascii="Tw Cen MT" w:hAnsi="Tw Cen MT"/>
          <w:sz w:val="24"/>
          <w:szCs w:val="24"/>
        </w:rPr>
        <w:t>hubungan</w:t>
      </w:r>
      <w:proofErr w:type="spellEnd"/>
      <w:r w:rsidRPr="005D7DB8">
        <w:rPr>
          <w:rFonts w:ascii="Tw Cen MT" w:hAnsi="Tw Cen MT"/>
          <w:sz w:val="24"/>
          <w:szCs w:val="24"/>
        </w:rPr>
        <w:t xml:space="preserve"> </w:t>
      </w:r>
      <w:proofErr w:type="spellStart"/>
      <w:r w:rsidRPr="005D7DB8">
        <w:rPr>
          <w:rFonts w:ascii="Tw Cen MT" w:hAnsi="Tw Cen MT"/>
          <w:sz w:val="24"/>
          <w:szCs w:val="24"/>
        </w:rPr>
        <w:t>antara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rPr>
        <w:t xml:space="preserve"> </w:t>
      </w:r>
      <w:proofErr w:type="spellStart"/>
      <w:r w:rsidRPr="005D7DB8">
        <w:rPr>
          <w:rFonts w:ascii="Tw Cen MT" w:hAnsi="Tw Cen MT"/>
          <w:sz w:val="24"/>
          <w:szCs w:val="24"/>
        </w:rPr>
        <w:t>lahir</w:t>
      </w:r>
      <w:proofErr w:type="spellEnd"/>
      <w:r w:rsidRPr="005D7DB8">
        <w:rPr>
          <w:rFonts w:ascii="Tw Cen MT" w:hAnsi="Tw Cen MT"/>
          <w:sz w:val="24"/>
          <w:szCs w:val="24"/>
        </w:rPr>
        <w:t xml:space="preserve"> </w:t>
      </w:r>
      <w:proofErr w:type="spellStart"/>
      <w:r w:rsidRPr="005D7DB8">
        <w:rPr>
          <w:rFonts w:ascii="Tw Cen MT" w:hAnsi="Tw Cen MT"/>
          <w:sz w:val="24"/>
          <w:szCs w:val="24"/>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kejadian</w:t>
      </w:r>
      <w:proofErr w:type="spellEnd"/>
      <w:r w:rsidRPr="005D7DB8">
        <w:rPr>
          <w:rFonts w:ascii="Tw Cen MT" w:hAnsi="Tw Cen MT"/>
          <w:sz w:val="24"/>
          <w:szCs w:val="24"/>
          <w:lang w:val="en-US"/>
        </w:rPr>
        <w:t xml:space="preserve"> </w:t>
      </w:r>
      <w:r w:rsidRPr="005D7DB8">
        <w:rPr>
          <w:rFonts w:ascii="Tw Cen MT" w:hAnsi="Tw Cen MT"/>
          <w:i/>
          <w:sz w:val="24"/>
          <w:szCs w:val="24"/>
        </w:rPr>
        <w:t>stunting</w:t>
      </w:r>
      <w:r w:rsidRPr="005D7DB8">
        <w:rPr>
          <w:rFonts w:ascii="Tw Cen MT" w:hAnsi="Tw Cen MT"/>
          <w:sz w:val="24"/>
          <w:szCs w:val="24"/>
        </w:rPr>
        <w:t xml:space="preserve"> (</w:t>
      </w:r>
      <w:r w:rsidRPr="005D7DB8">
        <w:rPr>
          <w:rFonts w:ascii="Tw Cen MT" w:hAnsi="Tw Cen MT"/>
          <w:i/>
          <w:sz w:val="24"/>
          <w:szCs w:val="24"/>
        </w:rPr>
        <w:t>p value = 0,00</w:t>
      </w:r>
      <w:r w:rsidRPr="005D7DB8">
        <w:rPr>
          <w:rFonts w:ascii="Tw Cen MT" w:hAnsi="Tw Cen MT"/>
          <w:i/>
          <w:sz w:val="24"/>
          <w:szCs w:val="24"/>
          <w:lang w:val="en-US"/>
        </w:rPr>
        <w:t>1</w:t>
      </w:r>
      <w:r w:rsidRPr="00B62570">
        <w:rPr>
          <w:rFonts w:ascii="Times New Roman" w:hAnsi="Times New Roman"/>
          <w:sz w:val="24"/>
          <w:szCs w:val="24"/>
        </w:rPr>
        <w:t>)</w:t>
      </w:r>
      <w:r>
        <w:rPr>
          <w:rFonts w:ascii="Times New Roman" w:hAnsi="Times New Roman"/>
          <w:i/>
          <w:sz w:val="24"/>
          <w:szCs w:val="24"/>
          <w:lang w:val="en-US"/>
        </w:rPr>
        <w:t>.</w:t>
      </w:r>
      <w:r w:rsidRPr="005D7DB8">
        <w:rPr>
          <w:rFonts w:ascii="Times New Roman" w:hAnsi="Times New Roman"/>
          <w:sz w:val="24"/>
          <w:szCs w:val="24"/>
          <w:shd w:val="clear" w:color="auto" w:fill="FFFFFF"/>
        </w:rPr>
        <w:t xml:space="preserve"> </w:t>
      </w:r>
    </w:p>
    <w:p w14:paraId="4D703A89" w14:textId="083A82E5" w:rsidR="000B64E3" w:rsidRPr="00512FCE" w:rsidRDefault="000B64E3" w:rsidP="00752DA1">
      <w:pPr>
        <w:pStyle w:val="DaftarParagraf"/>
        <w:spacing w:line="240" w:lineRule="auto"/>
        <w:ind w:left="0"/>
        <w:jc w:val="both"/>
        <w:rPr>
          <w:rFonts w:ascii="Tw Cen MT" w:hAnsi="Tw Cen MT"/>
          <w:sz w:val="24"/>
          <w:szCs w:val="24"/>
          <w:shd w:val="clear" w:color="auto" w:fill="FFFFFF"/>
        </w:rPr>
      </w:pPr>
      <w:r w:rsidRPr="00512FCE">
        <w:rPr>
          <w:rFonts w:ascii="Tw Cen MT" w:hAnsi="Tw Cen MT"/>
          <w:sz w:val="24"/>
          <w:szCs w:val="24"/>
          <w:shd w:val="clear" w:color="auto" w:fill="FFFFFF"/>
        </w:rPr>
        <w:t xml:space="preserve">Pola </w:t>
      </w:r>
      <w:proofErr w:type="spellStart"/>
      <w:r w:rsidRPr="00512FCE">
        <w:rPr>
          <w:rFonts w:ascii="Tw Cen MT" w:hAnsi="Tw Cen MT"/>
          <w:sz w:val="24"/>
          <w:szCs w:val="24"/>
          <w:shd w:val="clear" w:color="auto" w:fill="FFFFFF"/>
        </w:rPr>
        <w:t>asuh</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makan</w:t>
      </w:r>
      <w:proofErr w:type="spellEnd"/>
      <w:r w:rsidRPr="00512FCE">
        <w:rPr>
          <w:rFonts w:ascii="Tw Cen MT" w:hAnsi="Tw Cen MT"/>
          <w:sz w:val="24"/>
          <w:szCs w:val="24"/>
          <w:shd w:val="clear" w:color="auto" w:fill="FFFFFF"/>
        </w:rPr>
        <w:t xml:space="preserve"> yang </w:t>
      </w:r>
      <w:proofErr w:type="spellStart"/>
      <w:r w:rsidRPr="00512FCE">
        <w:rPr>
          <w:rFonts w:ascii="Tw Cen MT" w:hAnsi="Tw Cen MT"/>
          <w:sz w:val="24"/>
          <w:szCs w:val="24"/>
          <w:shd w:val="clear" w:color="auto" w:fill="FFFFFF"/>
        </w:rPr>
        <w:t>diterapkan</w:t>
      </w:r>
      <w:proofErr w:type="spellEnd"/>
      <w:r w:rsidRPr="00512FCE">
        <w:rPr>
          <w:rFonts w:ascii="Tw Cen MT" w:hAnsi="Tw Cen MT"/>
          <w:sz w:val="24"/>
          <w:szCs w:val="24"/>
          <w:shd w:val="clear" w:color="auto" w:fill="FFFFFF"/>
        </w:rPr>
        <w:t xml:space="preserve"> oleh </w:t>
      </w:r>
      <w:proofErr w:type="spellStart"/>
      <w:r w:rsidRPr="00512FCE">
        <w:rPr>
          <w:rFonts w:ascii="Tw Cen MT" w:hAnsi="Tw Cen MT"/>
          <w:sz w:val="24"/>
          <w:szCs w:val="24"/>
          <w:shd w:val="clear" w:color="auto" w:fill="FFFFFF"/>
        </w:rPr>
        <w:t>ibu</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akan</w:t>
      </w:r>
      <w:proofErr w:type="spellEnd"/>
      <w:r w:rsid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berpengaruh</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terhadap</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pertumbuhan</w:t>
      </w:r>
      <w:proofErr w:type="spellEnd"/>
      <w:r w:rsidRPr="00512FCE">
        <w:rPr>
          <w:rFonts w:ascii="Tw Cen MT" w:hAnsi="Tw Cen MT"/>
          <w:sz w:val="24"/>
          <w:szCs w:val="24"/>
          <w:shd w:val="clear" w:color="auto" w:fill="FFFFFF"/>
        </w:rPr>
        <w:t xml:space="preserve"> dan </w:t>
      </w:r>
      <w:proofErr w:type="spellStart"/>
      <w:r w:rsidRPr="00512FCE">
        <w:rPr>
          <w:rFonts w:ascii="Tw Cen MT" w:hAnsi="Tw Cen MT"/>
          <w:sz w:val="24"/>
          <w:szCs w:val="24"/>
          <w:shd w:val="clear" w:color="auto" w:fill="FFFFFF"/>
        </w:rPr>
        <w:t>perkembangan</w:t>
      </w:r>
      <w:proofErr w:type="spellEnd"/>
      <w:r w:rsidR="00396722"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karena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kekurangan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gizi</w:t>
      </w:r>
      <w:proofErr w:type="spellEnd"/>
      <w:r w:rsidRPr="00512FCE">
        <w:rPr>
          <w:rFonts w:ascii="Tw Cen MT" w:hAnsi="Tw Cen MT"/>
          <w:sz w:val="24"/>
          <w:szCs w:val="24"/>
          <w:shd w:val="clear" w:color="auto" w:fill="FFFFFF"/>
        </w:rPr>
        <w:t xml:space="preserve"> pada masa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akan</w:t>
      </w:r>
      <w:proofErr w:type="spellEnd"/>
      <w:r w:rsidR="00FA2858"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bersifat</w:t>
      </w:r>
      <w:proofErr w:type="spellEnd"/>
      <w:r w:rsidR="00FA2858"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tidak</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dapat</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diubah</w:t>
      </w:r>
      <w:proofErr w:type="spellEnd"/>
      <w:r w:rsid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t>(</w:t>
      </w:r>
      <w:proofErr w:type="spellStart"/>
      <w:r w:rsidRPr="00512FCE">
        <w:rPr>
          <w:rFonts w:ascii="Tw Cen MT" w:hAnsi="Tw Cen MT"/>
          <w:sz w:val="24"/>
          <w:szCs w:val="24"/>
          <w:shd w:val="clear" w:color="auto" w:fill="FFFFFF"/>
        </w:rPr>
        <w:t>tidak</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dapat</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dipulihkan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sehingga</w:t>
      </w:r>
      <w:proofErr w:type="spellEnd"/>
      <w:r w:rsidRPr="00512FCE">
        <w:rPr>
          <w:rFonts w:ascii="Tw Cen MT" w:hAnsi="Tw Cen MT"/>
          <w:sz w:val="24"/>
          <w:szCs w:val="24"/>
          <w:shd w:val="clear" w:color="auto" w:fill="FFFFFF"/>
        </w:rPr>
        <w:t xml:space="preserve"> pada</w:t>
      </w:r>
      <w:r w:rsidR="00FA2858" w:rsidRP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lastRenderedPageBreak/>
        <w:t xml:space="preserve">masa </w:t>
      </w:r>
      <w:proofErr w:type="spellStart"/>
      <w:r w:rsidRPr="00512FCE">
        <w:rPr>
          <w:rFonts w:ascii="Tw Cen MT" w:hAnsi="Tw Cen MT"/>
          <w:sz w:val="24"/>
          <w:szCs w:val="24"/>
          <w:shd w:val="clear" w:color="auto" w:fill="FFFFFF"/>
        </w:rPr>
        <w:t>ini</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membutuhkan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asupan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makan</w:t>
      </w:r>
      <w:proofErr w:type="spellEnd"/>
      <w:r w:rsidRPr="00512FCE">
        <w:rPr>
          <w:rFonts w:ascii="Tw Cen MT" w:hAnsi="Tw Cen MT"/>
          <w:sz w:val="24"/>
          <w:szCs w:val="24"/>
          <w:shd w:val="clear" w:color="auto" w:fill="FFFFFF"/>
        </w:rPr>
        <w:t xml:space="preserve"> yang </w:t>
      </w:r>
      <w:proofErr w:type="spellStart"/>
      <w:r w:rsidRPr="00512FCE">
        <w:rPr>
          <w:rFonts w:ascii="Tw Cen MT" w:hAnsi="Tw Cen MT"/>
          <w:sz w:val="24"/>
          <w:szCs w:val="24"/>
          <w:shd w:val="clear" w:color="auto" w:fill="FFFFFF"/>
        </w:rPr>
        <w:t>berkualitas</w:t>
      </w:r>
      <w:proofErr w:type="spellEnd"/>
      <w:r w:rsid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fldChar w:fldCharType="begin" w:fldLock="1"/>
      </w:r>
      <w:r w:rsidR="00FA2858" w:rsidRPr="00512FCE">
        <w:rPr>
          <w:rFonts w:ascii="Tw Cen MT" w:hAnsi="Tw Cen MT"/>
          <w:sz w:val="24"/>
          <w:szCs w:val="24"/>
          <w:shd w:val="clear" w:color="auto" w:fill="FFFFFF"/>
        </w:rPr>
        <w:instrText>ADDIN CSL_CITATION {"citationItems":[{"id":"ITEM-1","itemData":{"DOI":"10.20473/amnt.v2i2.2018.182-188","ISSN":"2580-1163","abstract":"Background: Childhood is often declared as a critical time for brain to grow and develop optimally which are influenced by parenting methods, one of them is feeding method as a portal of entry to fulfil all nutrient needs. However, a poor feeding method can affect toddlers’ nutritional status sometimes. Objectives: The purpose of this research is to analyze the relation between mothers’ konowledge about feeding method towards toddlers’ nutritional status.Methode: This is an observational study using a cross sectional design, conducted in the working area of Puskesmas Gapura Kabupaten Sumenep. The amount of the samples are 30 toddlers with age range between 24 to 60 months along with their family, chosen randomly among 2.124 recorded toddlers under Puskesmas Gapura’s working area. Mothers’ knowledge about feeding method as the primary data source is obtained through interview with the toddlers’ parents or family. Data are analyzed using Chi-square statistical test.Results: The result states that there is a relation between mothers’ knowledge of feeding method and nutritional status of the toddlers (p &lt; 0,05).Conclusion: Advice given is to improve mothers’ knowledge of feeding method for their toddlers through counseling held by the health providers.ABSTRAKLatar Belakang: Masa balita sering dinyatakan sebagai masa kritis untuk optimalisasi pertumbuhan dan perkembangan otak yang sangat dipengaruhi oleh pola asuh orang tua, salah satunya dalam pola pemberian makan sebagai pintu masuk pemenuhan berbagai kebutuhan unsur zat gizi. Akan tetapi, ada kalanya pola pemberian makan yang kurang baik dapat mempengaruhi status gizi balita tersebut.Tujuan: Tujuan dari penelitian ini adalah untuk menganalisis hubungan antara pengetahuan ibu mengenai pola pemberian makan terhadap status gizi balita.Metode: Penelitian ini merupakan penelitian observasional dengan desain cross sectional yang dilakukan di wilayah kerja Puskesmas Gapura Kabupaten Sumenep. Besar sampel sebanyak 30 balita dengan rentang umur 24-60 bulan beserta keluarganya, yang dipilih secara acak dari jumlah keseluruhan 2.124 balita tercatat di posyandu wilayah kerja Puskesmas Gapura. Pengetahuan ibu mengenai pola pemberian makan sebagai sumber data primer diperoleh melalui wawancara dengan orang tua atau keluarga balita. Data dianalisis menggunakan uji statistik Chi-square.Hasil: Hasil penelitian menyatakan bahwa terdapat hubungan antara pengetahuan pola pemberian makan dengan status gizi balita (p &lt; 0,05).K…","author":[{"dropping-particle":"","family":"Nirmala Sari","given":"Milda Riski","non-dropping-particle":"","parse-names":false,"suffix":""},{"dropping-particle":"","family":"Ratnawati","given":"Leersia Yusi","non-dropping-particle":"","parse-names":false,"suffix":""}],"container-title":"Amerta Nutrition","id":"ITEM-1","issue":"2","issued":{"date-parts":[["2018"]]},"page":"182","title":"Hubungan Pengetahuan Ibu tentang Pola Pemberian Makan dengan Status Gizi Balita di Wilayah Kerja Puskesmas Gapura Kabupaten Sumenep","type":"article-journal","volume":"2"},"uris":["http://www.mendeley.com/documents/?uuid=6afaba3b-eefb-40ef-82ad-9f07fd00041d"]}],"mendeley":{"formattedCitation":"[2]","manualFormatting":"[11]","plainTextFormattedCitation":"[2]"},"properties":{"noteIndex":0},"schema":"https://github.com/citation-style-language/schema/raw/master/csl-citation.json"}</w:instrText>
      </w:r>
      <w:r w:rsidRPr="00512FCE">
        <w:rPr>
          <w:rFonts w:ascii="Tw Cen MT" w:hAnsi="Tw Cen MT"/>
          <w:sz w:val="24"/>
          <w:szCs w:val="24"/>
          <w:shd w:val="clear" w:color="auto" w:fill="FFFFFF"/>
        </w:rPr>
        <w:fldChar w:fldCharType="separate"/>
      </w:r>
      <w:r w:rsidR="00FA2858" w:rsidRPr="00512FCE">
        <w:rPr>
          <w:rFonts w:ascii="Tw Cen MT" w:hAnsi="Tw Cen MT"/>
          <w:noProof/>
          <w:sz w:val="24"/>
          <w:szCs w:val="24"/>
          <w:shd w:val="clear" w:color="auto" w:fill="FFFFFF"/>
        </w:rPr>
        <w:t>[11</w:t>
      </w:r>
      <w:r w:rsidRPr="00512FCE">
        <w:rPr>
          <w:rFonts w:ascii="Tw Cen MT" w:hAnsi="Tw Cen MT"/>
          <w:noProof/>
          <w:sz w:val="24"/>
          <w:szCs w:val="24"/>
          <w:shd w:val="clear" w:color="auto" w:fill="FFFFFF"/>
        </w:rPr>
        <w:t>]</w:t>
      </w:r>
      <w:r w:rsidRPr="00512FCE">
        <w:rPr>
          <w:rFonts w:ascii="Tw Cen MT" w:hAnsi="Tw Cen MT"/>
          <w:sz w:val="24"/>
          <w:szCs w:val="24"/>
          <w:shd w:val="clear" w:color="auto" w:fill="FFFFFF"/>
        </w:rPr>
        <w:fldChar w:fldCharType="end"/>
      </w:r>
      <w:r w:rsidR="00512FCE">
        <w:rPr>
          <w:rFonts w:ascii="Tw Cen MT" w:hAnsi="Tw Cen MT"/>
          <w:sz w:val="24"/>
          <w:szCs w:val="24"/>
          <w:shd w:val="clear" w:color="auto" w:fill="FFFFFF"/>
        </w:rPr>
        <w:t>.</w:t>
      </w:r>
    </w:p>
    <w:p w14:paraId="15596E23" w14:textId="0C3E8A89" w:rsidR="00F15C1C" w:rsidRPr="00512FCE" w:rsidRDefault="00F15C1C" w:rsidP="00752DA1">
      <w:pPr>
        <w:pStyle w:val="DaftarParagraf"/>
        <w:spacing w:line="240" w:lineRule="auto"/>
        <w:ind w:left="0"/>
        <w:jc w:val="both"/>
        <w:rPr>
          <w:rFonts w:ascii="Tw Cen MT" w:hAnsi="Tw Cen MT"/>
          <w:sz w:val="24"/>
          <w:szCs w:val="24"/>
          <w:shd w:val="clear" w:color="auto" w:fill="FFFFFF"/>
          <w:lang w:val="en-US"/>
        </w:rPr>
      </w:pPr>
      <w:r w:rsidRPr="00F15C1C">
        <w:rPr>
          <w:rFonts w:ascii="Tw Cen MT" w:hAnsi="Tw Cen MT"/>
          <w:sz w:val="24"/>
          <w:szCs w:val="24"/>
          <w:shd w:val="clear" w:color="auto" w:fill="FFFFFF"/>
          <w:lang w:val="en-US"/>
        </w:rPr>
        <w:t xml:space="preserve">Peran  </w:t>
      </w:r>
      <w:proofErr w:type="spellStart"/>
      <w:r w:rsidRPr="00F15C1C">
        <w:rPr>
          <w:rFonts w:ascii="Tw Cen MT" w:hAnsi="Tw Cen MT"/>
          <w:sz w:val="24"/>
          <w:szCs w:val="24"/>
          <w:shd w:val="clear" w:color="auto" w:fill="FFFFFF"/>
          <w:lang w:val="en-US"/>
        </w:rPr>
        <w:t>seorang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ibu</w:t>
      </w:r>
      <w:proofErr w:type="spellEnd"/>
      <w:r w:rsidRPr="00F15C1C">
        <w:rPr>
          <w:rFonts w:ascii="Tw Cen MT" w:hAnsi="Tw Cen MT"/>
          <w:sz w:val="24"/>
          <w:szCs w:val="24"/>
          <w:shd w:val="clear" w:color="auto" w:fill="FFFFFF"/>
          <w:lang w:val="en-US"/>
        </w:rPr>
        <w:t xml:space="preserve">  sangat </w:t>
      </w:r>
      <w:proofErr w:type="spellStart"/>
      <w:r w:rsidRPr="00F15C1C">
        <w:rPr>
          <w:rFonts w:ascii="Tw Cen MT" w:hAnsi="Tw Cen MT"/>
          <w:sz w:val="24"/>
          <w:szCs w:val="24"/>
          <w:shd w:val="clear" w:color="auto" w:fill="FFFFFF"/>
          <w:lang w:val="en-US"/>
        </w:rPr>
        <w:t>penting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terutama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dalam</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pemberian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pada </w:t>
      </w:r>
      <w:proofErr w:type="spellStart"/>
      <w:r w:rsidRPr="00F15C1C">
        <w:rPr>
          <w:rFonts w:ascii="Tw Cen MT" w:hAnsi="Tw Cen MT"/>
          <w:sz w:val="24"/>
          <w:szCs w:val="24"/>
          <w:shd w:val="clear" w:color="auto" w:fill="FFFFFF"/>
          <w:lang w:val="en-US"/>
        </w:rPr>
        <w:t>anaknya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ibu</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harus</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mampu</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perhatian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dukungan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berperilaku</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khususnya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dalam</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pemberian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diantaranya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pengasuhan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tentang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cara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makanan</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mengandung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gizi</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dan  </w:t>
      </w:r>
      <w:proofErr w:type="spellStart"/>
      <w:r w:rsidRPr="00F15C1C">
        <w:rPr>
          <w:rFonts w:ascii="Tw Cen MT" w:hAnsi="Tw Cen MT"/>
          <w:sz w:val="24"/>
          <w:szCs w:val="24"/>
          <w:shd w:val="clear" w:color="auto" w:fill="FFFFFF"/>
          <w:lang w:val="en-US"/>
        </w:rPr>
        <w:t>sehat</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menerapkan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kebersihan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kebersihan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diri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maupun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anak</w:t>
      </w:r>
      <w:proofErr w:type="spellEnd"/>
      <w:r w:rsidRPr="00F15C1C">
        <w:rPr>
          <w:rFonts w:ascii="Tw Cen MT" w:hAnsi="Tw Cen MT"/>
          <w:sz w:val="24"/>
          <w:szCs w:val="24"/>
          <w:shd w:val="clear" w:color="auto" w:fill="FFFFFF"/>
          <w:lang w:val="en-US"/>
        </w:rPr>
        <w:t xml:space="preserve"> juga </w:t>
      </w:r>
      <w:proofErr w:type="spellStart"/>
      <w:r w:rsidRPr="00F15C1C">
        <w:rPr>
          <w:rFonts w:ascii="Tw Cen MT" w:hAnsi="Tw Cen MT"/>
          <w:sz w:val="24"/>
          <w:szCs w:val="24"/>
          <w:shd w:val="clear" w:color="auto" w:fill="FFFFFF"/>
          <w:lang w:val="en-US"/>
        </w:rPr>
        <w:t>lingkungan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selama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persiapan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ataupun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saat</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serta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memanfaatkan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layanan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kesehatan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dengan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guna</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menunjang</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peningkatan</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atau</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perbaikan</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nutrisi</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anak</w:t>
      </w:r>
      <w:proofErr w:type="spellEnd"/>
      <w:r w:rsidRPr="00FA2858">
        <w:rPr>
          <w:rFonts w:ascii="Tw Cen MT" w:hAnsi="Tw Cen MT"/>
          <w:sz w:val="24"/>
          <w:szCs w:val="24"/>
          <w:shd w:val="clear" w:color="auto" w:fill="FFFFFF"/>
          <w:lang w:val="en-US"/>
        </w:rPr>
        <w:t xml:space="preserve"> </w:t>
      </w:r>
      <w:r w:rsidRPr="00FA2858">
        <w:rPr>
          <w:rFonts w:ascii="Tw Cen MT" w:hAnsi="Tw Cen MT"/>
          <w:sz w:val="24"/>
          <w:szCs w:val="24"/>
          <w:shd w:val="clear" w:color="auto" w:fill="FFFFFF"/>
          <w:lang w:val="en-US"/>
        </w:rPr>
        <w:fldChar w:fldCharType="begin" w:fldLock="1"/>
      </w:r>
      <w:r w:rsidR="00FA2858">
        <w:rPr>
          <w:rFonts w:ascii="Tw Cen MT" w:hAnsi="Tw Cen MT"/>
          <w:sz w:val="24"/>
          <w:szCs w:val="24"/>
          <w:shd w:val="clear" w:color="auto" w:fill="FFFFFF"/>
          <w:lang w:val="en-US"/>
        </w:rPr>
        <w:instrText>ADDIN CSL_CITATION {"citationItems":[{"id":"ITEM-1","itemData":{"DOI":"10.32584/jika.v4i1.959","ISSN":"23382074","abstract":"Stunting berdampak pada pertumbuhan fisik anak. Penyebab stunting diantaranya faktor gizi, pemberian ASI eksklusif, tingkat pendidikan, pengetahuan ibu dan riwayat BBLR. Dukungan asupan gizi yang baik untuk anak memerlukan kemampuan ibu dalam memberikan pengasuhan pada anak. Latar belakang pendidikan orang tua juga merupakan unsur penting dalam menentukan status gizi anak. Tujuan penelitian mengidentifikasi hubungan pola asuh ibu dengan kejadian stunting anak usia 12-59 bulan. Penelitian ini merupakan penelitian analitik korelasional dengan pendekatan cross sectional. Sampel berjumlah 88 dengan teknik sampling yang digunakan accidental sampling. Hasil penelitian menunjukan sebanyak 55,7% responden dengan pola asuh buruk memiliki anak pendek dan sangat pendek dan terdapat hubungan pola asuh ibu dengan kejadian stunting anak usia 12-59 bulan dengan p-value 0,01. Saran kepada pihak instansi pendidikan, puskesmas, dan ibu yang memiliki balita hendaknya saling bersinergi untuk meningkatkan status gizi balita yang dimulai dari menambah wawasan atau pengetahuan pentingnya pola asuh yang baik agar mengurangi resiko stunting.","author":[{"dropping-particle":"","family":"Noorhasanah","given":"Evy","non-dropping-particle":"","parse-names":false,"suffix":""},{"dropping-particle":"","family":"Tauhidah","given":"Nor Isna","non-dropping-particle":"","parse-names":false,"suffix":""}],"container-title":"Jurnal Ilmu Keperawatan Anak","id":"ITEM-1","issue":"1","issued":{"date-parts":[["2021"]]},"page":"37-42","title":"Hubungan Pola Asuh Ibu dengan Kejadian Stunting Anak Usia 12-59 Bulan","type":"article-journal","volume":"4"},"uris":["http://www.mendeley.com/documents/?uuid=f24a0b85-e940-44c5-a326-d9872cb6ff5d"]}],"mendeley":{"formattedCitation":"[3]","manualFormatting":"[12]","plainTextFormattedCitation":"[3]","previouslyFormattedCitation":"[2]"},"properties":{"noteIndex":0},"schema":"https://github.com/citation-style-language/schema/raw/master/csl-citation.json"}</w:instrText>
      </w:r>
      <w:r w:rsidRPr="00FA2858">
        <w:rPr>
          <w:rFonts w:ascii="Tw Cen MT" w:hAnsi="Tw Cen MT"/>
          <w:sz w:val="24"/>
          <w:szCs w:val="24"/>
          <w:shd w:val="clear" w:color="auto" w:fill="FFFFFF"/>
          <w:lang w:val="en-US"/>
        </w:rPr>
        <w:fldChar w:fldCharType="separate"/>
      </w:r>
      <w:r w:rsidRPr="00FA2858">
        <w:rPr>
          <w:rFonts w:ascii="Tw Cen MT" w:hAnsi="Tw Cen MT"/>
          <w:noProof/>
          <w:sz w:val="24"/>
          <w:szCs w:val="24"/>
          <w:shd w:val="clear" w:color="auto" w:fill="FFFFFF"/>
          <w:lang w:val="en-US"/>
        </w:rPr>
        <w:t>[1</w:t>
      </w:r>
      <w:r w:rsidR="00FA2858" w:rsidRPr="00FA2858">
        <w:rPr>
          <w:rFonts w:ascii="Tw Cen MT" w:hAnsi="Tw Cen MT"/>
          <w:noProof/>
          <w:sz w:val="24"/>
          <w:szCs w:val="24"/>
          <w:shd w:val="clear" w:color="auto" w:fill="FFFFFF"/>
          <w:lang w:val="en-US"/>
        </w:rPr>
        <w:t>2</w:t>
      </w:r>
      <w:r w:rsidRPr="00FA2858">
        <w:rPr>
          <w:rFonts w:ascii="Tw Cen MT" w:hAnsi="Tw Cen MT"/>
          <w:noProof/>
          <w:sz w:val="24"/>
          <w:szCs w:val="24"/>
          <w:shd w:val="clear" w:color="auto" w:fill="FFFFFF"/>
          <w:lang w:val="en-US"/>
        </w:rPr>
        <w:t>]</w:t>
      </w:r>
      <w:r w:rsidRPr="00FA2858">
        <w:rPr>
          <w:rFonts w:ascii="Tw Cen MT" w:hAnsi="Tw Cen MT"/>
          <w:sz w:val="24"/>
          <w:szCs w:val="24"/>
          <w:shd w:val="clear" w:color="auto" w:fill="FFFFFF"/>
          <w:lang w:val="en-US"/>
        </w:rPr>
        <w:fldChar w:fldCharType="end"/>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Kebiasaan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yang</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ada</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di</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dalam</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keluarga</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berupa</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praktik</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pemberian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makan</w:t>
      </w:r>
      <w:proofErr w:type="spellEnd"/>
      <w:r w:rsidR="004D5F1A" w:rsidRPr="00FA2858">
        <w:rPr>
          <w:rFonts w:ascii="Tw Cen MT" w:hAnsi="Tw Cen MT"/>
          <w:sz w:val="24"/>
          <w:szCs w:val="24"/>
          <w:shd w:val="clear" w:color="auto" w:fill="FFFFFF"/>
          <w:lang w:val="en-US"/>
        </w:rPr>
        <w:t>,</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rangsangan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psikososial</w:t>
      </w:r>
      <w:proofErr w:type="spellEnd"/>
      <w:r w:rsidR="004D5F1A" w:rsidRPr="00FA2858">
        <w:rPr>
          <w:rFonts w:ascii="Tw Cen MT" w:hAnsi="Tw Cen MT"/>
          <w:sz w:val="24"/>
          <w:szCs w:val="24"/>
          <w:shd w:val="clear" w:color="auto" w:fill="FFFFFF"/>
          <w:lang w:val="en-US"/>
        </w:rPr>
        <w:t>,</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praktik</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kebersihan</w:t>
      </w:r>
      <w:proofErr w:type="spellEnd"/>
      <w:r w:rsidR="004D5F1A" w:rsidRPr="00FA2858">
        <w:rPr>
          <w:rFonts w:ascii="Tw Cen MT" w:hAnsi="Tw Cen MT"/>
          <w:sz w:val="24"/>
          <w:szCs w:val="24"/>
          <w:shd w:val="clear" w:color="auto" w:fill="FFFFFF"/>
          <w:lang w:val="en-US"/>
        </w:rPr>
        <w:t>/</w:t>
      </w:r>
      <w:r w:rsidR="004D5F1A" w:rsidRPr="00512FCE">
        <w:rPr>
          <w:rFonts w:ascii="Tw Cen MT" w:hAnsi="Tw Cen MT"/>
          <w:i/>
          <w:iCs/>
          <w:sz w:val="24"/>
          <w:szCs w:val="24"/>
          <w:shd w:val="clear" w:color="auto" w:fill="FFFFFF"/>
          <w:lang w:val="en-US"/>
        </w:rPr>
        <w:t>hygiene</w:t>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sanitasi</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lingkungan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 xml:space="preserve">dan </w:t>
      </w:r>
      <w:proofErr w:type="spellStart"/>
      <w:r w:rsidR="004D5F1A" w:rsidRPr="00FA2858">
        <w:rPr>
          <w:rFonts w:ascii="Tw Cen MT" w:hAnsi="Tw Cen MT"/>
          <w:sz w:val="24"/>
          <w:szCs w:val="24"/>
          <w:shd w:val="clear" w:color="auto" w:fill="FFFFFF"/>
          <w:lang w:val="en-US"/>
        </w:rPr>
        <w:t>pemanfaatan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pelayanan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kesehatan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mempunyai</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hubungan</w:t>
      </w:r>
      <w:proofErr w:type="spellEnd"/>
      <w:r w:rsidR="004D5F1A" w:rsidRPr="00FA2858">
        <w:rPr>
          <w:rFonts w:ascii="Tw Cen MT" w:hAnsi="Tw Cen MT"/>
          <w:sz w:val="24"/>
          <w:szCs w:val="24"/>
          <w:shd w:val="clear" w:color="auto" w:fill="FFFFFF"/>
          <w:lang w:val="en-US"/>
        </w:rPr>
        <w:t xml:space="preserve"> yang </w:t>
      </w:r>
      <w:proofErr w:type="spellStart"/>
      <w:r w:rsidR="004D5F1A" w:rsidRPr="00FA2858">
        <w:rPr>
          <w:rFonts w:ascii="Tw Cen MT" w:hAnsi="Tw Cen MT"/>
          <w:sz w:val="24"/>
          <w:szCs w:val="24"/>
          <w:shd w:val="clear" w:color="auto" w:fill="FFFFFF"/>
          <w:lang w:val="en-US"/>
        </w:rPr>
        <w:t>signifikan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dengan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kejadian</w:t>
      </w:r>
      <w:proofErr w:type="spellEnd"/>
      <w:r w:rsidR="004D5F1A" w:rsidRPr="00FA2858">
        <w:rPr>
          <w:rFonts w:ascii="Tw Cen MT" w:hAnsi="Tw Cen MT"/>
          <w:sz w:val="24"/>
          <w:szCs w:val="24"/>
          <w:shd w:val="clear" w:color="auto" w:fill="FFFFFF"/>
          <w:lang w:val="en-US"/>
        </w:rPr>
        <w:t xml:space="preserve"> </w:t>
      </w:r>
      <w:r w:rsidR="004D5F1A" w:rsidRPr="00512FCE">
        <w:rPr>
          <w:rFonts w:ascii="Tw Cen MT" w:hAnsi="Tw Cen MT"/>
          <w:i/>
          <w:iCs/>
          <w:sz w:val="24"/>
          <w:szCs w:val="24"/>
          <w:shd w:val="clear" w:color="auto" w:fill="FFFFFF"/>
          <w:lang w:val="en-US"/>
        </w:rPr>
        <w:t>stunting</w:t>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anak</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usia</w:t>
      </w:r>
      <w:proofErr w:type="spellEnd"/>
      <w:r w:rsidR="004D5F1A" w:rsidRPr="00FA2858">
        <w:rPr>
          <w:rFonts w:ascii="Tw Cen MT" w:hAnsi="Tw Cen MT"/>
          <w:sz w:val="24"/>
          <w:szCs w:val="24"/>
          <w:shd w:val="clear" w:color="auto" w:fill="FFFFFF"/>
          <w:lang w:val="en-US"/>
        </w:rPr>
        <w:t xml:space="preserve"> 24 –59 </w:t>
      </w:r>
      <w:proofErr w:type="spellStart"/>
      <w:r w:rsidR="004D5F1A" w:rsidRPr="00FA2858">
        <w:rPr>
          <w:rFonts w:ascii="Tw Cen MT" w:hAnsi="Tw Cen MT"/>
          <w:sz w:val="24"/>
          <w:szCs w:val="24"/>
          <w:shd w:val="clear" w:color="auto" w:fill="FFFFFF"/>
          <w:lang w:val="en-US"/>
        </w:rPr>
        <w:t>bulan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fldChar w:fldCharType="begin" w:fldLock="1"/>
      </w:r>
      <w:r w:rsidR="00FA2858" w:rsidRPr="00FA2858">
        <w:rPr>
          <w:rFonts w:ascii="Tw Cen MT" w:hAnsi="Tw Cen MT"/>
          <w:sz w:val="24"/>
          <w:szCs w:val="24"/>
          <w:shd w:val="clear" w:color="auto" w:fill="FFFFFF"/>
          <w:lang w:val="en-US"/>
        </w:rPr>
        <w:instrText>ADDIN CSL_CITATION {"citationItems":[{"id":"ITEM-1","itemData":{"DOI":"10.14710/jgi.8.1.31-39","ISSN":"1858-4942","abstract":"Background: Nutritional problems do not always occur in poor families, in fact many of under five years in poor families in good nutritional status which have normal height (not stunting) based on the parenting in the family. The positive parenting in poor families are feeding habit, parenting habit, hygiene habit and health services habit. Objectives: This research aim to observe the parenting of feeding habits, parenting habits, hygiene habits and health services habits on the incidence of toddler’s stunting on poor families in the city of Palembang.Methods: This research was an observational study which using a quantitative approach with a Cross Sectional Study design. It took 100 mothers who have children aged 24-59 months from poor families in the city of Palembang were chosen by proportional random sampling.Data taken regarding feeding habits, parenting habits, hygiene habits, and health services habits obtained through questionnaires, and the incidence of child stunting obtained from measurements of children's height using a toddler's height measurement tool. Data analysis to observe the relationship between variables using the Chi-Square test.Results: The results showed the proportion of toddler stunting in poor families in the city of Palembang was 29%. There was a significant correlation between feeding habits (p-value = 0.000); parenting habits (p-value = 0.001; hygiene habits (p-value = 0.021) and health services habits (p-value = 0.000) on the incidence of toddler’s stunting.Conclusion: Normal height (not stunting) toddlers have positive deviance of feeding habits, parenting habits, hygiene habits and health services habits better than stunting under five years with same economic backgrounds family","author":[{"dropping-particle":"","family":"Bella","given":"Febriani Dwi","non-dropping-particle":"","parse-names":false,"suffix":""},{"dropping-particle":"","family":"Fajar","given":"Nur Alam","non-dropping-particle":"","parse-names":false,"suffix":""},{"dropping-particle":"","family":"Misnaniarti","given":"Misnaniarti","non-dropping-particle":"","parse-names":false,"suffix":""}],"container-title":"Jurnal Gizi Indonesia","id":"ITEM-1","issue":"1","issued":{"date-parts":[["2020"]]},"page":"31","title":"Hubungan pola asuh dengan kejadian stunting balita dari keluarga miskin di Kota Palembang","type":"article-journal","volume":"8"},"uris":["http://www.mendeley.com/documents/?uuid=ad871f27-cbdf-48f4-bb9b-6e8b5350317f"]}],"mendeley":{"formattedCitation":"[4]","manualFormatting":"[13]","plainTextFormattedCitation":"[4]","previouslyFormattedCitation":"[3]"},"properties":{"noteIndex":0},"schema":"https://github.com/citation-style-language/schema/raw/master/csl-citation.json"}</w:instrText>
      </w:r>
      <w:r w:rsidR="004D5F1A" w:rsidRPr="00FA2858">
        <w:rPr>
          <w:rFonts w:ascii="Tw Cen MT" w:hAnsi="Tw Cen MT"/>
          <w:sz w:val="24"/>
          <w:szCs w:val="24"/>
          <w:shd w:val="clear" w:color="auto" w:fill="FFFFFF"/>
          <w:lang w:val="en-US"/>
        </w:rPr>
        <w:fldChar w:fldCharType="separate"/>
      </w:r>
      <w:r w:rsidR="004D5F1A" w:rsidRPr="00FA2858">
        <w:rPr>
          <w:rFonts w:ascii="Tw Cen MT" w:hAnsi="Tw Cen MT"/>
          <w:noProof/>
          <w:sz w:val="24"/>
          <w:szCs w:val="24"/>
          <w:shd w:val="clear" w:color="auto" w:fill="FFFFFF"/>
          <w:lang w:val="en-US"/>
        </w:rPr>
        <w:t>[1</w:t>
      </w:r>
      <w:r w:rsidR="00FA2858" w:rsidRPr="00FA2858">
        <w:rPr>
          <w:rFonts w:ascii="Tw Cen MT" w:hAnsi="Tw Cen MT"/>
          <w:noProof/>
          <w:sz w:val="24"/>
          <w:szCs w:val="24"/>
          <w:shd w:val="clear" w:color="auto" w:fill="FFFFFF"/>
          <w:lang w:val="en-US"/>
        </w:rPr>
        <w:t>3</w:t>
      </w:r>
      <w:r w:rsidR="004D5F1A" w:rsidRPr="00512FCE">
        <w:rPr>
          <w:rFonts w:ascii="Tw Cen MT" w:hAnsi="Tw Cen MT"/>
          <w:noProof/>
          <w:color w:val="000000" w:themeColor="text1"/>
          <w:sz w:val="24"/>
          <w:szCs w:val="24"/>
          <w:shd w:val="clear" w:color="auto" w:fill="FFFFFF"/>
          <w:lang w:val="en-US"/>
        </w:rPr>
        <w:t>]</w:t>
      </w:r>
      <w:r w:rsidR="004D5F1A" w:rsidRPr="00FA2858">
        <w:rPr>
          <w:rFonts w:ascii="Tw Cen MT" w:hAnsi="Tw Cen MT"/>
          <w:sz w:val="24"/>
          <w:szCs w:val="24"/>
          <w:shd w:val="clear" w:color="auto" w:fill="FFFFFF"/>
          <w:lang w:val="en-US"/>
        </w:rPr>
        <w:fldChar w:fldCharType="end"/>
      </w:r>
      <w:r w:rsidR="00512FCE">
        <w:rPr>
          <w:rFonts w:ascii="Tw Cen MT" w:hAnsi="Tw Cen MT"/>
          <w:sz w:val="24"/>
          <w:szCs w:val="24"/>
          <w:shd w:val="clear" w:color="auto" w:fill="FFFFFF"/>
          <w:lang w:val="en-US"/>
        </w:rPr>
        <w:t>.</w:t>
      </w:r>
    </w:p>
    <w:p w14:paraId="3718DF61" w14:textId="2AD2CD82" w:rsidR="006E487C" w:rsidRDefault="005D7DB8" w:rsidP="00752DA1">
      <w:pPr>
        <w:pStyle w:val="DaftarParagraf"/>
        <w:spacing w:line="240" w:lineRule="auto"/>
        <w:ind w:left="0"/>
        <w:jc w:val="both"/>
        <w:rPr>
          <w:rFonts w:ascii="Tw Cen MT" w:hAnsi="Tw Cen MT"/>
          <w:sz w:val="24"/>
          <w:szCs w:val="24"/>
          <w:shd w:val="clear" w:color="auto" w:fill="FFFFFF"/>
        </w:rPr>
      </w:pPr>
      <w:r w:rsidRPr="005D7DB8">
        <w:rPr>
          <w:rFonts w:ascii="Tw Cen MT" w:hAnsi="Tw Cen MT"/>
          <w:sz w:val="24"/>
          <w:szCs w:val="24"/>
          <w:shd w:val="clear" w:color="auto" w:fill="FFFFFF"/>
        </w:rPr>
        <w:t xml:space="preserve">Hal </w:t>
      </w:r>
      <w:proofErr w:type="spellStart"/>
      <w:r w:rsidRPr="005D7DB8">
        <w:rPr>
          <w:rFonts w:ascii="Tw Cen MT" w:hAnsi="Tw Cen MT"/>
          <w:sz w:val="24"/>
          <w:szCs w:val="24"/>
          <w:shd w:val="clear" w:color="auto" w:fill="FFFFFF"/>
        </w:rPr>
        <w:t>ini</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seja</w:t>
      </w:r>
      <w:r w:rsidR="00512FCE">
        <w:rPr>
          <w:rFonts w:ascii="Tw Cen MT" w:hAnsi="Tw Cen MT"/>
          <w:sz w:val="24"/>
          <w:szCs w:val="24"/>
          <w:shd w:val="clear" w:color="auto" w:fill="FFFFFF"/>
        </w:rPr>
        <w:t>l</w:t>
      </w:r>
      <w:r w:rsidRPr="00512FCE">
        <w:rPr>
          <w:rFonts w:ascii="Tw Cen MT" w:hAnsi="Tw Cen MT"/>
          <w:color w:val="000000" w:themeColor="text1"/>
          <w:sz w:val="24"/>
          <w:szCs w:val="24"/>
          <w:shd w:val="clear" w:color="auto" w:fill="FFFFFF"/>
        </w:rPr>
        <w:t>a</w:t>
      </w:r>
      <w:r w:rsidRPr="005D7DB8">
        <w:rPr>
          <w:rFonts w:ascii="Tw Cen MT" w:hAnsi="Tw Cen MT"/>
          <w:sz w:val="24"/>
          <w:szCs w:val="24"/>
          <w:shd w:val="clear" w:color="auto" w:fill="FFFFFF"/>
        </w:rPr>
        <w:t>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penelitian</w:t>
      </w:r>
      <w:proofErr w:type="spellEnd"/>
      <w:r w:rsidRPr="005D7DB8">
        <w:rPr>
          <w:rFonts w:ascii="Tw Cen MT" w:hAnsi="Tw Cen MT"/>
          <w:sz w:val="24"/>
          <w:szCs w:val="24"/>
          <w:shd w:val="clear" w:color="auto" w:fill="FFFFFF"/>
        </w:rPr>
        <w:t xml:space="preserve"> yang </w:t>
      </w:r>
      <w:proofErr w:type="spellStart"/>
      <w:r w:rsidRPr="005D7DB8">
        <w:rPr>
          <w:rFonts w:ascii="Tw Cen MT" w:hAnsi="Tw Cen MT"/>
          <w:sz w:val="24"/>
          <w:szCs w:val="24"/>
          <w:shd w:val="clear" w:color="auto" w:fill="FFFFFF"/>
        </w:rPr>
        <w:t>dilakukan</w:t>
      </w:r>
      <w:proofErr w:type="spellEnd"/>
      <w:r w:rsidRPr="005D7DB8">
        <w:rPr>
          <w:rFonts w:ascii="Tw Cen MT" w:hAnsi="Tw Cen MT"/>
          <w:sz w:val="24"/>
          <w:szCs w:val="24"/>
          <w:shd w:val="clear" w:color="auto" w:fill="FFFFFF"/>
          <w:lang w:val="en-US"/>
        </w:rPr>
        <w:t xml:space="preserve"> </w:t>
      </w:r>
      <w:proofErr w:type="spellStart"/>
      <w:r>
        <w:rPr>
          <w:rFonts w:ascii="Tw Cen MT" w:hAnsi="Tw Cen MT"/>
          <w:sz w:val="24"/>
          <w:szCs w:val="24"/>
          <w:shd w:val="clear" w:color="auto" w:fill="FFFFFF"/>
        </w:rPr>
        <w:t>Yudianti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tahun</w:t>
      </w:r>
      <w:proofErr w:type="spellEnd"/>
      <w:r>
        <w:rPr>
          <w:rFonts w:ascii="Tw Cen MT" w:hAnsi="Tw Cen MT"/>
          <w:sz w:val="24"/>
          <w:szCs w:val="24"/>
          <w:shd w:val="clear" w:color="auto" w:fill="FFFFFF"/>
        </w:rPr>
        <w:t xml:space="preserve"> 2018</w:t>
      </w:r>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bahwa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baik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pola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maka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berkurang</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lang w:val="en-US"/>
        </w:rPr>
        <w:t xml:space="preserve"> </w:t>
      </w:r>
      <w:r w:rsidRPr="00512FCE">
        <w:rPr>
          <w:rFonts w:ascii="Tw Cen MT" w:hAnsi="Tw Cen MT"/>
          <w:i/>
          <w:iCs/>
          <w:sz w:val="24"/>
          <w:szCs w:val="24"/>
          <w:shd w:val="clear" w:color="auto" w:fill="FFFFFF"/>
        </w:rPr>
        <w:t>stunting</w:t>
      </w:r>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sedangkan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buruk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pola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maka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memungkinkan</w:t>
      </w:r>
      <w:proofErr w:type="spellEnd"/>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bertambah</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banyaknya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orangtua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memiliki</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rPr>
        <w:t xml:space="preserve"> </w:t>
      </w:r>
      <w:r w:rsidRPr="00512FCE">
        <w:rPr>
          <w:rFonts w:ascii="Tw Cen MT" w:hAnsi="Tw Cen MT"/>
          <w:i/>
          <w:iCs/>
          <w:sz w:val="24"/>
          <w:szCs w:val="24"/>
          <w:shd w:val="clear" w:color="auto" w:fill="FFFFFF"/>
        </w:rPr>
        <w:t>stunting</w:t>
      </w:r>
      <w:r w:rsidRPr="005D7DB8">
        <w:rPr>
          <w:rFonts w:ascii="Tw Cen MT" w:hAnsi="Tw Cen MT"/>
          <w:sz w:val="24"/>
          <w:szCs w:val="24"/>
          <w:shd w:val="clear" w:color="auto" w:fill="FFFFFF"/>
        </w:rPr>
        <w:t xml:space="preserve">. Pola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yang </w:t>
      </w:r>
      <w:proofErr w:type="spellStart"/>
      <w:r w:rsidRPr="005D7DB8">
        <w:rPr>
          <w:rFonts w:ascii="Tw Cen MT" w:hAnsi="Tw Cen MT"/>
          <w:sz w:val="24"/>
          <w:szCs w:val="24"/>
          <w:shd w:val="clear" w:color="auto" w:fill="FFFFFF"/>
        </w:rPr>
        <w:t>baik</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mempengaruhi</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mempraktikan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bersikap</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atau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berperilaku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merawa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tanak</w:t>
      </w:r>
      <w:proofErr w:type="spellEnd"/>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Adapun</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perilaku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 xml:space="preserve">yang </w:t>
      </w:r>
      <w:proofErr w:type="spellStart"/>
      <w:r w:rsidRPr="005D7DB8">
        <w:rPr>
          <w:rFonts w:ascii="Tw Cen MT" w:hAnsi="Tw Cen MT"/>
          <w:sz w:val="24"/>
          <w:szCs w:val="24"/>
          <w:shd w:val="clear" w:color="auto" w:fill="FFFFFF"/>
        </w:rPr>
        <w:t>dimaksudkan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adalah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perilaku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memberikan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asupan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nutrisi</w:t>
      </w:r>
      <w:proofErr w:type="spellEnd"/>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menjaga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kebersihan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atau</w:t>
      </w:r>
      <w:proofErr w:type="spellEnd"/>
      <w:r w:rsidRPr="005D7DB8">
        <w:rPr>
          <w:rFonts w:ascii="Tw Cen MT" w:hAnsi="Tw Cen MT"/>
          <w:sz w:val="24"/>
          <w:szCs w:val="24"/>
          <w:shd w:val="clear" w:color="auto" w:fill="FFFFFF"/>
        </w:rPr>
        <w:t xml:space="preserve"> </w:t>
      </w:r>
      <w:r w:rsidRPr="00512FCE">
        <w:rPr>
          <w:rFonts w:ascii="Tw Cen MT" w:hAnsi="Tw Cen MT"/>
          <w:i/>
          <w:iCs/>
          <w:color w:val="000000" w:themeColor="text1"/>
          <w:sz w:val="24"/>
          <w:szCs w:val="24"/>
          <w:shd w:val="clear" w:color="auto" w:fill="FFFFFF"/>
        </w:rPr>
        <w:t>hygiene</w:t>
      </w:r>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untuk</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rPr>
        <w:t>,</w:t>
      </w:r>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menjaga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sanitasi</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lingkungan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anak</w:t>
      </w:r>
      <w:proofErr w:type="spellEnd"/>
      <w:r w:rsidR="00512FCE">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dan</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memanfaatkan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sarana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prasarana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fasilitas</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kesehatan</w:t>
      </w:r>
      <w:proofErr w:type="spellEnd"/>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yang</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berhubungan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kebutuhan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anaknya</w:t>
      </w:r>
      <w:proofErr w:type="spellEnd"/>
      <w:r w:rsidRPr="005D7DB8">
        <w:rPr>
          <w:rFonts w:ascii="Tw Cen MT" w:hAnsi="Tw Cen MT"/>
          <w:sz w:val="24"/>
          <w:szCs w:val="24"/>
          <w:shd w:val="clear" w:color="auto" w:fill="FFFFFF"/>
        </w:rPr>
        <w:t xml:space="preserve"> </w:t>
      </w:r>
      <w:r w:rsidR="00917C9E">
        <w:rPr>
          <w:rFonts w:ascii="Tw Cen MT" w:hAnsi="Tw Cen MT"/>
          <w:sz w:val="24"/>
          <w:szCs w:val="24"/>
          <w:shd w:val="clear" w:color="auto" w:fill="FFFFFF"/>
        </w:rPr>
        <w:t>[7].</w:t>
      </w:r>
    </w:p>
    <w:p w14:paraId="503E62EE" w14:textId="5D6E2A0C" w:rsidR="00F16FD9" w:rsidRDefault="006E487C" w:rsidP="00752DA1">
      <w:pPr>
        <w:pStyle w:val="DaftarParagraf"/>
        <w:spacing w:line="240" w:lineRule="auto"/>
        <w:ind w:left="0"/>
        <w:jc w:val="both"/>
        <w:rPr>
          <w:rFonts w:ascii="Tw Cen MT" w:hAnsi="Tw Cen MT"/>
          <w:i/>
          <w:iCs/>
          <w:noProof/>
          <w:sz w:val="24"/>
          <w:szCs w:val="24"/>
          <w:lang w:eastAsia="id-ID"/>
        </w:rPr>
      </w:pPr>
      <w:bookmarkStart w:id="7" w:name="_Hlk141883068"/>
      <w:r>
        <w:rPr>
          <w:rFonts w:ascii="Tw Cen MT" w:hAnsi="Tw Cen MT"/>
          <w:noProof/>
          <w:sz w:val="24"/>
          <w:szCs w:val="24"/>
          <w:lang w:eastAsia="id-ID"/>
        </w:rPr>
        <w:t xml:space="preserve">Selanjutnya pada tabel </w:t>
      </w:r>
      <w:r w:rsidR="00917C9E">
        <w:rPr>
          <w:rFonts w:ascii="Tw Cen MT" w:hAnsi="Tw Cen MT"/>
          <w:noProof/>
          <w:sz w:val="24"/>
          <w:szCs w:val="24"/>
          <w:lang w:eastAsia="id-ID"/>
        </w:rPr>
        <w:t>6</w:t>
      </w:r>
      <w:r>
        <w:rPr>
          <w:rFonts w:ascii="Tw Cen MT" w:hAnsi="Tw Cen MT"/>
          <w:noProof/>
          <w:sz w:val="24"/>
          <w:szCs w:val="24"/>
          <w:lang w:eastAsia="id-ID"/>
        </w:rPr>
        <w:t xml:space="preserve"> untuk mengkaji </w:t>
      </w:r>
      <w:r w:rsidR="0010265F" w:rsidRPr="0010265F">
        <w:rPr>
          <w:rFonts w:ascii="Tw Cen MT" w:hAnsi="Tw Cen MT"/>
          <w:noProof/>
          <w:sz w:val="24"/>
          <w:szCs w:val="24"/>
          <w:lang w:eastAsia="id-ID"/>
        </w:rPr>
        <w:t>secara statistik</w:t>
      </w:r>
      <w:r w:rsidR="0010265F" w:rsidRPr="0010265F">
        <w:rPr>
          <w:rFonts w:ascii="Tw Cen MT" w:hAnsi="Tw Cen MT"/>
          <w:noProof/>
          <w:lang w:eastAsia="id-ID"/>
        </w:rPr>
        <w:t xml:space="preserve"> </w:t>
      </w:r>
      <w:r>
        <w:rPr>
          <w:rFonts w:ascii="Tw Cen MT" w:hAnsi="Tw Cen MT"/>
          <w:noProof/>
          <w:sz w:val="24"/>
          <w:szCs w:val="24"/>
          <w:lang w:eastAsia="id-ID"/>
        </w:rPr>
        <w:t>apakah ada hubungan A</w:t>
      </w:r>
      <w:r w:rsidR="00512FCE" w:rsidRPr="00512FCE">
        <w:rPr>
          <w:rFonts w:ascii="Tw Cen MT" w:hAnsi="Tw Cen MT"/>
          <w:noProof/>
          <w:color w:val="000000" w:themeColor="text1"/>
          <w:sz w:val="24"/>
          <w:szCs w:val="24"/>
          <w:lang w:eastAsia="id-ID"/>
        </w:rPr>
        <w:t>SI</w:t>
      </w:r>
      <w:r>
        <w:rPr>
          <w:rFonts w:ascii="Tw Cen MT" w:hAnsi="Tw Cen MT"/>
          <w:noProof/>
          <w:sz w:val="24"/>
          <w:szCs w:val="24"/>
          <w:lang w:eastAsia="id-ID"/>
        </w:rPr>
        <w:t xml:space="preserve"> eksklusif dengan kejadian </w:t>
      </w:r>
      <w:r w:rsidRPr="006E487C">
        <w:rPr>
          <w:rFonts w:ascii="Tw Cen MT" w:hAnsi="Tw Cen MT"/>
          <w:i/>
          <w:iCs/>
          <w:noProof/>
          <w:sz w:val="24"/>
          <w:szCs w:val="24"/>
          <w:lang w:eastAsia="id-ID"/>
        </w:rPr>
        <w:t>stunting</w:t>
      </w:r>
      <w:r w:rsidR="00917C9E">
        <w:rPr>
          <w:rFonts w:ascii="Tw Cen MT" w:hAnsi="Tw Cen MT"/>
          <w:i/>
          <w:iCs/>
          <w:noProof/>
          <w:sz w:val="24"/>
          <w:szCs w:val="24"/>
          <w:lang w:eastAsia="id-ID"/>
        </w:rPr>
        <w:t>.</w:t>
      </w:r>
    </w:p>
    <w:p w14:paraId="59442776" w14:textId="77777777" w:rsidR="00917C9E" w:rsidRDefault="00917C9E" w:rsidP="00752DA1">
      <w:pPr>
        <w:pStyle w:val="DaftarParagraf"/>
        <w:spacing w:line="240" w:lineRule="auto"/>
        <w:ind w:left="0"/>
        <w:jc w:val="both"/>
        <w:rPr>
          <w:rFonts w:ascii="Tw Cen MT" w:hAnsi="Tw Cen MT"/>
          <w:sz w:val="24"/>
          <w:szCs w:val="24"/>
          <w:shd w:val="clear" w:color="auto" w:fill="FFFFFF"/>
        </w:rPr>
      </w:pPr>
    </w:p>
    <w:bookmarkEnd w:id="7"/>
    <w:p w14:paraId="04662460" w14:textId="1FA1882F" w:rsidR="00752DA1" w:rsidRPr="00917C9E" w:rsidRDefault="005D7DB8" w:rsidP="005D7DB8">
      <w:pPr>
        <w:pStyle w:val="DaftarParagraf"/>
        <w:spacing w:line="240" w:lineRule="auto"/>
        <w:ind w:left="0"/>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917C9E">
        <w:rPr>
          <w:rFonts w:ascii="Tw Cen MT" w:hAnsi="Tw Cen MT"/>
          <w:bCs/>
          <w:sz w:val="20"/>
          <w:szCs w:val="20"/>
        </w:rPr>
        <w:t>6.</w:t>
      </w:r>
      <w:r w:rsidRPr="00917C9E">
        <w:rPr>
          <w:rFonts w:ascii="Tw Cen MT" w:hAnsi="Tw Cen MT"/>
          <w:bCs/>
          <w:sz w:val="20"/>
          <w:szCs w:val="20"/>
        </w:rPr>
        <w:t xml:space="preserve"> </w:t>
      </w:r>
      <w:proofErr w:type="spellStart"/>
      <w:r w:rsidRPr="00917C9E">
        <w:rPr>
          <w:rFonts w:ascii="Tw Cen MT" w:hAnsi="Tw Cen MT"/>
          <w:bCs/>
          <w:sz w:val="20"/>
          <w:szCs w:val="20"/>
        </w:rPr>
        <w:t>Hubungan</w:t>
      </w:r>
      <w:proofErr w:type="spellEnd"/>
      <w:r w:rsidRPr="00917C9E">
        <w:rPr>
          <w:rFonts w:ascii="Tw Cen MT" w:hAnsi="Tw Cen MT"/>
          <w:bCs/>
          <w:sz w:val="20"/>
          <w:szCs w:val="20"/>
        </w:rPr>
        <w:t xml:space="preserve"> ASI </w:t>
      </w:r>
      <w:proofErr w:type="spellStart"/>
      <w:r w:rsidRPr="00917C9E">
        <w:rPr>
          <w:rFonts w:ascii="Tw Cen MT" w:hAnsi="Tw Cen MT"/>
          <w:bCs/>
          <w:sz w:val="20"/>
          <w:szCs w:val="20"/>
        </w:rPr>
        <w:t>Eksklusif</w:t>
      </w:r>
      <w:proofErr w:type="spellEnd"/>
      <w:r w:rsidRPr="00917C9E">
        <w:rPr>
          <w:rFonts w:ascii="Tw Cen MT" w:hAnsi="Tw Cen MT"/>
          <w:bCs/>
          <w:sz w:val="20"/>
          <w:szCs w:val="20"/>
        </w:rPr>
        <w:t xml:space="preserve"> </w:t>
      </w:r>
      <w:proofErr w:type="spellStart"/>
      <w:r w:rsidR="00B36AD6">
        <w:rPr>
          <w:rFonts w:ascii="Tw Cen MT" w:hAnsi="Tw Cen MT"/>
          <w:bCs/>
          <w:sz w:val="20"/>
          <w:szCs w:val="20"/>
        </w:rPr>
        <w:t>d</w:t>
      </w:r>
      <w:r w:rsidRPr="00917C9E">
        <w:rPr>
          <w:rFonts w:ascii="Tw Cen MT" w:hAnsi="Tw Cen MT"/>
          <w:bCs/>
          <w:sz w:val="20"/>
          <w:szCs w:val="20"/>
        </w:rPr>
        <w:t>engan</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Kejadian</w:t>
      </w:r>
      <w:proofErr w:type="spellEnd"/>
      <w:r w:rsidRPr="00917C9E">
        <w:rPr>
          <w:rFonts w:ascii="Tw Cen MT" w:hAnsi="Tw Cen MT"/>
          <w:bCs/>
          <w:sz w:val="20"/>
          <w:szCs w:val="20"/>
        </w:rPr>
        <w:t xml:space="preserve"> </w:t>
      </w:r>
      <w:r w:rsidRPr="00917C9E">
        <w:rPr>
          <w:rFonts w:ascii="Tw Cen MT" w:hAnsi="Tw Cen MT"/>
          <w:bCs/>
          <w:i/>
          <w:sz w:val="20"/>
          <w:szCs w:val="20"/>
        </w:rPr>
        <w:t>Stunting</w:t>
      </w:r>
      <w:r w:rsidRPr="00917C9E">
        <w:rPr>
          <w:rFonts w:ascii="Tw Cen MT" w:hAnsi="Tw Cen MT"/>
          <w:bCs/>
          <w:sz w:val="20"/>
          <w:szCs w:val="20"/>
        </w:rPr>
        <w:t xml:space="preserve"> </w:t>
      </w:r>
      <w:r w:rsidR="00B36AD6">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36AD6">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 Kota 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457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3"/>
        <w:gridCol w:w="425"/>
        <w:gridCol w:w="567"/>
        <w:gridCol w:w="425"/>
        <w:gridCol w:w="533"/>
        <w:gridCol w:w="460"/>
        <w:gridCol w:w="567"/>
        <w:gridCol w:w="850"/>
      </w:tblGrid>
      <w:tr w:rsidR="00B36AD6" w:rsidRPr="00B36AD6" w14:paraId="1DFC5A47" w14:textId="77777777" w:rsidTr="00B36AD6">
        <w:trPr>
          <w:trHeight w:val="79"/>
        </w:trPr>
        <w:tc>
          <w:tcPr>
            <w:tcW w:w="743" w:type="dxa"/>
            <w:vMerge w:val="restart"/>
            <w:shd w:val="clear" w:color="auto" w:fill="auto"/>
            <w:vAlign w:val="center"/>
          </w:tcPr>
          <w:p w14:paraId="5D8E172B"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 xml:space="preserve">ASI </w:t>
            </w:r>
            <w:proofErr w:type="spellStart"/>
            <w:r w:rsidRPr="00B36AD6">
              <w:rPr>
                <w:rFonts w:ascii="Tw Cen MT" w:hAnsi="Tw Cen MT"/>
                <w:bCs/>
                <w:sz w:val="16"/>
                <w:szCs w:val="16"/>
                <w:lang w:val="en-US"/>
              </w:rPr>
              <w:t>Eksklusif</w:t>
            </w:r>
            <w:proofErr w:type="spellEnd"/>
          </w:p>
        </w:tc>
        <w:tc>
          <w:tcPr>
            <w:tcW w:w="1950" w:type="dxa"/>
            <w:gridSpan w:val="4"/>
            <w:shd w:val="clear" w:color="auto" w:fill="auto"/>
            <w:vAlign w:val="center"/>
          </w:tcPr>
          <w:p w14:paraId="2F1BB17A" w14:textId="77777777" w:rsidR="00752DA1" w:rsidRPr="00B36AD6" w:rsidRDefault="00752DA1" w:rsidP="0041562D">
            <w:pPr>
              <w:pStyle w:val="DaftarParagraf"/>
              <w:spacing w:after="0" w:line="240" w:lineRule="auto"/>
              <w:ind w:left="0"/>
              <w:jc w:val="center"/>
              <w:rPr>
                <w:rFonts w:ascii="Tw Cen MT" w:hAnsi="Tw Cen MT"/>
                <w:bCs/>
                <w:sz w:val="16"/>
                <w:szCs w:val="16"/>
              </w:rPr>
            </w:pPr>
            <w:proofErr w:type="spellStart"/>
            <w:r w:rsidRPr="00B36AD6">
              <w:rPr>
                <w:rFonts w:ascii="Tw Cen MT" w:hAnsi="Tw Cen MT"/>
                <w:bCs/>
                <w:sz w:val="16"/>
                <w:szCs w:val="16"/>
              </w:rPr>
              <w:t>Kejadian</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val="restart"/>
            <w:shd w:val="clear" w:color="auto" w:fill="auto"/>
            <w:vAlign w:val="center"/>
          </w:tcPr>
          <w:p w14:paraId="54745B87"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850" w:type="dxa"/>
            <w:vMerge w:val="restart"/>
            <w:shd w:val="clear" w:color="auto" w:fill="auto"/>
            <w:vAlign w:val="center"/>
          </w:tcPr>
          <w:p w14:paraId="0EE82B74"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P</w:t>
            </w:r>
          </w:p>
          <w:p w14:paraId="7BD7B9B5"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Value</w:t>
            </w:r>
          </w:p>
        </w:tc>
      </w:tr>
      <w:tr w:rsidR="00B36AD6" w:rsidRPr="00B36AD6" w14:paraId="26343F40" w14:textId="77777777" w:rsidTr="00B36AD6">
        <w:trPr>
          <w:trHeight w:val="306"/>
        </w:trPr>
        <w:tc>
          <w:tcPr>
            <w:tcW w:w="743" w:type="dxa"/>
            <w:vMerge/>
            <w:shd w:val="clear" w:color="auto" w:fill="auto"/>
            <w:vAlign w:val="center"/>
          </w:tcPr>
          <w:p w14:paraId="752023A4"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992" w:type="dxa"/>
            <w:gridSpan w:val="2"/>
            <w:shd w:val="clear" w:color="auto" w:fill="auto"/>
            <w:vAlign w:val="center"/>
          </w:tcPr>
          <w:p w14:paraId="6D044037"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i/>
                <w:sz w:val="16"/>
                <w:szCs w:val="16"/>
              </w:rPr>
              <w:t>Stunting</w:t>
            </w:r>
          </w:p>
        </w:tc>
        <w:tc>
          <w:tcPr>
            <w:tcW w:w="958" w:type="dxa"/>
            <w:gridSpan w:val="2"/>
            <w:shd w:val="clear" w:color="auto" w:fill="auto"/>
            <w:vAlign w:val="center"/>
          </w:tcPr>
          <w:p w14:paraId="57205EB6" w14:textId="77777777" w:rsidR="00752DA1" w:rsidRPr="00B36AD6" w:rsidRDefault="00752DA1" w:rsidP="0041562D">
            <w:pPr>
              <w:pStyle w:val="DaftarParagraf"/>
              <w:spacing w:after="0" w:line="240" w:lineRule="auto"/>
              <w:ind w:left="0"/>
              <w:jc w:val="center"/>
              <w:rPr>
                <w:rFonts w:ascii="Tw Cen MT" w:hAnsi="Tw Cen MT"/>
                <w:bCs/>
                <w:i/>
                <w:sz w:val="16"/>
                <w:szCs w:val="16"/>
              </w:rPr>
            </w:pPr>
            <w:proofErr w:type="spellStart"/>
            <w:r w:rsidRPr="00B36AD6">
              <w:rPr>
                <w:rFonts w:ascii="Tw Cen MT" w:hAnsi="Tw Cen MT"/>
                <w:bCs/>
                <w:sz w:val="16"/>
                <w:szCs w:val="16"/>
              </w:rPr>
              <w:t>Tidak</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shd w:val="clear" w:color="auto" w:fill="auto"/>
            <w:vAlign w:val="center"/>
          </w:tcPr>
          <w:p w14:paraId="0FDE5924"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850" w:type="dxa"/>
            <w:vMerge/>
            <w:shd w:val="clear" w:color="auto" w:fill="auto"/>
            <w:vAlign w:val="center"/>
          </w:tcPr>
          <w:p w14:paraId="600E7891"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0F45478E" w14:textId="77777777" w:rsidTr="00B36AD6">
        <w:trPr>
          <w:trHeight w:val="306"/>
        </w:trPr>
        <w:tc>
          <w:tcPr>
            <w:tcW w:w="743" w:type="dxa"/>
            <w:vMerge/>
            <w:shd w:val="clear" w:color="auto" w:fill="auto"/>
          </w:tcPr>
          <w:p w14:paraId="3D6B354B"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425" w:type="dxa"/>
            <w:shd w:val="clear" w:color="auto" w:fill="auto"/>
          </w:tcPr>
          <w:p w14:paraId="54E85D2E"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714B8CDE"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25" w:type="dxa"/>
            <w:shd w:val="clear" w:color="auto" w:fill="auto"/>
          </w:tcPr>
          <w:p w14:paraId="7A6814B6" w14:textId="77777777" w:rsidR="00752DA1" w:rsidRPr="00B36AD6" w:rsidRDefault="006E487C"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33" w:type="dxa"/>
            <w:shd w:val="clear" w:color="auto" w:fill="auto"/>
          </w:tcPr>
          <w:p w14:paraId="05EF71E6"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60" w:type="dxa"/>
            <w:shd w:val="clear" w:color="auto" w:fill="auto"/>
          </w:tcPr>
          <w:p w14:paraId="4DF127B2"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378CB8C6"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850" w:type="dxa"/>
            <w:shd w:val="clear" w:color="auto" w:fill="auto"/>
          </w:tcPr>
          <w:p w14:paraId="2C9946FE"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3BCCBC82" w14:textId="77777777" w:rsidTr="00B36AD6">
        <w:trPr>
          <w:trHeight w:val="291"/>
        </w:trPr>
        <w:tc>
          <w:tcPr>
            <w:tcW w:w="743" w:type="dxa"/>
            <w:shd w:val="clear" w:color="auto" w:fill="auto"/>
          </w:tcPr>
          <w:p w14:paraId="6FD6DEC9"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Tidak</w:t>
            </w:r>
            <w:proofErr w:type="spellEnd"/>
            <w:r w:rsidRPr="00B36AD6">
              <w:rPr>
                <w:rFonts w:ascii="Tw Cen MT" w:hAnsi="Tw Cen MT"/>
                <w:bCs/>
                <w:sz w:val="16"/>
                <w:szCs w:val="16"/>
                <w:lang w:val="en-US"/>
              </w:rPr>
              <w:t xml:space="preserve"> </w:t>
            </w:r>
            <w:proofErr w:type="spellStart"/>
            <w:r w:rsidRPr="00B36AD6">
              <w:rPr>
                <w:rFonts w:ascii="Tw Cen MT" w:hAnsi="Tw Cen MT"/>
                <w:bCs/>
                <w:sz w:val="16"/>
                <w:szCs w:val="16"/>
                <w:lang w:val="en-US"/>
              </w:rPr>
              <w:t>baik</w:t>
            </w:r>
            <w:proofErr w:type="spellEnd"/>
          </w:p>
        </w:tc>
        <w:tc>
          <w:tcPr>
            <w:tcW w:w="425" w:type="dxa"/>
            <w:shd w:val="clear" w:color="auto" w:fill="auto"/>
          </w:tcPr>
          <w:p w14:paraId="212DBAC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w:t>
            </w:r>
          </w:p>
        </w:tc>
        <w:tc>
          <w:tcPr>
            <w:tcW w:w="567" w:type="dxa"/>
            <w:shd w:val="clear" w:color="auto" w:fill="auto"/>
          </w:tcPr>
          <w:p w14:paraId="72645F5A"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8,4</w:t>
            </w:r>
          </w:p>
        </w:tc>
        <w:tc>
          <w:tcPr>
            <w:tcW w:w="425" w:type="dxa"/>
            <w:shd w:val="clear" w:color="auto" w:fill="auto"/>
          </w:tcPr>
          <w:p w14:paraId="0FAAFCD4"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w:t>
            </w:r>
          </w:p>
        </w:tc>
        <w:tc>
          <w:tcPr>
            <w:tcW w:w="533" w:type="dxa"/>
            <w:shd w:val="clear" w:color="auto" w:fill="auto"/>
          </w:tcPr>
          <w:p w14:paraId="2DB211AE"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13,5</w:t>
            </w:r>
          </w:p>
        </w:tc>
        <w:tc>
          <w:tcPr>
            <w:tcW w:w="460" w:type="dxa"/>
            <w:shd w:val="clear" w:color="auto" w:fill="auto"/>
          </w:tcPr>
          <w:p w14:paraId="235D10B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13</w:t>
            </w:r>
          </w:p>
        </w:tc>
        <w:tc>
          <w:tcPr>
            <w:tcW w:w="567" w:type="dxa"/>
            <w:shd w:val="clear" w:color="auto" w:fill="auto"/>
          </w:tcPr>
          <w:p w14:paraId="4455E68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21</w:t>
            </w:r>
          </w:p>
        </w:tc>
        <w:tc>
          <w:tcPr>
            <w:tcW w:w="850" w:type="dxa"/>
            <w:shd w:val="clear" w:color="auto" w:fill="auto"/>
          </w:tcPr>
          <w:p w14:paraId="2E7AE5C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0,02</w:t>
            </w:r>
          </w:p>
        </w:tc>
      </w:tr>
      <w:tr w:rsidR="00B36AD6" w:rsidRPr="00B36AD6" w14:paraId="6E7BD14A" w14:textId="77777777" w:rsidTr="00B36AD6">
        <w:trPr>
          <w:trHeight w:val="319"/>
        </w:trPr>
        <w:tc>
          <w:tcPr>
            <w:tcW w:w="743" w:type="dxa"/>
            <w:shd w:val="clear" w:color="auto" w:fill="auto"/>
          </w:tcPr>
          <w:p w14:paraId="3868A53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Baik</w:t>
            </w:r>
            <w:proofErr w:type="spellEnd"/>
            <w:r w:rsidRPr="00B36AD6">
              <w:rPr>
                <w:rFonts w:ascii="Tw Cen MT" w:hAnsi="Tw Cen MT"/>
                <w:bCs/>
                <w:sz w:val="16"/>
                <w:szCs w:val="16"/>
                <w:lang w:val="en-US"/>
              </w:rPr>
              <w:t xml:space="preserve"> </w:t>
            </w:r>
          </w:p>
        </w:tc>
        <w:tc>
          <w:tcPr>
            <w:tcW w:w="425" w:type="dxa"/>
            <w:shd w:val="clear" w:color="auto" w:fill="auto"/>
          </w:tcPr>
          <w:p w14:paraId="2195F3BD"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w:t>
            </w:r>
          </w:p>
        </w:tc>
        <w:tc>
          <w:tcPr>
            <w:tcW w:w="567" w:type="dxa"/>
            <w:shd w:val="clear" w:color="auto" w:fill="auto"/>
          </w:tcPr>
          <w:p w14:paraId="10B45036"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11,9</w:t>
            </w:r>
          </w:p>
        </w:tc>
        <w:tc>
          <w:tcPr>
            <w:tcW w:w="425" w:type="dxa"/>
            <w:shd w:val="clear" w:color="auto" w:fill="auto"/>
          </w:tcPr>
          <w:p w14:paraId="7075E415"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39</w:t>
            </w:r>
          </w:p>
        </w:tc>
        <w:tc>
          <w:tcPr>
            <w:tcW w:w="533" w:type="dxa"/>
            <w:shd w:val="clear" w:color="auto" w:fill="auto"/>
          </w:tcPr>
          <w:p w14:paraId="75BBE9DE"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66,1</w:t>
            </w:r>
          </w:p>
        </w:tc>
        <w:tc>
          <w:tcPr>
            <w:tcW w:w="460" w:type="dxa"/>
            <w:shd w:val="clear" w:color="auto" w:fill="auto"/>
          </w:tcPr>
          <w:p w14:paraId="4507EDB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4</w:t>
            </w:r>
            <w:r w:rsidRPr="00B36AD6">
              <w:rPr>
                <w:rFonts w:ascii="Tw Cen MT" w:hAnsi="Tw Cen MT"/>
                <w:bCs/>
                <w:sz w:val="16"/>
                <w:szCs w:val="16"/>
                <w:lang w:val="en-US"/>
              </w:rPr>
              <w:t>6</w:t>
            </w:r>
          </w:p>
        </w:tc>
        <w:tc>
          <w:tcPr>
            <w:tcW w:w="567" w:type="dxa"/>
            <w:shd w:val="clear" w:color="auto" w:fill="auto"/>
          </w:tcPr>
          <w:p w14:paraId="5C389B37"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77,9</w:t>
            </w:r>
          </w:p>
        </w:tc>
        <w:tc>
          <w:tcPr>
            <w:tcW w:w="850" w:type="dxa"/>
            <w:shd w:val="clear" w:color="auto" w:fill="auto"/>
          </w:tcPr>
          <w:p w14:paraId="02A77D3A"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0AB13804" w14:textId="77777777" w:rsidTr="00B36AD6">
        <w:trPr>
          <w:trHeight w:val="306"/>
        </w:trPr>
        <w:tc>
          <w:tcPr>
            <w:tcW w:w="743" w:type="dxa"/>
            <w:shd w:val="clear" w:color="auto" w:fill="auto"/>
          </w:tcPr>
          <w:p w14:paraId="1F18FF12"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425" w:type="dxa"/>
            <w:shd w:val="clear" w:color="auto" w:fill="auto"/>
          </w:tcPr>
          <w:p w14:paraId="1CFE1169"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12</w:t>
            </w:r>
          </w:p>
        </w:tc>
        <w:tc>
          <w:tcPr>
            <w:tcW w:w="567" w:type="dxa"/>
            <w:shd w:val="clear" w:color="auto" w:fill="auto"/>
          </w:tcPr>
          <w:p w14:paraId="59EEA1A4"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20,3</w:t>
            </w:r>
          </w:p>
        </w:tc>
        <w:tc>
          <w:tcPr>
            <w:tcW w:w="425" w:type="dxa"/>
            <w:shd w:val="clear" w:color="auto" w:fill="auto"/>
          </w:tcPr>
          <w:p w14:paraId="32BBE8C5"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47</w:t>
            </w:r>
          </w:p>
        </w:tc>
        <w:tc>
          <w:tcPr>
            <w:tcW w:w="533" w:type="dxa"/>
            <w:shd w:val="clear" w:color="auto" w:fill="auto"/>
          </w:tcPr>
          <w:p w14:paraId="6DDD9F63"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79,6</w:t>
            </w:r>
          </w:p>
        </w:tc>
        <w:tc>
          <w:tcPr>
            <w:tcW w:w="460" w:type="dxa"/>
            <w:shd w:val="clear" w:color="auto" w:fill="auto"/>
          </w:tcPr>
          <w:p w14:paraId="6A38804A"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59</w:t>
            </w:r>
          </w:p>
        </w:tc>
        <w:tc>
          <w:tcPr>
            <w:tcW w:w="567" w:type="dxa"/>
            <w:shd w:val="clear" w:color="auto" w:fill="auto"/>
          </w:tcPr>
          <w:p w14:paraId="149E834F"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100</w:t>
            </w:r>
          </w:p>
        </w:tc>
        <w:tc>
          <w:tcPr>
            <w:tcW w:w="850" w:type="dxa"/>
            <w:shd w:val="clear" w:color="auto" w:fill="auto"/>
          </w:tcPr>
          <w:p w14:paraId="20201ACF"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bl>
    <w:p w14:paraId="15AE6E37" w14:textId="1D5A730A" w:rsidR="00C70A0D" w:rsidRDefault="00752DA1" w:rsidP="00A62DBA">
      <w:pPr>
        <w:pStyle w:val="DaftarParagraf"/>
        <w:spacing w:line="240" w:lineRule="auto"/>
        <w:ind w:left="0"/>
        <w:jc w:val="both"/>
        <w:rPr>
          <w:rFonts w:ascii="Tw Cen MT" w:hAnsi="Tw Cen MT"/>
          <w:sz w:val="24"/>
          <w:szCs w:val="24"/>
          <w:shd w:val="clear" w:color="auto" w:fill="FFFFFF"/>
        </w:rPr>
      </w:pPr>
      <w:r>
        <w:rPr>
          <w:rFonts w:ascii="Tw Cen MT" w:hAnsi="Tw Cen MT"/>
          <w:sz w:val="24"/>
          <w:szCs w:val="24"/>
        </w:rPr>
        <w:t xml:space="preserve">Pada </w:t>
      </w:r>
      <w:proofErr w:type="spellStart"/>
      <w:r>
        <w:rPr>
          <w:rFonts w:ascii="Tw Cen MT" w:hAnsi="Tw Cen MT"/>
          <w:sz w:val="24"/>
          <w:szCs w:val="24"/>
        </w:rPr>
        <w:t>tabel</w:t>
      </w:r>
      <w:proofErr w:type="spellEnd"/>
      <w:r>
        <w:rPr>
          <w:rFonts w:ascii="Tw Cen MT" w:hAnsi="Tw Cen MT"/>
          <w:sz w:val="24"/>
          <w:szCs w:val="24"/>
        </w:rPr>
        <w:t xml:space="preserve"> </w:t>
      </w:r>
      <w:r w:rsidR="00917C9E">
        <w:rPr>
          <w:rFonts w:ascii="Tw Cen MT" w:hAnsi="Tw Cen MT"/>
          <w:sz w:val="24"/>
          <w:szCs w:val="24"/>
        </w:rPr>
        <w:t>6</w:t>
      </w:r>
      <w:r>
        <w:rPr>
          <w:rFonts w:ascii="Tw Cen MT" w:hAnsi="Tw Cen MT"/>
          <w:sz w:val="24"/>
          <w:szCs w:val="24"/>
        </w:rPr>
        <w:t xml:space="preserve"> </w:t>
      </w:r>
      <w:proofErr w:type="spellStart"/>
      <w:r w:rsidRPr="00752DA1">
        <w:rPr>
          <w:rFonts w:ascii="Tw Cen MT" w:hAnsi="Tw Cen MT"/>
          <w:sz w:val="24"/>
          <w:szCs w:val="24"/>
        </w:rPr>
        <w:t>menunjukan</w:t>
      </w:r>
      <w:proofErr w:type="spellEnd"/>
      <w:r w:rsidRPr="00752DA1">
        <w:rPr>
          <w:rFonts w:ascii="Tw Cen MT" w:hAnsi="Tw Cen MT"/>
          <w:sz w:val="24"/>
          <w:szCs w:val="24"/>
          <w:lang w:val="en-US"/>
        </w:rPr>
        <w:t xml:space="preserve"> </w:t>
      </w:r>
      <w:proofErr w:type="spellStart"/>
      <w:r w:rsidR="00B36AD6">
        <w:rPr>
          <w:rFonts w:ascii="Tw Cen MT" w:hAnsi="Tw Cen MT"/>
          <w:sz w:val="24"/>
          <w:szCs w:val="24"/>
        </w:rPr>
        <w:t>h</w:t>
      </w:r>
      <w:r w:rsidRPr="00752DA1">
        <w:rPr>
          <w:rFonts w:ascii="Tw Cen MT" w:hAnsi="Tw Cen MT"/>
          <w:sz w:val="24"/>
          <w:szCs w:val="24"/>
        </w:rPr>
        <w:t>asil</w:t>
      </w:r>
      <w:proofErr w:type="spellEnd"/>
      <w:r w:rsidRPr="00752DA1">
        <w:rPr>
          <w:rFonts w:ascii="Tw Cen MT" w:hAnsi="Tw Cen MT"/>
          <w:sz w:val="24"/>
          <w:szCs w:val="24"/>
        </w:rPr>
        <w:t xml:space="preserve"> uji </w:t>
      </w:r>
      <w:r w:rsidR="00B36AD6">
        <w:rPr>
          <w:rFonts w:ascii="Tw Cen MT" w:hAnsi="Tw Cen MT"/>
          <w:i/>
          <w:sz w:val="24"/>
          <w:szCs w:val="24"/>
        </w:rPr>
        <w:t>C</w:t>
      </w:r>
      <w:r w:rsidRPr="00752DA1">
        <w:rPr>
          <w:rFonts w:ascii="Tw Cen MT" w:hAnsi="Tw Cen MT"/>
          <w:i/>
          <w:sz w:val="24"/>
          <w:szCs w:val="24"/>
        </w:rPr>
        <w:t xml:space="preserve">hi </w:t>
      </w:r>
      <w:r w:rsidR="00B36AD6">
        <w:rPr>
          <w:rFonts w:ascii="Tw Cen MT" w:hAnsi="Tw Cen MT"/>
          <w:i/>
          <w:sz w:val="24"/>
          <w:szCs w:val="24"/>
        </w:rPr>
        <w:t>S</w:t>
      </w:r>
      <w:r w:rsidRPr="00752DA1">
        <w:rPr>
          <w:rFonts w:ascii="Tw Cen MT" w:hAnsi="Tw Cen MT"/>
          <w:i/>
          <w:sz w:val="24"/>
          <w:szCs w:val="24"/>
        </w:rPr>
        <w:t>quare</w:t>
      </w:r>
      <w:r w:rsidRPr="00752DA1">
        <w:rPr>
          <w:rFonts w:ascii="Tw Cen MT" w:hAnsi="Tw Cen MT"/>
          <w:sz w:val="24"/>
          <w:szCs w:val="24"/>
        </w:rPr>
        <w:t xml:space="preserve"> </w:t>
      </w:r>
      <w:proofErr w:type="spellStart"/>
      <w:r w:rsidRPr="00752DA1">
        <w:rPr>
          <w:rFonts w:ascii="Tw Cen MT" w:hAnsi="Tw Cen MT"/>
          <w:sz w:val="24"/>
          <w:szCs w:val="24"/>
        </w:rPr>
        <w:t>menu</w:t>
      </w:r>
      <w:r w:rsidR="00A62DBA">
        <w:rPr>
          <w:rFonts w:ascii="Tw Cen MT" w:hAnsi="Tw Cen MT"/>
          <w:sz w:val="24"/>
          <w:szCs w:val="24"/>
        </w:rPr>
        <w:t>nju</w:t>
      </w:r>
      <w:r w:rsidR="00B36AD6">
        <w:rPr>
          <w:rFonts w:ascii="Tw Cen MT" w:hAnsi="Tw Cen MT"/>
          <w:sz w:val="24"/>
          <w:szCs w:val="24"/>
        </w:rPr>
        <w:t>k</w:t>
      </w:r>
      <w:r w:rsidR="00A62DBA">
        <w:rPr>
          <w:rFonts w:ascii="Tw Cen MT" w:hAnsi="Tw Cen MT"/>
          <w:sz w:val="24"/>
          <w:szCs w:val="24"/>
        </w:rPr>
        <w:t>kan</w:t>
      </w:r>
      <w:proofErr w:type="spellEnd"/>
      <w:r w:rsidRPr="00752DA1">
        <w:rPr>
          <w:rFonts w:ascii="Tw Cen MT" w:hAnsi="Tw Cen MT"/>
          <w:sz w:val="24"/>
          <w:szCs w:val="24"/>
        </w:rPr>
        <w:t xml:space="preserve"> (</w:t>
      </w:r>
      <w:r w:rsidRPr="00752DA1">
        <w:rPr>
          <w:rFonts w:ascii="Tw Cen MT" w:hAnsi="Tw Cen MT"/>
          <w:i/>
          <w:sz w:val="24"/>
          <w:szCs w:val="24"/>
        </w:rPr>
        <w:t>p value = 0,0</w:t>
      </w:r>
      <w:r w:rsidRPr="00752DA1">
        <w:rPr>
          <w:rFonts w:ascii="Tw Cen MT" w:hAnsi="Tw Cen MT"/>
          <w:i/>
          <w:sz w:val="24"/>
          <w:szCs w:val="24"/>
          <w:lang w:val="en-US"/>
        </w:rPr>
        <w:t>2</w:t>
      </w:r>
      <w:r w:rsidRPr="00752DA1">
        <w:rPr>
          <w:rFonts w:ascii="Tw Cen MT" w:hAnsi="Tw Cen MT"/>
          <w:sz w:val="24"/>
          <w:szCs w:val="24"/>
        </w:rPr>
        <w:t>)</w:t>
      </w:r>
      <w:r w:rsidR="00A62DBA">
        <w:rPr>
          <w:rFonts w:ascii="Tw Cen MT" w:hAnsi="Tw Cen MT"/>
          <w:i/>
          <w:sz w:val="24"/>
          <w:szCs w:val="24"/>
          <w:lang w:val="en-US"/>
        </w:rPr>
        <w:t xml:space="preserve"> </w:t>
      </w:r>
      <w:proofErr w:type="spellStart"/>
      <w:r w:rsidR="00A62DBA" w:rsidRPr="00A62DBA">
        <w:rPr>
          <w:rFonts w:ascii="Tw Cen MT" w:hAnsi="Tw Cen MT"/>
          <w:sz w:val="24"/>
          <w:szCs w:val="24"/>
          <w:lang w:val="en-US"/>
        </w:rPr>
        <w:t>artinya</w:t>
      </w:r>
      <w:proofErr w:type="spellEnd"/>
      <w:r w:rsidR="00A62DBA">
        <w:rPr>
          <w:rFonts w:ascii="Tw Cen MT" w:hAnsi="Tw Cen MT"/>
          <w:i/>
          <w:sz w:val="24"/>
          <w:szCs w:val="24"/>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hubungan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bukanlah</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satu-satunya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faktor</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berkontribusi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terhadap</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anak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Penelitian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ini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menemukan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masih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mendapatkan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4D5F1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eksklusif</w:t>
      </w:r>
      <w:proofErr w:type="spellEnd"/>
      <w:r w:rsidR="00761E8B">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sebanyak</w:t>
      </w:r>
      <w:proofErr w:type="spellEnd"/>
      <w:r w:rsidR="00A62DBA" w:rsidRPr="00A62DBA">
        <w:rPr>
          <w:rFonts w:ascii="Tw Cen MT" w:hAnsi="Tw Cen MT"/>
          <w:sz w:val="24"/>
          <w:szCs w:val="24"/>
          <w:shd w:val="clear" w:color="auto" w:fill="FFFFFF"/>
          <w:lang w:val="en-US"/>
        </w:rPr>
        <w:t xml:space="preserve"> 8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13,5</w:t>
      </w:r>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lang w:val="en-US"/>
        </w:rPr>
        <w:t>i</w:t>
      </w:r>
      <w:r w:rsidR="00A62DBA" w:rsidRPr="00A62DBA">
        <w:rPr>
          <w:rFonts w:ascii="Tw Cen MT" w:hAnsi="Tw Cen MT"/>
          <w:sz w:val="24"/>
          <w:szCs w:val="24"/>
          <w:shd w:val="clear" w:color="auto" w:fill="FFFFFF"/>
        </w:rPr>
        <w:t>ni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bisa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disebabkan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oleh</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kandungan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zat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gizi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adekuat</w:t>
      </w:r>
      <w:proofErr w:type="spellEnd"/>
      <w:r w:rsidR="00A62DBA" w:rsidRPr="00A62DBA">
        <w:rPr>
          <w:rFonts w:ascii="Tw Cen MT" w:hAnsi="Tw Cen MT"/>
          <w:sz w:val="24"/>
          <w:szCs w:val="24"/>
          <w:shd w:val="clear" w:color="auto" w:fill="FFFFFF"/>
        </w:rPr>
        <w:t xml:space="preserve"> 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saat</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pada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sehingga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terjadi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pengejaran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tumbuh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kembang</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saat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usia</w:t>
      </w:r>
      <w:proofErr w:type="spellEnd"/>
      <w:r w:rsidR="00A62DBA" w:rsidRPr="00A62DBA">
        <w:rPr>
          <w:rFonts w:ascii="Tw Cen MT" w:hAnsi="Tw Cen MT"/>
          <w:sz w:val="24"/>
          <w:szCs w:val="24"/>
          <w:shd w:val="clear" w:color="auto" w:fill="FFFFFF"/>
        </w:rPr>
        <w:t xml:space="preserve"> &lt; 24 </w:t>
      </w:r>
      <w:proofErr w:type="spellStart"/>
      <w:r w:rsidR="00A62DBA" w:rsidRPr="00A62DBA">
        <w:rPr>
          <w:rFonts w:ascii="Tw Cen MT" w:hAnsi="Tw Cen MT"/>
          <w:sz w:val="24"/>
          <w:szCs w:val="24"/>
          <w:shd w:val="clear" w:color="auto" w:fill="FFFFFF"/>
        </w:rPr>
        <w:t>bulan</w:t>
      </w:r>
      <w:proofErr w:type="spellEnd"/>
      <w:r w:rsidR="00A62DBA" w:rsidRPr="00A62DBA">
        <w:rPr>
          <w:rFonts w:ascii="Tw Cen MT" w:hAnsi="Tw Cen MT"/>
          <w:sz w:val="24"/>
          <w:szCs w:val="24"/>
          <w:shd w:val="clear" w:color="auto" w:fill="FFFFFF"/>
        </w:rPr>
        <w:t xml:space="preserve">. </w:t>
      </w:r>
    </w:p>
    <w:p w14:paraId="35615A29" w14:textId="26CA87CC" w:rsidR="000B64E3" w:rsidRPr="00B36AD6" w:rsidRDefault="000B64E3" w:rsidP="00A62DBA">
      <w:pPr>
        <w:pStyle w:val="DaftarParagraf"/>
        <w:spacing w:line="240" w:lineRule="auto"/>
        <w:ind w:left="0"/>
        <w:jc w:val="both"/>
        <w:rPr>
          <w:rFonts w:ascii="Tw Cen MT" w:hAnsi="Tw Cen MT"/>
          <w:color w:val="000000" w:themeColor="text1"/>
          <w:sz w:val="24"/>
          <w:szCs w:val="24"/>
          <w:shd w:val="clear" w:color="auto" w:fill="FFFFFF"/>
        </w:rPr>
      </w:pPr>
      <w:r w:rsidRPr="00B36AD6">
        <w:rPr>
          <w:rFonts w:ascii="Tw Cen MT" w:hAnsi="Tw Cen MT"/>
          <w:sz w:val="24"/>
          <w:szCs w:val="24"/>
          <w:shd w:val="clear" w:color="auto" w:fill="FFFFFF"/>
          <w:lang w:val="en-US"/>
        </w:rPr>
        <w:t xml:space="preserve">ASI </w:t>
      </w:r>
      <w:proofErr w:type="spellStart"/>
      <w:r w:rsidRPr="00B36AD6">
        <w:rPr>
          <w:rFonts w:ascii="Tw Cen MT" w:hAnsi="Tw Cen MT"/>
          <w:sz w:val="24"/>
          <w:szCs w:val="24"/>
          <w:shd w:val="clear" w:color="auto" w:fill="FFFFFF"/>
          <w:lang w:val="en-US"/>
        </w:rPr>
        <w:t>mempunyai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keunggulan</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baik</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ditinjau</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dari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segi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gizi</w:t>
      </w:r>
      <w:proofErr w:type="spellEnd"/>
      <w:r w:rsidR="00761E8B">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yaitu</w:t>
      </w:r>
      <w:proofErr w:type="spellEnd"/>
      <w:r w:rsidR="00761E8B" w:rsidRPr="001B7A98">
        <w:rPr>
          <w:rFonts w:ascii="Tw Cen MT" w:hAnsi="Tw Cen MT"/>
          <w:sz w:val="24"/>
          <w:szCs w:val="24"/>
          <w:shd w:val="clear" w:color="auto" w:fill="FFFFFF"/>
          <w:lang w:val="en-US"/>
        </w:rPr>
        <w:t xml:space="preserve"> </w:t>
      </w:r>
      <w:proofErr w:type="spellStart"/>
      <w:r w:rsidR="00761E8B">
        <w:rPr>
          <w:rFonts w:ascii="Tw Cen MT" w:hAnsi="Tw Cen MT"/>
          <w:sz w:val="24"/>
          <w:szCs w:val="24"/>
          <w:shd w:val="clear" w:color="auto" w:fill="FFFFFF"/>
          <w:lang w:val="en-US"/>
        </w:rPr>
        <w:t>mengandung</w:t>
      </w:r>
      <w:proofErr w:type="spellEnd"/>
      <w:r w:rsidR="00761E8B" w:rsidRPr="001B7A98">
        <w:rPr>
          <w:rFonts w:ascii="Tw Cen MT" w:hAnsi="Tw Cen MT"/>
          <w:sz w:val="24"/>
          <w:szCs w:val="24"/>
          <w:shd w:val="clear" w:color="auto" w:fill="FFFFFF"/>
          <w:lang w:val="en-US"/>
        </w:rPr>
        <w:t xml:space="preserve"> natrium, kalium, </w:t>
      </w:r>
      <w:proofErr w:type="spellStart"/>
      <w:r w:rsidR="00761E8B" w:rsidRPr="001B7A98">
        <w:rPr>
          <w:rFonts w:ascii="Tw Cen MT" w:hAnsi="Tw Cen MT"/>
          <w:sz w:val="24"/>
          <w:szCs w:val="24"/>
          <w:shd w:val="clear" w:color="auto" w:fill="FFFFFF"/>
          <w:lang w:val="en-US"/>
        </w:rPr>
        <w:t>zat</w:t>
      </w:r>
      <w:proofErr w:type="spellEnd"/>
      <w:r w:rsidR="00761E8B" w:rsidRPr="001B7A98">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besi</w:t>
      </w:r>
      <w:proofErr w:type="spellEnd"/>
      <w:r w:rsidR="00761E8B" w:rsidRPr="001B7A98">
        <w:rPr>
          <w:rFonts w:ascii="Tw Cen MT" w:hAnsi="Tw Cen MT"/>
          <w:sz w:val="24"/>
          <w:szCs w:val="24"/>
          <w:shd w:val="clear" w:color="auto" w:fill="FFFFFF"/>
          <w:lang w:val="en-US"/>
        </w:rPr>
        <w:t>, vitamin D</w:t>
      </w:r>
      <w:r w:rsidR="00761E8B">
        <w:rPr>
          <w:rFonts w:ascii="Tw Cen MT" w:hAnsi="Tw Cen MT"/>
          <w:sz w:val="24"/>
          <w:szCs w:val="24"/>
          <w:shd w:val="clear" w:color="auto" w:fill="FFFFFF"/>
          <w:lang w:val="en-US"/>
        </w:rPr>
        <w:t>.</w:t>
      </w:r>
      <w:r w:rsidRPr="00B36AD6">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rPr>
        <w:t>Secara</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psikologi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kedekatan</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antara</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ibu</w:t>
      </w:r>
      <w:proofErr w:type="spellEnd"/>
      <w:r w:rsidR="00761E8B" w:rsidRPr="001B7A98">
        <w:rPr>
          <w:rFonts w:ascii="Tw Cen MT" w:hAnsi="Tw Cen MT"/>
          <w:sz w:val="24"/>
          <w:szCs w:val="24"/>
        </w:rPr>
        <w:t xml:space="preserve"> dan </w:t>
      </w:r>
      <w:proofErr w:type="spellStart"/>
      <w:r w:rsidR="00761E8B" w:rsidRPr="001B7A98">
        <w:rPr>
          <w:rFonts w:ascii="Tw Cen MT" w:hAnsi="Tw Cen MT"/>
          <w:sz w:val="24"/>
          <w:szCs w:val="24"/>
        </w:rPr>
        <w:t>anak</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ekonomi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ditandai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dengan</w:t>
      </w:r>
      <w:proofErr w:type="spellEnd"/>
      <w:r w:rsidR="00761E8B" w:rsidRPr="001B7A98">
        <w:rPr>
          <w:rFonts w:ascii="Tw Cen MT" w:hAnsi="Tw Cen MT"/>
          <w:sz w:val="24"/>
          <w:szCs w:val="24"/>
        </w:rPr>
        <w:t xml:space="preserve"> parameter </w:t>
      </w:r>
      <w:proofErr w:type="spellStart"/>
      <w:r w:rsidR="00761E8B" w:rsidRPr="001B7A98">
        <w:rPr>
          <w:rFonts w:ascii="Tw Cen MT" w:hAnsi="Tw Cen MT"/>
          <w:sz w:val="24"/>
          <w:szCs w:val="24"/>
        </w:rPr>
        <w:t>jumlah</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penghasilan</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rumah</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tangga</w:t>
      </w:r>
      <w:proofErr w:type="spellEnd"/>
      <w:r w:rsidR="00761E8B" w:rsidRPr="001B7A98">
        <w:rPr>
          <w:rFonts w:ascii="Tw Cen MT" w:hAnsi="Tw Cen MT"/>
          <w:sz w:val="24"/>
          <w:szCs w:val="24"/>
        </w:rPr>
        <w:t xml:space="preserve"> dan </w:t>
      </w:r>
      <w:proofErr w:type="spellStart"/>
      <w:r w:rsidR="00761E8B" w:rsidRPr="001B7A98">
        <w:rPr>
          <w:rFonts w:ascii="Tw Cen MT" w:hAnsi="Tw Cen MT"/>
          <w:sz w:val="24"/>
          <w:szCs w:val="24"/>
        </w:rPr>
        <w:t>sebagainya</w:t>
      </w:r>
      <w:proofErr w:type="spellEnd"/>
      <w:r w:rsidR="00761E8B" w:rsidRPr="00B36AD6">
        <w:rPr>
          <w:rFonts w:ascii="Tw Cen MT" w:hAnsi="Tw Cen MT"/>
          <w:color w:val="000000" w:themeColor="text1"/>
          <w:sz w:val="24"/>
          <w:szCs w:val="24"/>
        </w:rPr>
        <w:t xml:space="preserve"> </w:t>
      </w:r>
      <w:r w:rsidRPr="00B36AD6">
        <w:rPr>
          <w:rFonts w:ascii="Tw Cen MT" w:hAnsi="Tw Cen MT"/>
          <w:color w:val="000000" w:themeColor="text1"/>
          <w:sz w:val="24"/>
          <w:szCs w:val="24"/>
        </w:rPr>
        <w:fldChar w:fldCharType="begin" w:fldLock="1"/>
      </w:r>
      <w:r w:rsidR="00FA2858" w:rsidRPr="00B36AD6">
        <w:rPr>
          <w:rFonts w:ascii="Tw Cen MT" w:hAnsi="Tw Cen MT"/>
          <w:color w:val="000000" w:themeColor="text1"/>
          <w:sz w:val="24"/>
          <w:szCs w:val="24"/>
        </w:rPr>
        <w:instrText>ADDIN CSL_CITATION {"citationItems":[{"id":"ITEM-1","itemData":{"DOI":"10.22216/jen.v3i1.1767","abstract":"&lt;p&gt;&lt;em&gt;Stunting is one of the long-term indicators for malnutrition. Stunting prevalence in Indonesia about 37.2%. Babies born with low birth weight is 10.2% and the achievement of exclusive breastfeeding is 30.2%. Survey in Limapuluh Health Centre Pekanbaru, from 18 children who perform measurements, obtained 13 infants suffered stunting. The result of interviews showed that three of them were born with low birth weight (BBLR) and five are not given exclusive breastfeeding. &lt;/em&gt;&lt;em&gt;This research is to find-out the correlation between low birth weight (BBLR) and exclusive breastfeeding&lt;/em&gt;&lt;em&gt; &lt;/em&gt;&lt;em&gt;with stunting in Limapuluh Health Centre Pekanbaru in 2017.  This study was a quantitative analysis study used cross sectional strategy. Population consists of 300 people, sample consists of 75 people by accidental sampling technique. Analysis using univariat and bivariate. The result were 25 infant (33,3%) are stunting, 22 infant (29,3%) with low birth weight (BBLR) and  not given exclusive breastfeeding are 55 infant (73,3%). There was a significant association between low birth weight (BBLR) with stunting was obtained p value 0.000 and association between exclusive breastfeeding with stunting was obtained p value 0.021 its mean p&amp;lt;0,05. There is a relationship between BBLR and exclusive breastfeeding with stunting events, the Ha accepted.&lt;/em&gt;&lt;/p&gt;&lt;p&gt;&lt;em&gt;&lt;br /&gt;&lt;/em&gt;&lt;/p&gt;&lt;p&gt;&lt;em&gt;Stunting &lt;/em&gt;merupakan salah satu indikasi buruknya status gizi pada anak. Prevalensi &lt;em&gt;stunting &lt;/em&gt;di Indonesia sebesar 37,2%. Angka kejadian bayi dengan BBLR sebanyak 10,2% dan pencapaian ASI ekslusif 30,2%. Survey di Puskesmas Lima Puluh kota Pekanbaru Provinsi Riau didapatkan dari 18 orang balita yang di ukur, 13 orang diantaranya mengalami &lt;em&gt;stunting. &lt;/em&gt;Hasil wawancara memperlihatkan bahwa 3 orang diantaranya lahir dengan BBLR dan 5 orang tidak diberikan ASI ekslusif. Tujuan penelitian untuk mengetahui hubungan berat badan lahir rendah (BBLR) dan ASI ekslusif dengan kejadian &lt;em&gt;stunting &lt;/em&gt;di Puskesmas Lima Puluh Pekanbaru. Jenis penelitian analitik kuantitatif dengan desain &lt;em&gt;cross sectional&lt;/em&gt;. Populasi berjumlah 300 orang balita, sampel 75 responden dengan teknik &lt;em&gt;accidental sampling&lt;/em&gt;. Analisis data secara univariat dan bivariat. Hasil penelitian diperoleh sebanyak 25 orang (33,3%) balita mengalami &lt;em&gt;stunting, &lt;/em&gt;balita dengan BBLR sebanyak 22 orang (29,3%) dan yang tidak diberikan ASI ekslusif sebanyak 55 orang (73,3%). Ada hubungan yang ber…","author":[{"dropping-particle":"","family":"Fitri","given":"Lidia","non-dropping-particle":"","parse-names":false,"suffix":""}],"container-title":"Jurnal Endurance","id":"ITEM-1","issue":"1","issued":{"date-parts":[["2018"]]},"page":"131","title":"Hubungan Bblr Dan Asi Ekslusif Dengan Kejadian Stunting Di Puskesmas Lima Puluh Pekanbaru","type":"article-journal","volume":"3"},"uris":["http://www.mendeley.com/documents/?uuid=baf9e883-2b6d-413a-b5ea-b9ed0405562a"]}],"mendeley":{"formattedCitation":"[5]","manualFormatting":"[14]","plainTextFormattedCitation":"[5]","previouslyFormattedCitation":"[4]"},"properties":{"noteIndex":0},"schema":"https://github.com/citation-style-language/schema/raw/master/csl-citation.json"}</w:instrText>
      </w:r>
      <w:r w:rsidRPr="00B36AD6">
        <w:rPr>
          <w:rFonts w:ascii="Tw Cen MT" w:hAnsi="Tw Cen MT"/>
          <w:color w:val="000000" w:themeColor="text1"/>
          <w:sz w:val="24"/>
          <w:szCs w:val="24"/>
        </w:rPr>
        <w:fldChar w:fldCharType="separate"/>
      </w:r>
      <w:r w:rsidRPr="00B36AD6">
        <w:rPr>
          <w:rFonts w:ascii="Tw Cen MT" w:hAnsi="Tw Cen MT"/>
          <w:noProof/>
          <w:color w:val="000000" w:themeColor="text1"/>
          <w:sz w:val="24"/>
          <w:szCs w:val="24"/>
        </w:rPr>
        <w:t>[</w:t>
      </w:r>
      <w:r w:rsidR="00FA2858" w:rsidRPr="00B36AD6">
        <w:rPr>
          <w:rFonts w:ascii="Tw Cen MT" w:hAnsi="Tw Cen MT"/>
          <w:noProof/>
          <w:color w:val="000000" w:themeColor="text1"/>
          <w:sz w:val="24"/>
          <w:szCs w:val="24"/>
        </w:rPr>
        <w:t>14</w:t>
      </w:r>
      <w:r w:rsidRPr="00B36AD6">
        <w:rPr>
          <w:rFonts w:ascii="Tw Cen MT" w:hAnsi="Tw Cen MT"/>
          <w:noProof/>
          <w:color w:val="000000" w:themeColor="text1"/>
          <w:sz w:val="24"/>
          <w:szCs w:val="24"/>
        </w:rPr>
        <w:t>]</w:t>
      </w:r>
      <w:r w:rsidRPr="00B36AD6">
        <w:rPr>
          <w:rFonts w:ascii="Tw Cen MT" w:hAnsi="Tw Cen MT"/>
          <w:color w:val="000000" w:themeColor="text1"/>
          <w:sz w:val="24"/>
          <w:szCs w:val="24"/>
        </w:rPr>
        <w:fldChar w:fldCharType="end"/>
      </w:r>
      <w:r w:rsidR="00B36AD6">
        <w:rPr>
          <w:rFonts w:ascii="Tw Cen MT" w:hAnsi="Tw Cen MT"/>
          <w:color w:val="000000" w:themeColor="text1"/>
          <w:sz w:val="24"/>
          <w:szCs w:val="24"/>
        </w:rPr>
        <w:t>.</w:t>
      </w:r>
      <w:r w:rsidR="00761E8B">
        <w:rPr>
          <w:rFonts w:ascii="Tw Cen MT" w:hAnsi="Tw Cen MT"/>
          <w:color w:val="000000" w:themeColor="text1"/>
          <w:sz w:val="24"/>
          <w:szCs w:val="24"/>
        </w:rPr>
        <w:t xml:space="preserve"> </w:t>
      </w:r>
      <w:proofErr w:type="spellStart"/>
      <w:r w:rsidR="00761E8B" w:rsidRPr="001B7A98">
        <w:rPr>
          <w:rFonts w:ascii="Tw Cen MT" w:hAnsi="Tw Cen MT"/>
          <w:sz w:val="24"/>
          <w:szCs w:val="24"/>
          <w:shd w:val="clear" w:color="auto" w:fill="FFFFFF"/>
          <w:lang w:val="en-US"/>
        </w:rPr>
        <w:t>Selain</w:t>
      </w:r>
      <w:proofErr w:type="spellEnd"/>
      <w:r w:rsidR="00761E8B" w:rsidRPr="001B7A98">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itu</w:t>
      </w:r>
      <w:proofErr w:type="spellEnd"/>
      <w:r w:rsidR="00761E8B" w:rsidRPr="001B7A98">
        <w:rPr>
          <w:rFonts w:ascii="Tw Cen MT" w:hAnsi="Tw Cen MT"/>
          <w:sz w:val="24"/>
          <w:szCs w:val="24"/>
          <w:shd w:val="clear" w:color="auto" w:fill="FFFFFF"/>
          <w:lang w:val="en-US"/>
        </w:rPr>
        <w:t xml:space="preserve"> juga </w:t>
      </w:r>
      <w:proofErr w:type="spellStart"/>
      <w:r w:rsidR="00761E8B" w:rsidRPr="001B7A98">
        <w:rPr>
          <w:rFonts w:ascii="Tw Cen MT" w:hAnsi="Tw Cen MT"/>
          <w:sz w:val="24"/>
          <w:szCs w:val="24"/>
          <w:shd w:val="clear" w:color="auto" w:fill="FFFFFF"/>
          <w:lang w:val="en-US"/>
        </w:rPr>
        <w:t>mengandung</w:t>
      </w:r>
      <w:proofErr w:type="spellEnd"/>
      <w:r w:rsidR="00761E8B" w:rsidRPr="001B7A98">
        <w:rPr>
          <w:rFonts w:ascii="Tw Cen MT" w:hAnsi="Tw Cen MT"/>
          <w:sz w:val="24"/>
          <w:szCs w:val="24"/>
          <w:shd w:val="clear" w:color="auto" w:fill="FFFFFF"/>
          <w:lang w:val="en-US"/>
        </w:rPr>
        <w:t xml:space="preserve"> AA (</w:t>
      </w:r>
      <w:proofErr w:type="spellStart"/>
      <w:r w:rsidR="00761E8B" w:rsidRPr="001B7A98">
        <w:rPr>
          <w:rFonts w:ascii="Tw Cen MT" w:hAnsi="Tw Cen MT"/>
          <w:sz w:val="24"/>
          <w:szCs w:val="24"/>
          <w:shd w:val="clear" w:color="auto" w:fill="FFFFFF"/>
          <w:lang w:val="en-US"/>
        </w:rPr>
        <w:t>Asam</w:t>
      </w:r>
      <w:proofErr w:type="spellEnd"/>
      <w:r w:rsidR="00761E8B" w:rsidRPr="001B7A98">
        <w:rPr>
          <w:rFonts w:ascii="Tw Cen MT" w:hAnsi="Tw Cen MT"/>
          <w:sz w:val="24"/>
          <w:szCs w:val="24"/>
          <w:shd w:val="clear" w:color="auto" w:fill="FFFFFF"/>
          <w:lang w:val="en-US"/>
        </w:rPr>
        <w:t xml:space="preserve"> Arachidonate) dan DHA (Docosahexaenoic Acid), </w:t>
      </w:r>
      <w:proofErr w:type="spellStart"/>
      <w:r w:rsidR="00761E8B" w:rsidRPr="001B7A98">
        <w:rPr>
          <w:rFonts w:ascii="Tw Cen MT" w:hAnsi="Tw Cen MT"/>
          <w:sz w:val="24"/>
          <w:szCs w:val="24"/>
          <w:shd w:val="clear" w:color="auto" w:fill="FFFFFF"/>
          <w:lang w:val="en-US"/>
        </w:rPr>
        <w:t>daya</w:t>
      </w:r>
      <w:proofErr w:type="spellEnd"/>
      <w:r w:rsidR="00761E8B" w:rsidRPr="001B7A98">
        <w:rPr>
          <w:rFonts w:ascii="Tw Cen MT" w:hAnsi="Tw Cen MT"/>
          <w:sz w:val="24"/>
          <w:szCs w:val="24"/>
          <w:shd w:val="clear" w:color="auto" w:fill="FFFFFF"/>
          <w:lang w:val="en-US"/>
        </w:rPr>
        <w:t xml:space="preserve"> </w:t>
      </w:r>
      <w:proofErr w:type="spellStart"/>
      <w:r w:rsidR="00761E8B" w:rsidRPr="00172E6D">
        <w:rPr>
          <w:rFonts w:ascii="Tw Cen MT" w:hAnsi="Tw Cen MT"/>
          <w:sz w:val="24"/>
          <w:szCs w:val="24"/>
          <w:shd w:val="clear" w:color="auto" w:fill="FFFFFF"/>
          <w:lang w:val="en-US"/>
        </w:rPr>
        <w:t>kekebalan</w:t>
      </w:r>
      <w:proofErr w:type="spellEnd"/>
      <w:r w:rsidR="00761E8B" w:rsidRPr="00172E6D">
        <w:rPr>
          <w:rFonts w:ascii="Tw Cen MT" w:hAnsi="Tw Cen MT"/>
          <w:sz w:val="24"/>
          <w:szCs w:val="24"/>
          <w:shd w:val="clear" w:color="auto" w:fill="FFFFFF"/>
          <w:lang w:val="en-US"/>
        </w:rPr>
        <w:t xml:space="preserve"> </w:t>
      </w:r>
      <w:proofErr w:type="spellStart"/>
      <w:r w:rsidR="00761E8B" w:rsidRPr="00172E6D">
        <w:rPr>
          <w:rFonts w:ascii="Tw Cen MT" w:hAnsi="Tw Cen MT"/>
          <w:sz w:val="24"/>
          <w:szCs w:val="24"/>
        </w:rPr>
        <w:t>tubuh</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seperti</w:t>
      </w:r>
      <w:proofErr w:type="spellEnd"/>
      <w:r w:rsidR="00761E8B" w:rsidRPr="00172E6D">
        <w:rPr>
          <w:rFonts w:ascii="Tw Cen MT" w:hAnsi="Tw Cen MT"/>
          <w:sz w:val="24"/>
          <w:szCs w:val="24"/>
        </w:rPr>
        <w:t xml:space="preserve"> immunoglobulin A (IgA) </w:t>
      </w:r>
      <w:proofErr w:type="spellStart"/>
      <w:r w:rsidR="00761E8B" w:rsidRPr="00172E6D">
        <w:rPr>
          <w:rFonts w:ascii="Tw Cen MT" w:hAnsi="Tw Cen MT"/>
          <w:sz w:val="24"/>
          <w:szCs w:val="24"/>
        </w:rPr>
        <w:t>berfungsi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melindungi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dari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enzim</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penghancur</w:t>
      </w:r>
      <w:proofErr w:type="spellEnd"/>
      <w:r w:rsidR="00761E8B" w:rsidRPr="00172E6D">
        <w:rPr>
          <w:rFonts w:ascii="Tw Cen MT" w:hAnsi="Tw Cen MT"/>
          <w:sz w:val="24"/>
          <w:szCs w:val="24"/>
        </w:rPr>
        <w:t xml:space="preserve"> protein </w:t>
      </w:r>
      <w:proofErr w:type="spellStart"/>
      <w:r w:rsidR="00761E8B" w:rsidRPr="00172E6D">
        <w:rPr>
          <w:rFonts w:ascii="Tw Cen MT" w:hAnsi="Tw Cen MT"/>
          <w:sz w:val="24"/>
          <w:szCs w:val="24"/>
        </w:rPr>
        <w:t>contohnya</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tripsin</w:t>
      </w:r>
      <w:proofErr w:type="spellEnd"/>
      <w:r w:rsidR="00761E8B" w:rsidRPr="00172E6D">
        <w:rPr>
          <w:rFonts w:ascii="Tw Cen MT" w:hAnsi="Tw Cen MT"/>
          <w:sz w:val="24"/>
          <w:szCs w:val="24"/>
        </w:rPr>
        <w:t xml:space="preserve"> dan pepsin. Immunoglobulin M (IgM) </w:t>
      </w:r>
      <w:proofErr w:type="spellStart"/>
      <w:r w:rsidR="00761E8B" w:rsidRPr="00172E6D">
        <w:rPr>
          <w:rFonts w:ascii="Tw Cen MT" w:hAnsi="Tw Cen MT"/>
          <w:sz w:val="24"/>
          <w:szCs w:val="24"/>
        </w:rPr>
        <w:t>sebagai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perlindungan</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terhadap</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bakteri</w:t>
      </w:r>
      <w:proofErr w:type="spellEnd"/>
      <w:r w:rsidR="00761E8B" w:rsidRPr="00172E6D">
        <w:rPr>
          <w:rFonts w:ascii="Tw Cen MT" w:hAnsi="Tw Cen MT"/>
          <w:sz w:val="24"/>
          <w:szCs w:val="24"/>
        </w:rPr>
        <w:t xml:space="preserve"> </w:t>
      </w:r>
      <w:r w:rsidR="00761E8B" w:rsidRPr="00761E8B">
        <w:rPr>
          <w:rFonts w:ascii="Tw Cen MT" w:hAnsi="Tw Cen MT"/>
          <w:i/>
          <w:iCs/>
          <w:sz w:val="24"/>
          <w:szCs w:val="24"/>
        </w:rPr>
        <w:t>E. coli</w:t>
      </w:r>
      <w:r w:rsidR="00761E8B" w:rsidRPr="00172E6D">
        <w:rPr>
          <w:rFonts w:ascii="Tw Cen MT" w:hAnsi="Tw Cen MT"/>
          <w:sz w:val="24"/>
          <w:szCs w:val="24"/>
        </w:rPr>
        <w:t xml:space="preserve"> dan polio. Immunoglobulin G (IgG) yang </w:t>
      </w:r>
      <w:proofErr w:type="spellStart"/>
      <w:r w:rsidR="00761E8B" w:rsidRPr="00172E6D">
        <w:rPr>
          <w:rFonts w:ascii="Tw Cen MT" w:hAnsi="Tw Cen MT"/>
          <w:sz w:val="24"/>
          <w:szCs w:val="24"/>
        </w:rPr>
        <w:t>dimiliki</w:t>
      </w:r>
      <w:proofErr w:type="spellEnd"/>
      <w:r w:rsidR="00761E8B" w:rsidRPr="00172E6D">
        <w:rPr>
          <w:rFonts w:ascii="Tw Cen MT" w:hAnsi="Tw Cen MT"/>
          <w:sz w:val="24"/>
          <w:szCs w:val="24"/>
        </w:rPr>
        <w:t xml:space="preserve"> oleh </w:t>
      </w:r>
      <w:proofErr w:type="spellStart"/>
      <w:r w:rsidR="00761E8B" w:rsidRPr="00172E6D">
        <w:rPr>
          <w:rFonts w:ascii="Tw Cen MT" w:hAnsi="Tw Cen MT"/>
          <w:sz w:val="24"/>
          <w:szCs w:val="24"/>
        </w:rPr>
        <w:t>bayi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dari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tranfer</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melalui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pasenta</w:t>
      </w:r>
      <w:proofErr w:type="spellEnd"/>
      <w:r w:rsidR="00761E8B" w:rsidRPr="00172E6D">
        <w:rPr>
          <w:rFonts w:ascii="Tw Cen MT" w:hAnsi="Tw Cen MT"/>
          <w:sz w:val="24"/>
          <w:szCs w:val="24"/>
        </w:rPr>
        <w:t xml:space="preserve"> [21]</w:t>
      </w:r>
      <w:r w:rsidR="00761E8B">
        <w:rPr>
          <w:rFonts w:ascii="Tw Cen MT" w:hAnsi="Tw Cen MT"/>
          <w:sz w:val="24"/>
          <w:szCs w:val="24"/>
        </w:rPr>
        <w:t>.</w:t>
      </w:r>
    </w:p>
    <w:p w14:paraId="6C8D8677" w14:textId="40629C89" w:rsidR="00C70A0D" w:rsidRPr="00E41444" w:rsidRDefault="00C70A0D" w:rsidP="00A62DBA">
      <w:pPr>
        <w:pStyle w:val="DaftarParagraf"/>
        <w:spacing w:line="240" w:lineRule="auto"/>
        <w:ind w:left="0"/>
        <w:jc w:val="both"/>
        <w:rPr>
          <w:rFonts w:ascii="Tw Cen MT" w:hAnsi="Tw Cen MT"/>
          <w:sz w:val="24"/>
          <w:szCs w:val="24"/>
          <w:shd w:val="clear" w:color="auto" w:fill="FFFFFF"/>
          <w:lang w:val="en-US"/>
        </w:rPr>
      </w:pPr>
      <w:r w:rsidRPr="00E41444">
        <w:rPr>
          <w:rFonts w:ascii="Tw Cen MT" w:hAnsi="Tw Cen MT"/>
          <w:sz w:val="24"/>
          <w:szCs w:val="24"/>
          <w:shd w:val="clear" w:color="auto" w:fill="FFFFFF"/>
          <w:lang w:val="en-US"/>
        </w:rPr>
        <w:t xml:space="preserve">ASI </w:t>
      </w:r>
      <w:proofErr w:type="spellStart"/>
      <w:r w:rsidRPr="00E41444">
        <w:rPr>
          <w:rFonts w:ascii="Tw Cen MT" w:hAnsi="Tw Cen MT"/>
          <w:sz w:val="24"/>
          <w:szCs w:val="24"/>
          <w:shd w:val="clear" w:color="auto" w:fill="FFFFFF"/>
          <w:lang w:val="en-US"/>
        </w:rPr>
        <w:t>eksklusif</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dapat</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menurunkan</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resiko</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kejadian</w:t>
      </w:r>
      <w:proofErr w:type="spellEnd"/>
      <w:r w:rsidRPr="00E41444">
        <w:rPr>
          <w:rFonts w:ascii="Tw Cen MT" w:hAnsi="Tw Cen MT"/>
          <w:sz w:val="24"/>
          <w:szCs w:val="24"/>
          <w:shd w:val="clear" w:color="auto" w:fill="FFFFFF"/>
          <w:lang w:val="en-US"/>
        </w:rPr>
        <w:t xml:space="preserve"> </w:t>
      </w:r>
      <w:r w:rsidR="00B36AD6" w:rsidRPr="00B36AD6">
        <w:rPr>
          <w:rFonts w:ascii="Tw Cen MT" w:hAnsi="Tw Cen MT"/>
          <w:i/>
          <w:iCs/>
          <w:sz w:val="24"/>
          <w:szCs w:val="24"/>
          <w:shd w:val="clear" w:color="auto" w:fill="FFFFFF"/>
          <w:lang w:val="en-US"/>
        </w:rPr>
        <w:t>s</w:t>
      </w:r>
      <w:r w:rsidRPr="00B36AD6">
        <w:rPr>
          <w:rFonts w:ascii="Tw Cen MT" w:hAnsi="Tw Cen MT"/>
          <w:i/>
          <w:iCs/>
          <w:sz w:val="24"/>
          <w:szCs w:val="24"/>
          <w:shd w:val="clear" w:color="auto" w:fill="FFFFFF"/>
          <w:lang w:val="en-US"/>
        </w:rPr>
        <w:t>tunting</w:t>
      </w:r>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karena</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selain</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memiliki</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bioavaibilitas</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tinggi</w:t>
      </w:r>
      <w:proofErr w:type="spellEnd"/>
      <w:r w:rsidRPr="00E41444">
        <w:rPr>
          <w:rFonts w:ascii="Tw Cen MT" w:hAnsi="Tw Cen MT"/>
          <w:sz w:val="24"/>
          <w:szCs w:val="24"/>
          <w:shd w:val="clear" w:color="auto" w:fill="FFFFFF"/>
          <w:lang w:val="en-US"/>
        </w:rPr>
        <w:t xml:space="preserve"> ASI </w:t>
      </w:r>
      <w:proofErr w:type="spellStart"/>
      <w:r w:rsidRPr="00E41444">
        <w:rPr>
          <w:rFonts w:ascii="Tw Cen MT" w:hAnsi="Tw Cen MT"/>
          <w:sz w:val="24"/>
          <w:szCs w:val="24"/>
          <w:shd w:val="clear" w:color="auto" w:fill="FFFFFF"/>
          <w:lang w:val="en-US"/>
        </w:rPr>
        <w:t>mengandung</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antibodi</w:t>
      </w:r>
      <w:proofErr w:type="spellEnd"/>
      <w:r w:rsidRPr="00E41444">
        <w:rPr>
          <w:rFonts w:ascii="Tw Cen MT" w:hAnsi="Tw Cen MT"/>
          <w:sz w:val="24"/>
          <w:szCs w:val="24"/>
          <w:shd w:val="clear" w:color="auto" w:fill="FFFFFF"/>
          <w:lang w:val="en-US"/>
        </w:rPr>
        <w:t xml:space="preserve"> dan </w:t>
      </w:r>
      <w:proofErr w:type="spellStart"/>
      <w:r w:rsidRPr="00E41444">
        <w:rPr>
          <w:rFonts w:ascii="Tw Cen MT" w:hAnsi="Tw Cen MT"/>
          <w:sz w:val="24"/>
          <w:szCs w:val="24"/>
          <w:shd w:val="clear" w:color="auto" w:fill="FFFFFF"/>
          <w:lang w:val="en-US"/>
        </w:rPr>
        <w:t>kalsium</w:t>
      </w:r>
      <w:proofErr w:type="spellEnd"/>
      <w:r w:rsidRPr="00E41444">
        <w:rPr>
          <w:rFonts w:ascii="Tw Cen MT" w:hAnsi="Tw Cen MT"/>
          <w:sz w:val="24"/>
          <w:szCs w:val="24"/>
          <w:shd w:val="clear" w:color="auto" w:fill="FFFFFF"/>
          <w:lang w:val="en-US"/>
        </w:rPr>
        <w:t xml:space="preserve"> yang </w:t>
      </w:r>
      <w:proofErr w:type="spellStart"/>
      <w:r w:rsidRPr="00E41444">
        <w:rPr>
          <w:rFonts w:ascii="Tw Cen MT" w:hAnsi="Tw Cen MT"/>
          <w:sz w:val="24"/>
          <w:szCs w:val="24"/>
          <w:shd w:val="clear" w:color="auto" w:fill="FFFFFF"/>
          <w:lang w:val="en-US"/>
        </w:rPr>
        <w:t>tinggi</w:t>
      </w:r>
      <w:proofErr w:type="spellEnd"/>
      <w:r w:rsidR="00B36AD6">
        <w:rPr>
          <w:rFonts w:ascii="Tw Cen MT" w:hAnsi="Tw Cen MT"/>
          <w:sz w:val="24"/>
          <w:szCs w:val="24"/>
          <w:shd w:val="clear" w:color="auto" w:fill="FFFFFF"/>
          <w:lang w:val="en-US"/>
        </w:rPr>
        <w:t xml:space="preserve"> pula</w:t>
      </w:r>
      <w:r w:rsidR="00761E8B">
        <w:rPr>
          <w:rFonts w:ascii="Tw Cen MT" w:hAnsi="Tw Cen MT"/>
          <w:sz w:val="24"/>
          <w:szCs w:val="24"/>
          <w:shd w:val="clear" w:color="auto" w:fill="FFFFFF"/>
          <w:lang w:val="en-US"/>
        </w:rPr>
        <w:t xml:space="preserve"> </w:t>
      </w:r>
      <w:r w:rsidRPr="00E41444">
        <w:rPr>
          <w:rFonts w:ascii="Tw Cen MT" w:hAnsi="Tw Cen MT"/>
          <w:sz w:val="24"/>
          <w:szCs w:val="24"/>
          <w:shd w:val="clear" w:color="auto" w:fill="FFFFFF"/>
          <w:lang w:val="en-US"/>
        </w:rPr>
        <w:fldChar w:fldCharType="begin" w:fldLock="1"/>
      </w:r>
      <w:r w:rsidR="00E41444" w:rsidRPr="00E41444">
        <w:rPr>
          <w:rFonts w:ascii="Tw Cen MT" w:hAnsi="Tw Cen MT"/>
          <w:sz w:val="24"/>
          <w:szCs w:val="24"/>
          <w:shd w:val="clear" w:color="auto" w:fill="FFFFFF"/>
          <w:lang w:val="en-US"/>
        </w:rPr>
        <w:instrText>ADDIN CSL_CITATION {"citationItems":[{"id":"ITEM-1","itemData":{"DOI":"10.24269/hsj.v4i1.409","ISSN":"2598-1188","abstract":"Pemberia ASI eksklusif pada bayi 0-6 bulan dengan cara yang benar sangat penting untuk mencegah terjadinya gizi buruk, atau lebih parah lagi dalam jangka panjang tanpa penanganan yang tepat dapat menyebabkan Stunting . Stunting  menyebabkan tingkat kecerdasan yang kurang, rentan terhadap penyakit, dimasa depan menurunkan tingkat produktivitas, secara luas dapat menghambat pertumbuhan ekonomi dan meningkatkan kemiskinan. Tujuan Penelitian ini yaitu untuk mengetahui hubungan pemberian ASI eksklusif dengan kejadian Stunting  pada balita 1-5 tahun di Posyandu Bangunsari Desa Wagir Kidul wilayah kerja Puskesma Pulung. Desain penelitian ini menggunakan corelatif dengan pendekatan cross sectional. Teknik sampling yang digunakan adalah  Purposive Sampling. Populasi penelitian sebanyak 92 responden, sampel ditentukan dengan rumus Slovin didapatkan hasil sebanyak 48 responden. Instrumen pengambilan data menggunakan kuesioner dan pengukuran tinggi badan dan berat badan balita, menggunakan  microtoice  dan timbangan berat badan. Uji statistik yang digunakan adalah Chi Square Test.Dari 48 responden didapatkan hasil, sebanyak  42 responden memberikan ASI secara eksklusif, 41 responden (97.6%)  tidak mengalami Stunting , 1 diantaranya (2,4%) mengalami Stunting . Sebanyak 6 responden tidak memberikan ASI secara eksklusif, 5 responden (83,3%) diantaranya mengalami Stunting  dan 1 responden (16,7%) balita tidak mengalami Stunting . Hasil analisis didapatkan hasil  p Value 0,000 &lt;0,05 yang berarti H0 ditolak yang artinya ada hubungan pemberian Asi eksklusif dengan kejadian Stunting  pada balita 1-5 tahun. Dari Penelitian ini dapat disimpulkan bahwa kejadian Stunting  dipengaruhi oleh beberapa faktor diantaranya pemberian ASI  eksklusif, pendidikan Ibu, pekerjaan Ibu, dan penghasilan keluarga","author":[{"dropping-particle":"","family":"Latifah","given":"Al Ma’idatul","non-dropping-particle":"","parse-names":false,"suffix":""},{"dropping-particle":"","family":"Purwanti","given":"Lina Ema","non-dropping-particle":"","parse-names":false,"suffix":""},{"dropping-particle":"","family":"Sukamto","given":"Filia Icha","non-dropping-particle":"","parse-names":false,"suffix":""}],"container-title":"Health Sciences Journal","id":"ITEM-1","issue":"1","issued":{"date-parts":[["2020"]]},"page":"142","title":"Hubungan Pemberian Asi Eksklusif Dengan Kejadian Stunting Pada Balita 1-5 Tahun","type":"article-journal","volume":"4"},"uris":["http://www.mendeley.com/documents/?uuid=c33642dd-91bf-458a-b975-2b5982ba58e4"]}],"mendeley":{"formattedCitation":"[6]","manualFormatting":"[15]","plainTextFormattedCitation":"[6]","previouslyFormattedCitation":"[5]"},"properties":{"noteIndex":0},"schema":"https://github.com/citation-style-language/schema/raw/master/csl-citation.json"}</w:instrText>
      </w:r>
      <w:r w:rsidRPr="00E41444">
        <w:rPr>
          <w:rFonts w:ascii="Tw Cen MT" w:hAnsi="Tw Cen MT"/>
          <w:sz w:val="24"/>
          <w:szCs w:val="24"/>
          <w:shd w:val="clear" w:color="auto" w:fill="FFFFFF"/>
          <w:lang w:val="en-US"/>
        </w:rPr>
        <w:fldChar w:fldCharType="separate"/>
      </w:r>
      <w:r w:rsidR="00E41444" w:rsidRPr="00E41444">
        <w:rPr>
          <w:rFonts w:ascii="Tw Cen MT" w:hAnsi="Tw Cen MT"/>
          <w:noProof/>
          <w:sz w:val="24"/>
          <w:szCs w:val="24"/>
          <w:shd w:val="clear" w:color="auto" w:fill="FFFFFF"/>
          <w:lang w:val="en-US"/>
        </w:rPr>
        <w:t>[15</w:t>
      </w:r>
      <w:r w:rsidR="000B64E3" w:rsidRPr="00E41444">
        <w:rPr>
          <w:rFonts w:ascii="Tw Cen MT" w:hAnsi="Tw Cen MT"/>
          <w:noProof/>
          <w:sz w:val="24"/>
          <w:szCs w:val="24"/>
          <w:shd w:val="clear" w:color="auto" w:fill="FFFFFF"/>
          <w:lang w:val="en-US"/>
        </w:rPr>
        <w:t>]</w:t>
      </w:r>
      <w:r w:rsidRPr="00E41444">
        <w:rPr>
          <w:rFonts w:ascii="Tw Cen MT" w:hAnsi="Tw Cen MT"/>
          <w:sz w:val="24"/>
          <w:szCs w:val="24"/>
          <w:shd w:val="clear" w:color="auto" w:fill="FFFFFF"/>
          <w:lang w:val="en-US"/>
        </w:rPr>
        <w:fldChar w:fldCharType="end"/>
      </w:r>
      <w:r w:rsidR="00B36AD6">
        <w:rPr>
          <w:rFonts w:ascii="Tw Cen MT" w:hAnsi="Tw Cen MT"/>
          <w:sz w:val="24"/>
          <w:szCs w:val="24"/>
          <w:shd w:val="clear" w:color="auto" w:fill="FFFFFF"/>
          <w:lang w:val="en-US"/>
        </w:rPr>
        <w:t>.</w:t>
      </w:r>
    </w:p>
    <w:p w14:paraId="4BBEA980" w14:textId="70814DB2" w:rsidR="00A62DBA" w:rsidRPr="00261908" w:rsidRDefault="004D5F1A" w:rsidP="00A62DBA">
      <w:pPr>
        <w:pStyle w:val="DaftarParagraf"/>
        <w:spacing w:line="240" w:lineRule="auto"/>
        <w:ind w:left="0"/>
        <w:jc w:val="both"/>
        <w:rPr>
          <w:rFonts w:ascii="Tw Cen MT" w:hAnsi="Tw Cen MT"/>
          <w:sz w:val="24"/>
          <w:szCs w:val="24"/>
          <w:shd w:val="clear" w:color="auto" w:fill="FFFFFF"/>
          <w:lang w:val="en-US"/>
        </w:rPr>
      </w:pPr>
      <w:r w:rsidRPr="00261908">
        <w:rPr>
          <w:rFonts w:ascii="Tw Cen MT" w:hAnsi="Tw Cen MT"/>
          <w:sz w:val="24"/>
          <w:szCs w:val="24"/>
          <w:shd w:val="clear" w:color="auto" w:fill="FFFFFF"/>
        </w:rPr>
        <w:t xml:space="preserve">Salah </w:t>
      </w:r>
      <w:proofErr w:type="spellStart"/>
      <w:r w:rsidRPr="00261908">
        <w:rPr>
          <w:rFonts w:ascii="Tw Cen MT" w:hAnsi="Tw Cen MT"/>
          <w:sz w:val="24"/>
          <w:szCs w:val="24"/>
          <w:shd w:val="clear" w:color="auto" w:fill="FFFFFF"/>
        </w:rPr>
        <w:t>satu</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manfaat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dari</w:t>
      </w:r>
      <w:proofErr w:type="spellEnd"/>
      <w:r w:rsidR="00761E8B">
        <w:rPr>
          <w:rFonts w:ascii="Tw Cen MT" w:hAnsi="Tw Cen MT"/>
          <w:sz w:val="24"/>
          <w:szCs w:val="24"/>
          <w:shd w:val="clear" w:color="auto" w:fill="FFFFFF"/>
        </w:rPr>
        <w:t xml:space="preserve"> </w:t>
      </w:r>
      <w:r w:rsidRPr="00261908">
        <w:rPr>
          <w:rFonts w:ascii="Tw Cen MT" w:hAnsi="Tw Cen MT"/>
          <w:sz w:val="24"/>
          <w:szCs w:val="24"/>
          <w:shd w:val="clear" w:color="auto" w:fill="FFFFFF"/>
        </w:rPr>
        <w:t>AS</w:t>
      </w:r>
      <w:r w:rsidR="00761E8B">
        <w:rPr>
          <w:rFonts w:ascii="Tw Cen MT" w:hAnsi="Tw Cen MT"/>
          <w:sz w:val="24"/>
          <w:szCs w:val="24"/>
          <w:shd w:val="clear" w:color="auto" w:fill="FFFFFF"/>
        </w:rPr>
        <w:t xml:space="preserve">I </w:t>
      </w:r>
      <w:proofErr w:type="spellStart"/>
      <w:r w:rsidRPr="00261908">
        <w:rPr>
          <w:rFonts w:ascii="Tw Cen MT" w:hAnsi="Tw Cen MT"/>
          <w:sz w:val="24"/>
          <w:szCs w:val="24"/>
          <w:shd w:val="clear" w:color="auto" w:fill="FFFFFF"/>
        </w:rPr>
        <w:t>Eksklusif</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ialah</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dapat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mendukung</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pertumbuhan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bayi</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terutama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tinggi</w:t>
      </w:r>
      <w:proofErr w:type="spellEnd"/>
      <w:r w:rsidRPr="00261908">
        <w:rPr>
          <w:rFonts w:ascii="Tw Cen MT" w:hAnsi="Tw Cen MT"/>
          <w:sz w:val="24"/>
          <w:szCs w:val="24"/>
          <w:shd w:val="clear" w:color="auto" w:fill="FFFFFF"/>
        </w:rPr>
        <w:t xml:space="preserve">   badan   </w:t>
      </w:r>
      <w:proofErr w:type="spellStart"/>
      <w:r w:rsidRPr="00261908">
        <w:rPr>
          <w:rFonts w:ascii="Tw Cen MT" w:hAnsi="Tw Cen MT"/>
          <w:sz w:val="24"/>
          <w:szCs w:val="24"/>
          <w:shd w:val="clear" w:color="auto" w:fill="FFFFFF"/>
        </w:rPr>
        <w:t>karena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kalsium</w:t>
      </w:r>
      <w:proofErr w:type="spellEnd"/>
      <w:r w:rsidRPr="00261908">
        <w:rPr>
          <w:rFonts w:ascii="Tw Cen MT" w:hAnsi="Tw Cen MT"/>
          <w:sz w:val="24"/>
          <w:szCs w:val="24"/>
          <w:shd w:val="clear" w:color="auto" w:fill="FFFFFF"/>
        </w:rPr>
        <w:t xml:space="preserve">   ASI </w:t>
      </w:r>
      <w:proofErr w:type="spellStart"/>
      <w:proofErr w:type="gramStart"/>
      <w:r w:rsidRPr="00261908">
        <w:rPr>
          <w:rFonts w:ascii="Tw Cen MT" w:hAnsi="Tw Cen MT"/>
          <w:sz w:val="24"/>
          <w:szCs w:val="24"/>
          <w:shd w:val="clear" w:color="auto" w:fill="FFFFFF"/>
        </w:rPr>
        <w:t>lebih</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efisien</w:t>
      </w:r>
      <w:proofErr w:type="spellEnd"/>
      <w:proofErr w:type="gram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diserap</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dibanding</w:t>
      </w:r>
      <w:proofErr w:type="spellEnd"/>
      <w:r w:rsidRPr="00261908">
        <w:rPr>
          <w:rFonts w:ascii="Tw Cen MT" w:hAnsi="Tw Cen MT"/>
          <w:sz w:val="24"/>
          <w:szCs w:val="24"/>
          <w:shd w:val="clear" w:color="auto" w:fill="FFFFFF"/>
        </w:rPr>
        <w:t xml:space="preserve">  susu  </w:t>
      </w:r>
      <w:proofErr w:type="spellStart"/>
      <w:r w:rsidRPr="00261908">
        <w:rPr>
          <w:rFonts w:ascii="Tw Cen MT" w:hAnsi="Tw Cen MT"/>
          <w:sz w:val="24"/>
          <w:szCs w:val="24"/>
          <w:shd w:val="clear" w:color="auto" w:fill="FFFFFF"/>
        </w:rPr>
        <w:t>pengganti</w:t>
      </w:r>
      <w:proofErr w:type="spellEnd"/>
      <w:r w:rsidRPr="00261908">
        <w:rPr>
          <w:rFonts w:ascii="Tw Cen MT" w:hAnsi="Tw Cen MT"/>
          <w:sz w:val="24"/>
          <w:szCs w:val="24"/>
          <w:shd w:val="clear" w:color="auto" w:fill="FFFFFF"/>
        </w:rPr>
        <w:t xml:space="preserve"> </w:t>
      </w:r>
      <w:r w:rsidRPr="00261908">
        <w:rPr>
          <w:rFonts w:ascii="Tw Cen MT" w:hAnsi="Tw Cen MT"/>
          <w:sz w:val="24"/>
          <w:szCs w:val="24"/>
          <w:shd w:val="clear" w:color="auto" w:fill="FFFFFF"/>
        </w:rPr>
        <w:lastRenderedPageBreak/>
        <w:t xml:space="preserve">ASI.    </w:t>
      </w:r>
      <w:proofErr w:type="spellStart"/>
      <w:r w:rsidRPr="00261908">
        <w:rPr>
          <w:rFonts w:ascii="Tw Cen MT" w:hAnsi="Tw Cen MT"/>
          <w:sz w:val="24"/>
          <w:szCs w:val="24"/>
          <w:shd w:val="clear" w:color="auto" w:fill="FFFFFF"/>
        </w:rPr>
        <w:t>Pemberian</w:t>
      </w:r>
      <w:proofErr w:type="spellEnd"/>
      <w:r w:rsidRPr="00261908">
        <w:rPr>
          <w:rFonts w:ascii="Tw Cen MT" w:hAnsi="Tw Cen MT"/>
          <w:sz w:val="24"/>
          <w:szCs w:val="24"/>
          <w:shd w:val="clear" w:color="auto" w:fill="FFFFFF"/>
        </w:rPr>
        <w:t xml:space="preserve">    ASI    dan    susu    formula </w:t>
      </w:r>
      <w:proofErr w:type="spellStart"/>
      <w:r w:rsidRPr="00261908">
        <w:rPr>
          <w:rFonts w:ascii="Tw Cen MT" w:hAnsi="Tw Cen MT"/>
          <w:sz w:val="24"/>
          <w:szCs w:val="24"/>
          <w:shd w:val="clear" w:color="auto" w:fill="FFFFFF"/>
        </w:rPr>
        <w:t>diberikan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secara</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bersamaan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dapat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mengakibatkan</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bayi</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lebih</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rawan</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terkena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penyakit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karena</w:t>
      </w:r>
      <w:proofErr w:type="spellEnd"/>
      <w:r w:rsidRPr="00261908">
        <w:rPr>
          <w:rFonts w:ascii="Tw Cen MT" w:hAnsi="Tw Cen MT"/>
          <w:sz w:val="24"/>
          <w:szCs w:val="24"/>
          <w:shd w:val="clear" w:color="auto" w:fill="FFFFFF"/>
        </w:rPr>
        <w:t xml:space="preserve"> susu formula </w:t>
      </w:r>
      <w:proofErr w:type="spellStart"/>
      <w:r w:rsidRPr="00261908">
        <w:rPr>
          <w:rFonts w:ascii="Tw Cen MT" w:hAnsi="Tw Cen MT"/>
          <w:sz w:val="24"/>
          <w:szCs w:val="24"/>
          <w:shd w:val="clear" w:color="auto" w:fill="FFFFFF"/>
        </w:rPr>
        <w:t>tidak</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mengandung</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zat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antibodi</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sebaik</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kandungan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zat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antibodi</w:t>
      </w:r>
      <w:proofErr w:type="spellEnd"/>
      <w:r w:rsidRPr="00261908">
        <w:rPr>
          <w:rFonts w:ascii="Tw Cen MT" w:hAnsi="Tw Cen MT"/>
          <w:sz w:val="24"/>
          <w:szCs w:val="24"/>
          <w:shd w:val="clear" w:color="auto" w:fill="FFFFFF"/>
        </w:rPr>
        <w:t xml:space="preserve"> pada ASI</w:t>
      </w:r>
      <w:r w:rsidR="00B36AD6">
        <w:rPr>
          <w:rFonts w:ascii="Tw Cen MT" w:hAnsi="Tw Cen MT"/>
          <w:sz w:val="24"/>
          <w:szCs w:val="24"/>
          <w:shd w:val="clear" w:color="auto" w:fill="FFFFFF"/>
        </w:rPr>
        <w:t xml:space="preserve"> </w:t>
      </w:r>
      <w:r w:rsidRPr="00261908">
        <w:rPr>
          <w:rFonts w:ascii="Tw Cen MT" w:hAnsi="Tw Cen MT"/>
          <w:sz w:val="24"/>
          <w:szCs w:val="24"/>
          <w:shd w:val="clear" w:color="auto" w:fill="FFFFFF"/>
        </w:rPr>
        <w:fldChar w:fldCharType="begin" w:fldLock="1"/>
      </w:r>
      <w:r w:rsidR="00261908">
        <w:rPr>
          <w:rFonts w:ascii="Tw Cen MT" w:hAnsi="Tw Cen MT"/>
          <w:sz w:val="24"/>
          <w:szCs w:val="24"/>
          <w:shd w:val="clear" w:color="auto" w:fill="FFFFFF"/>
        </w:rPr>
        <w:instrText>ADDIN CSL_CITATION {"citationItems":[{"id":"ITEM-1","itemData":{"abstract":"Stunting merupakan permasalahan gizi secara global terutama pada negara berkembang. Kejadian stunting di Yogyakarta khususnya kabupaten Sleman masih tergolong tinggi. Hal ini dikarenakan masyarakat menganggap stunting adalah hal wajar, hanya sekedar kondisi tinggi badan anak yang kurang dari rata-rata normal. Salah satu faktor yang menyebabkan terjadinya stunting ialah pemberian ASI Eksklusif. Penelitian ini bertujuan untuk mengetahui hubungan pemberian ASI Eksklusif dengan kejadian stunting pada balita di Wilayah Kerja Puskesmas Moyudan Sleman. Penelitian ini merupakan penelitian kuantitatif korelasi dengan metode case-control dengan populasi seluruh balita yang berada di Desa Sumberarum dan Sumbersari. Pengambilan sampel menggunakan purposive sampling dengan jumlah 70 balita. Pengumpulan data kejadian stunting didapatkan dari hasil rekapan Puskesmas Moyudan sedangkan data pemberian ASI Eksklusif menggunakan kuesioner. Analisa data menggunakan uji chi-square. Berdasarkan hasil penelitian menunjukkan bahwa adanya hubungan pemberian ASI Ekslusif dengan kejadian stunting dibuktikan dengan hasil uji chi Square, dengan p- value&lt;</w:instrText>
      </w:r>
      <w:r w:rsidR="00261908">
        <w:rPr>
          <w:rFonts w:ascii="Arial" w:hAnsi="Arial" w:cs="Arial"/>
          <w:sz w:val="24"/>
          <w:szCs w:val="24"/>
          <w:shd w:val="clear" w:color="auto" w:fill="FFFFFF"/>
        </w:rPr>
        <w:instrText>α</w:instrText>
      </w:r>
      <w:r w:rsidR="00261908">
        <w:rPr>
          <w:rFonts w:ascii="Tw Cen MT" w:hAnsi="Tw Cen MT"/>
          <w:sz w:val="24"/>
          <w:szCs w:val="24"/>
          <w:shd w:val="clear" w:color="auto" w:fill="FFFFFF"/>
        </w:rPr>
        <w:instrText xml:space="preserve"> yaitu 0,000 dan nilai koefisien korelasi sebesar 0,429.","author":[{"dropping-particle":"","family":"Lestari","given":"Erika Fitria","non-dropping-particle":"","parse-names":false,"suffix":""},{"dropping-particle":"","family":"Dwihestie","given":"Luluk Khusnul","non-dropping-particle":"","parse-names":false,"suffix":""}],"container-title":"Jurnal Ilmiah Permas","id":"ITEM-1","issue":"2","issued":{"date-parts":[["2020"]]},"page":"1-8","title":"Asi Eksklusif Berhubungan Dengan Kejadian Stunting","type":"article-journal","volume":"10"},"uris":["http://www.mendeley.com/documents/?uuid=3cc9229d-d74e-46e6-bbbc-1f2442f55618"]}],"mendeley":{"formattedCitation":"[7]","manualFormatting":"[16]","plainTextFormattedCitation":"[7]","previouslyFormattedCitation":"[6]"},"properties":{"noteIndex":0},"schema":"https://github.com/citation-style-language/schema/raw/master/csl-citation.json"}</w:instrText>
      </w:r>
      <w:r w:rsidRPr="00261908">
        <w:rPr>
          <w:rFonts w:ascii="Tw Cen MT" w:hAnsi="Tw Cen MT"/>
          <w:sz w:val="24"/>
          <w:szCs w:val="24"/>
          <w:shd w:val="clear" w:color="auto" w:fill="FFFFFF"/>
        </w:rPr>
        <w:fldChar w:fldCharType="separate"/>
      </w:r>
      <w:r w:rsidRPr="00261908">
        <w:rPr>
          <w:rFonts w:ascii="Tw Cen MT" w:hAnsi="Tw Cen MT"/>
          <w:noProof/>
          <w:sz w:val="24"/>
          <w:szCs w:val="24"/>
          <w:shd w:val="clear" w:color="auto" w:fill="FFFFFF"/>
        </w:rPr>
        <w:t>[1</w:t>
      </w:r>
      <w:r w:rsidR="00261908">
        <w:rPr>
          <w:rFonts w:ascii="Tw Cen MT" w:hAnsi="Tw Cen MT"/>
          <w:noProof/>
          <w:sz w:val="24"/>
          <w:szCs w:val="24"/>
          <w:shd w:val="clear" w:color="auto" w:fill="FFFFFF"/>
        </w:rPr>
        <w:t>6</w:t>
      </w:r>
      <w:r w:rsidRPr="00261908">
        <w:rPr>
          <w:rFonts w:ascii="Tw Cen MT" w:hAnsi="Tw Cen MT"/>
          <w:noProof/>
          <w:sz w:val="24"/>
          <w:szCs w:val="24"/>
          <w:shd w:val="clear" w:color="auto" w:fill="FFFFFF"/>
        </w:rPr>
        <w:t>]</w:t>
      </w:r>
      <w:r w:rsidRPr="00261908">
        <w:rPr>
          <w:rFonts w:ascii="Tw Cen MT" w:hAnsi="Tw Cen MT"/>
          <w:sz w:val="24"/>
          <w:szCs w:val="24"/>
          <w:shd w:val="clear" w:color="auto" w:fill="FFFFFF"/>
        </w:rPr>
        <w:fldChar w:fldCharType="end"/>
      </w:r>
      <w:r w:rsidR="00B36AD6">
        <w:rPr>
          <w:rFonts w:ascii="Tw Cen MT" w:hAnsi="Tw Cen MT"/>
          <w:sz w:val="24"/>
          <w:szCs w:val="24"/>
          <w:shd w:val="clear" w:color="auto" w:fill="FFFFFF"/>
        </w:rPr>
        <w:t>.</w:t>
      </w:r>
    </w:p>
    <w:p w14:paraId="05FC814B" w14:textId="02F78338" w:rsidR="004B3CA3" w:rsidRDefault="009000C4" w:rsidP="00B36AD6">
      <w:pPr>
        <w:pStyle w:val="DaftarParagraf"/>
        <w:spacing w:line="240" w:lineRule="auto"/>
        <w:ind w:left="0" w:hanging="142"/>
        <w:jc w:val="both"/>
        <w:rPr>
          <w:rFonts w:ascii="Tw Cen MT" w:hAnsi="Tw Cen MT"/>
          <w:sz w:val="24"/>
          <w:szCs w:val="24"/>
          <w:shd w:val="clear" w:color="auto" w:fill="FFFFFF"/>
          <w:lang w:val="en-US"/>
        </w:rPr>
      </w:pPr>
      <w:r>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 xml:space="preserve">Hal </w:t>
      </w:r>
      <w:proofErr w:type="spellStart"/>
      <w:r w:rsidR="00A62DBA" w:rsidRPr="00A62DBA">
        <w:rPr>
          <w:rFonts w:ascii="Tw Cen MT" w:hAnsi="Tw Cen MT"/>
          <w:sz w:val="24"/>
          <w:szCs w:val="24"/>
          <w:shd w:val="clear" w:color="auto" w:fill="FFFFFF"/>
        </w:rPr>
        <w:t>ini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dibuktikan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medapatkan</w:t>
      </w:r>
      <w:proofErr w:type="spellEnd"/>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w:t>
      </w:r>
      <w:r w:rsidR="00902AC7">
        <w:rPr>
          <w:rFonts w:ascii="Tw Cen MT" w:hAnsi="Tw Cen MT"/>
          <w:sz w:val="24"/>
          <w:szCs w:val="24"/>
          <w:shd w:val="clear" w:color="auto" w:fill="FFFFFF"/>
        </w:rPr>
        <w:t>endapatkan</w:t>
      </w:r>
      <w:proofErr w:type="spellEnd"/>
      <w:r w:rsidR="00902AC7">
        <w:rPr>
          <w:rFonts w:ascii="Tw Cen MT" w:hAnsi="Tw Cen MT"/>
          <w:sz w:val="24"/>
          <w:szCs w:val="24"/>
          <w:shd w:val="clear" w:color="auto" w:fill="FFFFFF"/>
        </w:rPr>
        <w:t xml:space="preserve"> menu MP-ASI yang</w:t>
      </w:r>
      <w:r w:rsidR="00B36AD6">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memenuhi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zat</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gizi</w:t>
      </w:r>
      <w:proofErr w:type="spellEnd"/>
      <w:r w:rsidR="00A62DBA" w:rsidRPr="00A62DBA">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makro</w:t>
      </w:r>
      <w:proofErr w:type="spellEnd"/>
      <w:r w:rsidR="00902AC7">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yaitu</w:t>
      </w:r>
      <w:proofErr w:type="spellEnd"/>
      <w:r w:rsidR="00902AC7">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karbohidrat</w:t>
      </w:r>
      <w:proofErr w:type="spellEnd"/>
      <w:r w:rsidR="00A62DBA" w:rsidRPr="00A62DBA">
        <w:rPr>
          <w:rFonts w:ascii="Tw Cen MT" w:hAnsi="Tw Cen MT"/>
          <w:sz w:val="24"/>
          <w:szCs w:val="24"/>
          <w:shd w:val="clear" w:color="auto" w:fill="FFFFFF"/>
        </w:rPr>
        <w:t xml:space="preserve">, protein </w:t>
      </w:r>
      <w:proofErr w:type="spellStart"/>
      <w:r w:rsidR="00A62DBA" w:rsidRPr="00A62DBA">
        <w:rPr>
          <w:rFonts w:ascii="Tw Cen MT" w:hAnsi="Tw Cen MT"/>
          <w:sz w:val="24"/>
          <w:szCs w:val="24"/>
          <w:shd w:val="clear" w:color="auto" w:fill="FFFFFF"/>
        </w:rPr>
        <w:t>hewani</w:t>
      </w:r>
      <w:proofErr w:type="spellEnd"/>
      <w:r w:rsidR="00A62DBA" w:rsidRPr="00A62DBA">
        <w:rPr>
          <w:rFonts w:ascii="Tw Cen MT" w:hAnsi="Tw Cen MT"/>
          <w:sz w:val="24"/>
          <w:szCs w:val="24"/>
          <w:shd w:val="clear" w:color="auto" w:fill="FFFFFF"/>
        </w:rPr>
        <w:t xml:space="preserve">, protein </w:t>
      </w:r>
      <w:proofErr w:type="spellStart"/>
      <w:r w:rsidR="00A62DBA" w:rsidRPr="00A62DBA">
        <w:rPr>
          <w:rFonts w:ascii="Tw Cen MT" w:hAnsi="Tw Cen MT"/>
          <w:sz w:val="24"/>
          <w:szCs w:val="24"/>
          <w:shd w:val="clear" w:color="auto" w:fill="FFFFFF"/>
        </w:rPr>
        <w:t>nabati</w:t>
      </w:r>
      <w:proofErr w:type="spellEnd"/>
      <w:r w:rsidR="00A62DBA" w:rsidRPr="00A62DBA">
        <w:rPr>
          <w:rFonts w:ascii="Tw Cen MT" w:hAnsi="Tw Cen MT"/>
          <w:sz w:val="24"/>
          <w:szCs w:val="24"/>
          <w:shd w:val="clear" w:color="auto" w:fill="FFFFFF"/>
        </w:rPr>
        <w:t>,</w:t>
      </w:r>
      <w:r w:rsidR="00B36AD6">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sayur</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dan </w:t>
      </w:r>
      <w:proofErr w:type="spellStart"/>
      <w:r w:rsidR="00A62DBA" w:rsidRPr="00A62DBA">
        <w:rPr>
          <w:rFonts w:ascii="Tw Cen MT" w:hAnsi="Tw Cen MT"/>
          <w:sz w:val="24"/>
          <w:szCs w:val="24"/>
          <w:shd w:val="clear" w:color="auto" w:fill="FFFFFF"/>
        </w:rPr>
        <w:t>buah</w:t>
      </w:r>
      <w:proofErr w:type="spellEnd"/>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w:t>
      </w:r>
      <w:r w:rsidR="00A62DBA" w:rsidRPr="00A62DBA">
        <w:rPr>
          <w:rFonts w:ascii="Tw Cen MT" w:hAnsi="Tw Cen MT"/>
          <w:sz w:val="24"/>
          <w:szCs w:val="24"/>
          <w:shd w:val="clear" w:color="auto" w:fill="FFFFFF"/>
        </w:rPr>
        <w:t>erta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frekuensi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rPr>
        <w:t xml:space="preserve"> MP-ASI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sesuai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standar</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yaitu</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3–4</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kali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makanan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utama</w:t>
      </w:r>
      <w:proofErr w:type="spellEnd"/>
      <w:r w:rsidR="00A62DBA" w:rsidRPr="00A62DBA">
        <w:rPr>
          <w:rFonts w:ascii="Tw Cen MT" w:hAnsi="Tw Cen MT"/>
          <w:sz w:val="24"/>
          <w:szCs w:val="24"/>
          <w:shd w:val="clear" w:color="auto" w:fill="FFFFFF"/>
        </w:rPr>
        <w:t xml:space="preserve"> dan 1–2 kali </w:t>
      </w:r>
      <w:proofErr w:type="spellStart"/>
      <w:r w:rsidR="00A62DBA" w:rsidRPr="00A62DBA">
        <w:rPr>
          <w:rFonts w:ascii="Tw Cen MT" w:hAnsi="Tw Cen MT"/>
          <w:sz w:val="24"/>
          <w:szCs w:val="24"/>
          <w:shd w:val="clear" w:color="auto" w:fill="FFFFFF"/>
        </w:rPr>
        <w:t>makanan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selingan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Sebaliknya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yang </w:t>
      </w:r>
      <w:proofErr w:type="spellStart"/>
      <w:r w:rsidR="00B36AD6">
        <w:rPr>
          <w:rFonts w:ascii="Tw Cen MT" w:hAnsi="Tw Cen MT"/>
          <w:sz w:val="24"/>
          <w:szCs w:val="24"/>
          <w:shd w:val="clear" w:color="auto" w:fill="FFFFFF"/>
        </w:rPr>
        <w:t>mendapatkan</w:t>
      </w:r>
      <w:proofErr w:type="spellEnd"/>
      <w:r w:rsidR="00B36AD6">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dan</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stunting </w:t>
      </w:r>
      <w:proofErr w:type="spellStart"/>
      <w:r w:rsidR="00A62DBA" w:rsidRPr="00A62DBA">
        <w:rPr>
          <w:rFonts w:ascii="Tw Cen MT" w:hAnsi="Tw Cen MT"/>
          <w:sz w:val="24"/>
          <w:szCs w:val="24"/>
          <w:shd w:val="clear" w:color="auto" w:fill="FFFFFF"/>
        </w:rPr>
        <w:t>sebanyak</w:t>
      </w:r>
      <w:proofErr w:type="spellEnd"/>
      <w:r w:rsidR="00B36AD6">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7</w:t>
      </w:r>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11,9</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dapat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disebabkan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karena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tersebut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memiliki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riwayat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berat</w:t>
      </w:r>
      <w:proofErr w:type="spellEnd"/>
      <w:r w:rsidR="00A62DBA" w:rsidRPr="00A62DBA">
        <w:rPr>
          <w:rFonts w:ascii="Tw Cen MT" w:hAnsi="Tw Cen MT"/>
          <w:sz w:val="24"/>
          <w:szCs w:val="24"/>
          <w:shd w:val="clear" w:color="auto" w:fill="FFFFFF"/>
        </w:rPr>
        <w:t xml:space="preserve"> badan</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lahir</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rendah</w:t>
      </w:r>
      <w:proofErr w:type="spellEnd"/>
      <w:r w:rsidR="00A62DBA" w:rsidRPr="00A62DBA">
        <w:rPr>
          <w:rFonts w:ascii="Tw Cen MT" w:hAnsi="Tw Cen MT"/>
          <w:sz w:val="24"/>
          <w:szCs w:val="24"/>
          <w:shd w:val="clear" w:color="auto" w:fill="FFFFFF"/>
        </w:rPr>
        <w:t xml:space="preserve"> 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artinya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telah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defisiensi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zat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giz</w:t>
      </w:r>
      <w:r w:rsidR="00902AC7">
        <w:rPr>
          <w:rFonts w:ascii="Tw Cen MT" w:hAnsi="Tw Cen MT"/>
          <w:sz w:val="24"/>
          <w:szCs w:val="24"/>
          <w:shd w:val="clear" w:color="auto" w:fill="FFFFFF"/>
        </w:rPr>
        <w:t>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sejak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dalam</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kandungan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sehingga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belum</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bisa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membuat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pertumbuhan</w:t>
      </w:r>
      <w:proofErr w:type="spellEnd"/>
      <w:r w:rsidR="00761E8B">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sesuai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usia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balita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sehingga</w:t>
      </w:r>
      <w:proofErr w:type="spellEnd"/>
      <w:r w:rsidR="00761E8B">
        <w:rPr>
          <w:rFonts w:ascii="Tw Cen MT" w:hAnsi="Tw Cen MT"/>
          <w:sz w:val="24"/>
          <w:szCs w:val="24"/>
          <w:shd w:val="clear" w:color="auto" w:fill="FFFFFF"/>
          <w:lang w:val="en-US"/>
        </w:rPr>
        <w:t xml:space="preserve"> </w:t>
      </w:r>
      <w:proofErr w:type="spellStart"/>
      <w:r w:rsidR="00B36AD6">
        <w:rPr>
          <w:rFonts w:ascii="Tw Cen MT" w:hAnsi="Tw Cen MT"/>
          <w:sz w:val="24"/>
          <w:szCs w:val="24"/>
          <w:shd w:val="clear" w:color="auto" w:fill="FFFFFF"/>
        </w:rPr>
        <w:t>p</w:t>
      </w:r>
      <w:r w:rsidR="00A62DBA" w:rsidRPr="00A62DBA">
        <w:rPr>
          <w:rFonts w:ascii="Tw Cen MT" w:hAnsi="Tw Cen MT"/>
          <w:sz w:val="24"/>
          <w:szCs w:val="24"/>
          <w:shd w:val="clear" w:color="auto" w:fill="FFFFFF"/>
        </w:rPr>
        <w:t>emberian</w:t>
      </w:r>
      <w:proofErr w:type="spellEnd"/>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harus</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didampingi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praktik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w:t>
      </w:r>
      <w:r w:rsidR="00A62DBA" w:rsidRPr="00A62DBA">
        <w:rPr>
          <w:rFonts w:ascii="Tw Cen MT" w:hAnsi="Tw Cen MT"/>
          <w:sz w:val="24"/>
          <w:szCs w:val="24"/>
          <w:shd w:val="clear" w:color="auto" w:fill="FFFFFF"/>
          <w:lang w:val="en-US"/>
        </w:rPr>
        <w:t xml:space="preserve">SI </w:t>
      </w:r>
      <w:r w:rsidR="00A62DBA" w:rsidRPr="00A62DBA">
        <w:rPr>
          <w:rFonts w:ascii="Tw Cen MT" w:hAnsi="Tw Cen MT"/>
          <w:sz w:val="24"/>
          <w:szCs w:val="24"/>
          <w:shd w:val="clear" w:color="auto" w:fill="FFFFFF"/>
        </w:rPr>
        <w:t xml:space="preserve">yang </w:t>
      </w:r>
      <w:proofErr w:type="spellStart"/>
      <w:r w:rsidR="00A62DBA" w:rsidRPr="00A62DBA">
        <w:rPr>
          <w:rFonts w:ascii="Tw Cen MT" w:hAnsi="Tw Cen MT"/>
          <w:sz w:val="24"/>
          <w:szCs w:val="24"/>
          <w:shd w:val="clear" w:color="auto" w:fill="FFFFFF"/>
        </w:rPr>
        <w:t>adekuat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seperti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porsi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sesuai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dengan</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umur</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tekstur</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variasi</w:t>
      </w:r>
      <w:proofErr w:type="spellEnd"/>
      <w:r w:rsidR="00902AC7">
        <w:rPr>
          <w:rFonts w:ascii="Tw Cen MT" w:hAnsi="Tw Cen MT"/>
          <w:sz w:val="24"/>
          <w:szCs w:val="24"/>
          <w:shd w:val="clear" w:color="auto" w:fill="FFFFFF"/>
        </w:rPr>
        <w:t xml:space="preserve">, dan </w:t>
      </w:r>
      <w:proofErr w:type="spellStart"/>
      <w:r w:rsidR="00902AC7">
        <w:rPr>
          <w:rFonts w:ascii="Tw Cen MT" w:hAnsi="Tw Cen MT"/>
          <w:sz w:val="24"/>
          <w:szCs w:val="24"/>
          <w:shd w:val="clear" w:color="auto" w:fill="FFFFFF"/>
        </w:rPr>
        <w:t>kebutuhan</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gizi</w:t>
      </w:r>
      <w:proofErr w:type="spellEnd"/>
      <w:r w:rsidR="00902AC7">
        <w:rPr>
          <w:rFonts w:ascii="Tw Cen MT" w:hAnsi="Tw Cen MT"/>
          <w:sz w:val="24"/>
          <w:szCs w:val="24"/>
          <w:shd w:val="clear" w:color="auto" w:fill="FFFFFF"/>
        </w:rPr>
        <w:t xml:space="preserve"> pada </w:t>
      </w:r>
      <w:proofErr w:type="spellStart"/>
      <w:r w:rsidR="00902AC7">
        <w:rPr>
          <w:rFonts w:ascii="Tw Cen MT" w:hAnsi="Tw Cen MT"/>
          <w:sz w:val="24"/>
          <w:szCs w:val="24"/>
          <w:shd w:val="clear" w:color="auto" w:fill="FFFFFF"/>
        </w:rPr>
        <w:t>balita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usia</w:t>
      </w:r>
      <w:proofErr w:type="spellEnd"/>
      <w:r w:rsidR="00902AC7">
        <w:rPr>
          <w:rFonts w:ascii="Tw Cen MT" w:hAnsi="Tw Cen MT"/>
          <w:sz w:val="24"/>
          <w:szCs w:val="24"/>
          <w:shd w:val="clear" w:color="auto" w:fill="FFFFFF"/>
        </w:rPr>
        <w:t xml:space="preserve"> 6- 12 </w:t>
      </w:r>
      <w:proofErr w:type="spellStart"/>
      <w:r w:rsidR="00902AC7">
        <w:rPr>
          <w:rFonts w:ascii="Tw Cen MT" w:hAnsi="Tw Cen MT"/>
          <w:sz w:val="24"/>
          <w:szCs w:val="24"/>
          <w:shd w:val="clear" w:color="auto" w:fill="FFFFFF"/>
        </w:rPr>
        <w:t>bulan</w:t>
      </w:r>
      <w:proofErr w:type="spellEnd"/>
      <w:r w:rsidR="00A62DBA" w:rsidRPr="00A62DBA">
        <w:rPr>
          <w:rFonts w:ascii="Tw Cen MT" w:hAnsi="Tw Cen MT"/>
          <w:sz w:val="24"/>
          <w:szCs w:val="24"/>
          <w:shd w:val="clear" w:color="auto" w:fill="FFFFFF"/>
          <w:lang w:val="en-US"/>
        </w:rPr>
        <w:t xml:space="preserve"> </w:t>
      </w:r>
      <w:r w:rsidR="004B3CA3">
        <w:rPr>
          <w:rFonts w:ascii="Tw Cen MT" w:hAnsi="Tw Cen MT"/>
          <w:sz w:val="24"/>
          <w:szCs w:val="24"/>
          <w:shd w:val="clear" w:color="auto" w:fill="FFFFFF"/>
          <w:lang w:val="en-US"/>
        </w:rPr>
        <w:t>[9].</w:t>
      </w:r>
    </w:p>
    <w:p w14:paraId="4C2A186D" w14:textId="18CC771D" w:rsidR="00F16FD9" w:rsidRDefault="006E487C" w:rsidP="006E487C">
      <w:pPr>
        <w:pStyle w:val="DaftarParagraf"/>
        <w:spacing w:line="240" w:lineRule="auto"/>
        <w:ind w:left="0"/>
        <w:jc w:val="both"/>
        <w:rPr>
          <w:rFonts w:ascii="Tw Cen MT" w:hAnsi="Tw Cen MT"/>
          <w:i/>
          <w:iCs/>
          <w:noProof/>
          <w:sz w:val="24"/>
          <w:szCs w:val="24"/>
          <w:lang w:eastAsia="id-ID"/>
        </w:rPr>
      </w:pPr>
      <w:r>
        <w:rPr>
          <w:rFonts w:ascii="Tw Cen MT" w:hAnsi="Tw Cen MT"/>
          <w:noProof/>
          <w:sz w:val="24"/>
          <w:szCs w:val="24"/>
          <w:lang w:eastAsia="id-ID"/>
        </w:rPr>
        <w:t xml:space="preserve">Berikut pada tabel </w:t>
      </w:r>
      <w:r w:rsidR="004B3CA3">
        <w:rPr>
          <w:rFonts w:ascii="Tw Cen MT" w:hAnsi="Tw Cen MT"/>
          <w:noProof/>
          <w:sz w:val="24"/>
          <w:szCs w:val="24"/>
          <w:lang w:eastAsia="id-ID"/>
        </w:rPr>
        <w:t>7</w:t>
      </w:r>
      <w:r>
        <w:rPr>
          <w:rFonts w:ascii="Tw Cen MT" w:hAnsi="Tw Cen MT"/>
          <w:noProof/>
          <w:sz w:val="24"/>
          <w:szCs w:val="24"/>
          <w:lang w:eastAsia="id-ID"/>
        </w:rPr>
        <w:t xml:space="preserve"> untuk mengkaji</w:t>
      </w:r>
      <w:r w:rsidR="0010265F">
        <w:rPr>
          <w:rFonts w:ascii="Tw Cen MT" w:hAnsi="Tw Cen MT"/>
          <w:noProof/>
          <w:sz w:val="24"/>
          <w:szCs w:val="24"/>
          <w:lang w:eastAsia="id-ID"/>
        </w:rPr>
        <w:t xml:space="preserve"> </w:t>
      </w:r>
      <w:r>
        <w:rPr>
          <w:rFonts w:ascii="Tw Cen MT" w:hAnsi="Tw Cen MT"/>
          <w:noProof/>
          <w:sz w:val="24"/>
          <w:szCs w:val="24"/>
          <w:lang w:eastAsia="id-ID"/>
        </w:rPr>
        <w:t xml:space="preserve"> </w:t>
      </w:r>
      <w:r w:rsidR="0010265F">
        <w:rPr>
          <w:rFonts w:ascii="Tw Cen MT" w:hAnsi="Tw Cen MT"/>
          <w:noProof/>
          <w:sz w:val="24"/>
          <w:szCs w:val="24"/>
          <w:lang w:eastAsia="id-ID"/>
        </w:rPr>
        <w:t xml:space="preserve">secara statistik </w:t>
      </w:r>
      <w:r>
        <w:rPr>
          <w:rFonts w:ascii="Tw Cen MT" w:hAnsi="Tw Cen MT"/>
          <w:noProof/>
          <w:sz w:val="24"/>
          <w:szCs w:val="24"/>
          <w:lang w:eastAsia="id-ID"/>
        </w:rPr>
        <w:t xml:space="preserve">apakah ada hubungan </w:t>
      </w:r>
      <w:r w:rsidR="00B36AD6">
        <w:rPr>
          <w:rFonts w:ascii="Tw Cen MT" w:hAnsi="Tw Cen MT"/>
          <w:noProof/>
          <w:sz w:val="24"/>
          <w:szCs w:val="24"/>
          <w:lang w:eastAsia="id-ID"/>
        </w:rPr>
        <w:t>k</w:t>
      </w:r>
      <w:r>
        <w:rPr>
          <w:rFonts w:ascii="Tw Cen MT" w:hAnsi="Tw Cen MT"/>
          <w:noProof/>
          <w:sz w:val="24"/>
          <w:szCs w:val="24"/>
          <w:lang w:eastAsia="id-ID"/>
        </w:rPr>
        <w:t xml:space="preserve">ualitas MP-ASI dengan kejadian </w:t>
      </w:r>
      <w:r w:rsidRPr="006E487C">
        <w:rPr>
          <w:rFonts w:ascii="Tw Cen MT" w:hAnsi="Tw Cen MT"/>
          <w:i/>
          <w:iCs/>
          <w:noProof/>
          <w:sz w:val="24"/>
          <w:szCs w:val="24"/>
          <w:lang w:eastAsia="id-ID"/>
        </w:rPr>
        <w:t>stunting</w:t>
      </w:r>
      <w:r w:rsidR="004B3CA3">
        <w:rPr>
          <w:rFonts w:ascii="Tw Cen MT" w:hAnsi="Tw Cen MT"/>
          <w:i/>
          <w:iCs/>
          <w:noProof/>
          <w:sz w:val="24"/>
          <w:szCs w:val="24"/>
          <w:lang w:eastAsia="id-ID"/>
        </w:rPr>
        <w:t>.</w:t>
      </w:r>
    </w:p>
    <w:p w14:paraId="19D773E2" w14:textId="77777777" w:rsidR="004B3CA3" w:rsidRPr="006E487C" w:rsidRDefault="004B3CA3" w:rsidP="006E487C">
      <w:pPr>
        <w:pStyle w:val="DaftarParagraf"/>
        <w:spacing w:line="240" w:lineRule="auto"/>
        <w:ind w:left="0"/>
        <w:jc w:val="both"/>
        <w:rPr>
          <w:rFonts w:ascii="Tw Cen MT" w:hAnsi="Tw Cen MT"/>
          <w:sz w:val="24"/>
          <w:szCs w:val="24"/>
          <w:shd w:val="clear" w:color="auto" w:fill="FFFFFF"/>
        </w:rPr>
      </w:pPr>
    </w:p>
    <w:p w14:paraId="21242D5D" w14:textId="77777777" w:rsidR="00B36AD6" w:rsidRDefault="00A62DBA" w:rsidP="00A62DBA">
      <w:pPr>
        <w:pStyle w:val="DaftarParagraf"/>
        <w:spacing w:line="240" w:lineRule="auto"/>
        <w:ind w:left="0"/>
        <w:jc w:val="center"/>
        <w:rPr>
          <w:rFonts w:ascii="Tw Cen MT" w:hAnsi="Tw Cen MT"/>
          <w:bCs/>
          <w:sz w:val="20"/>
          <w:szCs w:val="20"/>
        </w:rPr>
      </w:pPr>
      <w:proofErr w:type="spellStart"/>
      <w:r w:rsidRPr="004B3CA3">
        <w:rPr>
          <w:rFonts w:ascii="Tw Cen MT" w:hAnsi="Tw Cen MT"/>
          <w:bCs/>
          <w:sz w:val="20"/>
          <w:szCs w:val="20"/>
        </w:rPr>
        <w:t>Tabel</w:t>
      </w:r>
      <w:proofErr w:type="spellEnd"/>
      <w:r w:rsidRPr="004B3CA3">
        <w:rPr>
          <w:rFonts w:ascii="Tw Cen MT" w:hAnsi="Tw Cen MT"/>
          <w:bCs/>
          <w:sz w:val="20"/>
          <w:szCs w:val="20"/>
        </w:rPr>
        <w:t xml:space="preserve"> </w:t>
      </w:r>
      <w:r w:rsidR="004B3CA3">
        <w:rPr>
          <w:rFonts w:ascii="Tw Cen MT" w:hAnsi="Tw Cen MT"/>
          <w:bCs/>
          <w:sz w:val="20"/>
          <w:szCs w:val="20"/>
        </w:rPr>
        <w:t>7.</w:t>
      </w:r>
      <w:r w:rsidRPr="004B3CA3">
        <w:rPr>
          <w:rFonts w:ascii="Tw Cen MT" w:hAnsi="Tw Cen MT"/>
          <w:bCs/>
          <w:sz w:val="20"/>
          <w:szCs w:val="20"/>
        </w:rPr>
        <w:t xml:space="preserve"> </w:t>
      </w:r>
      <w:proofErr w:type="spellStart"/>
      <w:r w:rsidRPr="004B3CA3">
        <w:rPr>
          <w:rFonts w:ascii="Tw Cen MT" w:hAnsi="Tw Cen MT"/>
          <w:bCs/>
          <w:sz w:val="20"/>
          <w:szCs w:val="20"/>
        </w:rPr>
        <w:t>Hubungan</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Kualitas</w:t>
      </w:r>
      <w:proofErr w:type="spellEnd"/>
      <w:r w:rsidRPr="004B3CA3">
        <w:rPr>
          <w:rFonts w:ascii="Tw Cen MT" w:hAnsi="Tw Cen MT"/>
          <w:bCs/>
          <w:sz w:val="20"/>
          <w:szCs w:val="20"/>
        </w:rPr>
        <w:t xml:space="preserve"> MP-ASI</w:t>
      </w:r>
      <w:r w:rsidR="00B36AD6">
        <w:rPr>
          <w:rFonts w:ascii="Tw Cen MT" w:hAnsi="Tw Cen MT"/>
          <w:bCs/>
          <w:sz w:val="20"/>
          <w:szCs w:val="20"/>
        </w:rPr>
        <w:t xml:space="preserve"> </w:t>
      </w:r>
      <w:proofErr w:type="spellStart"/>
      <w:r w:rsidR="00B36AD6">
        <w:rPr>
          <w:rFonts w:ascii="Tw Cen MT" w:hAnsi="Tw Cen MT"/>
          <w:bCs/>
          <w:sz w:val="20"/>
          <w:szCs w:val="20"/>
        </w:rPr>
        <w:t>d</w:t>
      </w:r>
      <w:r w:rsidRPr="004B3CA3">
        <w:rPr>
          <w:rFonts w:ascii="Tw Cen MT" w:hAnsi="Tw Cen MT"/>
          <w:bCs/>
          <w:sz w:val="20"/>
          <w:szCs w:val="20"/>
        </w:rPr>
        <w:t>engan</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Kejadian</w:t>
      </w:r>
      <w:proofErr w:type="spellEnd"/>
      <w:r w:rsidRPr="004B3CA3">
        <w:rPr>
          <w:rFonts w:ascii="Tw Cen MT" w:hAnsi="Tw Cen MT"/>
          <w:bCs/>
          <w:sz w:val="20"/>
          <w:szCs w:val="20"/>
        </w:rPr>
        <w:t xml:space="preserve"> </w:t>
      </w:r>
      <w:r w:rsidRPr="004B3CA3">
        <w:rPr>
          <w:rFonts w:ascii="Tw Cen MT" w:hAnsi="Tw Cen MT"/>
          <w:bCs/>
          <w:i/>
          <w:sz w:val="20"/>
          <w:szCs w:val="20"/>
        </w:rPr>
        <w:t>Stunting</w:t>
      </w:r>
      <w:r w:rsidRPr="004B3CA3">
        <w:rPr>
          <w:rFonts w:ascii="Tw Cen MT" w:hAnsi="Tw Cen MT"/>
          <w:bCs/>
          <w:sz w:val="20"/>
          <w:szCs w:val="20"/>
        </w:rPr>
        <w:t xml:space="preserve"> </w:t>
      </w:r>
      <w:r w:rsidR="00B36AD6">
        <w:rPr>
          <w:rFonts w:ascii="Tw Cen MT" w:hAnsi="Tw Cen MT"/>
          <w:bCs/>
          <w:sz w:val="20"/>
          <w:szCs w:val="20"/>
        </w:rPr>
        <w:t>p</w:t>
      </w:r>
      <w:r w:rsidRPr="004B3CA3">
        <w:rPr>
          <w:rFonts w:ascii="Tw Cen MT" w:hAnsi="Tw Cen MT"/>
          <w:bCs/>
          <w:sz w:val="20"/>
          <w:szCs w:val="20"/>
        </w:rPr>
        <w:t xml:space="preserve">ada </w:t>
      </w:r>
      <w:proofErr w:type="spellStart"/>
      <w:r w:rsidRPr="004B3CA3">
        <w:rPr>
          <w:rFonts w:ascii="Tw Cen MT" w:hAnsi="Tw Cen MT"/>
          <w:bCs/>
          <w:sz w:val="20"/>
          <w:szCs w:val="20"/>
        </w:rPr>
        <w:t>Balita</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Usia</w:t>
      </w:r>
      <w:proofErr w:type="spellEnd"/>
      <w:r w:rsidRPr="004B3CA3">
        <w:rPr>
          <w:rFonts w:ascii="Tw Cen MT" w:hAnsi="Tw Cen MT"/>
          <w:bCs/>
          <w:sz w:val="20"/>
          <w:szCs w:val="20"/>
        </w:rPr>
        <w:t xml:space="preserve"> 6-12 </w:t>
      </w:r>
      <w:proofErr w:type="spellStart"/>
      <w:r w:rsidRPr="004B3CA3">
        <w:rPr>
          <w:rFonts w:ascii="Tw Cen MT" w:hAnsi="Tw Cen MT"/>
          <w:bCs/>
          <w:sz w:val="20"/>
          <w:szCs w:val="20"/>
        </w:rPr>
        <w:t>Bulan</w:t>
      </w:r>
      <w:proofErr w:type="spellEnd"/>
      <w:r w:rsidRPr="004B3CA3">
        <w:rPr>
          <w:rFonts w:ascii="Tw Cen MT" w:hAnsi="Tw Cen MT"/>
          <w:bCs/>
          <w:sz w:val="20"/>
          <w:szCs w:val="20"/>
        </w:rPr>
        <w:t xml:space="preserve"> </w:t>
      </w:r>
      <w:r w:rsidR="00B36AD6">
        <w:rPr>
          <w:rFonts w:ascii="Tw Cen MT" w:hAnsi="Tw Cen MT"/>
          <w:bCs/>
          <w:sz w:val="20"/>
          <w:szCs w:val="20"/>
        </w:rPr>
        <w:t>d</w:t>
      </w:r>
      <w:r w:rsidRPr="004B3CA3">
        <w:rPr>
          <w:rFonts w:ascii="Tw Cen MT" w:hAnsi="Tw Cen MT"/>
          <w:bCs/>
          <w:sz w:val="20"/>
          <w:szCs w:val="20"/>
        </w:rPr>
        <w:t xml:space="preserve">i Wilayah </w:t>
      </w:r>
      <w:proofErr w:type="spellStart"/>
      <w:r w:rsidRPr="004B3CA3">
        <w:rPr>
          <w:rFonts w:ascii="Tw Cen MT" w:hAnsi="Tw Cen MT"/>
          <w:bCs/>
          <w:sz w:val="20"/>
          <w:szCs w:val="20"/>
        </w:rPr>
        <w:t>Kerja</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Puskesmas</w:t>
      </w:r>
      <w:proofErr w:type="spellEnd"/>
      <w:r w:rsidRPr="004B3CA3">
        <w:rPr>
          <w:rFonts w:ascii="Tw Cen MT" w:hAnsi="Tw Cen MT"/>
          <w:bCs/>
          <w:sz w:val="20"/>
          <w:szCs w:val="20"/>
        </w:rPr>
        <w:t xml:space="preserve"> Sawah Lebar Kota Bengkulu </w:t>
      </w:r>
    </w:p>
    <w:p w14:paraId="05F7FD78" w14:textId="0DAF823E" w:rsidR="00A62DBA" w:rsidRPr="004B3CA3" w:rsidRDefault="00A62DBA" w:rsidP="00A62DBA">
      <w:pPr>
        <w:pStyle w:val="DaftarParagraf"/>
        <w:spacing w:line="240" w:lineRule="auto"/>
        <w:ind w:left="0"/>
        <w:jc w:val="center"/>
        <w:rPr>
          <w:rFonts w:ascii="Tw Cen MT" w:hAnsi="Tw Cen MT"/>
          <w:bCs/>
          <w:sz w:val="20"/>
          <w:szCs w:val="20"/>
        </w:rPr>
      </w:pPr>
      <w:proofErr w:type="spellStart"/>
      <w:r w:rsidRPr="004B3CA3">
        <w:rPr>
          <w:rFonts w:ascii="Tw Cen MT" w:hAnsi="Tw Cen MT"/>
          <w:bCs/>
          <w:sz w:val="20"/>
          <w:szCs w:val="20"/>
        </w:rPr>
        <w:t>Tahun</w:t>
      </w:r>
      <w:proofErr w:type="spellEnd"/>
      <w:r w:rsidRPr="004B3CA3">
        <w:rPr>
          <w:rFonts w:ascii="Tw Cen MT" w:hAnsi="Tw Cen MT"/>
          <w:bCs/>
          <w:sz w:val="20"/>
          <w:szCs w:val="20"/>
        </w:rPr>
        <w:t xml:space="preserve"> 2023</w:t>
      </w:r>
    </w:p>
    <w:tbl>
      <w:tblPr>
        <w:tblW w:w="4287"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3"/>
        <w:gridCol w:w="425"/>
        <w:gridCol w:w="567"/>
        <w:gridCol w:w="425"/>
        <w:gridCol w:w="533"/>
        <w:gridCol w:w="460"/>
        <w:gridCol w:w="567"/>
        <w:gridCol w:w="567"/>
      </w:tblGrid>
      <w:tr w:rsidR="00A62DBA" w:rsidRPr="00B36AD6" w14:paraId="041B2F78" w14:textId="77777777" w:rsidTr="00B36AD6">
        <w:trPr>
          <w:trHeight w:val="79"/>
        </w:trPr>
        <w:tc>
          <w:tcPr>
            <w:tcW w:w="743" w:type="dxa"/>
            <w:vMerge w:val="restart"/>
            <w:shd w:val="clear" w:color="auto" w:fill="auto"/>
            <w:vAlign w:val="center"/>
          </w:tcPr>
          <w:p w14:paraId="15C39F5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Kualitas</w:t>
            </w:r>
            <w:proofErr w:type="spellEnd"/>
            <w:r w:rsidRPr="00B36AD6">
              <w:rPr>
                <w:rFonts w:ascii="Tw Cen MT" w:hAnsi="Tw Cen MT"/>
                <w:bCs/>
                <w:sz w:val="16"/>
                <w:szCs w:val="16"/>
                <w:lang w:val="en-US"/>
              </w:rPr>
              <w:t xml:space="preserve"> MP-ASI</w:t>
            </w:r>
          </w:p>
        </w:tc>
        <w:tc>
          <w:tcPr>
            <w:tcW w:w="1950" w:type="dxa"/>
            <w:gridSpan w:val="4"/>
            <w:shd w:val="clear" w:color="auto" w:fill="auto"/>
            <w:vAlign w:val="center"/>
          </w:tcPr>
          <w:p w14:paraId="0CC48FAB" w14:textId="77777777" w:rsidR="00A62DBA" w:rsidRPr="00B36AD6" w:rsidRDefault="00A62DBA" w:rsidP="0041562D">
            <w:pPr>
              <w:pStyle w:val="DaftarParagraf"/>
              <w:spacing w:after="0" w:line="240" w:lineRule="auto"/>
              <w:ind w:left="0"/>
              <w:jc w:val="center"/>
              <w:rPr>
                <w:rFonts w:ascii="Tw Cen MT" w:hAnsi="Tw Cen MT"/>
                <w:bCs/>
                <w:sz w:val="16"/>
                <w:szCs w:val="16"/>
              </w:rPr>
            </w:pPr>
            <w:proofErr w:type="spellStart"/>
            <w:r w:rsidRPr="00B36AD6">
              <w:rPr>
                <w:rFonts w:ascii="Tw Cen MT" w:hAnsi="Tw Cen MT"/>
                <w:bCs/>
                <w:sz w:val="16"/>
                <w:szCs w:val="16"/>
              </w:rPr>
              <w:t>Kejadian</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val="restart"/>
            <w:shd w:val="clear" w:color="auto" w:fill="auto"/>
            <w:vAlign w:val="center"/>
          </w:tcPr>
          <w:p w14:paraId="6BC85C66"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567" w:type="dxa"/>
            <w:vMerge w:val="restart"/>
            <w:shd w:val="clear" w:color="auto" w:fill="auto"/>
            <w:vAlign w:val="center"/>
          </w:tcPr>
          <w:p w14:paraId="008DA7A0"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P</w:t>
            </w:r>
          </w:p>
          <w:p w14:paraId="55644E42"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Value</w:t>
            </w:r>
          </w:p>
        </w:tc>
      </w:tr>
      <w:tr w:rsidR="00B36AD6" w:rsidRPr="00B36AD6" w14:paraId="182DBD57" w14:textId="77777777" w:rsidTr="00B36AD6">
        <w:trPr>
          <w:trHeight w:val="306"/>
        </w:trPr>
        <w:tc>
          <w:tcPr>
            <w:tcW w:w="743" w:type="dxa"/>
            <w:vMerge/>
            <w:shd w:val="clear" w:color="auto" w:fill="auto"/>
            <w:vAlign w:val="center"/>
          </w:tcPr>
          <w:p w14:paraId="21F8C658"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992" w:type="dxa"/>
            <w:gridSpan w:val="2"/>
            <w:shd w:val="clear" w:color="auto" w:fill="auto"/>
            <w:vAlign w:val="center"/>
          </w:tcPr>
          <w:p w14:paraId="5FDDD6D6"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i/>
                <w:sz w:val="16"/>
                <w:szCs w:val="16"/>
              </w:rPr>
              <w:t>Stunting</w:t>
            </w:r>
          </w:p>
        </w:tc>
        <w:tc>
          <w:tcPr>
            <w:tcW w:w="958" w:type="dxa"/>
            <w:gridSpan w:val="2"/>
            <w:shd w:val="clear" w:color="auto" w:fill="auto"/>
            <w:vAlign w:val="center"/>
          </w:tcPr>
          <w:p w14:paraId="5C87CAC6" w14:textId="77777777" w:rsidR="00A62DBA" w:rsidRPr="00B36AD6" w:rsidRDefault="00A62DBA" w:rsidP="0041562D">
            <w:pPr>
              <w:pStyle w:val="DaftarParagraf"/>
              <w:spacing w:after="0" w:line="240" w:lineRule="auto"/>
              <w:ind w:left="0"/>
              <w:jc w:val="center"/>
              <w:rPr>
                <w:rFonts w:ascii="Tw Cen MT" w:hAnsi="Tw Cen MT"/>
                <w:bCs/>
                <w:i/>
                <w:sz w:val="16"/>
                <w:szCs w:val="16"/>
              </w:rPr>
            </w:pPr>
            <w:proofErr w:type="spellStart"/>
            <w:r w:rsidRPr="00B36AD6">
              <w:rPr>
                <w:rFonts w:ascii="Tw Cen MT" w:hAnsi="Tw Cen MT"/>
                <w:bCs/>
                <w:sz w:val="16"/>
                <w:szCs w:val="16"/>
              </w:rPr>
              <w:t>Tidak</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shd w:val="clear" w:color="auto" w:fill="auto"/>
            <w:vAlign w:val="center"/>
          </w:tcPr>
          <w:p w14:paraId="607AF182"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567" w:type="dxa"/>
            <w:vMerge/>
            <w:shd w:val="clear" w:color="auto" w:fill="auto"/>
            <w:vAlign w:val="center"/>
          </w:tcPr>
          <w:p w14:paraId="678FF16C"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2F736D12" w14:textId="77777777" w:rsidTr="00B36AD6">
        <w:trPr>
          <w:trHeight w:val="306"/>
        </w:trPr>
        <w:tc>
          <w:tcPr>
            <w:tcW w:w="743" w:type="dxa"/>
            <w:vMerge/>
            <w:shd w:val="clear" w:color="auto" w:fill="auto"/>
          </w:tcPr>
          <w:p w14:paraId="2DC564CF"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425" w:type="dxa"/>
            <w:shd w:val="clear" w:color="auto" w:fill="auto"/>
          </w:tcPr>
          <w:p w14:paraId="08B92781"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422D2C39"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25" w:type="dxa"/>
            <w:shd w:val="clear" w:color="auto" w:fill="auto"/>
          </w:tcPr>
          <w:p w14:paraId="5A064E90" w14:textId="77777777" w:rsidR="00A62DBA" w:rsidRPr="00B36AD6" w:rsidRDefault="006E487C"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33" w:type="dxa"/>
            <w:shd w:val="clear" w:color="auto" w:fill="auto"/>
          </w:tcPr>
          <w:p w14:paraId="3F00CB92"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60" w:type="dxa"/>
            <w:shd w:val="clear" w:color="auto" w:fill="auto"/>
          </w:tcPr>
          <w:p w14:paraId="1C8E710A"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1F934DAC"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567" w:type="dxa"/>
            <w:shd w:val="clear" w:color="auto" w:fill="auto"/>
          </w:tcPr>
          <w:p w14:paraId="71178C6F"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61C82477" w14:textId="77777777" w:rsidTr="00B36AD6">
        <w:trPr>
          <w:trHeight w:val="291"/>
        </w:trPr>
        <w:tc>
          <w:tcPr>
            <w:tcW w:w="743" w:type="dxa"/>
            <w:shd w:val="clear" w:color="auto" w:fill="auto"/>
          </w:tcPr>
          <w:p w14:paraId="7A2C10FF"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Tidak</w:t>
            </w:r>
            <w:proofErr w:type="spellEnd"/>
            <w:r w:rsidRPr="00B36AD6">
              <w:rPr>
                <w:rFonts w:ascii="Tw Cen MT" w:hAnsi="Tw Cen MT"/>
                <w:bCs/>
                <w:sz w:val="16"/>
                <w:szCs w:val="16"/>
                <w:lang w:val="en-US"/>
              </w:rPr>
              <w:t xml:space="preserve"> </w:t>
            </w:r>
            <w:proofErr w:type="spellStart"/>
            <w:r w:rsidRPr="00B36AD6">
              <w:rPr>
                <w:rFonts w:ascii="Tw Cen MT" w:hAnsi="Tw Cen MT"/>
                <w:bCs/>
                <w:sz w:val="16"/>
                <w:szCs w:val="16"/>
                <w:lang w:val="en-US"/>
              </w:rPr>
              <w:t>baik</w:t>
            </w:r>
            <w:proofErr w:type="spellEnd"/>
          </w:p>
        </w:tc>
        <w:tc>
          <w:tcPr>
            <w:tcW w:w="425" w:type="dxa"/>
            <w:shd w:val="clear" w:color="auto" w:fill="auto"/>
          </w:tcPr>
          <w:p w14:paraId="0794EF1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w:t>
            </w:r>
          </w:p>
        </w:tc>
        <w:tc>
          <w:tcPr>
            <w:tcW w:w="567" w:type="dxa"/>
            <w:shd w:val="clear" w:color="auto" w:fill="auto"/>
          </w:tcPr>
          <w:p w14:paraId="77A500EC"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11,8</w:t>
            </w:r>
          </w:p>
        </w:tc>
        <w:tc>
          <w:tcPr>
            <w:tcW w:w="425" w:type="dxa"/>
            <w:shd w:val="clear" w:color="auto" w:fill="auto"/>
          </w:tcPr>
          <w:p w14:paraId="10214716"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w:t>
            </w:r>
          </w:p>
        </w:tc>
        <w:tc>
          <w:tcPr>
            <w:tcW w:w="533" w:type="dxa"/>
            <w:shd w:val="clear" w:color="auto" w:fill="auto"/>
          </w:tcPr>
          <w:p w14:paraId="67B0D974"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18,6</w:t>
            </w:r>
          </w:p>
        </w:tc>
        <w:tc>
          <w:tcPr>
            <w:tcW w:w="460" w:type="dxa"/>
            <w:shd w:val="clear" w:color="auto" w:fill="auto"/>
          </w:tcPr>
          <w:p w14:paraId="0693156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18</w:t>
            </w:r>
          </w:p>
        </w:tc>
        <w:tc>
          <w:tcPr>
            <w:tcW w:w="567" w:type="dxa"/>
            <w:shd w:val="clear" w:color="auto" w:fill="auto"/>
          </w:tcPr>
          <w:p w14:paraId="53A8D739"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21</w:t>
            </w:r>
          </w:p>
        </w:tc>
        <w:tc>
          <w:tcPr>
            <w:tcW w:w="567" w:type="dxa"/>
            <w:shd w:val="clear" w:color="auto" w:fill="auto"/>
          </w:tcPr>
          <w:p w14:paraId="0F559880"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0,03</w:t>
            </w:r>
          </w:p>
        </w:tc>
      </w:tr>
      <w:tr w:rsidR="00B36AD6" w:rsidRPr="00B36AD6" w14:paraId="1035748E" w14:textId="77777777" w:rsidTr="00B36AD6">
        <w:trPr>
          <w:trHeight w:val="319"/>
        </w:trPr>
        <w:tc>
          <w:tcPr>
            <w:tcW w:w="743" w:type="dxa"/>
            <w:shd w:val="clear" w:color="auto" w:fill="auto"/>
          </w:tcPr>
          <w:p w14:paraId="562BCB63"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Baik</w:t>
            </w:r>
            <w:proofErr w:type="spellEnd"/>
            <w:r w:rsidRPr="00B36AD6">
              <w:rPr>
                <w:rFonts w:ascii="Tw Cen MT" w:hAnsi="Tw Cen MT"/>
                <w:bCs/>
                <w:sz w:val="16"/>
                <w:szCs w:val="16"/>
                <w:lang w:val="en-US"/>
              </w:rPr>
              <w:t xml:space="preserve"> </w:t>
            </w:r>
          </w:p>
        </w:tc>
        <w:tc>
          <w:tcPr>
            <w:tcW w:w="425" w:type="dxa"/>
            <w:shd w:val="clear" w:color="auto" w:fill="auto"/>
          </w:tcPr>
          <w:p w14:paraId="69266CD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w:t>
            </w:r>
          </w:p>
        </w:tc>
        <w:tc>
          <w:tcPr>
            <w:tcW w:w="567" w:type="dxa"/>
            <w:shd w:val="clear" w:color="auto" w:fill="auto"/>
          </w:tcPr>
          <w:p w14:paraId="022AE9E0"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8,4</w:t>
            </w:r>
          </w:p>
        </w:tc>
        <w:tc>
          <w:tcPr>
            <w:tcW w:w="425" w:type="dxa"/>
            <w:shd w:val="clear" w:color="auto" w:fill="auto"/>
          </w:tcPr>
          <w:p w14:paraId="435AE175"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36</w:t>
            </w:r>
          </w:p>
        </w:tc>
        <w:tc>
          <w:tcPr>
            <w:tcW w:w="533" w:type="dxa"/>
            <w:shd w:val="clear" w:color="auto" w:fill="auto"/>
          </w:tcPr>
          <w:p w14:paraId="1088305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61</w:t>
            </w:r>
          </w:p>
        </w:tc>
        <w:tc>
          <w:tcPr>
            <w:tcW w:w="460" w:type="dxa"/>
            <w:shd w:val="clear" w:color="auto" w:fill="auto"/>
          </w:tcPr>
          <w:p w14:paraId="53B3DE49"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4</w:t>
            </w:r>
            <w:r w:rsidRPr="00B36AD6">
              <w:rPr>
                <w:rFonts w:ascii="Tw Cen MT" w:hAnsi="Tw Cen MT"/>
                <w:bCs/>
                <w:sz w:val="16"/>
                <w:szCs w:val="16"/>
                <w:lang w:val="en-US"/>
              </w:rPr>
              <w:t>1</w:t>
            </w:r>
          </w:p>
        </w:tc>
        <w:tc>
          <w:tcPr>
            <w:tcW w:w="567" w:type="dxa"/>
            <w:shd w:val="clear" w:color="auto" w:fill="auto"/>
          </w:tcPr>
          <w:p w14:paraId="36637E72"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77,9</w:t>
            </w:r>
          </w:p>
        </w:tc>
        <w:tc>
          <w:tcPr>
            <w:tcW w:w="567" w:type="dxa"/>
            <w:shd w:val="clear" w:color="auto" w:fill="auto"/>
          </w:tcPr>
          <w:p w14:paraId="21F6B2C8"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7BEE9C72" w14:textId="77777777" w:rsidTr="00B36AD6">
        <w:trPr>
          <w:trHeight w:val="306"/>
        </w:trPr>
        <w:tc>
          <w:tcPr>
            <w:tcW w:w="743" w:type="dxa"/>
            <w:shd w:val="clear" w:color="auto" w:fill="auto"/>
          </w:tcPr>
          <w:p w14:paraId="6DC53384"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425" w:type="dxa"/>
            <w:shd w:val="clear" w:color="auto" w:fill="auto"/>
          </w:tcPr>
          <w:p w14:paraId="4156372E"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12</w:t>
            </w:r>
          </w:p>
        </w:tc>
        <w:tc>
          <w:tcPr>
            <w:tcW w:w="567" w:type="dxa"/>
            <w:shd w:val="clear" w:color="auto" w:fill="auto"/>
          </w:tcPr>
          <w:p w14:paraId="238FACAA"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20,3</w:t>
            </w:r>
          </w:p>
        </w:tc>
        <w:tc>
          <w:tcPr>
            <w:tcW w:w="425" w:type="dxa"/>
            <w:shd w:val="clear" w:color="auto" w:fill="auto"/>
          </w:tcPr>
          <w:p w14:paraId="59DFBE23"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47</w:t>
            </w:r>
          </w:p>
        </w:tc>
        <w:tc>
          <w:tcPr>
            <w:tcW w:w="533" w:type="dxa"/>
            <w:shd w:val="clear" w:color="auto" w:fill="auto"/>
          </w:tcPr>
          <w:p w14:paraId="778E3062"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79,6</w:t>
            </w:r>
          </w:p>
        </w:tc>
        <w:tc>
          <w:tcPr>
            <w:tcW w:w="460" w:type="dxa"/>
            <w:shd w:val="clear" w:color="auto" w:fill="auto"/>
          </w:tcPr>
          <w:p w14:paraId="24E3207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59</w:t>
            </w:r>
          </w:p>
        </w:tc>
        <w:tc>
          <w:tcPr>
            <w:tcW w:w="567" w:type="dxa"/>
            <w:shd w:val="clear" w:color="auto" w:fill="auto"/>
          </w:tcPr>
          <w:p w14:paraId="3861D258"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100</w:t>
            </w:r>
          </w:p>
        </w:tc>
        <w:tc>
          <w:tcPr>
            <w:tcW w:w="567" w:type="dxa"/>
            <w:shd w:val="clear" w:color="auto" w:fill="auto"/>
          </w:tcPr>
          <w:p w14:paraId="1BCF54A2"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bl>
    <w:p w14:paraId="18307C72" w14:textId="5FC845E9" w:rsidR="00DC787D" w:rsidRDefault="00A62DBA" w:rsidP="009000C4">
      <w:pPr>
        <w:pStyle w:val="DaftarParagraf"/>
        <w:spacing w:line="240" w:lineRule="auto"/>
        <w:ind w:left="0"/>
        <w:jc w:val="both"/>
        <w:rPr>
          <w:rFonts w:ascii="Tw Cen MT" w:hAnsi="Tw Cen MT"/>
          <w:sz w:val="24"/>
          <w:szCs w:val="24"/>
          <w:lang w:val="en-US"/>
        </w:rPr>
      </w:pPr>
      <w:r w:rsidRPr="00A62DBA">
        <w:rPr>
          <w:rFonts w:ascii="Tw Cen MT" w:hAnsi="Tw Cen MT"/>
          <w:sz w:val="24"/>
          <w:szCs w:val="24"/>
        </w:rPr>
        <w:t xml:space="preserve">Hasil </w:t>
      </w:r>
      <w:proofErr w:type="spellStart"/>
      <w:r w:rsidRPr="00A62DBA">
        <w:rPr>
          <w:rFonts w:ascii="Tw Cen MT" w:hAnsi="Tw Cen MT"/>
          <w:sz w:val="24"/>
          <w:szCs w:val="24"/>
        </w:rPr>
        <w:t>analisis</w:t>
      </w:r>
      <w:proofErr w:type="spellEnd"/>
      <w:r w:rsidRPr="00A62DBA">
        <w:rPr>
          <w:rFonts w:ascii="Tw Cen MT" w:hAnsi="Tw Cen MT"/>
          <w:sz w:val="24"/>
          <w:szCs w:val="24"/>
        </w:rPr>
        <w:t xml:space="preserve"> </w:t>
      </w:r>
      <w:proofErr w:type="spellStart"/>
      <w:r w:rsidRPr="00A62DBA">
        <w:rPr>
          <w:rFonts w:ascii="Tw Cen MT" w:hAnsi="Tw Cen MT"/>
          <w:sz w:val="24"/>
          <w:szCs w:val="24"/>
        </w:rPr>
        <w:t>ini</w:t>
      </w:r>
      <w:proofErr w:type="spellEnd"/>
      <w:r w:rsidRPr="00A62DBA">
        <w:rPr>
          <w:rFonts w:ascii="Tw Cen MT" w:hAnsi="Tw Cen MT"/>
          <w:sz w:val="24"/>
          <w:szCs w:val="24"/>
        </w:rPr>
        <w:t xml:space="preserve"> </w:t>
      </w:r>
      <w:proofErr w:type="spellStart"/>
      <w:r w:rsidRPr="00A62DBA">
        <w:rPr>
          <w:rFonts w:ascii="Tw Cen MT" w:hAnsi="Tw Cen MT"/>
          <w:sz w:val="24"/>
          <w:szCs w:val="24"/>
        </w:rPr>
        <w:t>menunjukan</w:t>
      </w:r>
      <w:proofErr w:type="spellEnd"/>
      <w:r w:rsidRPr="00A62DBA">
        <w:rPr>
          <w:rFonts w:ascii="Tw Cen MT" w:hAnsi="Tw Cen MT"/>
          <w:sz w:val="24"/>
          <w:szCs w:val="24"/>
        </w:rPr>
        <w:t xml:space="preserve"> </w:t>
      </w:r>
      <w:proofErr w:type="spellStart"/>
      <w:r w:rsidRPr="00A62DBA">
        <w:rPr>
          <w:rFonts w:ascii="Tw Cen MT" w:hAnsi="Tw Cen MT"/>
          <w:sz w:val="24"/>
          <w:szCs w:val="24"/>
        </w:rPr>
        <w:t>bahwa</w:t>
      </w:r>
      <w:proofErr w:type="spellEnd"/>
      <w:r w:rsidRPr="00A62DBA">
        <w:rPr>
          <w:rFonts w:ascii="Tw Cen MT" w:hAnsi="Tw Cen MT"/>
          <w:sz w:val="24"/>
          <w:szCs w:val="24"/>
        </w:rPr>
        <w:t xml:space="preserve"> </w:t>
      </w:r>
      <w:proofErr w:type="spellStart"/>
      <w:r w:rsidRPr="00A62DBA">
        <w:rPr>
          <w:rFonts w:ascii="Tw Cen MT" w:hAnsi="Tw Cen MT"/>
          <w:sz w:val="24"/>
          <w:szCs w:val="24"/>
        </w:rPr>
        <w:t>ada</w:t>
      </w:r>
      <w:proofErr w:type="spellEnd"/>
      <w:r w:rsidRPr="00A62DBA">
        <w:rPr>
          <w:rFonts w:ascii="Tw Cen MT" w:hAnsi="Tw Cen MT"/>
          <w:sz w:val="24"/>
          <w:szCs w:val="24"/>
        </w:rPr>
        <w:t xml:space="preserve"> </w:t>
      </w:r>
      <w:proofErr w:type="spellStart"/>
      <w:r w:rsidRPr="00A62DBA">
        <w:rPr>
          <w:rFonts w:ascii="Tw Cen MT" w:hAnsi="Tw Cen MT"/>
          <w:sz w:val="24"/>
          <w:szCs w:val="24"/>
        </w:rPr>
        <w:t>hubungan</w:t>
      </w:r>
      <w:proofErr w:type="spellEnd"/>
      <w:r w:rsidRPr="00A62DBA">
        <w:rPr>
          <w:rFonts w:ascii="Tw Cen MT" w:hAnsi="Tw Cen MT"/>
          <w:sz w:val="24"/>
          <w:szCs w:val="24"/>
        </w:rPr>
        <w:t xml:space="preserve"> </w:t>
      </w:r>
      <w:proofErr w:type="spellStart"/>
      <w:r w:rsidRPr="00A62DBA">
        <w:rPr>
          <w:rFonts w:ascii="Tw Cen MT" w:hAnsi="Tw Cen MT"/>
          <w:sz w:val="24"/>
          <w:szCs w:val="24"/>
          <w:lang w:val="en-US"/>
        </w:rPr>
        <w:t>kualitas</w:t>
      </w:r>
      <w:proofErr w:type="spellEnd"/>
      <w:r w:rsidRPr="00A62DBA">
        <w:rPr>
          <w:rFonts w:ascii="Tw Cen MT" w:hAnsi="Tw Cen MT"/>
          <w:sz w:val="24"/>
          <w:szCs w:val="24"/>
          <w:lang w:val="en-US"/>
        </w:rPr>
        <w:t xml:space="preserve"> MP-ASI</w:t>
      </w:r>
      <w:r w:rsidR="009000C4">
        <w:rPr>
          <w:rFonts w:ascii="Tw Cen MT" w:hAnsi="Tw Cen MT"/>
          <w:sz w:val="24"/>
          <w:szCs w:val="24"/>
          <w:lang w:val="en-US"/>
        </w:rPr>
        <w:t xml:space="preserve"> </w:t>
      </w:r>
      <w:proofErr w:type="spellStart"/>
      <w:r w:rsidRPr="00A62DBA">
        <w:rPr>
          <w:rFonts w:ascii="Tw Cen MT" w:hAnsi="Tw Cen MT"/>
          <w:sz w:val="24"/>
          <w:szCs w:val="24"/>
        </w:rPr>
        <w:t>dengan</w:t>
      </w:r>
      <w:proofErr w:type="spellEnd"/>
      <w:r w:rsidRPr="00A62DBA">
        <w:rPr>
          <w:rFonts w:ascii="Tw Cen MT" w:hAnsi="Tw Cen MT"/>
          <w:sz w:val="24"/>
          <w:szCs w:val="24"/>
        </w:rPr>
        <w:t xml:space="preserve"> </w:t>
      </w:r>
      <w:proofErr w:type="spellStart"/>
      <w:r w:rsidRPr="00A62DBA">
        <w:rPr>
          <w:rFonts w:ascii="Tw Cen MT" w:hAnsi="Tw Cen MT"/>
          <w:sz w:val="24"/>
          <w:szCs w:val="24"/>
        </w:rPr>
        <w:t>kejadian</w:t>
      </w:r>
      <w:proofErr w:type="spellEnd"/>
      <w:r w:rsidRPr="00A62DBA">
        <w:rPr>
          <w:rFonts w:ascii="Tw Cen MT" w:hAnsi="Tw Cen MT"/>
          <w:sz w:val="24"/>
          <w:szCs w:val="24"/>
        </w:rPr>
        <w:t xml:space="preserve"> </w:t>
      </w:r>
      <w:r w:rsidRPr="00A62DBA">
        <w:rPr>
          <w:rFonts w:ascii="Tw Cen MT" w:hAnsi="Tw Cen MT"/>
          <w:i/>
          <w:sz w:val="24"/>
          <w:szCs w:val="24"/>
        </w:rPr>
        <w:t>stunting</w:t>
      </w:r>
      <w:r w:rsidR="00761E8B">
        <w:rPr>
          <w:rFonts w:ascii="Tw Cen MT" w:hAnsi="Tw Cen MT"/>
          <w:i/>
          <w:sz w:val="24"/>
          <w:szCs w:val="24"/>
        </w:rPr>
        <w:t xml:space="preserve"> </w:t>
      </w:r>
      <w:r w:rsidRPr="00A62DBA">
        <w:rPr>
          <w:rFonts w:ascii="Tw Cen MT" w:hAnsi="Tw Cen MT"/>
          <w:i/>
          <w:sz w:val="24"/>
          <w:szCs w:val="24"/>
        </w:rPr>
        <w:t xml:space="preserve">(p value = </w:t>
      </w:r>
      <w:r w:rsidRPr="00A62DBA">
        <w:rPr>
          <w:rFonts w:ascii="Tw Cen MT" w:hAnsi="Tw Cen MT"/>
          <w:sz w:val="24"/>
          <w:szCs w:val="24"/>
        </w:rPr>
        <w:t>0</w:t>
      </w:r>
      <w:r w:rsidRPr="00A62DBA">
        <w:rPr>
          <w:rFonts w:ascii="Tw Cen MT" w:hAnsi="Tw Cen MT"/>
          <w:sz w:val="24"/>
          <w:szCs w:val="24"/>
          <w:lang w:val="en-US"/>
        </w:rPr>
        <w:t>,</w:t>
      </w:r>
      <w:r w:rsidRPr="00A62DBA">
        <w:rPr>
          <w:rFonts w:ascii="Tw Cen MT" w:hAnsi="Tw Cen MT"/>
          <w:sz w:val="24"/>
          <w:szCs w:val="24"/>
        </w:rPr>
        <w:t>0</w:t>
      </w:r>
      <w:r w:rsidRPr="00A62DBA">
        <w:rPr>
          <w:rFonts w:ascii="Tw Cen MT" w:hAnsi="Tw Cen MT"/>
          <w:sz w:val="24"/>
          <w:szCs w:val="24"/>
          <w:lang w:val="en-US"/>
        </w:rPr>
        <w:t>3</w:t>
      </w:r>
      <w:r w:rsidRPr="00A62DBA">
        <w:rPr>
          <w:rFonts w:ascii="Tw Cen MT" w:hAnsi="Tw Cen MT"/>
          <w:sz w:val="24"/>
          <w:szCs w:val="24"/>
        </w:rPr>
        <w:t>)</w:t>
      </w:r>
      <w:r w:rsidRPr="00A62DBA">
        <w:rPr>
          <w:rFonts w:ascii="Tw Cen MT" w:hAnsi="Tw Cen MT"/>
          <w:sz w:val="24"/>
          <w:szCs w:val="24"/>
          <w:lang w:val="en-US"/>
        </w:rPr>
        <w:t>.</w:t>
      </w:r>
    </w:p>
    <w:p w14:paraId="2DBE46F8" w14:textId="4C44461F" w:rsidR="00DC787D" w:rsidRPr="00261908" w:rsidRDefault="000870E0" w:rsidP="009000C4">
      <w:pPr>
        <w:pStyle w:val="DaftarParagraf"/>
        <w:spacing w:line="240" w:lineRule="auto"/>
        <w:ind w:left="0"/>
        <w:jc w:val="both"/>
        <w:rPr>
          <w:rFonts w:ascii="Tw Cen MT" w:hAnsi="Tw Cen MT"/>
          <w:sz w:val="24"/>
          <w:szCs w:val="24"/>
          <w:lang w:val="en-US"/>
        </w:rPr>
      </w:pPr>
      <w:r w:rsidRPr="00261908">
        <w:rPr>
          <w:rFonts w:ascii="Tw Cen MT" w:hAnsi="Tw Cen MT"/>
          <w:sz w:val="24"/>
          <w:szCs w:val="24"/>
          <w:lang w:val="en-US"/>
        </w:rPr>
        <w:t xml:space="preserve">Salah </w:t>
      </w:r>
      <w:proofErr w:type="spellStart"/>
      <w:r w:rsidRPr="00261908">
        <w:rPr>
          <w:rFonts w:ascii="Tw Cen MT" w:hAnsi="Tw Cen MT"/>
          <w:sz w:val="24"/>
          <w:szCs w:val="24"/>
          <w:lang w:val="en-US"/>
        </w:rPr>
        <w:t>satu</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penyebab</w:t>
      </w:r>
      <w:proofErr w:type="spellEnd"/>
      <w:r w:rsidRPr="00261908">
        <w:rPr>
          <w:rFonts w:ascii="Tw Cen MT" w:hAnsi="Tw Cen MT"/>
          <w:sz w:val="24"/>
          <w:szCs w:val="24"/>
          <w:lang w:val="en-US"/>
        </w:rPr>
        <w:t xml:space="preserve"> stunting </w:t>
      </w:r>
      <w:proofErr w:type="spellStart"/>
      <w:r w:rsidRPr="00261908">
        <w:rPr>
          <w:rFonts w:ascii="Tw Cen MT" w:hAnsi="Tw Cen MT"/>
          <w:sz w:val="24"/>
          <w:szCs w:val="24"/>
          <w:lang w:val="en-US"/>
        </w:rPr>
        <w:t>adalah</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kuantitas</w:t>
      </w:r>
      <w:proofErr w:type="spellEnd"/>
      <w:r w:rsidRPr="00261908">
        <w:rPr>
          <w:rFonts w:ascii="Tw Cen MT" w:hAnsi="Tw Cen MT"/>
          <w:sz w:val="24"/>
          <w:szCs w:val="24"/>
          <w:lang w:val="en-US"/>
        </w:rPr>
        <w:t xml:space="preserve"> dan </w:t>
      </w:r>
      <w:proofErr w:type="spellStart"/>
      <w:r w:rsidRPr="00261908">
        <w:rPr>
          <w:rFonts w:ascii="Tw Cen MT" w:hAnsi="Tw Cen MT"/>
          <w:sz w:val="24"/>
          <w:szCs w:val="24"/>
          <w:lang w:val="en-US"/>
        </w:rPr>
        <w:t>kualitas</w:t>
      </w:r>
      <w:proofErr w:type="spellEnd"/>
      <w:r w:rsidRPr="00261908">
        <w:rPr>
          <w:rFonts w:ascii="Tw Cen MT" w:hAnsi="Tw Cen MT"/>
          <w:sz w:val="24"/>
          <w:szCs w:val="24"/>
          <w:lang w:val="en-US"/>
        </w:rPr>
        <w:t xml:space="preserve"> MP-ASI yang </w:t>
      </w:r>
      <w:proofErr w:type="spellStart"/>
      <w:r w:rsidRPr="00261908">
        <w:rPr>
          <w:rFonts w:ascii="Tw Cen MT" w:hAnsi="Tw Cen MT"/>
          <w:sz w:val="24"/>
          <w:szCs w:val="24"/>
          <w:lang w:val="en-US"/>
        </w:rPr>
        <w:t>rendah</w:t>
      </w:r>
      <w:proofErr w:type="spellEnd"/>
      <w:r w:rsidR="00956D16">
        <w:rPr>
          <w:rFonts w:ascii="Tw Cen MT" w:hAnsi="Tw Cen MT"/>
          <w:sz w:val="24"/>
          <w:szCs w:val="24"/>
          <w:lang w:val="en-US"/>
        </w:rPr>
        <w:t xml:space="preserve"> </w:t>
      </w:r>
      <w:r w:rsidRPr="00261908">
        <w:rPr>
          <w:rFonts w:ascii="Tw Cen MT" w:hAnsi="Tw Cen MT"/>
          <w:sz w:val="24"/>
          <w:szCs w:val="24"/>
          <w:lang w:val="en-US"/>
        </w:rPr>
        <w:fldChar w:fldCharType="begin" w:fldLock="1"/>
      </w:r>
      <w:r w:rsidR="00261908" w:rsidRPr="00261908">
        <w:rPr>
          <w:rFonts w:ascii="Tw Cen MT" w:hAnsi="Tw Cen MT"/>
          <w:sz w:val="24"/>
          <w:szCs w:val="24"/>
          <w:lang w:val="en-US"/>
        </w:rPr>
        <w:instrText>ADDIN CSL_CITATION {"citationItems":[{"id":"ITEM-1","itemData":{"abstract":"Background: Stunting refl ects a process of failure to reach linear growth potential as a result of suboptimal health or nutrition conditions. One of causal factors of stunting is inadequate of quality and quantity of complementary foods.","author":[{"dropping-particle":"","family":"Nai","given":"Hildagardis ME","non-dropping-particle":"","parse-names":false,"suffix":""},{"dropping-particle":"","family":"Gunawan","given":"I Made Alit","non-dropping-particle":"","parse-names":false,"suffix":""},{"dropping-particle":"","family":"Nurwanti","given":"Esti","non-dropping-particle":"","parse-names":false,"suffix":""}],"container-title":"Jurnal Gizi dan Diebetik Indonesia","id":"ITEM-1","issue":"3","issued":{"date-parts":[["2014"]]},"page":"126-139","title":"Praktik pemberian makanan pendamping ASI (MP-ASI) bukan faktor risiko kejadian stunting pada anak usia 6-23 bulan","type":"article-journal","volume":"2"},"uris":["http://www.mendeley.com/documents/?uuid=207ffd59-4f75-4360-ad81-5eac3ae04dfe"]}],"mendeley":{"formattedCitation":"[8]","manualFormatting":"[17]","plainTextFormattedCitation":"[8]","previouslyFormattedCitation":"[7]"},"properties":{"noteIndex":0},"schema":"https://github.com/citation-style-language/schema/raw/master/csl-citation.json"}</w:instrText>
      </w:r>
      <w:r w:rsidRPr="00261908">
        <w:rPr>
          <w:rFonts w:ascii="Tw Cen MT" w:hAnsi="Tw Cen MT"/>
          <w:sz w:val="24"/>
          <w:szCs w:val="24"/>
          <w:lang w:val="en-US"/>
        </w:rPr>
        <w:fldChar w:fldCharType="separate"/>
      </w:r>
      <w:r w:rsidR="00261908" w:rsidRPr="00261908">
        <w:rPr>
          <w:rFonts w:ascii="Tw Cen MT" w:hAnsi="Tw Cen MT"/>
          <w:noProof/>
          <w:sz w:val="24"/>
          <w:szCs w:val="24"/>
          <w:lang w:val="en-US"/>
        </w:rPr>
        <w:t>[17</w:t>
      </w:r>
      <w:r w:rsidR="000B64E3" w:rsidRPr="00261908">
        <w:rPr>
          <w:rFonts w:ascii="Tw Cen MT" w:hAnsi="Tw Cen MT"/>
          <w:noProof/>
          <w:sz w:val="24"/>
          <w:szCs w:val="24"/>
          <w:lang w:val="en-US"/>
        </w:rPr>
        <w:t>]</w:t>
      </w:r>
      <w:r w:rsidRPr="00261908">
        <w:rPr>
          <w:rFonts w:ascii="Tw Cen MT" w:hAnsi="Tw Cen MT"/>
          <w:sz w:val="24"/>
          <w:szCs w:val="24"/>
          <w:lang w:val="en-US"/>
        </w:rPr>
        <w:fldChar w:fldCharType="end"/>
      </w:r>
      <w:r w:rsidR="00956D16">
        <w:rPr>
          <w:rFonts w:ascii="Tw Cen MT" w:hAnsi="Tw Cen MT"/>
          <w:sz w:val="24"/>
          <w:szCs w:val="24"/>
          <w:lang w:val="en-US"/>
        </w:rPr>
        <w:t>.</w:t>
      </w:r>
      <w:r w:rsidR="00B36AD6">
        <w:rPr>
          <w:rFonts w:ascii="Tw Cen MT" w:hAnsi="Tw Cen MT"/>
          <w:sz w:val="24"/>
          <w:szCs w:val="24"/>
          <w:lang w:val="en-US"/>
        </w:rPr>
        <w:t xml:space="preserve"> </w:t>
      </w:r>
      <w:r w:rsidR="00DC787D" w:rsidRPr="00261908">
        <w:rPr>
          <w:rFonts w:ascii="Tw Cen MT" w:hAnsi="Tw Cen MT"/>
          <w:sz w:val="24"/>
          <w:szCs w:val="24"/>
          <w:lang w:val="en-US"/>
        </w:rPr>
        <w:t>MP</w:t>
      </w:r>
      <w:r w:rsidR="00B36AD6">
        <w:rPr>
          <w:rFonts w:ascii="Tw Cen MT" w:hAnsi="Tw Cen MT"/>
          <w:sz w:val="24"/>
          <w:szCs w:val="24"/>
          <w:lang w:val="en-US"/>
        </w:rPr>
        <w:t>-</w:t>
      </w:r>
      <w:r w:rsidR="00DC787D" w:rsidRPr="00261908">
        <w:rPr>
          <w:rFonts w:ascii="Tw Cen MT" w:hAnsi="Tw Cen MT"/>
          <w:sz w:val="24"/>
          <w:szCs w:val="24"/>
          <w:lang w:val="en-US"/>
        </w:rPr>
        <w:t xml:space="preserve">ASI </w:t>
      </w:r>
      <w:proofErr w:type="spellStart"/>
      <w:r w:rsidR="00DC787D" w:rsidRPr="00261908">
        <w:rPr>
          <w:rFonts w:ascii="Tw Cen MT" w:hAnsi="Tw Cen MT"/>
          <w:sz w:val="24"/>
          <w:szCs w:val="24"/>
          <w:lang w:val="en-US"/>
        </w:rPr>
        <w:t>atau</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tambahan</w:t>
      </w:r>
      <w:proofErr w:type="spellEnd"/>
      <w:r w:rsidR="00DC787D" w:rsidRPr="00261908">
        <w:rPr>
          <w:rFonts w:ascii="Tw Cen MT" w:hAnsi="Tw Cen MT"/>
          <w:sz w:val="24"/>
          <w:szCs w:val="24"/>
          <w:lang w:val="en-US"/>
        </w:rPr>
        <w:t xml:space="preserve"> </w:t>
      </w:r>
      <w:proofErr w:type="spellStart"/>
      <w:proofErr w:type="gramStart"/>
      <w:r w:rsidR="00DC787D" w:rsidRPr="00261908">
        <w:rPr>
          <w:rFonts w:ascii="Tw Cen MT" w:hAnsi="Tw Cen MT"/>
          <w:sz w:val="24"/>
          <w:szCs w:val="24"/>
          <w:lang w:val="en-US"/>
        </w:rPr>
        <w:t>pendamping</w:t>
      </w:r>
      <w:proofErr w:type="spellEnd"/>
      <w:r w:rsidR="00DC787D" w:rsidRPr="00261908">
        <w:rPr>
          <w:rFonts w:ascii="Tw Cen MT" w:hAnsi="Tw Cen MT"/>
          <w:sz w:val="24"/>
          <w:szCs w:val="24"/>
          <w:lang w:val="en-US"/>
        </w:rPr>
        <w:t xml:space="preserve">  ASI</w:t>
      </w:r>
      <w:proofErr w:type="gram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harus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diberikan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setelah</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enam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bulan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sampai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satu</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tahun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Pemberian</w:t>
      </w:r>
      <w:proofErr w:type="spellEnd"/>
      <w:r w:rsidR="00DC787D" w:rsidRPr="00261908">
        <w:rPr>
          <w:rFonts w:ascii="Tw Cen MT" w:hAnsi="Tw Cen MT"/>
          <w:sz w:val="24"/>
          <w:szCs w:val="24"/>
          <w:lang w:val="en-US"/>
        </w:rPr>
        <w:t xml:space="preserve"> MP</w:t>
      </w:r>
      <w:r w:rsidR="00B36AD6">
        <w:rPr>
          <w:rFonts w:ascii="Tw Cen MT" w:hAnsi="Tw Cen MT"/>
          <w:sz w:val="24"/>
          <w:szCs w:val="24"/>
          <w:lang w:val="en-US"/>
        </w:rPr>
        <w:t>-</w:t>
      </w:r>
      <w:r w:rsidR="00DC787D" w:rsidRPr="00261908">
        <w:rPr>
          <w:rFonts w:ascii="Tw Cen MT" w:hAnsi="Tw Cen MT"/>
          <w:sz w:val="24"/>
          <w:szCs w:val="24"/>
          <w:lang w:val="en-US"/>
        </w:rPr>
        <w:t xml:space="preserve">ASI pada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yang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kurang</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dari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enam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bulan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dapat</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menyebabkan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terserang</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diare</w:t>
      </w:r>
      <w:proofErr w:type="spellEnd"/>
      <w:r w:rsidR="00DC787D" w:rsidRPr="00261908">
        <w:rPr>
          <w:rFonts w:ascii="Tw Cen MT" w:hAnsi="Tw Cen MT"/>
          <w:sz w:val="24"/>
          <w:szCs w:val="24"/>
          <w:lang w:val="en-US"/>
        </w:rPr>
        <w:t xml:space="preserve"> dan</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sembelit</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dibandingkan</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dengan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yang</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hanya</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mendapatkan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t xml:space="preserve">ASI   </w:t>
      </w:r>
      <w:proofErr w:type="spellStart"/>
      <w:r w:rsidR="00DC787D" w:rsidRPr="00261908">
        <w:rPr>
          <w:rFonts w:ascii="Tw Cen MT" w:hAnsi="Tw Cen MT"/>
          <w:sz w:val="24"/>
          <w:szCs w:val="24"/>
          <w:lang w:val="en-US"/>
        </w:rPr>
        <w:t>eksklusif</w:t>
      </w:r>
      <w:proofErr w:type="spellEnd"/>
      <w:r w:rsidR="00DC787D" w:rsidRPr="00261908">
        <w:rPr>
          <w:rFonts w:ascii="Tw Cen MT" w:hAnsi="Tw Cen MT"/>
          <w:sz w:val="24"/>
          <w:szCs w:val="24"/>
          <w:lang w:val="en-US"/>
        </w:rPr>
        <w:t xml:space="preserve"> </w:t>
      </w:r>
      <w:r w:rsidR="00DC787D"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{"citationItems":[{"id":"ITEM-1","itemData":{"DOI":"10.37287/jppp.v3i2.450","ISSN":"2714-9757","abstract":"Stunting menggambarkan keadaan gizi kurang yang kronis dan memerlukan waktu lama bagi anak untuk pulih kembali dengan penatalaksanaan segera sehingga status gizi balita menjadi indikator gizi, kesehatan dan kesejahteraan masyarakat. Mengenali faktor predesposisi penting untuk mencegah terjadinya stunting. MPASI penting untuk diberikan dalam menopang kecukupan gizi balita sejak usia 6 bulan sementara tingkat pendidikan ibu berperan penting dalam cara asuh ibu dan pengetahuan mengenai kebutuhan asupan nutrisi yang diperlukan oleh balita. Metode yang digunakan adalah studi literature dengan telaah jurnal yang telah dipublikasi baik jurnal nasional maupun internasional, menggunakan 16 artikel yang didapat dari Google Scholar, dengan mencari kata kunci MPASI, Stunting dan Tingkat Pendidikan dalam rentang waktu 2010-2021. Hasil sebuah penelitian menunjukkan terdapat hubungan bermakna antara pendidikan ibu dengan kejadian stunting pada balita menunjukkan p&lt;0,05 yang menunjukkan hasil penelitian bermakna. Hasil penelitian pemberian MP-ASI dengan kejadian balita stunting menunjukkan OR 1.568 dengan p value= 0.788 dan penelitian mengenai frekuensi pemberian MP-ASI menunjukkan p value= 0.208 yang menunjukkan hubungan tidak bermakna terhadap pemberian dan frekuensi MP-ASI. Pemberian MP-ASI. Sementara penelitian lain menunjukkan usia balita saat pertama kali mendapat MP-ASI memiliki hubungan signifikan dengan status stunting pada balita dengan korelasi mendapatkan hasil -0,182 artinya semakin tepat usia pemberian MP-ASI pada balita semakin rendah risiko terjadinya stunting.","author":[{"dropping-particle":"","family":"Rosita","given":"Amanda Dewi","non-dropping-particle":"","parse-names":false,"suffix":""}],"container-title":"Jurnal Penelitian Perawat Profesional","id":"ITEM-1","issue":"2","issued":{"date-parts":[["2021"]]},"page":"407-412","title":"Hubungan Pemberian MP-ASI dan Tingkat Pendidikan terhadap Kejadian Stunting pada Balita: Literature Review","type":"article-journal","volume":"3"},"uris":["http://www.mendeley.com/documents/?uuid=012db256-c142-4434-bf86-69cbcf76d04c"]}],"mendeley":{"formattedCitation":"[9]","manualFormatting":"[18]","plainTextFormattedCitation":"[9]","previouslyFormattedCitation":"[8]"},"properties":{"noteIndex":0},"schema":"https://github.com/citation-style-language/schema/raw/master/csl-citation.json"}</w:instrText>
      </w:r>
      <w:r w:rsidR="00DC787D" w:rsidRPr="00261908">
        <w:rPr>
          <w:rFonts w:ascii="Tw Cen MT" w:hAnsi="Tw Cen MT"/>
          <w:sz w:val="24"/>
          <w:szCs w:val="24"/>
          <w:lang w:val="en-US"/>
        </w:rPr>
        <w:fldChar w:fldCharType="separate"/>
      </w:r>
      <w:r w:rsidR="00261908">
        <w:rPr>
          <w:rFonts w:ascii="Tw Cen MT" w:hAnsi="Tw Cen MT"/>
          <w:noProof/>
          <w:sz w:val="24"/>
          <w:szCs w:val="24"/>
          <w:lang w:val="en-US"/>
        </w:rPr>
        <w:t>[18</w:t>
      </w:r>
      <w:r w:rsidR="000B64E3" w:rsidRPr="00261908">
        <w:rPr>
          <w:rFonts w:ascii="Tw Cen MT" w:hAnsi="Tw Cen MT"/>
          <w:noProof/>
          <w:sz w:val="24"/>
          <w:szCs w:val="24"/>
          <w:lang w:val="en-US"/>
        </w:rPr>
        <w:t>]</w:t>
      </w:r>
      <w:r w:rsidR="00DC787D" w:rsidRPr="00261908">
        <w:rPr>
          <w:rFonts w:ascii="Tw Cen MT" w:hAnsi="Tw Cen MT"/>
          <w:sz w:val="24"/>
          <w:szCs w:val="24"/>
          <w:lang w:val="en-US"/>
        </w:rPr>
        <w:fldChar w:fldCharType="end"/>
      </w:r>
      <w:r w:rsidR="00B36AD6">
        <w:rPr>
          <w:rFonts w:ascii="Tw Cen MT" w:hAnsi="Tw Cen MT"/>
          <w:sz w:val="24"/>
          <w:szCs w:val="24"/>
          <w:lang w:val="en-US"/>
        </w:rPr>
        <w:t>.</w:t>
      </w:r>
      <w:r w:rsidR="00B36AD6">
        <w:rPr>
          <w:rFonts w:eastAsiaTheme="minorEastAsia" w:cs="Calibri"/>
          <w:sz w:val="21"/>
          <w:szCs w:val="21"/>
          <w:lang w:val="en-US" w:eastAsia="en-US"/>
        </w:rPr>
        <w:t xml:space="preserve"> </w:t>
      </w:r>
      <w:proofErr w:type="spellStart"/>
      <w:r w:rsidR="00DC787D" w:rsidRPr="00261908">
        <w:rPr>
          <w:rFonts w:ascii="Tw Cen MT" w:hAnsi="Tw Cen MT"/>
          <w:sz w:val="24"/>
          <w:szCs w:val="24"/>
          <w:lang w:val="en-US"/>
        </w:rPr>
        <w:t>Pemberian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t>MP-ASI</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ini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untuk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mengenalkan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jenis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pada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mencukupi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kebutuhan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nutrisi</w:t>
      </w:r>
      <w:proofErr w:type="spellEnd"/>
      <w:r w:rsidR="00DC787D" w:rsidRPr="00261908">
        <w:rPr>
          <w:rFonts w:ascii="Tw Cen MT" w:hAnsi="Tw Cen MT"/>
          <w:sz w:val="24"/>
          <w:szCs w:val="24"/>
          <w:lang w:val="en-US"/>
        </w:rPr>
        <w:t xml:space="preserve"> yang </w:t>
      </w:r>
      <w:proofErr w:type="spellStart"/>
      <w:r w:rsidR="00DC787D" w:rsidRPr="00261908">
        <w:rPr>
          <w:rFonts w:ascii="Tw Cen MT" w:hAnsi="Tw Cen MT"/>
          <w:sz w:val="24"/>
          <w:szCs w:val="24"/>
          <w:lang w:val="en-US"/>
        </w:rPr>
        <w:t>tidak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lagi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dapat</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disokong</w:t>
      </w:r>
      <w:proofErr w:type="spellEnd"/>
      <w:r w:rsidR="00DC787D" w:rsidRPr="00261908">
        <w:rPr>
          <w:rFonts w:ascii="Tw Cen MT" w:hAnsi="Tw Cen MT"/>
          <w:sz w:val="24"/>
          <w:szCs w:val="24"/>
          <w:lang w:val="en-US"/>
        </w:rPr>
        <w:t xml:space="preserve"> oleh ASI, </w:t>
      </w:r>
      <w:proofErr w:type="spellStart"/>
      <w:r w:rsidR="00DC787D" w:rsidRPr="00261908">
        <w:rPr>
          <w:rFonts w:ascii="Tw Cen MT" w:hAnsi="Tw Cen MT"/>
          <w:sz w:val="24"/>
          <w:szCs w:val="24"/>
          <w:lang w:val="en-US"/>
        </w:rPr>
        <w:t>serta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membentuk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daya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tahan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tubuh</w:t>
      </w:r>
      <w:proofErr w:type="spellEnd"/>
      <w:r w:rsidR="00DC787D" w:rsidRPr="00261908">
        <w:rPr>
          <w:rFonts w:ascii="Tw Cen MT" w:hAnsi="Tw Cen MT"/>
          <w:sz w:val="24"/>
          <w:szCs w:val="24"/>
          <w:lang w:val="en-US"/>
        </w:rPr>
        <w:t xml:space="preserve"> dan </w:t>
      </w:r>
      <w:proofErr w:type="spellStart"/>
      <w:r w:rsidR="00DC787D" w:rsidRPr="00261908">
        <w:rPr>
          <w:rFonts w:ascii="Tw Cen MT" w:hAnsi="Tw Cen MT"/>
          <w:sz w:val="24"/>
          <w:szCs w:val="24"/>
          <w:lang w:val="en-US"/>
        </w:rPr>
        <w:t>perkembangan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sistem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imunologis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anak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terhadap</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maupun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minuman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{"citationItems":[{"id":"ITEM-1","itemData":{"abstract":"ABSTRAK World Health Organization (WHO) menganggap stunting adalah masalah kesehatan masyarakat karena prevalensi stunting pada anak di bawah 5 tahun pada tingkat global &gt; 20% dan sering dijumpai di negara berkembang. Stunting memiliki dampak panjang terkait dengan kualitas Sumber Daya Manusia (SDM), dampak jangka menengah terkait intelektualitas dan kemampuan kognitif, dan dampak jangka pendek yang serius berupa morbiditas dan mortalitas pada bayi serta balita. Artikel ini bertujuan untuk mengetahui keterkaitan pemberian ASI eksklusif dan MP-ASI dengan kejadian stunting pada anak, dengan fokus pada populasi negara berkembang. Berdasarkan beberapa hasil penelitian menyebutkan bahwa pemberian ASI eksklusif dan MP-ASI tepat waktu secara langsung berhubungan negatif dengan kejadian stunting pada anak. Riwayat pemberian ASI eksklusif pada anak yang stunting lebih rendah (31%) dibandingkan pada anak yang tidak stunting (66%). Terdapat pengaruh secara langsung dan bersifat negatif antara pemberian MP-ASI tepat waktu saat anak usia 6 bulan dengan kejadian stunting (95% CI=-1,94 hingga-0,24; 0,012). Pemberian ASI eksklusif dan MP-ASI tepat waktu dengan makanan yang bervariasi sangat erat hubungannya dengan penurunan kejadian stunting pada anak-anak di negara berkembang. Kata kunci: Stunting, ASI eksklusif, makanan pendamping ASI, negara berkembang ABSTRACT The World Health Organization (WHO) considers stunting to be a public health problem because the prevalence of stunting in children under 5 years at the global level is&gt; 20% and is often found in developing countries. Stunting has long-term impacts related to the quality of Human Resources (HR), medium-term impacts related to intellectuality and cognitive abilities, and serious short-term impacts in the form of morbidity and mortality in infants and toddlers. This article aims to determine the relationship between exclusive breastfeeding and complementary breastfeeding with the incidence of stunting in children, with a focus on populations of developing countries. Based on several research results, it is stated that exclusive breastfeeding and timely complementary breastfeeding are directly negatively associated with the incidence of stunting in children. History of exclusive breastfeeding in stunting children was lower (31%) than in non-stunting children (66%). There is a direct and negative effect between the provision of complementary breastfeeding on time at 6 months of age and the incidence of stunting (…","author":[{"dropping-particle":"","family":"Nuradhiani","given":"Annisa","non-dropping-particle":"","parse-names":false,"suffix":""}],"container-title":"J. Gizi Kerja dan Produktivitas","id":"ITEM-1","issue":"1","issued":{"date-parts":[["2020"]]},"page":"23-28","title":"Pemberian ASI Eksklusif dan Makanan Pendamping ASI (MP-ASI) pada Kejadian Stunting di Negara Berkembang Exclusive breastfeeding and complementary feeding for stunting in developing countries","type":"article-journal","volume":"2020"},"uris":["http://www.mendeley.com/documents/?uuid=4660ad56-af11-4d24-ad7a-02398175119c"]}],"mendeley":{"formattedCitation":"[10]","manualFormatting":"[19]","plainTextFormattedCitation":"[10]","previouslyFormattedCitation":"[9]"},"properties":{"noteIndex":0},"schema":"https://github.com/citation-style-language/schema/raw/master/csl-citation.json"}</w:instrText>
      </w:r>
      <w:r w:rsidR="00DC787D" w:rsidRPr="00261908">
        <w:rPr>
          <w:rFonts w:ascii="Tw Cen MT" w:hAnsi="Tw Cen MT"/>
          <w:sz w:val="24"/>
          <w:szCs w:val="24"/>
          <w:lang w:val="en-US"/>
        </w:rPr>
        <w:fldChar w:fldCharType="separate"/>
      </w:r>
      <w:r w:rsidR="00261908">
        <w:rPr>
          <w:rFonts w:ascii="Tw Cen MT" w:hAnsi="Tw Cen MT"/>
          <w:noProof/>
          <w:sz w:val="24"/>
          <w:szCs w:val="24"/>
          <w:lang w:val="en-US"/>
        </w:rPr>
        <w:t>[19</w:t>
      </w:r>
      <w:r w:rsidR="000B64E3" w:rsidRPr="00261908">
        <w:rPr>
          <w:rFonts w:ascii="Tw Cen MT" w:hAnsi="Tw Cen MT"/>
          <w:noProof/>
          <w:sz w:val="24"/>
          <w:szCs w:val="24"/>
          <w:lang w:val="en-US"/>
        </w:rPr>
        <w:t>]</w:t>
      </w:r>
      <w:r w:rsidR="00DC787D" w:rsidRPr="00261908">
        <w:rPr>
          <w:rFonts w:ascii="Tw Cen MT" w:hAnsi="Tw Cen MT"/>
          <w:sz w:val="24"/>
          <w:szCs w:val="24"/>
          <w:lang w:val="en-US"/>
        </w:rPr>
        <w:fldChar w:fldCharType="end"/>
      </w:r>
      <w:r w:rsidR="00B36AD6">
        <w:rPr>
          <w:rFonts w:ascii="Tw Cen MT" w:hAnsi="Tw Cen MT"/>
          <w:sz w:val="24"/>
          <w:szCs w:val="24"/>
          <w:lang w:val="en-US"/>
        </w:rPr>
        <w:t>.</w:t>
      </w:r>
    </w:p>
    <w:p w14:paraId="0BF4BA34" w14:textId="00685394" w:rsidR="004E128A" w:rsidRPr="00261908" w:rsidRDefault="00A62DBA" w:rsidP="009000C4">
      <w:pPr>
        <w:pStyle w:val="DaftarParagraf"/>
        <w:spacing w:line="240" w:lineRule="auto"/>
        <w:ind w:left="0"/>
        <w:jc w:val="both"/>
        <w:rPr>
          <w:rFonts w:ascii="Tw Cen MT" w:hAnsi="Tw Cen MT"/>
          <w:sz w:val="24"/>
          <w:szCs w:val="24"/>
          <w:lang w:val="en-US"/>
        </w:rPr>
      </w:pPr>
      <w:r w:rsidRPr="00261908">
        <w:rPr>
          <w:rFonts w:ascii="Tw Cen MT" w:hAnsi="Tw Cen MT"/>
          <w:sz w:val="24"/>
          <w:szCs w:val="24"/>
          <w:lang w:val="en-US"/>
        </w:rPr>
        <w:t xml:space="preserve">Hal </w:t>
      </w:r>
      <w:proofErr w:type="spellStart"/>
      <w:r w:rsidRPr="00261908">
        <w:rPr>
          <w:rFonts w:ascii="Tw Cen MT" w:hAnsi="Tw Cen MT"/>
          <w:sz w:val="24"/>
          <w:szCs w:val="24"/>
          <w:lang w:val="en-US"/>
        </w:rPr>
        <w:t>ini</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sejalan</w:t>
      </w:r>
      <w:proofErr w:type="spellEnd"/>
      <w:r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dengan</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penelitian</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Nurkomala</w:t>
      </w:r>
      <w:proofErr w:type="spellEnd"/>
      <w:r w:rsidR="00205D7B" w:rsidRPr="00261908">
        <w:rPr>
          <w:rFonts w:ascii="Tw Cen MT" w:hAnsi="Tw Cen MT"/>
          <w:sz w:val="24"/>
          <w:szCs w:val="24"/>
          <w:lang w:val="en-US"/>
        </w:rPr>
        <w:t xml:space="preserve"> </w:t>
      </w:r>
      <w:r w:rsidR="00205D7B">
        <w:rPr>
          <w:rFonts w:ascii="Tw Cen MT" w:hAnsi="Tw Cen MT"/>
          <w:sz w:val="24"/>
          <w:szCs w:val="24"/>
          <w:lang w:val="en-US"/>
        </w:rPr>
        <w:t>(2018)</w:t>
      </w:r>
      <w:r w:rsidR="00B36AD6">
        <w:rPr>
          <w:rFonts w:ascii="Tw Cen MT" w:hAnsi="Tw Cen MT"/>
          <w:sz w:val="24"/>
          <w:szCs w:val="24"/>
          <w:lang w:val="en-US"/>
        </w:rPr>
        <w:t xml:space="preserve"> </w:t>
      </w:r>
      <w:proofErr w:type="spellStart"/>
      <w:r w:rsidRPr="00A62DBA">
        <w:rPr>
          <w:rFonts w:ascii="Tw Cen MT" w:hAnsi="Tw Cen MT"/>
          <w:sz w:val="24"/>
          <w:szCs w:val="24"/>
          <w:lang w:val="en-US"/>
        </w:rPr>
        <w:t>bahwa</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variasi</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bahan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atau</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jenis</w:t>
      </w:r>
      <w:proofErr w:type="spellEnd"/>
      <w:r w:rsidRPr="00A62DBA">
        <w:rPr>
          <w:rFonts w:ascii="Tw Cen MT" w:hAnsi="Tw Cen MT"/>
          <w:sz w:val="24"/>
          <w:szCs w:val="24"/>
          <w:lang w:val="en-US"/>
        </w:rPr>
        <w:t xml:space="preserve"> MP-AS</w:t>
      </w:r>
      <w:r w:rsidR="00B36AD6">
        <w:rPr>
          <w:rFonts w:ascii="Tw Cen MT" w:hAnsi="Tw Cen MT"/>
          <w:sz w:val="24"/>
          <w:szCs w:val="24"/>
          <w:lang w:val="en-US"/>
        </w:rPr>
        <w:t>I</w:t>
      </w:r>
      <w:r w:rsidRPr="00A62DBA">
        <w:rPr>
          <w:rFonts w:ascii="Tw Cen MT" w:hAnsi="Tw Cen MT"/>
          <w:sz w:val="24"/>
          <w:szCs w:val="24"/>
          <w:lang w:val="en-US"/>
        </w:rPr>
        <w:t xml:space="preserve"> </w:t>
      </w:r>
      <w:proofErr w:type="spellStart"/>
      <w:r w:rsidRPr="00A62DBA">
        <w:rPr>
          <w:rFonts w:ascii="Tw Cen MT" w:hAnsi="Tw Cen MT"/>
          <w:sz w:val="24"/>
          <w:szCs w:val="24"/>
          <w:lang w:val="en-US"/>
        </w:rPr>
        <w:t>berhubungan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den</w:t>
      </w:r>
      <w:r w:rsidR="009000C4">
        <w:rPr>
          <w:rFonts w:ascii="Tw Cen MT" w:hAnsi="Tw Cen MT"/>
          <w:sz w:val="24"/>
          <w:szCs w:val="24"/>
          <w:lang w:val="en-US"/>
        </w:rPr>
        <w:t>gan</w:t>
      </w:r>
      <w:proofErr w:type="spellEnd"/>
      <w:r w:rsidR="009000C4">
        <w:rPr>
          <w:rFonts w:ascii="Tw Cen MT" w:hAnsi="Tw Cen MT"/>
          <w:sz w:val="24"/>
          <w:szCs w:val="24"/>
          <w:lang w:val="en-US"/>
        </w:rPr>
        <w:t xml:space="preserve"> </w:t>
      </w:r>
      <w:proofErr w:type="spellStart"/>
      <w:r w:rsidR="009000C4">
        <w:rPr>
          <w:rFonts w:ascii="Tw Cen MT" w:hAnsi="Tw Cen MT"/>
          <w:sz w:val="24"/>
          <w:szCs w:val="24"/>
          <w:lang w:val="en-US"/>
        </w:rPr>
        <w:t>kejadian</w:t>
      </w:r>
      <w:proofErr w:type="spellEnd"/>
      <w:r w:rsidR="009000C4">
        <w:rPr>
          <w:rFonts w:ascii="Tw Cen MT" w:hAnsi="Tw Cen MT"/>
          <w:sz w:val="24"/>
          <w:szCs w:val="24"/>
          <w:lang w:val="en-US"/>
        </w:rPr>
        <w:t xml:space="preserve"> </w:t>
      </w:r>
      <w:r w:rsidR="009000C4" w:rsidRPr="00B36AD6">
        <w:rPr>
          <w:rFonts w:ascii="Tw Cen MT" w:hAnsi="Tw Cen MT"/>
          <w:i/>
          <w:iCs/>
          <w:sz w:val="24"/>
          <w:szCs w:val="24"/>
          <w:lang w:val="en-US"/>
        </w:rPr>
        <w:t>s</w:t>
      </w:r>
      <w:r w:rsidR="00B36AD6">
        <w:rPr>
          <w:rFonts w:ascii="Tw Cen MT" w:hAnsi="Tw Cen MT"/>
          <w:i/>
          <w:iCs/>
          <w:sz w:val="24"/>
          <w:szCs w:val="24"/>
          <w:lang w:val="en-US"/>
        </w:rPr>
        <w:t>t</w:t>
      </w:r>
      <w:r w:rsidR="009000C4" w:rsidRPr="00B36AD6">
        <w:rPr>
          <w:rFonts w:ascii="Tw Cen MT" w:hAnsi="Tw Cen MT"/>
          <w:i/>
          <w:iCs/>
          <w:sz w:val="24"/>
          <w:szCs w:val="24"/>
          <w:lang w:val="en-US"/>
        </w:rPr>
        <w:t>unting</w:t>
      </w:r>
      <w:r w:rsidR="009000C4">
        <w:rPr>
          <w:rFonts w:ascii="Tw Cen MT" w:hAnsi="Tw Cen MT"/>
          <w:sz w:val="24"/>
          <w:szCs w:val="24"/>
          <w:lang w:val="en-US"/>
        </w:rPr>
        <w:t xml:space="preserve"> pada </w:t>
      </w:r>
      <w:proofErr w:type="spellStart"/>
      <w:r w:rsidR="009000C4">
        <w:rPr>
          <w:rFonts w:ascii="Tw Cen MT" w:hAnsi="Tw Cen MT"/>
          <w:sz w:val="24"/>
          <w:szCs w:val="24"/>
          <w:lang w:val="en-US"/>
        </w:rPr>
        <w:t>anak</w:t>
      </w:r>
      <w:proofErr w:type="spellEnd"/>
      <w:r w:rsidR="009000C4">
        <w:rPr>
          <w:rFonts w:ascii="Tw Cen MT" w:hAnsi="Tw Cen MT"/>
          <w:sz w:val="24"/>
          <w:szCs w:val="24"/>
          <w:lang w:val="en-US"/>
        </w:rPr>
        <w:t xml:space="preserve">. </w:t>
      </w:r>
      <w:proofErr w:type="spellStart"/>
      <w:r w:rsidRPr="00A62DBA">
        <w:rPr>
          <w:rFonts w:ascii="Tw Cen MT" w:hAnsi="Tw Cen MT"/>
          <w:sz w:val="24"/>
          <w:szCs w:val="24"/>
          <w:lang w:val="en-US"/>
        </w:rPr>
        <w:t>Jumlah</w:t>
      </w:r>
      <w:proofErr w:type="spellEnd"/>
      <w:r w:rsidRPr="00A62DBA">
        <w:rPr>
          <w:rFonts w:ascii="Tw Cen MT" w:hAnsi="Tw Cen MT"/>
          <w:sz w:val="24"/>
          <w:szCs w:val="24"/>
          <w:lang w:val="en-US"/>
        </w:rPr>
        <w:t xml:space="preserve"> dan </w:t>
      </w:r>
      <w:proofErr w:type="spellStart"/>
      <w:r w:rsidRPr="00A62DBA">
        <w:rPr>
          <w:rFonts w:ascii="Tw Cen MT" w:hAnsi="Tw Cen MT"/>
          <w:sz w:val="24"/>
          <w:szCs w:val="24"/>
          <w:lang w:val="en-US"/>
        </w:rPr>
        <w:t>jenis</w:t>
      </w:r>
      <w:proofErr w:type="spellEnd"/>
      <w:r w:rsidRPr="00A62DBA">
        <w:rPr>
          <w:rFonts w:ascii="Tw Cen MT" w:hAnsi="Tw Cen MT"/>
          <w:sz w:val="24"/>
          <w:szCs w:val="24"/>
          <w:lang w:val="en-US"/>
        </w:rPr>
        <w:t xml:space="preserve"> MP</w:t>
      </w:r>
      <w:r w:rsidR="00B36AD6">
        <w:rPr>
          <w:rFonts w:ascii="Tw Cen MT" w:hAnsi="Tw Cen MT"/>
          <w:sz w:val="24"/>
          <w:szCs w:val="24"/>
          <w:lang w:val="en-US"/>
        </w:rPr>
        <w:t>-</w:t>
      </w:r>
      <w:r w:rsidRPr="00A62DBA">
        <w:rPr>
          <w:rFonts w:ascii="Tw Cen MT" w:hAnsi="Tw Cen MT"/>
          <w:sz w:val="24"/>
          <w:szCs w:val="24"/>
          <w:lang w:val="en-US"/>
        </w:rPr>
        <w:t xml:space="preserve">ASI </w:t>
      </w:r>
      <w:proofErr w:type="spellStart"/>
      <w:r w:rsidRPr="00A62DBA">
        <w:rPr>
          <w:rFonts w:ascii="Tw Cen MT" w:hAnsi="Tw Cen MT"/>
          <w:sz w:val="24"/>
          <w:szCs w:val="24"/>
          <w:lang w:val="en-US"/>
        </w:rPr>
        <w:t>menggambarkan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kualitas</w:t>
      </w:r>
      <w:proofErr w:type="spellEnd"/>
      <w:r w:rsidRPr="00A62DBA">
        <w:rPr>
          <w:rFonts w:ascii="Tw Cen MT" w:hAnsi="Tw Cen MT"/>
          <w:sz w:val="24"/>
          <w:szCs w:val="24"/>
          <w:lang w:val="en-US"/>
        </w:rPr>
        <w:t xml:space="preserve"> MP-ASI yang </w:t>
      </w:r>
      <w:proofErr w:type="spellStart"/>
      <w:r w:rsidRPr="00A62DBA">
        <w:rPr>
          <w:rFonts w:ascii="Tw Cen MT" w:hAnsi="Tw Cen MT"/>
          <w:sz w:val="24"/>
          <w:szCs w:val="24"/>
          <w:lang w:val="en-US"/>
        </w:rPr>
        <w:t>diberikan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kepada</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anak</w:t>
      </w:r>
      <w:proofErr w:type="spellEnd"/>
      <w:r w:rsidRPr="00A62DBA">
        <w:rPr>
          <w:rFonts w:ascii="Tw Cen MT" w:hAnsi="Tw Cen MT"/>
          <w:sz w:val="24"/>
          <w:szCs w:val="24"/>
          <w:lang w:val="en-US"/>
        </w:rPr>
        <w:t xml:space="preserve">. </w:t>
      </w:r>
      <w:r w:rsidRPr="00A62DBA">
        <w:rPr>
          <w:rFonts w:ascii="Tw Cen MT" w:hAnsi="Tw Cen MT"/>
          <w:color w:val="000000"/>
          <w:sz w:val="24"/>
          <w:szCs w:val="24"/>
          <w:lang w:val="en-US"/>
        </w:rPr>
        <w:t>Bayi</w:t>
      </w:r>
      <w:r w:rsidR="00B36AD6">
        <w:rPr>
          <w:rFonts w:ascii="Tw Cen MT" w:hAnsi="Tw Cen MT"/>
          <w:color w:val="000000"/>
          <w:sz w:val="24"/>
          <w:szCs w:val="24"/>
          <w:lang w:val="en-US"/>
        </w:rPr>
        <w:t xml:space="preserve"> </w:t>
      </w:r>
      <w:r w:rsidRPr="00A62DBA">
        <w:rPr>
          <w:rFonts w:ascii="Tw Cen MT" w:hAnsi="Tw Cen MT"/>
          <w:color w:val="000000"/>
          <w:sz w:val="24"/>
          <w:szCs w:val="24"/>
          <w:lang w:val="en-US"/>
        </w:rPr>
        <w:t xml:space="preserve">yang </w:t>
      </w:r>
      <w:proofErr w:type="spellStart"/>
      <w:r w:rsidRPr="00A62DBA">
        <w:rPr>
          <w:rFonts w:ascii="Tw Cen MT" w:hAnsi="Tw Cen MT"/>
          <w:color w:val="000000"/>
          <w:sz w:val="24"/>
          <w:szCs w:val="24"/>
          <w:lang w:val="en-US"/>
        </w:rPr>
        <w:t>tidak</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diberi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tekstur</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makanan</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sesuai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usianya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akan</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mudah</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terkena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diare</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sehingga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secara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tidak</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langsung</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dapat</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mempengaruhi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pertumbuhannya</w:t>
      </w:r>
      <w:proofErr w:type="spellEnd"/>
      <w:r w:rsidRPr="00A62DBA">
        <w:rPr>
          <w:rFonts w:ascii="Tw Cen MT" w:hAnsi="Tw Cen MT" w:cs="NimbusRomNo9L"/>
          <w:color w:val="000000"/>
          <w:sz w:val="24"/>
          <w:szCs w:val="24"/>
          <w:lang w:val="en-US"/>
        </w:rPr>
        <w:t xml:space="preserve">. </w:t>
      </w:r>
      <w:r w:rsidRPr="00A62DBA">
        <w:rPr>
          <w:rFonts w:ascii="Tw Cen MT" w:hAnsi="Tw Cen MT"/>
          <w:sz w:val="24"/>
          <w:szCs w:val="24"/>
          <w:lang w:val="en-US"/>
        </w:rPr>
        <w:t xml:space="preserve">MP-ASI yang </w:t>
      </w:r>
      <w:proofErr w:type="spellStart"/>
      <w:r w:rsidRPr="00A62DBA">
        <w:rPr>
          <w:rFonts w:ascii="Tw Cen MT" w:hAnsi="Tw Cen MT"/>
          <w:sz w:val="24"/>
          <w:szCs w:val="24"/>
          <w:lang w:val="en-US"/>
        </w:rPr>
        <w:t>beragam</w:t>
      </w:r>
      <w:proofErr w:type="spellEnd"/>
      <w:r w:rsidRPr="00A62DBA">
        <w:rPr>
          <w:rFonts w:ascii="Tw Cen MT" w:hAnsi="Tw Cen MT"/>
          <w:sz w:val="24"/>
          <w:szCs w:val="24"/>
          <w:lang w:val="en-US"/>
        </w:rPr>
        <w:t xml:space="preserve"> </w:t>
      </w:r>
      <w:r w:rsidRPr="00261908">
        <w:rPr>
          <w:rFonts w:ascii="Tw Cen MT" w:hAnsi="Tw Cen MT"/>
          <w:sz w:val="24"/>
          <w:szCs w:val="24"/>
          <w:lang w:val="en-US"/>
        </w:rPr>
        <w:t xml:space="preserve">sangat </w:t>
      </w:r>
      <w:proofErr w:type="spellStart"/>
      <w:r w:rsidRPr="00261908">
        <w:rPr>
          <w:rFonts w:ascii="Tw Cen MT" w:hAnsi="Tw Cen MT"/>
          <w:sz w:val="24"/>
          <w:szCs w:val="24"/>
          <w:lang w:val="en-US"/>
        </w:rPr>
        <w:t>berpengaruh</w:t>
      </w:r>
      <w:proofErr w:type="spellEnd"/>
      <w:r w:rsidRPr="00261908">
        <w:rPr>
          <w:rFonts w:ascii="Tw Cen MT" w:hAnsi="Tw Cen MT"/>
          <w:sz w:val="24"/>
          <w:szCs w:val="24"/>
          <w:lang w:val="en-US"/>
        </w:rPr>
        <w:t xml:space="preserve"> pada </w:t>
      </w:r>
      <w:proofErr w:type="spellStart"/>
      <w:r w:rsidRPr="00261908">
        <w:rPr>
          <w:rFonts w:ascii="Tw Cen MT" w:hAnsi="Tw Cen MT"/>
          <w:sz w:val="24"/>
          <w:szCs w:val="24"/>
          <w:lang w:val="en-US"/>
        </w:rPr>
        <w:t>kelengkapan</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zat</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giz</w:t>
      </w:r>
      <w:r w:rsidR="00205D7B" w:rsidRPr="00261908">
        <w:rPr>
          <w:rFonts w:ascii="Tw Cen MT" w:hAnsi="Tw Cen MT"/>
          <w:sz w:val="24"/>
          <w:szCs w:val="24"/>
          <w:lang w:val="en-US"/>
        </w:rPr>
        <w:t>i</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makro</w:t>
      </w:r>
      <w:proofErr w:type="spellEnd"/>
      <w:r w:rsidR="00205D7B" w:rsidRPr="00261908">
        <w:rPr>
          <w:rFonts w:ascii="Tw Cen MT" w:hAnsi="Tw Cen MT"/>
          <w:sz w:val="24"/>
          <w:szCs w:val="24"/>
          <w:lang w:val="en-US"/>
        </w:rPr>
        <w:t xml:space="preserve"> dan </w:t>
      </w:r>
      <w:proofErr w:type="spellStart"/>
      <w:r w:rsidR="00205D7B" w:rsidRPr="00261908">
        <w:rPr>
          <w:rFonts w:ascii="Tw Cen MT" w:hAnsi="Tw Cen MT"/>
          <w:sz w:val="24"/>
          <w:szCs w:val="24"/>
          <w:lang w:val="en-US"/>
        </w:rPr>
        <w:t>mikro</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dalam</w:t>
      </w:r>
      <w:proofErr w:type="spellEnd"/>
      <w:r w:rsidR="00205D7B" w:rsidRPr="00261908">
        <w:rPr>
          <w:rFonts w:ascii="Tw Cen MT" w:hAnsi="Tw Cen MT"/>
          <w:sz w:val="24"/>
          <w:szCs w:val="24"/>
          <w:lang w:val="en-US"/>
        </w:rPr>
        <w:t xml:space="preserve"> MP-ASI</w:t>
      </w:r>
      <w:r w:rsidR="00DC6E79">
        <w:rPr>
          <w:rFonts w:ascii="Tw Cen MT" w:hAnsi="Tw Cen MT"/>
          <w:sz w:val="24"/>
          <w:szCs w:val="24"/>
          <w:lang w:val="en-US"/>
        </w:rPr>
        <w:t xml:space="preserve"> </w:t>
      </w:r>
      <w:r w:rsidR="00205D7B"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{"citationItems":[{"id":"ITEM-1","itemData":{"DOI":"10.14710/jnc.v7i2.20822","ISSN":"2337-6236","abstract":"Latar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iti","non-dropping-particle":"","parse-names":false,"suffix":""},{"dropping-particle":"","family":"Nuryanto","given":"Nuryanto","non-dropping-particle":"","parse-names":false,"suffix":""},{"dropping-particle":"","family":"Panunggal","given":"Binar","non-dropping-particle":"","parse-names":false,"suffix":""}],"container-title":"Journal of Nutrition College","id":"ITEM-1","issue":"2","issued":{"date-parts":[["2018"]]},"page":"45","title":"Praktik Pemberian Mpasi (Makanan Pendamping Air Susu Ibu) Pada Anak Stunting Dan Tidak Stunting Usia 6-24 Bulan","type":"article-journal","volume":"7"},"uris":["http://www.mendeley.com/documents/?uuid=47cd52c1-7a28-459f-8b07-0579e128eaa9"]}],"mendeley":{"formattedCitation":"[11]","manualFormatting":"[20]","plainTextFormattedCitation":"[11]","previouslyFormattedCitation":"[10]"},"properties":{"noteIndex":0},"schema":"https://github.com/citation-style-language/schema/raw/master/csl-citation.json"}</w:instrText>
      </w:r>
      <w:r w:rsidR="00205D7B" w:rsidRPr="00261908">
        <w:rPr>
          <w:rFonts w:ascii="Tw Cen MT" w:hAnsi="Tw Cen MT"/>
          <w:sz w:val="24"/>
          <w:szCs w:val="24"/>
          <w:lang w:val="en-US"/>
        </w:rPr>
        <w:fldChar w:fldCharType="separate"/>
      </w:r>
      <w:r w:rsidR="00205D7B" w:rsidRPr="00261908">
        <w:rPr>
          <w:rFonts w:ascii="Tw Cen MT" w:hAnsi="Tw Cen MT"/>
          <w:noProof/>
          <w:sz w:val="24"/>
          <w:szCs w:val="24"/>
          <w:lang w:val="en-US"/>
        </w:rPr>
        <w:t>[</w:t>
      </w:r>
      <w:r w:rsidR="00261908">
        <w:rPr>
          <w:rFonts w:ascii="Tw Cen MT" w:hAnsi="Tw Cen MT"/>
          <w:noProof/>
          <w:sz w:val="24"/>
          <w:szCs w:val="24"/>
          <w:lang w:val="en-US"/>
        </w:rPr>
        <w:t>20</w:t>
      </w:r>
      <w:r w:rsidR="00205D7B" w:rsidRPr="00261908">
        <w:rPr>
          <w:rFonts w:ascii="Tw Cen MT" w:hAnsi="Tw Cen MT"/>
          <w:noProof/>
          <w:sz w:val="24"/>
          <w:szCs w:val="24"/>
          <w:lang w:val="en-US"/>
        </w:rPr>
        <w:t>]</w:t>
      </w:r>
      <w:r w:rsidR="00205D7B" w:rsidRPr="00261908">
        <w:rPr>
          <w:rFonts w:ascii="Tw Cen MT" w:hAnsi="Tw Cen MT"/>
          <w:sz w:val="24"/>
          <w:szCs w:val="24"/>
          <w:lang w:val="en-US"/>
        </w:rPr>
        <w:fldChar w:fldCharType="end"/>
      </w:r>
      <w:r w:rsidR="00DC6E79">
        <w:rPr>
          <w:rFonts w:ascii="Tw Cen MT" w:hAnsi="Tw Cen MT"/>
          <w:sz w:val="24"/>
          <w:szCs w:val="24"/>
          <w:lang w:val="en-US"/>
        </w:rPr>
        <w:t>.</w:t>
      </w:r>
    </w:p>
    <w:p w14:paraId="469808E0" w14:textId="77777777" w:rsidR="007106F6" w:rsidRPr="009000C4" w:rsidRDefault="007106F6" w:rsidP="00E45534">
      <w:pPr>
        <w:spacing w:after="0" w:line="240" w:lineRule="auto"/>
        <w:jc w:val="both"/>
        <w:rPr>
          <w:rFonts w:ascii="Tw Cen MT" w:eastAsia="Twentieth Century" w:hAnsi="Tw Cen MT" w:cs="Twentieth Century"/>
          <w:sz w:val="24"/>
          <w:szCs w:val="24"/>
        </w:rPr>
      </w:pPr>
      <w:r w:rsidRPr="009000C4">
        <w:rPr>
          <w:rFonts w:ascii="Tw Cen MT" w:eastAsia="Twentieth Century" w:hAnsi="Tw Cen MT" w:cs="Twentieth Century"/>
          <w:b/>
          <w:sz w:val="24"/>
          <w:szCs w:val="24"/>
        </w:rPr>
        <w:t>SIMPULAN</w:t>
      </w:r>
    </w:p>
    <w:p w14:paraId="519944C1" w14:textId="4863DC3F" w:rsidR="007106F6" w:rsidRDefault="009000C4" w:rsidP="004721E3">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pembahasan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asuh</w:t>
      </w:r>
      <w:proofErr w:type="spellEnd"/>
      <w:r>
        <w:rPr>
          <w:rFonts w:ascii="Tw Cen MT" w:eastAsia="Twentieth Century" w:hAnsi="Tw Cen MT" w:cs="Twentieth Century"/>
          <w:sz w:val="24"/>
          <w:szCs w:val="24"/>
        </w:rPr>
        <w:t xml:space="preserve">, ASI </w:t>
      </w:r>
      <w:proofErr w:type="spellStart"/>
      <w:r>
        <w:rPr>
          <w:rFonts w:ascii="Tw Cen MT" w:eastAsia="Twentieth Century" w:hAnsi="Tw Cen MT" w:cs="Twentieth Century"/>
          <w:sz w:val="24"/>
          <w:szCs w:val="24"/>
        </w:rPr>
        <w:t>eksklusif</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MP-ASI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r w:rsidRPr="009000C4">
        <w:rPr>
          <w:rFonts w:ascii="Tw Cen MT" w:eastAsia="Twentieth Century" w:hAnsi="Tw Cen MT" w:cs="Twentieth Century"/>
          <w:i/>
          <w:sz w:val="24"/>
          <w:szCs w:val="24"/>
        </w:rPr>
        <w:t>stunt</w:t>
      </w:r>
      <w:r>
        <w:rPr>
          <w:rFonts w:ascii="Tw Cen MT" w:eastAsia="Twentieth Century" w:hAnsi="Tw Cen MT" w:cs="Twentieth Century"/>
          <w:i/>
          <w:sz w:val="24"/>
          <w:szCs w:val="24"/>
        </w:rPr>
        <w:t xml:space="preserve">ing </w:t>
      </w: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balita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usia</w:t>
      </w:r>
      <w:proofErr w:type="spellEnd"/>
      <w:r>
        <w:rPr>
          <w:rFonts w:ascii="Tw Cen MT" w:eastAsia="Twentieth Century" w:hAnsi="Tw Cen MT" w:cs="Twentieth Century"/>
          <w:sz w:val="24"/>
          <w:szCs w:val="24"/>
        </w:rPr>
        <w:t xml:space="preserve"> 6-12 </w:t>
      </w:r>
      <w:proofErr w:type="spellStart"/>
      <w:r>
        <w:rPr>
          <w:rFonts w:ascii="Tw Cen MT" w:eastAsia="Twentieth Century" w:hAnsi="Tw Cen MT" w:cs="Twentieth Century"/>
          <w:sz w:val="24"/>
          <w:szCs w:val="24"/>
        </w:rPr>
        <w:t>bulan</w:t>
      </w:r>
      <w:proofErr w:type="spellEnd"/>
      <w:r>
        <w:rPr>
          <w:rFonts w:ascii="Tw Cen MT" w:eastAsia="Twentieth Century" w:hAnsi="Tw Cen MT" w:cs="Twentieth Century"/>
          <w:sz w:val="24"/>
          <w:szCs w:val="24"/>
        </w:rPr>
        <w:t xml:space="preserve"> di</w:t>
      </w:r>
      <w:r w:rsidR="00761E8B">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r w:rsidR="00761E8B">
        <w:rPr>
          <w:rFonts w:ascii="Tw Cen MT" w:eastAsia="Twentieth Century" w:hAnsi="Tw Cen MT" w:cs="Twentieth Century"/>
          <w:sz w:val="24"/>
          <w:szCs w:val="24"/>
        </w:rPr>
        <w:t>S</w:t>
      </w:r>
      <w:r>
        <w:rPr>
          <w:rFonts w:ascii="Tw Cen MT" w:eastAsia="Twentieth Century" w:hAnsi="Tw Cen MT" w:cs="Twentieth Century"/>
          <w:sz w:val="24"/>
          <w:szCs w:val="24"/>
        </w:rPr>
        <w:t xml:space="preserve">awah </w:t>
      </w:r>
      <w:r w:rsidR="00761E8B">
        <w:rPr>
          <w:rFonts w:ascii="Tw Cen MT" w:eastAsia="Twentieth Century" w:hAnsi="Tw Cen MT" w:cs="Twentieth Century"/>
          <w:sz w:val="24"/>
          <w:szCs w:val="24"/>
        </w:rPr>
        <w:t>L</w:t>
      </w:r>
      <w:r>
        <w:rPr>
          <w:rFonts w:ascii="Tw Cen MT" w:eastAsia="Twentieth Century" w:hAnsi="Tw Cen MT" w:cs="Twentieth Century"/>
          <w:sz w:val="24"/>
          <w:szCs w:val="24"/>
        </w:rPr>
        <w:t xml:space="preserve">ebar </w:t>
      </w:r>
      <w:proofErr w:type="spellStart"/>
      <w:r>
        <w:rPr>
          <w:rFonts w:ascii="Tw Cen MT" w:eastAsia="Twentieth Century" w:hAnsi="Tw Cen MT" w:cs="Twentieth Century"/>
          <w:sz w:val="24"/>
          <w:szCs w:val="24"/>
        </w:rPr>
        <w:t>kota</w:t>
      </w:r>
      <w:proofErr w:type="spellEnd"/>
      <w:r>
        <w:rPr>
          <w:rFonts w:ascii="Tw Cen MT" w:eastAsia="Twentieth Century" w:hAnsi="Tw Cen MT" w:cs="Twentieth Century"/>
          <w:sz w:val="24"/>
          <w:szCs w:val="24"/>
        </w:rPr>
        <w:t xml:space="preserve"> Bengkulu</w:t>
      </w:r>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dibuktikan</w:t>
      </w:r>
      <w:proofErr w:type="spellEnd"/>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secara</w:t>
      </w:r>
      <w:proofErr w:type="spellEnd"/>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signifikan</w:t>
      </w:r>
      <w:proofErr w:type="spellEnd"/>
      <w:r w:rsidR="00761E8B">
        <w:rPr>
          <w:rFonts w:ascii="Tw Cen MT" w:eastAsia="Twentieth Century" w:hAnsi="Tw Cen MT" w:cs="Twentieth Century"/>
          <w:sz w:val="24"/>
          <w:szCs w:val="24"/>
        </w:rPr>
        <w:t xml:space="preserve"> p &lt; 0.03</w:t>
      </w:r>
      <w:r>
        <w:rPr>
          <w:rFonts w:ascii="Tw Cen MT" w:eastAsia="Twentieth Century" w:hAnsi="Tw Cen MT" w:cs="Twentieth Century"/>
          <w:sz w:val="24"/>
          <w:szCs w:val="24"/>
        </w:rPr>
        <w:t xml:space="preserve">. Bayi yang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 xml:space="preserve">, ASI </w:t>
      </w:r>
      <w:proofErr w:type="spellStart"/>
      <w:r>
        <w:rPr>
          <w:rFonts w:ascii="Tw Cen MT" w:eastAsia="Twentieth Century" w:hAnsi="Tw Cen MT" w:cs="Twentieth Century"/>
          <w:sz w:val="24"/>
          <w:szCs w:val="24"/>
        </w:rPr>
        <w:t>eksklusif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pemberian</w:t>
      </w:r>
      <w:proofErr w:type="spellEnd"/>
      <w:r>
        <w:rPr>
          <w:rFonts w:ascii="Tw Cen MT" w:eastAsia="Twentieth Century" w:hAnsi="Tw Cen MT" w:cs="Twentieth Century"/>
          <w:sz w:val="24"/>
          <w:szCs w:val="24"/>
        </w:rPr>
        <w:t xml:space="preserve"> MP-ASI yang </w:t>
      </w:r>
      <w:proofErr w:type="spellStart"/>
      <w:r>
        <w:rPr>
          <w:rFonts w:ascii="Tw Cen MT" w:eastAsia="Twentieth Century" w:hAnsi="Tw Cen MT" w:cs="Twentieth Century"/>
          <w:sz w:val="24"/>
          <w:szCs w:val="24"/>
        </w:rPr>
        <w:t>sesuai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tumbuh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kembang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bayi</w:t>
      </w:r>
      <w:proofErr w:type="spellEnd"/>
      <w:r w:rsidR="0078690F">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sehingga</w:t>
      </w:r>
      <w:proofErr w:type="spellEnd"/>
      <w:r w:rsidR="0078690F">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resiko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kemungkinan</w:t>
      </w:r>
      <w:proofErr w:type="spellEnd"/>
      <w:r>
        <w:rPr>
          <w:rFonts w:ascii="Tw Cen MT" w:eastAsia="Twentieth Century" w:hAnsi="Tw Cen MT" w:cs="Twentieth Century"/>
          <w:sz w:val="24"/>
          <w:szCs w:val="24"/>
        </w:rPr>
        <w:t xml:space="preserve"> </w:t>
      </w:r>
      <w:r w:rsidRPr="009000C4">
        <w:rPr>
          <w:rFonts w:ascii="Tw Cen MT" w:eastAsia="Twentieth Century" w:hAnsi="Tw Cen MT" w:cs="Twentieth Century"/>
          <w:i/>
          <w:sz w:val="24"/>
          <w:szCs w:val="24"/>
        </w:rPr>
        <w:t>stunting</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sidR="001308B9">
        <w:rPr>
          <w:rFonts w:ascii="Tw Cen MT" w:eastAsia="Twentieth Century" w:hAnsi="Tw Cen MT" w:cs="Twentieth Century"/>
          <w:sz w:val="24"/>
          <w:szCs w:val="24"/>
        </w:rPr>
        <w:t>akan</w:t>
      </w:r>
      <w:proofErr w:type="spellEnd"/>
      <w:r w:rsidR="001308B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sidR="001308B9">
        <w:rPr>
          <w:rFonts w:ascii="Tw Cen MT" w:eastAsia="Twentieth Century" w:hAnsi="Tw Cen MT" w:cs="Twentieth Century"/>
          <w:sz w:val="24"/>
          <w:szCs w:val="24"/>
        </w:rPr>
        <w:t>.</w:t>
      </w:r>
    </w:p>
    <w:p w14:paraId="1F99A929"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64FB5C8A" w14:textId="77777777" w:rsidR="004721E3" w:rsidRDefault="00123C4B" w:rsidP="004721E3">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Kasih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sidR="004721E3" w:rsidRPr="002E23D7">
        <w:rPr>
          <w:rFonts w:ascii="Tw Cen MT" w:eastAsia="Twentieth Century" w:hAnsi="Tw Cen MT" w:cs="Twentieth Century"/>
          <w:sz w:val="24"/>
          <w:szCs w:val="24"/>
        </w:rPr>
        <w:t>.</w:t>
      </w:r>
    </w:p>
    <w:p w14:paraId="71927D22" w14:textId="77777777" w:rsidR="00761E8B" w:rsidRPr="0096335E" w:rsidRDefault="00761E8B" w:rsidP="004721E3">
      <w:pPr>
        <w:spacing w:line="240" w:lineRule="auto"/>
        <w:jc w:val="both"/>
        <w:rPr>
          <w:rFonts w:ascii="Tw Cen MT" w:eastAsia="Twentieth Century" w:hAnsi="Tw Cen MT" w:cs="Twentieth Century"/>
          <w:sz w:val="24"/>
          <w:szCs w:val="24"/>
        </w:rPr>
      </w:pPr>
    </w:p>
    <w:p w14:paraId="1A1A0163"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lastRenderedPageBreak/>
        <w:t>DAFTAR PUSTAKA</w:t>
      </w:r>
    </w:p>
    <w:p w14:paraId="72B3F1FA" w14:textId="33E5EC45" w:rsidR="001308B9" w:rsidRPr="0041562D" w:rsidRDefault="001308B9"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2E23D7">
        <w:rPr>
          <w:rFonts w:ascii="Tw Cen MT" w:eastAsia="Twentieth Century" w:hAnsi="Tw Cen MT" w:cs="Twentieth Century"/>
          <w:color w:val="0D0D0D"/>
          <w:sz w:val="24"/>
          <w:szCs w:val="24"/>
          <w:highlight w:val="lightGray"/>
        </w:rPr>
        <w:t xml:space="preserve"> </w:t>
      </w:r>
      <w:r w:rsidR="004721E3" w:rsidRPr="0041562D">
        <w:rPr>
          <w:rFonts w:ascii="Tw Cen MT" w:eastAsia="Twentieth Century" w:hAnsi="Tw Cen MT" w:cs="Twentieth Century"/>
          <w:color w:val="0D0D0D"/>
          <w:sz w:val="24"/>
          <w:szCs w:val="24"/>
          <w:highlight w:val="lightGray"/>
        </w:rPr>
        <w:t>[1]</w:t>
      </w:r>
      <w:r w:rsidR="004721E3" w:rsidRPr="0041562D">
        <w:rPr>
          <w:rFonts w:ascii="Tw Cen MT" w:eastAsia="Twentieth Century" w:hAnsi="Tw Cen MT" w:cs="Twentieth Century"/>
          <w:color w:val="0D0D0D"/>
          <w:sz w:val="24"/>
          <w:szCs w:val="24"/>
        </w:rPr>
        <w:tab/>
      </w:r>
      <w:r w:rsidR="00447B15" w:rsidRPr="0041562D">
        <w:rPr>
          <w:rFonts w:ascii="Tw Cen MT" w:eastAsia="Twentieth Century" w:hAnsi="Tw Cen MT" w:cs="Twentieth Century"/>
          <w:color w:val="0D0D0D"/>
          <w:sz w:val="24"/>
          <w:szCs w:val="24"/>
        </w:rPr>
        <w:t>A</w:t>
      </w:r>
      <w:r w:rsidRPr="0041562D">
        <w:rPr>
          <w:rFonts w:ascii="Tw Cen MT" w:hAnsi="Tw Cen MT" w:cs="Times New Roman"/>
          <w:noProof/>
          <w:sz w:val="24"/>
          <w:szCs w:val="24"/>
        </w:rPr>
        <w:t>ndré</w:t>
      </w:r>
      <w:r w:rsidR="004B3CA3">
        <w:rPr>
          <w:rFonts w:ascii="Tw Cen MT" w:hAnsi="Tw Cen MT" w:cs="Times New Roman"/>
          <w:noProof/>
          <w:sz w:val="24"/>
          <w:szCs w:val="24"/>
        </w:rPr>
        <w:t xml:space="preserve">. </w:t>
      </w:r>
      <w:r w:rsidRPr="0041562D">
        <w:rPr>
          <w:rFonts w:ascii="Tw Cen MT" w:hAnsi="Tw Cen MT" w:cs="Times New Roman"/>
          <w:noProof/>
          <w:sz w:val="24"/>
          <w:szCs w:val="24"/>
        </w:rPr>
        <w:t xml:space="preserve">hubungan berat badan lahir dengan kejadian stunting pada balita. In </w:t>
      </w:r>
      <w:r w:rsidRPr="0041562D">
        <w:rPr>
          <w:rFonts w:ascii="Tw Cen MT" w:hAnsi="Tw Cen MT" w:cs="Times New Roman"/>
          <w:i/>
          <w:iCs/>
          <w:noProof/>
          <w:sz w:val="24"/>
          <w:szCs w:val="24"/>
        </w:rPr>
        <w:t xml:space="preserve">AngewaAndré. (2012). In Angewandte Chemie International Edition, 6(11), 951–952. (Issue 1).ndte Chemie International Edition, </w:t>
      </w:r>
      <w:r w:rsidR="00761E8B">
        <w:rPr>
          <w:rFonts w:ascii="Tw Cen MT" w:hAnsi="Tw Cen MT" w:cs="Times New Roman"/>
          <w:noProof/>
          <w:sz w:val="24"/>
          <w:szCs w:val="24"/>
        </w:rPr>
        <w:t xml:space="preserve">vol. </w:t>
      </w:r>
      <w:r w:rsidRPr="0041562D">
        <w:rPr>
          <w:rFonts w:ascii="Tw Cen MT" w:hAnsi="Tw Cen MT" w:cs="Times New Roman"/>
          <w:i/>
          <w:iCs/>
          <w:noProof/>
          <w:sz w:val="24"/>
          <w:szCs w:val="24"/>
        </w:rPr>
        <w:t>6</w:t>
      </w:r>
      <w:r w:rsidR="00761E8B">
        <w:rPr>
          <w:rFonts w:ascii="Tw Cen MT" w:hAnsi="Tw Cen MT" w:cs="Times New Roman"/>
          <w:noProof/>
          <w:sz w:val="24"/>
          <w:szCs w:val="24"/>
        </w:rPr>
        <w:t xml:space="preserve">, no. </w:t>
      </w:r>
      <w:r w:rsidRPr="00761E8B">
        <w:rPr>
          <w:rFonts w:ascii="Tw Cen MT" w:hAnsi="Tw Cen MT" w:cs="Times New Roman"/>
          <w:noProof/>
          <w:sz w:val="24"/>
          <w:szCs w:val="24"/>
        </w:rPr>
        <w:t>11</w:t>
      </w:r>
      <w:r w:rsidRPr="0041562D">
        <w:rPr>
          <w:rFonts w:ascii="Tw Cen MT" w:hAnsi="Tw Cen MT" w:cs="Times New Roman"/>
          <w:i/>
          <w:iCs/>
          <w:noProof/>
          <w:sz w:val="24"/>
          <w:szCs w:val="24"/>
        </w:rPr>
        <w:t xml:space="preserve">, </w:t>
      </w:r>
      <w:r w:rsidR="00761E8B">
        <w:rPr>
          <w:rFonts w:ascii="Tw Cen MT" w:hAnsi="Tw Cen MT" w:cs="Times New Roman"/>
          <w:noProof/>
          <w:sz w:val="24"/>
          <w:szCs w:val="24"/>
        </w:rPr>
        <w:t xml:space="preserve">pp. </w:t>
      </w:r>
      <w:r w:rsidRPr="00761E8B">
        <w:rPr>
          <w:rFonts w:ascii="Tw Cen MT" w:hAnsi="Tw Cen MT" w:cs="Times New Roman"/>
          <w:noProof/>
          <w:sz w:val="24"/>
          <w:szCs w:val="24"/>
        </w:rPr>
        <w:t>951–952</w:t>
      </w:r>
      <w:r w:rsidR="00761E8B" w:rsidRPr="00761E8B">
        <w:rPr>
          <w:rFonts w:ascii="Tw Cen MT" w:hAnsi="Tw Cen MT" w:cs="Times New Roman"/>
          <w:noProof/>
          <w:sz w:val="24"/>
          <w:szCs w:val="24"/>
        </w:rPr>
        <w:t>,</w:t>
      </w:r>
      <w:r w:rsidR="004B3CA3">
        <w:rPr>
          <w:rFonts w:ascii="Tw Cen MT" w:hAnsi="Tw Cen MT" w:cs="Times New Roman"/>
          <w:noProof/>
          <w:sz w:val="24"/>
          <w:szCs w:val="24"/>
        </w:rPr>
        <w:t xml:space="preserve"> 2020.</w:t>
      </w:r>
    </w:p>
    <w:p w14:paraId="7C56FACE" w14:textId="0E6DBBF5" w:rsidR="00281AF3" w:rsidRPr="0041562D" w:rsidRDefault="001308B9"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[2]</w:t>
      </w:r>
      <w:r w:rsidR="004721E3" w:rsidRPr="0041562D">
        <w:rPr>
          <w:rFonts w:ascii="Tw Cen MT" w:eastAsia="Twentieth Century" w:hAnsi="Tw Cen MT" w:cs="Twentieth Century"/>
          <w:color w:val="0D0D0D"/>
          <w:sz w:val="24"/>
          <w:szCs w:val="24"/>
        </w:rPr>
        <w:tab/>
      </w:r>
      <w:r w:rsidR="00281AF3" w:rsidRPr="0041562D">
        <w:rPr>
          <w:rFonts w:ascii="Tw Cen MT" w:hAnsi="Tw Cen MT" w:cs="Times New Roman"/>
          <w:noProof/>
          <w:sz w:val="24"/>
          <w:szCs w:val="24"/>
        </w:rPr>
        <w:t xml:space="preserve">Munawaroh, S. Pola Asuh Mempengaruhi Status Gizi Balita Relationship of Parenting Pattern and Toddlers’ Nutrititional Status. </w:t>
      </w:r>
      <w:r w:rsidR="00281AF3" w:rsidRPr="0041562D">
        <w:rPr>
          <w:rFonts w:ascii="Tw Cen MT" w:hAnsi="Tw Cen MT" w:cs="Times New Roman"/>
          <w:i/>
          <w:iCs/>
          <w:noProof/>
          <w:sz w:val="24"/>
          <w:szCs w:val="24"/>
        </w:rPr>
        <w:t>Jurnal Keperawatan</w:t>
      </w:r>
      <w:r w:rsidR="00281AF3"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00281AF3" w:rsidRPr="00761E8B">
        <w:rPr>
          <w:rFonts w:ascii="Tw Cen MT" w:hAnsi="Tw Cen MT" w:cs="Times New Roman"/>
          <w:noProof/>
          <w:sz w:val="24"/>
          <w:szCs w:val="24"/>
        </w:rPr>
        <w:t>6</w:t>
      </w:r>
      <w:r w:rsidR="00761E8B">
        <w:rPr>
          <w:rFonts w:ascii="Tw Cen MT" w:hAnsi="Tw Cen MT" w:cs="Times New Roman"/>
          <w:noProof/>
          <w:sz w:val="24"/>
          <w:szCs w:val="24"/>
        </w:rPr>
        <w:t xml:space="preserve">, no. </w:t>
      </w:r>
      <w:r w:rsidR="00281AF3" w:rsidRPr="0041562D">
        <w:rPr>
          <w:rFonts w:ascii="Tw Cen MT" w:hAnsi="Tw Cen MT" w:cs="Times New Roman"/>
          <w:noProof/>
          <w:sz w:val="24"/>
          <w:szCs w:val="24"/>
        </w:rPr>
        <w:t xml:space="preserve">1, </w:t>
      </w:r>
      <w:r w:rsidR="00761E8B">
        <w:rPr>
          <w:rFonts w:ascii="Tw Cen MT" w:hAnsi="Tw Cen MT" w:cs="Times New Roman"/>
          <w:noProof/>
          <w:sz w:val="24"/>
          <w:szCs w:val="24"/>
        </w:rPr>
        <w:t xml:space="preserve">pp. </w:t>
      </w:r>
      <w:r w:rsidR="00281AF3" w:rsidRPr="0041562D">
        <w:rPr>
          <w:rFonts w:ascii="Tw Cen MT" w:hAnsi="Tw Cen MT" w:cs="Times New Roman"/>
          <w:noProof/>
          <w:sz w:val="24"/>
          <w:szCs w:val="24"/>
        </w:rPr>
        <w:t>44–50</w:t>
      </w:r>
      <w:r w:rsidR="004B3CA3">
        <w:rPr>
          <w:rFonts w:ascii="Tw Cen MT" w:hAnsi="Tw Cen MT" w:cs="Times New Roman"/>
          <w:noProof/>
          <w:sz w:val="24"/>
          <w:szCs w:val="24"/>
        </w:rPr>
        <w:t>, 2015.</w:t>
      </w:r>
    </w:p>
    <w:p w14:paraId="2FE09BC3" w14:textId="07E64FEA" w:rsidR="00447B15" w:rsidRPr="0041562D" w:rsidRDefault="00447B15" w:rsidP="00761E8B">
      <w:pPr>
        <w:tabs>
          <w:tab w:val="left" w:pos="142"/>
          <w:tab w:val="left" w:pos="709"/>
        </w:tabs>
        <w:spacing w:after="0" w:line="240" w:lineRule="auto"/>
        <w:ind w:left="567" w:hanging="567"/>
        <w:jc w:val="both"/>
        <w:rPr>
          <w:rFonts w:ascii="Tw Cen MT" w:hAnsi="Tw Cen MT" w:cs="Times New Roman"/>
          <w:b/>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[3]</w:t>
      </w:r>
      <w:r w:rsidRPr="0041562D">
        <w:rPr>
          <w:rFonts w:ascii="Tw Cen MT" w:eastAsia="Twentieth Century" w:hAnsi="Tw Cen MT" w:cs="Twentieth Century"/>
          <w:color w:val="0D0D0D"/>
          <w:sz w:val="24"/>
          <w:szCs w:val="24"/>
        </w:rPr>
        <w:t xml:space="preserve"> </w:t>
      </w:r>
      <w:r w:rsidR="0078690F">
        <w:rPr>
          <w:rFonts w:ascii="Tw Cen MT" w:eastAsia="Twentieth Century" w:hAnsi="Tw Cen MT" w:cs="Twentieth Century"/>
          <w:color w:val="0D0D0D"/>
          <w:sz w:val="24"/>
          <w:szCs w:val="24"/>
        </w:rPr>
        <w:tab/>
      </w:r>
      <w:proofErr w:type="spellStart"/>
      <w:r w:rsidRPr="0041562D">
        <w:rPr>
          <w:rFonts w:ascii="Tw Cen MT" w:eastAsia="Twentieth Century" w:hAnsi="Tw Cen MT" w:cs="Twentieth Century"/>
          <w:color w:val="0D0D0D"/>
          <w:sz w:val="24"/>
          <w:szCs w:val="24"/>
        </w:rPr>
        <w:t>Yudianti</w:t>
      </w:r>
      <w:proofErr w:type="spellEnd"/>
      <w:r w:rsidR="004B3CA3">
        <w:rPr>
          <w:rFonts w:ascii="Tw Cen MT" w:eastAsia="Twentieth Century" w:hAnsi="Tw Cen MT" w:cs="Twentieth Century"/>
          <w:color w:val="0D0D0D"/>
          <w:sz w:val="24"/>
          <w:szCs w:val="24"/>
        </w:rPr>
        <w:t xml:space="preserve">. </w:t>
      </w:r>
      <w:r w:rsidRPr="0041562D">
        <w:rPr>
          <w:rFonts w:ascii="Tw Cen MT" w:hAnsi="Tw Cen MT" w:cs="Times New Roman"/>
          <w:sz w:val="24"/>
          <w:szCs w:val="24"/>
        </w:rPr>
        <w:t xml:space="preserve">Pola </w:t>
      </w:r>
      <w:proofErr w:type="spellStart"/>
      <w:r w:rsidRPr="0041562D">
        <w:rPr>
          <w:rFonts w:ascii="Tw Cen MT" w:hAnsi="Tw Cen MT" w:cs="Times New Roman"/>
          <w:sz w:val="24"/>
          <w:szCs w:val="24"/>
        </w:rPr>
        <w:t>Asuh</w:t>
      </w:r>
      <w:proofErr w:type="spellEnd"/>
      <w:r w:rsidRPr="0041562D">
        <w:rPr>
          <w:rFonts w:ascii="Tw Cen MT" w:hAnsi="Tw Cen MT" w:cs="Times New Roman"/>
          <w:sz w:val="24"/>
          <w:szCs w:val="24"/>
        </w:rPr>
        <w:t xml:space="preserve">   </w:t>
      </w:r>
      <w:proofErr w:type="spellStart"/>
      <w:r w:rsidRPr="0041562D">
        <w:rPr>
          <w:rFonts w:ascii="Tw Cen MT" w:hAnsi="Tw Cen MT" w:cs="Times New Roman"/>
          <w:sz w:val="24"/>
          <w:szCs w:val="24"/>
        </w:rPr>
        <w:t>Dengan</w:t>
      </w:r>
      <w:proofErr w:type="spellEnd"/>
      <w:r w:rsidR="004B3CA3">
        <w:rPr>
          <w:rFonts w:ascii="Tw Cen MT" w:hAnsi="Tw Cen MT" w:cs="Times New Roman"/>
          <w:sz w:val="24"/>
          <w:szCs w:val="24"/>
        </w:rPr>
        <w:t xml:space="preserve"> </w:t>
      </w:r>
      <w:proofErr w:type="spellStart"/>
      <w:r w:rsidRPr="0041562D">
        <w:rPr>
          <w:rFonts w:ascii="Tw Cen MT" w:hAnsi="Tw Cen MT" w:cs="Times New Roman"/>
          <w:sz w:val="24"/>
          <w:szCs w:val="24"/>
        </w:rPr>
        <w:t>Kejadian</w:t>
      </w:r>
      <w:proofErr w:type="spellEnd"/>
      <w:r w:rsidRPr="0041562D">
        <w:rPr>
          <w:rFonts w:ascii="Tw Cen MT" w:hAnsi="Tw Cen MT" w:cs="Times New Roman"/>
          <w:sz w:val="24"/>
          <w:szCs w:val="24"/>
        </w:rPr>
        <w:t xml:space="preserve"> </w:t>
      </w:r>
      <w:r w:rsidRPr="0041562D">
        <w:rPr>
          <w:rFonts w:ascii="Tw Cen MT" w:hAnsi="Tw Cen MT" w:cs="Times New Roman"/>
          <w:i/>
          <w:sz w:val="24"/>
          <w:szCs w:val="24"/>
        </w:rPr>
        <w:t>Stunting</w:t>
      </w:r>
      <w:r w:rsidRPr="0041562D">
        <w:rPr>
          <w:rFonts w:ascii="Tw Cen MT" w:hAnsi="Tw Cen MT" w:cs="Times New Roman"/>
          <w:sz w:val="24"/>
          <w:szCs w:val="24"/>
        </w:rPr>
        <w:t xml:space="preserve"> Pada </w:t>
      </w:r>
      <w:proofErr w:type="spellStart"/>
      <w:r w:rsidRPr="0041562D">
        <w:rPr>
          <w:rFonts w:ascii="Tw Cen MT" w:hAnsi="Tw Cen MT" w:cs="Times New Roman"/>
          <w:sz w:val="24"/>
          <w:szCs w:val="24"/>
        </w:rPr>
        <w:t>Balita</w:t>
      </w:r>
      <w:proofErr w:type="spellEnd"/>
      <w:r w:rsidRPr="0041562D">
        <w:rPr>
          <w:rFonts w:ascii="Tw Cen MT" w:hAnsi="Tw Cen MT" w:cs="Times New Roman"/>
          <w:sz w:val="24"/>
          <w:szCs w:val="24"/>
        </w:rPr>
        <w:t xml:space="preserve"> Di</w:t>
      </w:r>
      <w:r w:rsidR="004B3CA3">
        <w:rPr>
          <w:rFonts w:ascii="Tw Cen MT" w:hAnsi="Tw Cen MT" w:cs="Times New Roman"/>
          <w:sz w:val="24"/>
          <w:szCs w:val="24"/>
        </w:rPr>
        <w:t xml:space="preserve"> </w:t>
      </w:r>
      <w:proofErr w:type="spellStart"/>
      <w:proofErr w:type="gramStart"/>
      <w:r w:rsidRPr="0041562D">
        <w:rPr>
          <w:rFonts w:ascii="Tw Cen MT" w:hAnsi="Tw Cen MT" w:cs="Times New Roman"/>
          <w:sz w:val="24"/>
          <w:szCs w:val="24"/>
        </w:rPr>
        <w:t>Kabupaten</w:t>
      </w:r>
      <w:proofErr w:type="spellEnd"/>
      <w:r w:rsidRPr="0041562D">
        <w:rPr>
          <w:rFonts w:ascii="Tw Cen MT" w:hAnsi="Tw Cen MT" w:cs="Times New Roman"/>
          <w:sz w:val="24"/>
          <w:szCs w:val="24"/>
        </w:rPr>
        <w:t xml:space="preserve">  </w:t>
      </w:r>
      <w:proofErr w:type="spellStart"/>
      <w:r w:rsidRPr="0041562D">
        <w:rPr>
          <w:rFonts w:ascii="Tw Cen MT" w:hAnsi="Tw Cen MT" w:cs="Times New Roman"/>
          <w:sz w:val="24"/>
          <w:szCs w:val="24"/>
        </w:rPr>
        <w:t>Polewali</w:t>
      </w:r>
      <w:proofErr w:type="spellEnd"/>
      <w:proofErr w:type="gramEnd"/>
      <w:r w:rsidR="004B3CA3">
        <w:rPr>
          <w:rFonts w:ascii="Tw Cen MT" w:hAnsi="Tw Cen MT" w:cs="Times New Roman"/>
          <w:sz w:val="24"/>
          <w:szCs w:val="24"/>
        </w:rPr>
        <w:t>, 2017.</w:t>
      </w:r>
    </w:p>
    <w:p w14:paraId="56C4431B" w14:textId="2A19DD0C" w:rsidR="004721E3" w:rsidRPr="0041562D" w:rsidRDefault="00447B15"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[4]</w:t>
      </w:r>
      <w:r w:rsidR="004721E3" w:rsidRPr="0041562D">
        <w:rPr>
          <w:rFonts w:ascii="Tw Cen MT" w:eastAsia="Twentieth Century" w:hAnsi="Tw Cen MT" w:cs="Twentieth Century"/>
          <w:color w:val="0D0D0D"/>
          <w:sz w:val="24"/>
          <w:szCs w:val="24"/>
        </w:rPr>
        <w:tab/>
      </w:r>
      <w:r w:rsidRPr="0041562D">
        <w:rPr>
          <w:rFonts w:ascii="Tw Cen MT" w:hAnsi="Tw Cen MT" w:cs="Times New Roman"/>
          <w:noProof/>
          <w:sz w:val="24"/>
          <w:szCs w:val="24"/>
        </w:rPr>
        <w:t xml:space="preserve">Sampe, S. A., Toban, R. C., &amp; Madi, M. A. </w:t>
      </w:r>
      <w:r w:rsidRPr="0041562D">
        <w:rPr>
          <w:rFonts w:ascii="Tw Cen MT" w:hAnsi="Tw Cen MT" w:cs="Times New Roman"/>
          <w:i/>
          <w:iCs/>
          <w:noProof/>
          <w:sz w:val="24"/>
          <w:szCs w:val="24"/>
        </w:rPr>
        <w:t>Hubungan Pemberian ASI Eksklusif Dengan Kejadian Stunting Pada Balita Pendahuluan</w:t>
      </w:r>
      <w:r w:rsidR="00761E8B">
        <w:rPr>
          <w:rFonts w:ascii="Tw Cen MT" w:hAnsi="Tw Cen MT" w:cs="Times New Roman"/>
          <w:noProof/>
          <w:sz w:val="24"/>
          <w:szCs w:val="24"/>
        </w:rPr>
        <w:t>,</w:t>
      </w:r>
      <w:r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Pr="00761E8B">
        <w:rPr>
          <w:rFonts w:ascii="Tw Cen MT" w:hAnsi="Tw Cen MT" w:cs="Times New Roman"/>
          <w:noProof/>
          <w:sz w:val="24"/>
          <w:szCs w:val="24"/>
        </w:rPr>
        <w:t>11</w:t>
      </w:r>
      <w:r w:rsidR="00761E8B">
        <w:rPr>
          <w:rFonts w:ascii="Tw Cen MT" w:hAnsi="Tw Cen MT" w:cs="Times New Roman"/>
          <w:noProof/>
          <w:sz w:val="24"/>
          <w:szCs w:val="24"/>
        </w:rPr>
        <w:t xml:space="preserve">, no. </w:t>
      </w:r>
      <w:r w:rsidRPr="00761E8B">
        <w:rPr>
          <w:rFonts w:ascii="Tw Cen MT" w:hAnsi="Tw Cen MT" w:cs="Times New Roman"/>
          <w:noProof/>
          <w:sz w:val="24"/>
          <w:szCs w:val="24"/>
        </w:rPr>
        <w:t>1</w:t>
      </w:r>
      <w:r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pp. </w:t>
      </w:r>
      <w:r w:rsidRPr="0041562D">
        <w:rPr>
          <w:rFonts w:ascii="Tw Cen MT" w:hAnsi="Tw Cen MT" w:cs="Times New Roman"/>
          <w:noProof/>
          <w:sz w:val="24"/>
          <w:szCs w:val="24"/>
        </w:rPr>
        <w:t>448–455</w:t>
      </w:r>
      <w:r w:rsidR="00761E8B">
        <w:rPr>
          <w:rFonts w:ascii="Tw Cen MT" w:hAnsi="Tw Cen MT" w:cs="Times New Roman"/>
          <w:noProof/>
          <w:sz w:val="24"/>
          <w:szCs w:val="24"/>
        </w:rPr>
        <w:t xml:space="preserve">, 2020. </w:t>
      </w:r>
      <w:hyperlink r:id="rId12" w:history="1">
        <w:r w:rsidR="00761E8B" w:rsidRPr="00B72495">
          <w:rPr>
            <w:rStyle w:val="Hyperlink"/>
            <w:rFonts w:ascii="Tw Cen MT" w:hAnsi="Tw Cen MT" w:cs="Times New Roman"/>
            <w:noProof/>
            <w:sz w:val="24"/>
            <w:szCs w:val="24"/>
          </w:rPr>
          <w:t>https://doi.org/10.35816/jiskh.v10i2.314,</w:t>
        </w:r>
      </w:hyperlink>
    </w:p>
    <w:p w14:paraId="78BBF119" w14:textId="0F39C3CD" w:rsidR="0041562D" w:rsidRPr="0041562D" w:rsidRDefault="00447B15" w:rsidP="00761E8B">
      <w:pPr>
        <w:widowControl w:val="0"/>
        <w:autoSpaceDE w:val="0"/>
        <w:autoSpaceDN w:val="0"/>
        <w:adjustRightInd w:val="0"/>
        <w:spacing w:after="0" w:line="240" w:lineRule="auto"/>
        <w:ind w:left="567" w:hanging="567"/>
        <w:jc w:val="both"/>
        <w:rPr>
          <w:rFonts w:ascii="Tw Cen MT" w:hAnsi="Tw Cen MT"/>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[5]</w:t>
      </w:r>
      <w:r w:rsidR="004721E3" w:rsidRPr="0041562D">
        <w:rPr>
          <w:rFonts w:ascii="Tw Cen MT" w:eastAsia="Twentieth Century" w:hAnsi="Tw Cen MT" w:cs="Twentieth Century"/>
          <w:color w:val="0D0D0D"/>
          <w:sz w:val="24"/>
          <w:szCs w:val="24"/>
        </w:rPr>
        <w:tab/>
      </w:r>
      <w:proofErr w:type="spellStart"/>
      <w:r w:rsidRPr="0041562D">
        <w:rPr>
          <w:rFonts w:ascii="Tw Cen MT" w:hAnsi="Tw Cen MT"/>
          <w:sz w:val="24"/>
          <w:szCs w:val="24"/>
        </w:rPr>
        <w:t>Hidayah</w:t>
      </w:r>
      <w:proofErr w:type="spellEnd"/>
      <w:r w:rsidRPr="0041562D">
        <w:rPr>
          <w:rFonts w:ascii="Tw Cen MT" w:hAnsi="Tw Cen MT"/>
          <w:sz w:val="24"/>
          <w:szCs w:val="24"/>
        </w:rPr>
        <w:t xml:space="preserve">, A., </w:t>
      </w:r>
      <w:proofErr w:type="spellStart"/>
      <w:r w:rsidRPr="0041562D">
        <w:rPr>
          <w:rFonts w:ascii="Tw Cen MT" w:hAnsi="Tw Cen MT"/>
          <w:sz w:val="24"/>
          <w:szCs w:val="24"/>
        </w:rPr>
        <w:t>Siswanto</w:t>
      </w:r>
      <w:proofErr w:type="spellEnd"/>
      <w:r w:rsidRPr="0041562D">
        <w:rPr>
          <w:rFonts w:ascii="Tw Cen MT" w:hAnsi="Tw Cen MT"/>
          <w:sz w:val="24"/>
          <w:szCs w:val="24"/>
        </w:rPr>
        <w:t xml:space="preserve">, Y., &amp; Pertiwi, K. D. Riwayat </w:t>
      </w:r>
      <w:proofErr w:type="spellStart"/>
      <w:r w:rsidRPr="0041562D">
        <w:rPr>
          <w:rFonts w:ascii="Tw Cen MT" w:hAnsi="Tw Cen MT"/>
          <w:sz w:val="24"/>
          <w:szCs w:val="24"/>
        </w:rPr>
        <w:t>Pemberian</w:t>
      </w:r>
      <w:proofErr w:type="spellEnd"/>
      <w:r w:rsidRPr="0041562D">
        <w:rPr>
          <w:rFonts w:ascii="Tw Cen MT" w:hAnsi="Tw Cen MT"/>
          <w:sz w:val="24"/>
          <w:szCs w:val="24"/>
        </w:rPr>
        <w:t xml:space="preserve"> MP-ASI dan </w:t>
      </w:r>
      <w:proofErr w:type="spellStart"/>
      <w:r w:rsidRPr="0041562D">
        <w:rPr>
          <w:rFonts w:ascii="Tw Cen MT" w:hAnsi="Tw Cen MT"/>
          <w:sz w:val="24"/>
          <w:szCs w:val="24"/>
        </w:rPr>
        <w:t>Sosial</w:t>
      </w:r>
      <w:proofErr w:type="spellEnd"/>
      <w:r w:rsidRPr="0041562D">
        <w:rPr>
          <w:rFonts w:ascii="Tw Cen MT" w:hAnsi="Tw Cen MT"/>
          <w:sz w:val="24"/>
          <w:szCs w:val="24"/>
        </w:rPr>
        <w:t xml:space="preserve"> Ekonomi </w:t>
      </w:r>
      <w:proofErr w:type="spellStart"/>
      <w:r w:rsidRPr="0041562D">
        <w:rPr>
          <w:rFonts w:ascii="Tw Cen MT" w:hAnsi="Tw Cen MT"/>
          <w:sz w:val="24"/>
          <w:szCs w:val="24"/>
        </w:rPr>
        <w:t>dengan</w:t>
      </w:r>
      <w:proofErr w:type="spellEnd"/>
      <w:r w:rsidRPr="0041562D">
        <w:rPr>
          <w:rFonts w:ascii="Tw Cen MT" w:hAnsi="Tw Cen MT"/>
          <w:sz w:val="24"/>
          <w:szCs w:val="24"/>
        </w:rPr>
        <w:t xml:space="preserve"> </w:t>
      </w:r>
      <w:proofErr w:type="spellStart"/>
      <w:r w:rsidRPr="0041562D">
        <w:rPr>
          <w:rFonts w:ascii="Tw Cen MT" w:hAnsi="Tw Cen MT"/>
          <w:sz w:val="24"/>
          <w:szCs w:val="24"/>
        </w:rPr>
        <w:t>Kejadian</w:t>
      </w:r>
      <w:proofErr w:type="spellEnd"/>
      <w:r w:rsidRPr="0041562D">
        <w:rPr>
          <w:rFonts w:ascii="Tw Cen MT" w:hAnsi="Tw Cen MT"/>
          <w:sz w:val="24"/>
          <w:szCs w:val="24"/>
        </w:rPr>
        <w:t xml:space="preserve"> </w:t>
      </w:r>
      <w:r w:rsidRPr="0041562D">
        <w:rPr>
          <w:rFonts w:ascii="Tw Cen MT" w:hAnsi="Tw Cen MT"/>
          <w:i/>
          <w:sz w:val="24"/>
          <w:szCs w:val="24"/>
        </w:rPr>
        <w:t>Stunting</w:t>
      </w:r>
      <w:r w:rsidRPr="0041562D">
        <w:rPr>
          <w:rFonts w:ascii="Tw Cen MT" w:hAnsi="Tw Cen MT"/>
          <w:sz w:val="24"/>
          <w:szCs w:val="24"/>
        </w:rPr>
        <w:t xml:space="preserve"> pada </w:t>
      </w:r>
      <w:proofErr w:type="spellStart"/>
      <w:r w:rsidRPr="0041562D">
        <w:rPr>
          <w:rFonts w:ascii="Tw Cen MT" w:hAnsi="Tw Cen MT"/>
          <w:sz w:val="24"/>
          <w:szCs w:val="24"/>
        </w:rPr>
        <w:t>Balita</w:t>
      </w:r>
      <w:proofErr w:type="spellEnd"/>
      <w:r w:rsidRPr="0041562D">
        <w:rPr>
          <w:rFonts w:ascii="Tw Cen MT" w:hAnsi="Tw Cen MT"/>
          <w:sz w:val="24"/>
          <w:szCs w:val="24"/>
        </w:rPr>
        <w:t xml:space="preserve">. </w:t>
      </w:r>
      <w:proofErr w:type="spellStart"/>
      <w:r w:rsidRPr="00761E8B">
        <w:rPr>
          <w:rFonts w:ascii="Tw Cen MT" w:hAnsi="Tw Cen MT"/>
          <w:i/>
          <w:iCs/>
          <w:sz w:val="24"/>
          <w:szCs w:val="24"/>
        </w:rPr>
        <w:t>Jurnal</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Penelitian</w:t>
      </w:r>
      <w:proofErr w:type="spellEnd"/>
      <w:r w:rsidRPr="00761E8B">
        <w:rPr>
          <w:rFonts w:ascii="Tw Cen MT" w:hAnsi="Tw Cen MT"/>
          <w:i/>
          <w:iCs/>
          <w:sz w:val="24"/>
          <w:szCs w:val="24"/>
        </w:rPr>
        <w:t xml:space="preserve"> dan </w:t>
      </w:r>
      <w:proofErr w:type="spellStart"/>
      <w:r w:rsidRPr="00761E8B">
        <w:rPr>
          <w:rFonts w:ascii="Tw Cen MT" w:hAnsi="Tw Cen MT"/>
          <w:i/>
          <w:iCs/>
          <w:sz w:val="24"/>
          <w:szCs w:val="24"/>
        </w:rPr>
        <w:t>Pengembangan</w:t>
      </w:r>
      <w:proofErr w:type="spellEnd"/>
      <w:r w:rsidRPr="00761E8B">
        <w:rPr>
          <w:rFonts w:ascii="Tw Cen MT" w:hAnsi="Tw Cen MT"/>
          <w:i/>
          <w:iCs/>
          <w:sz w:val="24"/>
          <w:szCs w:val="24"/>
        </w:rPr>
        <w:t xml:space="preserve"> Kesehatan Masyarakat </w:t>
      </w:r>
      <w:proofErr w:type="spellStart"/>
      <w:proofErr w:type="gramStart"/>
      <w:r w:rsidRPr="00761E8B">
        <w:rPr>
          <w:rFonts w:ascii="Tw Cen MT" w:hAnsi="Tw Cen MT"/>
          <w:i/>
          <w:iCs/>
          <w:sz w:val="24"/>
          <w:szCs w:val="24"/>
        </w:rPr>
        <w:t>Indonesia</w:t>
      </w:r>
      <w:r w:rsidRPr="0041562D">
        <w:rPr>
          <w:rFonts w:ascii="Tw Cen MT" w:hAnsi="Tw Cen MT"/>
          <w:sz w:val="24"/>
          <w:szCs w:val="24"/>
        </w:rPr>
        <w:t>,</w:t>
      </w:r>
      <w:r w:rsidR="00761E8B">
        <w:rPr>
          <w:rFonts w:ascii="Tw Cen MT" w:hAnsi="Tw Cen MT"/>
          <w:sz w:val="24"/>
          <w:szCs w:val="24"/>
        </w:rPr>
        <w:t>vol</w:t>
      </w:r>
      <w:proofErr w:type="spellEnd"/>
      <w:r w:rsidR="00761E8B">
        <w:rPr>
          <w:rFonts w:ascii="Tw Cen MT" w:hAnsi="Tw Cen MT"/>
          <w:sz w:val="24"/>
          <w:szCs w:val="24"/>
        </w:rPr>
        <w:t>.</w:t>
      </w:r>
      <w:proofErr w:type="gramEnd"/>
      <w:r w:rsidRPr="0041562D">
        <w:rPr>
          <w:rFonts w:ascii="Tw Cen MT" w:hAnsi="Tw Cen MT"/>
          <w:sz w:val="24"/>
          <w:szCs w:val="24"/>
        </w:rPr>
        <w:t xml:space="preserve"> 2</w:t>
      </w:r>
      <w:r w:rsidR="00761E8B">
        <w:rPr>
          <w:rFonts w:ascii="Tw Cen MT" w:hAnsi="Tw Cen MT"/>
          <w:sz w:val="24"/>
          <w:szCs w:val="24"/>
        </w:rPr>
        <w:t xml:space="preserve">, no. </w:t>
      </w:r>
      <w:r w:rsidRPr="0041562D">
        <w:rPr>
          <w:rFonts w:ascii="Tw Cen MT" w:hAnsi="Tw Cen MT"/>
          <w:sz w:val="24"/>
          <w:szCs w:val="24"/>
        </w:rPr>
        <w:t>1,</w:t>
      </w:r>
      <w:r w:rsidR="00761E8B">
        <w:rPr>
          <w:rFonts w:ascii="Tw Cen MT" w:hAnsi="Tw Cen MT"/>
          <w:sz w:val="24"/>
          <w:szCs w:val="24"/>
        </w:rPr>
        <w:t xml:space="preserve"> pp.</w:t>
      </w:r>
      <w:r w:rsidRPr="0041562D">
        <w:rPr>
          <w:rFonts w:ascii="Tw Cen MT" w:hAnsi="Tw Cen MT"/>
          <w:sz w:val="24"/>
          <w:szCs w:val="24"/>
        </w:rPr>
        <w:t xml:space="preserve"> 76-83</w:t>
      </w:r>
      <w:r w:rsidR="004B3CA3">
        <w:rPr>
          <w:rFonts w:ascii="Tw Cen MT" w:hAnsi="Tw Cen MT"/>
          <w:sz w:val="24"/>
          <w:szCs w:val="24"/>
        </w:rPr>
        <w:t>, 2021.</w:t>
      </w:r>
    </w:p>
    <w:p w14:paraId="465DD134" w14:textId="219AE4B6" w:rsidR="0041562D" w:rsidRPr="0041562D" w:rsidRDefault="00447B15" w:rsidP="00761E8B">
      <w:pPr>
        <w:widowControl w:val="0"/>
        <w:autoSpaceDE w:val="0"/>
        <w:autoSpaceDN w:val="0"/>
        <w:adjustRightInd w:val="0"/>
        <w:spacing w:after="0" w:line="240" w:lineRule="auto"/>
        <w:ind w:left="567" w:hanging="567"/>
        <w:jc w:val="both"/>
        <w:rPr>
          <w:rFonts w:ascii="Tw Cen MT" w:hAnsi="Tw Cen MT"/>
          <w:i/>
          <w:sz w:val="24"/>
          <w:szCs w:val="24"/>
        </w:rPr>
      </w:pPr>
      <w:r w:rsidRPr="0041562D">
        <w:rPr>
          <w:rFonts w:ascii="Tw Cen MT" w:eastAsia="Twentieth Century" w:hAnsi="Tw Cen MT" w:cs="Twentieth Century"/>
          <w:sz w:val="24"/>
          <w:szCs w:val="24"/>
        </w:rPr>
        <w:t xml:space="preserve"> [6]</w:t>
      </w:r>
      <w:r w:rsidRPr="0041562D">
        <w:rPr>
          <w:rFonts w:ascii="Tw Cen MT" w:eastAsia="Twentieth Century" w:hAnsi="Tw Cen MT" w:cs="Twentieth Century"/>
          <w:sz w:val="24"/>
          <w:szCs w:val="24"/>
        </w:rPr>
        <w:tab/>
      </w:r>
      <w:r w:rsidR="00761E8B">
        <w:rPr>
          <w:rFonts w:ascii="Tw Cen MT" w:eastAsia="Twentieth Century" w:hAnsi="Tw Cen MT" w:cs="Twentieth Century"/>
          <w:sz w:val="24"/>
          <w:szCs w:val="24"/>
        </w:rPr>
        <w:t xml:space="preserve">Kementerian Kesehatan RI, </w:t>
      </w:r>
      <w:proofErr w:type="spellStart"/>
      <w:r w:rsidRPr="00761E8B">
        <w:rPr>
          <w:rFonts w:ascii="Tw Cen MT" w:hAnsi="Tw Cen MT"/>
          <w:i/>
          <w:iCs/>
          <w:sz w:val="24"/>
          <w:szCs w:val="24"/>
        </w:rPr>
        <w:t>Pedoman</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Pemberian</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Makan</w:t>
      </w:r>
      <w:proofErr w:type="spellEnd"/>
      <w:r w:rsidRPr="00761E8B">
        <w:rPr>
          <w:rFonts w:ascii="Tw Cen MT" w:hAnsi="Tw Cen MT"/>
          <w:i/>
          <w:iCs/>
          <w:sz w:val="24"/>
          <w:szCs w:val="24"/>
        </w:rPr>
        <w:t xml:space="preserve"> Bayi Dan Anak</w:t>
      </w:r>
      <w:r w:rsidRPr="0041562D">
        <w:rPr>
          <w:rFonts w:ascii="Tw Cen MT" w:hAnsi="Tw Cen MT"/>
          <w:sz w:val="24"/>
          <w:szCs w:val="24"/>
        </w:rPr>
        <w:t xml:space="preserve">, Jakarta: </w:t>
      </w:r>
      <w:r w:rsidRPr="0041562D">
        <w:rPr>
          <w:rFonts w:ascii="Tw Cen MT" w:hAnsi="Tw Cen MT"/>
          <w:i/>
          <w:sz w:val="24"/>
          <w:szCs w:val="24"/>
        </w:rPr>
        <w:t>Kementerian Kesehatan RI</w:t>
      </w:r>
      <w:r w:rsidR="004B3CA3">
        <w:rPr>
          <w:rFonts w:ascii="Tw Cen MT" w:hAnsi="Tw Cen MT"/>
          <w:i/>
          <w:sz w:val="24"/>
          <w:szCs w:val="24"/>
        </w:rPr>
        <w:t xml:space="preserve">, </w:t>
      </w:r>
      <w:r w:rsidR="004B3CA3" w:rsidRPr="004B3CA3">
        <w:rPr>
          <w:rFonts w:ascii="Tw Cen MT" w:hAnsi="Tw Cen MT"/>
          <w:iCs/>
          <w:sz w:val="24"/>
          <w:szCs w:val="24"/>
        </w:rPr>
        <w:t>2020.</w:t>
      </w:r>
    </w:p>
    <w:p w14:paraId="26354A0E" w14:textId="279C75F3" w:rsidR="004721E3" w:rsidRPr="004B3CA3" w:rsidRDefault="00447B15" w:rsidP="00761E8B">
      <w:pPr>
        <w:widowControl w:val="0"/>
        <w:autoSpaceDE w:val="0"/>
        <w:autoSpaceDN w:val="0"/>
        <w:adjustRightInd w:val="0"/>
        <w:spacing w:after="0" w:line="240" w:lineRule="auto"/>
        <w:ind w:left="567" w:hanging="567"/>
        <w:jc w:val="both"/>
        <w:rPr>
          <w:rFonts w:ascii="Tw Cen MT" w:hAnsi="Tw Cen MT"/>
          <w:i/>
          <w:sz w:val="24"/>
          <w:szCs w:val="24"/>
        </w:rPr>
      </w:pPr>
      <w:r w:rsidRPr="0041562D">
        <w:rPr>
          <w:rFonts w:ascii="Tw Cen MT" w:eastAsia="Twentieth Century" w:hAnsi="Tw Cen MT" w:cs="Twentieth Century"/>
          <w:sz w:val="24"/>
          <w:szCs w:val="24"/>
        </w:rPr>
        <w:t xml:space="preserve"> </w:t>
      </w:r>
      <w:r w:rsidR="004721E3" w:rsidRPr="0041562D">
        <w:rPr>
          <w:rFonts w:ascii="Tw Cen MT" w:eastAsia="Twentieth Century" w:hAnsi="Tw Cen MT" w:cs="Twentieth Century"/>
          <w:sz w:val="24"/>
          <w:szCs w:val="24"/>
        </w:rPr>
        <w:t>[7]</w:t>
      </w:r>
      <w:r w:rsidR="0041562D">
        <w:rPr>
          <w:rFonts w:ascii="Tw Cen MT" w:eastAsia="Twentieth Century" w:hAnsi="Tw Cen MT" w:cs="Twentieth Century"/>
          <w:sz w:val="24"/>
          <w:szCs w:val="24"/>
        </w:rPr>
        <w:t xml:space="preserve"> </w:t>
      </w:r>
      <w:r w:rsidR="00761E8B">
        <w:rPr>
          <w:rFonts w:ascii="Tw Cen MT" w:eastAsia="Twentieth Century" w:hAnsi="Tw Cen MT" w:cs="Twentieth Century"/>
          <w:sz w:val="24"/>
          <w:szCs w:val="24"/>
        </w:rPr>
        <w:tab/>
      </w:r>
      <w:r w:rsidR="007A0E3F" w:rsidRPr="0041562D">
        <w:rPr>
          <w:rFonts w:ascii="Tw Cen MT" w:hAnsi="Tw Cen MT" w:cs="Times New Roman"/>
          <w:sz w:val="24"/>
          <w:szCs w:val="24"/>
          <w:shd w:val="clear" w:color="auto" w:fill="FFFFFF"/>
        </w:rPr>
        <w:t xml:space="preserve">Agustina, </w:t>
      </w:r>
      <w:proofErr w:type="spellStart"/>
      <w:r w:rsidR="007A0E3F" w:rsidRPr="0041562D">
        <w:rPr>
          <w:rFonts w:ascii="Tw Cen MT" w:hAnsi="Tw Cen MT" w:cs="Times New Roman"/>
          <w:sz w:val="24"/>
          <w:szCs w:val="24"/>
          <w:shd w:val="clear" w:color="auto" w:fill="FFFFFF"/>
        </w:rPr>
        <w:t>Hafnisa</w:t>
      </w:r>
      <w:proofErr w:type="spellEnd"/>
      <w:r w:rsidR="007A0E3F" w:rsidRPr="0041562D">
        <w:rPr>
          <w:rFonts w:ascii="Tw Cen MT" w:hAnsi="Tw Cen MT" w:cs="Times New Roman"/>
          <w:sz w:val="24"/>
          <w:szCs w:val="24"/>
          <w:shd w:val="clear" w:color="auto" w:fill="FFFFFF"/>
        </w:rPr>
        <w:t xml:space="preserve"> I. </w:t>
      </w:r>
      <w:proofErr w:type="spellStart"/>
      <w:r w:rsidR="007A0E3F" w:rsidRPr="0041562D">
        <w:rPr>
          <w:rFonts w:ascii="Tw Cen MT" w:hAnsi="Tw Cen MT" w:cs="Times New Roman"/>
          <w:sz w:val="24"/>
          <w:szCs w:val="24"/>
          <w:shd w:val="clear" w:color="auto" w:fill="FFFFFF"/>
        </w:rPr>
        <w:t>Hubungan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Pemberian</w:t>
      </w:r>
      <w:proofErr w:type="spellEnd"/>
      <w:r w:rsidR="007A0E3F" w:rsidRPr="0041562D">
        <w:rPr>
          <w:rFonts w:ascii="Tw Cen MT" w:hAnsi="Tw Cen MT" w:cs="Times New Roman"/>
          <w:sz w:val="24"/>
          <w:szCs w:val="24"/>
          <w:shd w:val="clear" w:color="auto" w:fill="FFFFFF"/>
        </w:rPr>
        <w:t xml:space="preserve">   ASI   </w:t>
      </w:r>
      <w:proofErr w:type="spellStart"/>
      <w:proofErr w:type="gramStart"/>
      <w:r w:rsidR="007A0E3F" w:rsidRPr="0041562D">
        <w:rPr>
          <w:rFonts w:ascii="Tw Cen MT" w:hAnsi="Tw Cen MT" w:cs="Times New Roman"/>
          <w:sz w:val="24"/>
          <w:szCs w:val="24"/>
          <w:shd w:val="clear" w:color="auto" w:fill="FFFFFF"/>
        </w:rPr>
        <w:t>Ekslusif</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Berat</w:t>
      </w:r>
      <w:proofErr w:type="spellEnd"/>
      <w:proofErr w:type="gramEnd"/>
      <w:r w:rsidR="007A0E3F" w:rsidRPr="0041562D">
        <w:rPr>
          <w:rFonts w:ascii="Tw Cen MT" w:hAnsi="Tw Cen MT" w:cs="Times New Roman"/>
          <w:sz w:val="24"/>
          <w:szCs w:val="24"/>
          <w:shd w:val="clear" w:color="auto" w:fill="FFFFFF"/>
        </w:rPr>
        <w:t xml:space="preserve">  Bayi</w:t>
      </w:r>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r w:rsidR="007A0E3F" w:rsidRPr="0041562D">
        <w:rPr>
          <w:rFonts w:ascii="Tw Cen MT" w:hAnsi="Tw Cen MT" w:cs="Times New Roman"/>
          <w:sz w:val="24"/>
          <w:szCs w:val="24"/>
          <w:shd w:val="clear" w:color="auto" w:fill="FFFFFF"/>
        </w:rPr>
        <w:t xml:space="preserve">Lahir dan Pola </w:t>
      </w:r>
      <w:proofErr w:type="spellStart"/>
      <w:r w:rsidR="007A0E3F" w:rsidRPr="0041562D">
        <w:rPr>
          <w:rFonts w:ascii="Tw Cen MT" w:hAnsi="Tw Cen MT" w:cs="Times New Roman"/>
          <w:sz w:val="24"/>
          <w:szCs w:val="24"/>
          <w:shd w:val="clear" w:color="auto" w:fill="FFFFFF"/>
        </w:rPr>
        <w:t>Asuh</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dengan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Kejadian</w:t>
      </w:r>
      <w:proofErr w:type="spellEnd"/>
      <w:r w:rsidR="007A0E3F" w:rsidRPr="0041562D">
        <w:rPr>
          <w:rFonts w:ascii="Tw Cen MT" w:hAnsi="Tw Cen MT" w:cs="Times New Roman"/>
          <w:sz w:val="24"/>
          <w:szCs w:val="24"/>
          <w:shd w:val="clear" w:color="auto" w:fill="FFFFFF"/>
        </w:rPr>
        <w:t xml:space="preserve">  </w:t>
      </w:r>
      <w:r w:rsidR="007A0E3F" w:rsidRPr="0041562D">
        <w:rPr>
          <w:rFonts w:ascii="Tw Cen MT" w:hAnsi="Tw Cen MT" w:cs="Times New Roman"/>
          <w:i/>
          <w:sz w:val="24"/>
          <w:szCs w:val="24"/>
          <w:shd w:val="clear" w:color="auto" w:fill="FFFFFF"/>
        </w:rPr>
        <w:t>Stunting</w:t>
      </w:r>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diWilayah</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Kerja</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Puskesmas</w:t>
      </w:r>
      <w:proofErr w:type="spellEnd"/>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Reubee</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Kabupaten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Pidie</w:t>
      </w:r>
      <w:proofErr w:type="spellEnd"/>
      <w:r w:rsidR="007A0E3F" w:rsidRPr="0041562D">
        <w:rPr>
          <w:rFonts w:ascii="Tw Cen MT" w:hAnsi="Tw Cen MT" w:cs="Times New Roman"/>
          <w:sz w:val="24"/>
          <w:szCs w:val="24"/>
          <w:shd w:val="clear" w:color="auto" w:fill="FFFFFF"/>
        </w:rPr>
        <w:t xml:space="preserve">. </w:t>
      </w:r>
      <w:r w:rsidR="007A0E3F" w:rsidRPr="0041562D">
        <w:rPr>
          <w:rFonts w:ascii="Tw Cen MT" w:hAnsi="Tw Cen MT" w:cs="Times New Roman"/>
          <w:i/>
          <w:sz w:val="24"/>
          <w:szCs w:val="24"/>
          <w:shd w:val="clear" w:color="auto" w:fill="FFFFFF"/>
        </w:rPr>
        <w:t>Journal of Health care Technology and Medicine,</w:t>
      </w:r>
      <w:r w:rsidR="004B3CA3">
        <w:rPr>
          <w:rFonts w:ascii="Tw Cen MT" w:hAnsi="Tw Cen MT" w:cs="Times New Roman"/>
          <w:i/>
          <w:sz w:val="24"/>
          <w:szCs w:val="24"/>
          <w:shd w:val="clear" w:color="auto" w:fill="FFFFFF"/>
        </w:rPr>
        <w:t xml:space="preserve"> </w:t>
      </w:r>
      <w:r w:rsidR="007A0E3F" w:rsidRPr="00761E8B">
        <w:rPr>
          <w:rFonts w:ascii="Tw Cen MT" w:hAnsi="Tw Cen MT" w:cs="Times New Roman"/>
          <w:iCs/>
          <w:sz w:val="24"/>
          <w:szCs w:val="24"/>
          <w:shd w:val="clear" w:color="auto" w:fill="FFFFFF"/>
        </w:rPr>
        <w:t>vol</w:t>
      </w:r>
      <w:r w:rsidR="00761E8B">
        <w:rPr>
          <w:rFonts w:ascii="Tw Cen MT" w:hAnsi="Tw Cen MT" w:cs="Times New Roman"/>
          <w:iCs/>
          <w:sz w:val="24"/>
          <w:szCs w:val="24"/>
          <w:shd w:val="clear" w:color="auto" w:fill="FFFFFF"/>
        </w:rPr>
        <w:t xml:space="preserve">. </w:t>
      </w:r>
      <w:r w:rsidR="007A0E3F" w:rsidRPr="00761E8B">
        <w:rPr>
          <w:rFonts w:ascii="Tw Cen MT" w:hAnsi="Tw Cen MT" w:cs="Times New Roman"/>
          <w:iCs/>
          <w:sz w:val="24"/>
          <w:szCs w:val="24"/>
          <w:shd w:val="clear" w:color="auto" w:fill="FFFFFF"/>
        </w:rPr>
        <w:t>5, no</w:t>
      </w:r>
      <w:r w:rsidR="00761E8B">
        <w:rPr>
          <w:rFonts w:ascii="Tw Cen MT" w:hAnsi="Tw Cen MT" w:cs="Times New Roman"/>
          <w:iCs/>
          <w:sz w:val="24"/>
          <w:szCs w:val="24"/>
          <w:shd w:val="clear" w:color="auto" w:fill="FFFFFF"/>
        </w:rPr>
        <w:t xml:space="preserve">. </w:t>
      </w:r>
      <w:r w:rsidR="007A0E3F" w:rsidRPr="00761E8B">
        <w:rPr>
          <w:rFonts w:ascii="Tw Cen MT" w:hAnsi="Tw Cen MT" w:cs="Times New Roman"/>
          <w:iCs/>
          <w:sz w:val="24"/>
          <w:szCs w:val="24"/>
          <w:shd w:val="clear" w:color="auto" w:fill="FFFFFF"/>
        </w:rPr>
        <w:t>2</w:t>
      </w:r>
      <w:r w:rsidR="004B3CA3">
        <w:rPr>
          <w:rFonts w:ascii="Tw Cen MT" w:hAnsi="Tw Cen MT" w:cs="Times New Roman"/>
          <w:i/>
          <w:sz w:val="24"/>
          <w:szCs w:val="24"/>
          <w:shd w:val="clear" w:color="auto" w:fill="FFFFFF"/>
        </w:rPr>
        <w:t>,</w:t>
      </w:r>
      <w:r w:rsidR="004B3CA3" w:rsidRPr="004B3CA3">
        <w:rPr>
          <w:rFonts w:ascii="Tw Cen MT" w:hAnsi="Tw Cen MT" w:cs="Times New Roman"/>
          <w:iCs/>
          <w:sz w:val="24"/>
          <w:szCs w:val="24"/>
          <w:shd w:val="clear" w:color="auto" w:fill="FFFFFF"/>
        </w:rPr>
        <w:t xml:space="preserve"> 2019.</w:t>
      </w:r>
    </w:p>
    <w:p w14:paraId="2C437F51" w14:textId="77777777" w:rsidR="00761E8B" w:rsidRDefault="004721E3"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highlight w:val="lightGray"/>
        </w:rPr>
        <w:t>[8]</w:t>
      </w:r>
      <w:r w:rsidR="00447B15" w:rsidRPr="0041562D">
        <w:rPr>
          <w:rFonts w:ascii="Tw Cen MT" w:hAnsi="Tw Cen MT" w:cs="Times New Roman"/>
          <w:noProof/>
          <w:sz w:val="24"/>
          <w:szCs w:val="24"/>
        </w:rPr>
        <w:t xml:space="preserve"> </w:t>
      </w:r>
      <w:r w:rsidR="004B3CA3">
        <w:rPr>
          <w:rFonts w:ascii="Tw Cen MT" w:hAnsi="Tw Cen MT" w:cs="Times New Roman"/>
          <w:noProof/>
          <w:sz w:val="24"/>
          <w:szCs w:val="24"/>
        </w:rPr>
        <w:tab/>
      </w:r>
      <w:r w:rsidR="00447B15" w:rsidRPr="0041562D">
        <w:rPr>
          <w:rFonts w:ascii="Tw Cen MT" w:hAnsi="Tw Cen MT" w:cs="Times New Roman"/>
          <w:noProof/>
          <w:sz w:val="24"/>
          <w:szCs w:val="24"/>
        </w:rPr>
        <w:t xml:space="preserve">Zurhayati, Z., &amp; Hidayah, N. Faktor Yang Berhubungan Dengan Kejadian Stunting Pada Balita. </w:t>
      </w:r>
      <w:r w:rsidR="00447B15" w:rsidRPr="0041562D">
        <w:rPr>
          <w:rFonts w:ascii="Tw Cen MT" w:hAnsi="Tw Cen MT" w:cs="Times New Roman"/>
          <w:i/>
          <w:iCs/>
          <w:noProof/>
          <w:sz w:val="24"/>
          <w:szCs w:val="24"/>
        </w:rPr>
        <w:t>JOMIS (Journal of Midwifery Science)</w:t>
      </w:r>
      <w:r w:rsidR="00447B15"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00447B15" w:rsidRPr="00761E8B">
        <w:rPr>
          <w:rFonts w:ascii="Tw Cen MT" w:hAnsi="Tw Cen MT" w:cs="Times New Roman"/>
          <w:noProof/>
          <w:sz w:val="24"/>
          <w:szCs w:val="24"/>
        </w:rPr>
        <w:t>6</w:t>
      </w:r>
      <w:r w:rsidR="00761E8B">
        <w:rPr>
          <w:rFonts w:ascii="Tw Cen MT" w:hAnsi="Tw Cen MT" w:cs="Times New Roman"/>
          <w:noProof/>
          <w:sz w:val="24"/>
          <w:szCs w:val="24"/>
        </w:rPr>
        <w:t xml:space="preserve">, no. </w:t>
      </w:r>
      <w:r w:rsidR="00447B15" w:rsidRPr="00761E8B">
        <w:rPr>
          <w:rFonts w:ascii="Tw Cen MT" w:hAnsi="Tw Cen MT" w:cs="Times New Roman"/>
          <w:noProof/>
          <w:sz w:val="24"/>
          <w:szCs w:val="24"/>
        </w:rPr>
        <w:t>1</w:t>
      </w:r>
      <w:r w:rsidR="00447B15" w:rsidRPr="0041562D">
        <w:rPr>
          <w:rFonts w:ascii="Tw Cen MT" w:hAnsi="Tw Cen MT" w:cs="Times New Roman"/>
          <w:noProof/>
          <w:sz w:val="24"/>
          <w:szCs w:val="24"/>
        </w:rPr>
        <w:t>,</w:t>
      </w:r>
      <w:r w:rsidR="00761E8B">
        <w:rPr>
          <w:rFonts w:ascii="Tw Cen MT" w:hAnsi="Tw Cen MT" w:cs="Times New Roman"/>
          <w:noProof/>
          <w:sz w:val="24"/>
          <w:szCs w:val="24"/>
        </w:rPr>
        <w:t xml:space="preserve"> pp.</w:t>
      </w:r>
      <w:r w:rsidR="00447B15" w:rsidRPr="0041562D">
        <w:rPr>
          <w:rFonts w:ascii="Tw Cen MT" w:hAnsi="Tw Cen MT" w:cs="Times New Roman"/>
          <w:noProof/>
          <w:sz w:val="24"/>
          <w:szCs w:val="24"/>
        </w:rPr>
        <w:t xml:space="preserve"> 1–</w:t>
      </w:r>
      <w:r w:rsidR="00447B15" w:rsidRPr="0041562D">
        <w:rPr>
          <w:rFonts w:ascii="Tw Cen MT" w:hAnsi="Tw Cen MT" w:cs="Times New Roman"/>
          <w:noProof/>
          <w:sz w:val="24"/>
          <w:szCs w:val="24"/>
        </w:rPr>
        <w:t>10</w:t>
      </w:r>
      <w:r w:rsidR="00761E8B">
        <w:rPr>
          <w:rFonts w:ascii="Tw Cen MT" w:hAnsi="Tw Cen MT" w:cs="Times New Roman"/>
          <w:noProof/>
          <w:sz w:val="24"/>
          <w:szCs w:val="24"/>
        </w:rPr>
        <w:t>, , 2022.</w:t>
      </w:r>
    </w:p>
    <w:p w14:paraId="069B5734" w14:textId="7C547BA8" w:rsidR="00761E8B" w:rsidRPr="00761E8B" w:rsidRDefault="00447B15" w:rsidP="00761E8B">
      <w:pPr>
        <w:widowControl w:val="0"/>
        <w:autoSpaceDE w:val="0"/>
        <w:autoSpaceDN w:val="0"/>
        <w:adjustRightInd w:val="0"/>
        <w:spacing w:after="0" w:line="240" w:lineRule="auto"/>
        <w:ind w:left="567"/>
        <w:jc w:val="both"/>
        <w:rPr>
          <w:rFonts w:ascii="Tw Cen MT" w:hAnsi="Tw Cen MT" w:cs="Times New Roman"/>
          <w:noProof/>
          <w:sz w:val="24"/>
          <w:szCs w:val="24"/>
        </w:rPr>
      </w:pPr>
      <w:r w:rsidRPr="0041562D">
        <w:rPr>
          <w:rFonts w:ascii="Tw Cen MT" w:hAnsi="Tw Cen MT" w:cs="Times New Roman"/>
          <w:noProof/>
          <w:sz w:val="24"/>
          <w:szCs w:val="24"/>
        </w:rPr>
        <w:t>https://doi.org/10.36341/jomis.v6i1.1730</w:t>
      </w:r>
    </w:p>
    <w:p w14:paraId="32AD74AC" w14:textId="476C9A11" w:rsidR="00447B15" w:rsidRDefault="004721E3" w:rsidP="00761E8B">
      <w:pPr>
        <w:tabs>
          <w:tab w:val="left" w:pos="142"/>
          <w:tab w:val="left" w:pos="426"/>
        </w:tabs>
        <w:spacing w:after="0" w:line="240" w:lineRule="auto"/>
        <w:ind w:left="567" w:hanging="567"/>
        <w:jc w:val="both"/>
        <w:rPr>
          <w:rFonts w:ascii="Tw Cen MT" w:hAnsi="Tw Cen MT" w:cs="Times New Roman"/>
          <w:sz w:val="24"/>
          <w:szCs w:val="24"/>
          <w:shd w:val="clear" w:color="auto" w:fill="FFFFFF"/>
        </w:rPr>
      </w:pPr>
      <w:bookmarkStart w:id="8" w:name="_heading=h.gjdgxs" w:colFirst="0" w:colLast="0"/>
      <w:bookmarkEnd w:id="8"/>
      <w:r w:rsidRPr="0041562D">
        <w:rPr>
          <w:rFonts w:ascii="Tw Cen MT" w:eastAsia="Twentieth Century" w:hAnsi="Tw Cen MT" w:cs="Twentieth Century"/>
          <w:color w:val="0D0D0D"/>
          <w:sz w:val="24"/>
          <w:szCs w:val="24"/>
        </w:rPr>
        <w:t>[9]</w:t>
      </w:r>
      <w:r w:rsidRPr="0041562D">
        <w:rPr>
          <w:rFonts w:ascii="Tw Cen MT" w:eastAsia="Twentieth Century" w:hAnsi="Tw Cen MT" w:cs="Twentieth Century"/>
          <w:color w:val="0D0D0D"/>
          <w:sz w:val="24"/>
          <w:szCs w:val="24"/>
        </w:rPr>
        <w:tab/>
      </w:r>
      <w:r w:rsidR="004B3CA3">
        <w:rPr>
          <w:rFonts w:ascii="Tw Cen MT" w:eastAsia="Twentieth Century" w:hAnsi="Tw Cen MT" w:cs="Twentieth Century"/>
          <w:color w:val="0D0D0D"/>
          <w:sz w:val="24"/>
          <w:szCs w:val="24"/>
        </w:rPr>
        <w:tab/>
      </w:r>
      <w:r w:rsidR="00447B15" w:rsidRPr="0041562D">
        <w:rPr>
          <w:rFonts w:ascii="Tw Cen MT" w:hAnsi="Tw Cen MT" w:cs="Times New Roman"/>
          <w:sz w:val="24"/>
          <w:szCs w:val="24"/>
          <w:shd w:val="clear" w:color="auto" w:fill="FFFFFF"/>
        </w:rPr>
        <w:t>Ahmad,</w:t>
      </w:r>
      <w:r w:rsidR="00761E8B">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Aripin</w:t>
      </w:r>
      <w:proofErr w:type="spellEnd"/>
      <w:r w:rsidR="00447B15" w:rsidRPr="0041562D">
        <w:rPr>
          <w:rFonts w:ascii="Tw Cen MT" w:hAnsi="Tw Cen MT" w:cs="Times New Roman"/>
          <w:sz w:val="24"/>
          <w:szCs w:val="24"/>
          <w:shd w:val="clear" w:color="auto" w:fill="FFFFFF"/>
        </w:rPr>
        <w:t>,</w:t>
      </w:r>
      <w:r w:rsidR="00761E8B">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Suryana</w:t>
      </w:r>
      <w:proofErr w:type="spellEnd"/>
      <w:r w:rsidR="00447B15" w:rsidRPr="0041562D">
        <w:rPr>
          <w:rFonts w:ascii="Tw Cen MT" w:hAnsi="Tw Cen MT" w:cs="Times New Roman"/>
          <w:sz w:val="24"/>
          <w:szCs w:val="24"/>
          <w:shd w:val="clear" w:color="auto" w:fill="FFFFFF"/>
        </w:rPr>
        <w:t>,</w:t>
      </w:r>
      <w:r w:rsidR="00761E8B">
        <w:rPr>
          <w:rFonts w:ascii="Tw Cen MT" w:hAnsi="Tw Cen MT" w:cs="Times New Roman"/>
          <w:sz w:val="24"/>
          <w:szCs w:val="24"/>
          <w:shd w:val="clear" w:color="auto" w:fill="FFFFFF"/>
        </w:rPr>
        <w:t xml:space="preserve"> </w:t>
      </w:r>
      <w:proofErr w:type="spellStart"/>
      <w:proofErr w:type="gramStart"/>
      <w:r w:rsidR="00447B15" w:rsidRPr="0041562D">
        <w:rPr>
          <w:rFonts w:ascii="Tw Cen MT" w:hAnsi="Tw Cen MT" w:cs="Times New Roman"/>
          <w:sz w:val="24"/>
          <w:szCs w:val="24"/>
          <w:shd w:val="clear" w:color="auto" w:fill="FFFFFF"/>
        </w:rPr>
        <w:t>Fitr</w:t>
      </w:r>
      <w:r w:rsidR="00761E8B">
        <w:rPr>
          <w:rFonts w:ascii="Tw Cen MT" w:hAnsi="Tw Cen MT" w:cs="Times New Roman"/>
          <w:sz w:val="24"/>
          <w:szCs w:val="24"/>
          <w:shd w:val="clear" w:color="auto" w:fill="FFFFFF"/>
        </w:rPr>
        <w:t>i</w:t>
      </w:r>
      <w:proofErr w:type="spellEnd"/>
      <w:r w:rsidR="00761E8B">
        <w:rPr>
          <w:rFonts w:ascii="Tw Cen MT" w:hAnsi="Tw Cen MT" w:cs="Times New Roman"/>
          <w:sz w:val="24"/>
          <w:szCs w:val="24"/>
          <w:shd w:val="clear" w:color="auto" w:fill="FFFFFF"/>
        </w:rPr>
        <w:t xml:space="preserve">, </w:t>
      </w:r>
      <w:r w:rsidR="004B3CA3">
        <w:rPr>
          <w:rFonts w:ascii="Tw Cen MT" w:hAnsi="Tw Cen MT" w:cs="Times New Roman"/>
          <w:sz w:val="24"/>
          <w:szCs w:val="24"/>
          <w:shd w:val="clear" w:color="auto" w:fill="FFFFFF"/>
        </w:rPr>
        <w:t xml:space="preserve"> </w:t>
      </w:r>
      <w:r w:rsidR="00447B15" w:rsidRPr="0041562D">
        <w:rPr>
          <w:rFonts w:ascii="Tw Cen MT" w:hAnsi="Tw Cen MT" w:cs="Times New Roman"/>
          <w:sz w:val="24"/>
          <w:szCs w:val="24"/>
          <w:shd w:val="clear" w:color="auto" w:fill="FFFFFF"/>
        </w:rPr>
        <w:t>ASI</w:t>
      </w:r>
      <w:proofErr w:type="gramEnd"/>
      <w:r w:rsid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Eksklusif</w:t>
      </w:r>
      <w:proofErr w:type="spellEnd"/>
      <w:r w:rsidR="00447B15" w:rsidRP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Anemiadan</w:t>
      </w:r>
      <w:proofErr w:type="spellEnd"/>
      <w:r w:rsidR="00447B15" w:rsidRPr="0041562D">
        <w:rPr>
          <w:rFonts w:ascii="Tw Cen MT" w:hAnsi="Tw Cen MT" w:cs="Times New Roman"/>
          <w:sz w:val="24"/>
          <w:szCs w:val="24"/>
          <w:shd w:val="clear" w:color="auto" w:fill="FFFFFF"/>
        </w:rPr>
        <w:tab/>
      </w:r>
      <w:r w:rsidR="00447B15" w:rsidRPr="00761E8B">
        <w:rPr>
          <w:rFonts w:ascii="Tw Cen MT" w:hAnsi="Tw Cen MT" w:cs="Times New Roman"/>
          <w:iCs/>
          <w:sz w:val="24"/>
          <w:szCs w:val="24"/>
          <w:shd w:val="clear" w:color="auto" w:fill="FFFFFF"/>
        </w:rPr>
        <w:t>Stunting</w:t>
      </w:r>
      <w:r w:rsidR="00447B15" w:rsidRPr="0041562D">
        <w:rPr>
          <w:rFonts w:ascii="Tw Cen MT" w:hAnsi="Tw Cen MT" w:cs="Times New Roman"/>
          <w:i/>
          <w:sz w:val="24"/>
          <w:szCs w:val="24"/>
          <w:shd w:val="clear" w:color="auto" w:fill="FFFFFF"/>
        </w:rPr>
        <w:t xml:space="preserve">  </w:t>
      </w:r>
      <w:r w:rsidR="00447B15" w:rsidRPr="0041562D">
        <w:rPr>
          <w:rFonts w:ascii="Tw Cen MT" w:hAnsi="Tw Cen MT" w:cs="Times New Roman"/>
          <w:sz w:val="24"/>
          <w:szCs w:val="24"/>
          <w:shd w:val="clear" w:color="auto" w:fill="FFFFFF"/>
        </w:rPr>
        <w:t>pada</w:t>
      </w:r>
      <w:r w:rsidR="004B3CA3">
        <w:rPr>
          <w:rFonts w:ascii="Tw Cen MT" w:hAnsi="Tw Cen MT" w:cs="Times New Roman"/>
          <w:sz w:val="24"/>
          <w:szCs w:val="24"/>
          <w:shd w:val="clear" w:color="auto" w:fill="FFFFFF"/>
        </w:rPr>
        <w:t xml:space="preserve"> </w:t>
      </w:r>
      <w:r w:rsidR="00447B15" w:rsidRPr="0041562D">
        <w:rPr>
          <w:rFonts w:ascii="Tw Cen MT" w:hAnsi="Tw Cen MT" w:cs="Times New Roman"/>
          <w:sz w:val="24"/>
          <w:szCs w:val="24"/>
          <w:shd w:val="clear" w:color="auto" w:fill="FFFFFF"/>
        </w:rPr>
        <w:t xml:space="preserve">Anak </w:t>
      </w:r>
      <w:proofErr w:type="spellStart"/>
      <w:r w:rsidR="00447B15" w:rsidRPr="0041562D">
        <w:rPr>
          <w:rFonts w:ascii="Tw Cen MT" w:hAnsi="Tw Cen MT" w:cs="Times New Roman"/>
          <w:sz w:val="24"/>
          <w:szCs w:val="24"/>
          <w:shd w:val="clear" w:color="auto" w:fill="FFFFFF"/>
        </w:rPr>
        <w:t>Baduta</w:t>
      </w:r>
      <w:proofErr w:type="spellEnd"/>
      <w:r w:rsidR="00447B15" w:rsidRPr="0041562D">
        <w:rPr>
          <w:rFonts w:ascii="Tw Cen MT" w:hAnsi="Tw Cen MT" w:cs="Times New Roman"/>
          <w:sz w:val="24"/>
          <w:szCs w:val="24"/>
          <w:shd w:val="clear" w:color="auto" w:fill="FFFFFF"/>
        </w:rPr>
        <w:t xml:space="preserve"> (6-24bulan) </w:t>
      </w:r>
      <w:proofErr w:type="spellStart"/>
      <w:r w:rsidR="00447B15" w:rsidRPr="0041562D">
        <w:rPr>
          <w:rFonts w:ascii="Tw Cen MT" w:hAnsi="Tw Cen MT" w:cs="Times New Roman"/>
          <w:sz w:val="24"/>
          <w:szCs w:val="24"/>
          <w:shd w:val="clear" w:color="auto" w:fill="FFFFFF"/>
        </w:rPr>
        <w:t>diKecamatan</w:t>
      </w:r>
      <w:proofErr w:type="spellEnd"/>
      <w:r w:rsidR="00447B15" w:rsidRPr="0041562D">
        <w:rPr>
          <w:rFonts w:ascii="Tw Cen MT" w:hAnsi="Tw Cen MT" w:cs="Times New Roman"/>
          <w:sz w:val="24"/>
          <w:szCs w:val="24"/>
          <w:shd w:val="clear" w:color="auto" w:fill="FFFFFF"/>
        </w:rPr>
        <w:t xml:space="preserve"> </w:t>
      </w:r>
      <w:r w:rsid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Darul</w:t>
      </w:r>
      <w:proofErr w:type="spellEnd"/>
      <w:r w:rsidR="00447B15" w:rsidRP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Imarah</w:t>
      </w:r>
      <w:proofErr w:type="spellEnd"/>
      <w:r w:rsidR="004B3CA3">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Kabupaten</w:t>
      </w:r>
      <w:proofErr w:type="spellEnd"/>
      <w:r w:rsidR="00447B15" w:rsidRPr="0041562D">
        <w:rPr>
          <w:rFonts w:ascii="Tw Cen MT" w:hAnsi="Tw Cen MT" w:cs="Times New Roman"/>
          <w:sz w:val="24"/>
          <w:szCs w:val="24"/>
          <w:shd w:val="clear" w:color="auto" w:fill="FFFFFF"/>
        </w:rPr>
        <w:t xml:space="preserve">  Aceh</w:t>
      </w:r>
      <w:r w:rsidR="004B3CA3">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besar</w:t>
      </w:r>
      <w:proofErr w:type="spellEnd"/>
      <w:r w:rsidR="00447B15" w:rsidRPr="0041562D">
        <w:rPr>
          <w:rFonts w:ascii="Tw Cen MT" w:hAnsi="Tw Cen MT" w:cs="Times New Roman"/>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Jurnal</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Gizi</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Poltekkes</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Kemenkes</w:t>
      </w:r>
      <w:proofErr w:type="spellEnd"/>
      <w:r w:rsidR="00447B15" w:rsidRPr="00761E8B">
        <w:rPr>
          <w:rFonts w:ascii="Tw Cen MT" w:hAnsi="Tw Cen MT" w:cs="Times New Roman"/>
          <w:i/>
          <w:iCs/>
          <w:sz w:val="24"/>
          <w:szCs w:val="24"/>
          <w:shd w:val="clear" w:color="auto" w:fill="FFFFFF"/>
        </w:rPr>
        <w:t xml:space="preserve"> Aceh,</w:t>
      </w:r>
      <w:r w:rsidR="00761E8B">
        <w:rPr>
          <w:rFonts w:ascii="Tw Cen MT" w:hAnsi="Tw Cen MT" w:cs="Times New Roman"/>
          <w:sz w:val="24"/>
          <w:szCs w:val="24"/>
          <w:shd w:val="clear" w:color="auto" w:fill="FFFFFF"/>
        </w:rPr>
        <w:t xml:space="preserve"> vol.</w:t>
      </w:r>
      <w:r w:rsidR="00447B15" w:rsidRPr="0041562D">
        <w:rPr>
          <w:rFonts w:ascii="Tw Cen MT" w:hAnsi="Tw Cen MT" w:cs="Times New Roman"/>
          <w:sz w:val="24"/>
          <w:szCs w:val="24"/>
          <w:shd w:val="clear" w:color="auto" w:fill="FFFFFF"/>
        </w:rPr>
        <w:tab/>
        <w:t>1, no 1</w:t>
      </w:r>
      <w:r w:rsidR="004B3CA3">
        <w:rPr>
          <w:rFonts w:ascii="Tw Cen MT" w:hAnsi="Tw Cen MT" w:cs="Times New Roman"/>
          <w:sz w:val="24"/>
          <w:szCs w:val="24"/>
          <w:shd w:val="clear" w:color="auto" w:fill="FFFFFF"/>
        </w:rPr>
        <w:t>, 2020.</w:t>
      </w:r>
    </w:p>
    <w:p w14:paraId="57A09C08" w14:textId="13BF3823" w:rsidR="000B64E3" w:rsidRPr="000B64E3" w:rsidRDefault="00205D7B"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sz w:val="24"/>
          <w:szCs w:val="24"/>
          <w:shd w:val="clear" w:color="auto" w:fill="FFFFFF"/>
        </w:rPr>
        <w:fldChar w:fldCharType="begin" w:fldLock="1"/>
      </w:r>
      <w:r>
        <w:rPr>
          <w:rFonts w:ascii="Tw Cen MT" w:hAnsi="Tw Cen MT" w:cs="Times New Roman"/>
          <w:sz w:val="24"/>
          <w:szCs w:val="24"/>
          <w:shd w:val="clear" w:color="auto" w:fill="FFFFFF"/>
        </w:rPr>
        <w:instrText xml:space="preserve">ADDIN Mendeley Bibliography CSL_BIBLIOGRAPHY </w:instrText>
      </w:r>
      <w:r>
        <w:rPr>
          <w:rFonts w:ascii="Tw Cen MT" w:hAnsi="Tw Cen MT" w:cs="Times New Roman"/>
          <w:sz w:val="24"/>
          <w:szCs w:val="24"/>
          <w:shd w:val="clear" w:color="auto" w:fill="FFFFFF"/>
        </w:rPr>
        <w:fldChar w:fldCharType="separate"/>
      </w:r>
      <w:r w:rsidR="000B64E3" w:rsidRPr="000B64E3">
        <w:rPr>
          <w:rFonts w:ascii="Tw Cen MT" w:hAnsi="Tw Cen MT" w:cs="Times New Roman"/>
          <w:noProof/>
          <w:sz w:val="24"/>
          <w:szCs w:val="24"/>
        </w:rPr>
        <w:t>[1</w:t>
      </w:r>
      <w:r w:rsidR="00FA2858">
        <w:rPr>
          <w:rFonts w:ascii="Tw Cen MT" w:hAnsi="Tw Cen MT" w:cs="Times New Roman"/>
          <w:noProof/>
          <w:sz w:val="24"/>
          <w:szCs w:val="24"/>
        </w:rPr>
        <w:t>0</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R. I. Erfiyani and Nuria, “Faktor Yang Berhubungan Dengan Perilaku Pemberian Asi Eksklusif Di Kelurahan Pegirian Kecamatan Semampir Kota Surabaya,” </w:t>
      </w:r>
      <w:r w:rsidR="000B64E3" w:rsidRPr="000B64E3">
        <w:rPr>
          <w:rFonts w:ascii="Tw Cen MT" w:hAnsi="Tw Cen MT" w:cs="Times New Roman"/>
          <w:i/>
          <w:iCs/>
          <w:noProof/>
          <w:sz w:val="24"/>
          <w:szCs w:val="24"/>
        </w:rPr>
        <w:t>Med. Technol. Public Heal. J.</w:t>
      </w:r>
      <w:r w:rsidR="000B64E3" w:rsidRPr="000B64E3">
        <w:rPr>
          <w:rFonts w:ascii="Tw Cen MT" w:hAnsi="Tw Cen MT" w:cs="Times New Roman"/>
          <w:noProof/>
          <w:sz w:val="24"/>
          <w:szCs w:val="24"/>
        </w:rPr>
        <w:t>, vol. 4, no. 1, pp. 91–100, 2020, doi: 10.33086/mtphj.v4i1.702.</w:t>
      </w:r>
    </w:p>
    <w:p w14:paraId="478EB958" w14:textId="3AD4A94E"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[11</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M. R. Nirmala Sari and L. Y. Ratnawati, “Hubungan Pengetahuan Ibu tentang Pola Pemberian Makan dengan Status Gizi Balita di Wilayah Kerja Puskesmas Gapura Kabupaten Sumenep,” </w:t>
      </w:r>
      <w:r w:rsidR="000B64E3" w:rsidRPr="000B64E3">
        <w:rPr>
          <w:rFonts w:ascii="Tw Cen MT" w:hAnsi="Tw Cen MT" w:cs="Times New Roman"/>
          <w:i/>
          <w:iCs/>
          <w:noProof/>
          <w:sz w:val="24"/>
          <w:szCs w:val="24"/>
        </w:rPr>
        <w:t>Amerta Nutr.</w:t>
      </w:r>
      <w:r w:rsidR="000B64E3" w:rsidRPr="000B64E3">
        <w:rPr>
          <w:rFonts w:ascii="Tw Cen MT" w:hAnsi="Tw Cen MT" w:cs="Times New Roman"/>
          <w:noProof/>
          <w:sz w:val="24"/>
          <w:szCs w:val="24"/>
        </w:rPr>
        <w:t xml:space="preserve">, vol. 2, no. 2, </w:t>
      </w:r>
      <w:r w:rsidR="00761E8B">
        <w:rPr>
          <w:rFonts w:ascii="Tw Cen MT" w:hAnsi="Tw Cen MT" w:cs="Times New Roman"/>
          <w:noProof/>
          <w:sz w:val="24"/>
          <w:szCs w:val="24"/>
        </w:rPr>
        <w:t>p</w:t>
      </w:r>
      <w:r w:rsidR="000B64E3" w:rsidRPr="000B64E3">
        <w:rPr>
          <w:rFonts w:ascii="Tw Cen MT" w:hAnsi="Tw Cen MT" w:cs="Times New Roman"/>
          <w:noProof/>
          <w:sz w:val="24"/>
          <w:szCs w:val="24"/>
        </w:rPr>
        <w:t>. 182, 2018, doi: 10.20473/amnt.v2i2.2018.182-188.</w:t>
      </w:r>
    </w:p>
    <w:p w14:paraId="49694806" w14:textId="78B38C18"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[12</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E. Noorhasanah and N. I. Tauhidah, “Hubungan Pola Asuh Ibu dengan Kejadian Stunting Anak Usia 12-59 Bulan,” </w:t>
      </w:r>
      <w:r w:rsidR="000B64E3" w:rsidRPr="000B64E3">
        <w:rPr>
          <w:rFonts w:ascii="Tw Cen MT" w:hAnsi="Tw Cen MT" w:cs="Times New Roman"/>
          <w:i/>
          <w:iCs/>
          <w:noProof/>
          <w:sz w:val="24"/>
          <w:szCs w:val="24"/>
        </w:rPr>
        <w:t>J. Ilmu Keperawatan Anak</w:t>
      </w:r>
      <w:r w:rsidR="000B64E3" w:rsidRPr="000B64E3">
        <w:rPr>
          <w:rFonts w:ascii="Tw Cen MT" w:hAnsi="Tw Cen MT" w:cs="Times New Roman"/>
          <w:noProof/>
          <w:sz w:val="24"/>
          <w:szCs w:val="24"/>
        </w:rPr>
        <w:t>, vol. 4, no. 1, pp. 37–42, 2021, doi: 10.32584/jika.v4i1.959.</w:t>
      </w:r>
    </w:p>
    <w:p w14:paraId="66FCECF6" w14:textId="70544C29"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[13</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F. D. Bella, N. A. Fajar, and M. Misnaniarti, “Hubungan pola asuh dengan kejadian stunting balita dari keluarga miskin di Kota Palembang,” </w:t>
      </w:r>
      <w:r w:rsidR="000B64E3" w:rsidRPr="000B64E3">
        <w:rPr>
          <w:rFonts w:ascii="Tw Cen MT" w:hAnsi="Tw Cen MT" w:cs="Times New Roman"/>
          <w:i/>
          <w:iCs/>
          <w:noProof/>
          <w:sz w:val="24"/>
          <w:szCs w:val="24"/>
        </w:rPr>
        <w:t>J. Gizi Indones.</w:t>
      </w:r>
      <w:r w:rsidR="000B64E3" w:rsidRPr="000B64E3">
        <w:rPr>
          <w:rFonts w:ascii="Tw Cen MT" w:hAnsi="Tw Cen MT" w:cs="Times New Roman"/>
          <w:noProof/>
          <w:sz w:val="24"/>
          <w:szCs w:val="24"/>
        </w:rPr>
        <w:t>, vol. 8, no. 1, p. 31, 2020, doi: 10.14710/jgi.8.1.31-39.</w:t>
      </w:r>
    </w:p>
    <w:p w14:paraId="101B90F5" w14:textId="4B7E7842"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[14</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L. Fitri, “Hubungan Bblr Dan Asi Ekslusif Dengan Kejadian Stunting Di Puskesmas Lima Puluh Pekanbaru,” </w:t>
      </w:r>
      <w:r w:rsidR="000B64E3" w:rsidRPr="000B64E3">
        <w:rPr>
          <w:rFonts w:ascii="Tw Cen MT" w:hAnsi="Tw Cen MT" w:cs="Times New Roman"/>
          <w:i/>
          <w:iCs/>
          <w:noProof/>
          <w:sz w:val="24"/>
          <w:szCs w:val="24"/>
        </w:rPr>
        <w:t>J. Endur.</w:t>
      </w:r>
      <w:r w:rsidR="000B64E3" w:rsidRPr="000B64E3">
        <w:rPr>
          <w:rFonts w:ascii="Tw Cen MT" w:hAnsi="Tw Cen MT" w:cs="Times New Roman"/>
          <w:noProof/>
          <w:sz w:val="24"/>
          <w:szCs w:val="24"/>
        </w:rPr>
        <w:t>, vol. 3, no. 1, p. 131, 2018, doi: 10.22216/jen.v3i1.1767.</w:t>
      </w:r>
    </w:p>
    <w:p w14:paraId="0C94B696" w14:textId="1C429532"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[15</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M. Latifah, L. E. Purwanti, and F. I. Sukamto, “Hubungan Pemberian Asi Eksklusif Dengan Kejadian Stunting Pada Balita 1-5 Tahun,” </w:t>
      </w:r>
      <w:r w:rsidR="000B64E3" w:rsidRPr="000B64E3">
        <w:rPr>
          <w:rFonts w:ascii="Tw Cen MT" w:hAnsi="Tw Cen MT" w:cs="Times New Roman"/>
          <w:i/>
          <w:iCs/>
          <w:noProof/>
          <w:sz w:val="24"/>
          <w:szCs w:val="24"/>
        </w:rPr>
        <w:t>Heal. Sci. J.</w:t>
      </w:r>
      <w:r w:rsidR="000B64E3" w:rsidRPr="000B64E3">
        <w:rPr>
          <w:rFonts w:ascii="Tw Cen MT" w:hAnsi="Tw Cen MT" w:cs="Times New Roman"/>
          <w:noProof/>
          <w:sz w:val="24"/>
          <w:szCs w:val="24"/>
        </w:rPr>
        <w:t>, vol. 4, no. 1, p. 142, 2020, doi: 10.24269/hsj.v4i1.409.</w:t>
      </w:r>
    </w:p>
    <w:p w14:paraId="402D5915" w14:textId="460BE674"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[16</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E. F. Lestari and L. K. Dwihestie, “Asi Eksklusif Berhubungan Dengan Kejadian Stunting,” </w:t>
      </w:r>
      <w:r w:rsidR="000B64E3" w:rsidRPr="000B64E3">
        <w:rPr>
          <w:rFonts w:ascii="Tw Cen MT" w:hAnsi="Tw Cen MT" w:cs="Times New Roman"/>
          <w:i/>
          <w:iCs/>
          <w:noProof/>
          <w:sz w:val="24"/>
          <w:szCs w:val="24"/>
        </w:rPr>
        <w:t>J. Ilm. Permas</w:t>
      </w:r>
      <w:r w:rsidR="000B64E3" w:rsidRPr="000B64E3">
        <w:rPr>
          <w:rFonts w:ascii="Tw Cen MT" w:hAnsi="Tw Cen MT" w:cs="Times New Roman"/>
          <w:noProof/>
          <w:sz w:val="24"/>
          <w:szCs w:val="24"/>
        </w:rPr>
        <w:t xml:space="preserve">, vol. 10, no. 2, pp. </w:t>
      </w:r>
      <w:r w:rsidR="000B64E3" w:rsidRPr="000B64E3">
        <w:rPr>
          <w:rFonts w:ascii="Tw Cen MT" w:hAnsi="Tw Cen MT" w:cs="Times New Roman"/>
          <w:noProof/>
          <w:sz w:val="24"/>
          <w:szCs w:val="24"/>
        </w:rPr>
        <w:lastRenderedPageBreak/>
        <w:t>1–8, 2020.</w:t>
      </w:r>
    </w:p>
    <w:p w14:paraId="26BF4423" w14:textId="5C9CAC88"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[17</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H. M. Nai, I. M. A. Gunawan, and E. Nurwanti, “Praktik pemberian makanan pendamping ASI (MP-ASI) bukan faktor risiko kejadian stunting pada anak usia 6-23 bulan,” </w:t>
      </w:r>
      <w:r w:rsidR="000B64E3" w:rsidRPr="000B64E3">
        <w:rPr>
          <w:rFonts w:ascii="Tw Cen MT" w:hAnsi="Tw Cen MT" w:cs="Times New Roman"/>
          <w:i/>
          <w:iCs/>
          <w:noProof/>
          <w:sz w:val="24"/>
          <w:szCs w:val="24"/>
        </w:rPr>
        <w:t>J. Gizi dan Diebetik Indones</w:t>
      </w:r>
      <w:r w:rsidR="00E0362E">
        <w:rPr>
          <w:rFonts w:ascii="Tw Cen MT" w:hAnsi="Tw Cen MT" w:cs="Times New Roman"/>
          <w:i/>
          <w:iCs/>
          <w:noProof/>
          <w:sz w:val="24"/>
          <w:szCs w:val="24"/>
        </w:rPr>
        <w:t>ia</w:t>
      </w:r>
      <w:r w:rsidR="000B64E3" w:rsidRPr="000B64E3">
        <w:rPr>
          <w:rFonts w:ascii="Tw Cen MT" w:hAnsi="Tw Cen MT" w:cs="Times New Roman"/>
          <w:i/>
          <w:iCs/>
          <w:noProof/>
          <w:sz w:val="24"/>
          <w:szCs w:val="24"/>
        </w:rPr>
        <w:t>.</w:t>
      </w:r>
      <w:r w:rsidR="000B64E3" w:rsidRPr="000B64E3">
        <w:rPr>
          <w:rFonts w:ascii="Tw Cen MT" w:hAnsi="Tw Cen MT" w:cs="Times New Roman"/>
          <w:noProof/>
          <w:sz w:val="24"/>
          <w:szCs w:val="24"/>
        </w:rPr>
        <w:t>, vol. 2, no. 3, pp. 126–139, 2014, [Online]. Available: https://ejournal.almaata.ac.id/index.php/IJND/article/view/294</w:t>
      </w:r>
    </w:p>
    <w:p w14:paraId="12A5AD76" w14:textId="455AEB2D"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[18</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D. Rosita, “Hubungan Pemberian MP-ASI dan Tingkat Pendidikan terhadap Kejadian Stunting pada Balita: Literature Review,” </w:t>
      </w:r>
      <w:r w:rsidR="000B64E3" w:rsidRPr="000B64E3">
        <w:rPr>
          <w:rFonts w:ascii="Tw Cen MT" w:hAnsi="Tw Cen MT" w:cs="Times New Roman"/>
          <w:i/>
          <w:iCs/>
          <w:noProof/>
          <w:sz w:val="24"/>
          <w:szCs w:val="24"/>
        </w:rPr>
        <w:t>J. Penelit. Perawat Prof.</w:t>
      </w:r>
      <w:r w:rsidR="000B64E3" w:rsidRPr="000B64E3">
        <w:rPr>
          <w:rFonts w:ascii="Tw Cen MT" w:hAnsi="Tw Cen MT" w:cs="Times New Roman"/>
          <w:noProof/>
          <w:sz w:val="24"/>
          <w:szCs w:val="24"/>
        </w:rPr>
        <w:t>, vol. 3, no. 2, pp. 407–412, 2021, doi: 10.37287/jppp.v3i2.450.</w:t>
      </w:r>
    </w:p>
    <w:p w14:paraId="78FC4AED" w14:textId="4927F3DB"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[19</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Nuradhiani, “Pemberian ASI Eksklusif dan Makanan Pendamping ASI (MP-ASI) pada Kejadian Stunting di Negara </w:t>
      </w:r>
      <w:r w:rsidR="000B64E3" w:rsidRPr="000B64E3">
        <w:rPr>
          <w:rFonts w:ascii="Tw Cen MT" w:hAnsi="Tw Cen MT" w:cs="Times New Roman"/>
          <w:noProof/>
          <w:sz w:val="24"/>
          <w:szCs w:val="24"/>
        </w:rPr>
        <w:t xml:space="preserve">Berkembang Exclusive breastfeeding and complementary feeding for stunting in developing countries,” </w:t>
      </w:r>
      <w:r w:rsidR="000B64E3" w:rsidRPr="000B64E3">
        <w:rPr>
          <w:rFonts w:ascii="Tw Cen MT" w:hAnsi="Tw Cen MT" w:cs="Times New Roman"/>
          <w:i/>
          <w:iCs/>
          <w:noProof/>
          <w:sz w:val="24"/>
          <w:szCs w:val="24"/>
        </w:rPr>
        <w:t>J. Gizi Kerja dan Produkt.</w:t>
      </w:r>
      <w:r w:rsidR="000B64E3" w:rsidRPr="000B64E3">
        <w:rPr>
          <w:rFonts w:ascii="Tw Cen MT" w:hAnsi="Tw Cen MT" w:cs="Times New Roman"/>
          <w:noProof/>
          <w:sz w:val="24"/>
          <w:szCs w:val="24"/>
        </w:rPr>
        <w:t>, vol. 2020, no. 1, pp. 23–28, 2020.</w:t>
      </w:r>
    </w:p>
    <w:p w14:paraId="01D355BF" w14:textId="1BA7B4A6" w:rsid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[20</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S. Nurkomala, N. Nuryanto, and B. Panunggal, “Praktik Pemberian Mpasi (Makanan Pendamping Air Susu Ibu) Pada Anak Stunting Dan Tidak Stunting Usia 6-24 Bulan,” </w:t>
      </w:r>
      <w:r w:rsidR="000B64E3" w:rsidRPr="000B64E3">
        <w:rPr>
          <w:rFonts w:ascii="Tw Cen MT" w:hAnsi="Tw Cen MT" w:cs="Times New Roman"/>
          <w:i/>
          <w:iCs/>
          <w:noProof/>
          <w:sz w:val="24"/>
          <w:szCs w:val="24"/>
        </w:rPr>
        <w:t>J. Nutr. Coll.</w:t>
      </w:r>
      <w:r w:rsidR="000B64E3" w:rsidRPr="000B64E3">
        <w:rPr>
          <w:rFonts w:ascii="Tw Cen MT" w:hAnsi="Tw Cen MT" w:cs="Times New Roman"/>
          <w:noProof/>
          <w:sz w:val="24"/>
          <w:szCs w:val="24"/>
        </w:rPr>
        <w:t>, vol. 7, no. 2, p. 45, 2018, doi: 10.14710/jnc.v7i2.20822.</w:t>
      </w:r>
    </w:p>
    <w:p w14:paraId="17E4EDEB" w14:textId="667D6E44" w:rsidR="00761E8B" w:rsidRPr="008A0253" w:rsidRDefault="00761E8B" w:rsidP="00761E8B">
      <w:pPr>
        <w:tabs>
          <w:tab w:val="left" w:pos="142"/>
          <w:tab w:val="left" w:pos="709"/>
        </w:tabs>
        <w:spacing w:after="0" w:line="240" w:lineRule="auto"/>
        <w:ind w:left="567" w:hanging="567"/>
        <w:jc w:val="both"/>
        <w:rPr>
          <w:rFonts w:ascii="Tw Cen MT" w:hAnsi="Tw Cen MT" w:cs="Times New Roman"/>
          <w:bCs/>
          <w:sz w:val="24"/>
          <w:szCs w:val="24"/>
        </w:rPr>
      </w:pPr>
      <w:r w:rsidRPr="008A0253">
        <w:rPr>
          <w:rFonts w:ascii="Tw Cen MT" w:hAnsi="Tw Cen MT" w:cs="Times New Roman"/>
          <w:bCs/>
          <w:sz w:val="24"/>
          <w:szCs w:val="24"/>
        </w:rPr>
        <w:t>[21]</w:t>
      </w:r>
      <w:r w:rsidRPr="008A0253">
        <w:rPr>
          <w:rFonts w:ascii="Tw Cen MT" w:hAnsi="Tw Cen MT" w:cs="Times New Roman"/>
          <w:bCs/>
          <w:sz w:val="24"/>
          <w:szCs w:val="24"/>
        </w:rPr>
        <w:tab/>
      </w:r>
      <w:r>
        <w:rPr>
          <w:rFonts w:ascii="Tw Cen MT" w:hAnsi="Tw Cen MT" w:cs="Times New Roman"/>
          <w:bCs/>
          <w:sz w:val="24"/>
          <w:szCs w:val="24"/>
        </w:rPr>
        <w:t>Munasir, Zakiudin, and Nia Kurniati, “Bedah ASI” Ikatan Dokter Anak Indonesia (IDAI), 2013.</w:t>
      </w:r>
    </w:p>
    <w:p w14:paraId="0F35B9C4" w14:textId="77777777" w:rsidR="00761E8B" w:rsidRPr="000B64E3" w:rsidRDefault="00761E8B" w:rsidP="00761E8B">
      <w:pPr>
        <w:widowControl w:val="0"/>
        <w:autoSpaceDE w:val="0"/>
        <w:autoSpaceDN w:val="0"/>
        <w:adjustRightInd w:val="0"/>
        <w:spacing w:after="0" w:line="240" w:lineRule="auto"/>
        <w:ind w:left="567" w:hanging="567"/>
        <w:jc w:val="both"/>
        <w:rPr>
          <w:rFonts w:ascii="Tw Cen MT" w:hAnsi="Tw Cen MT"/>
          <w:noProof/>
          <w:sz w:val="24"/>
        </w:rPr>
      </w:pPr>
    </w:p>
    <w:p w14:paraId="06F3508B" w14:textId="43F37260" w:rsidR="00205D7B" w:rsidRDefault="00205D7B" w:rsidP="00761E8B">
      <w:pPr>
        <w:widowControl w:val="0"/>
        <w:autoSpaceDE w:val="0"/>
        <w:autoSpaceDN w:val="0"/>
        <w:adjustRightInd w:val="0"/>
        <w:spacing w:after="0" w:line="240" w:lineRule="auto"/>
        <w:ind w:left="567" w:hanging="567"/>
        <w:jc w:val="both"/>
        <w:rPr>
          <w:rFonts w:ascii="Tw Cen MT" w:hAnsi="Tw Cen MT" w:cs="Times New Roman"/>
          <w:sz w:val="24"/>
          <w:szCs w:val="24"/>
          <w:shd w:val="clear" w:color="auto" w:fill="FFFFFF"/>
        </w:rPr>
      </w:pPr>
      <w:r>
        <w:rPr>
          <w:rFonts w:ascii="Tw Cen MT" w:hAnsi="Tw Cen MT" w:cs="Times New Roman"/>
          <w:sz w:val="24"/>
          <w:szCs w:val="24"/>
          <w:shd w:val="clear" w:color="auto" w:fill="FFFFFF"/>
        </w:rPr>
        <w:fldChar w:fldCharType="end"/>
      </w:r>
    </w:p>
    <w:p w14:paraId="4361AAB3" w14:textId="77777777" w:rsidR="00447B15" w:rsidRPr="007A676B" w:rsidRDefault="00447B15" w:rsidP="00261908">
      <w:pPr>
        <w:tabs>
          <w:tab w:val="left" w:pos="142"/>
          <w:tab w:val="left" w:pos="709"/>
        </w:tabs>
        <w:spacing w:after="0" w:line="240" w:lineRule="auto"/>
        <w:ind w:left="426" w:hanging="426"/>
        <w:jc w:val="both"/>
        <w:rPr>
          <w:rFonts w:ascii="Times New Roman" w:hAnsi="Times New Roman" w:cs="Times New Roman"/>
          <w:b/>
          <w:sz w:val="24"/>
          <w:szCs w:val="24"/>
        </w:rPr>
      </w:pPr>
    </w:p>
    <w:p w14:paraId="14DE620E" w14:textId="77777777" w:rsidR="00447B15" w:rsidRPr="007A676B" w:rsidRDefault="00447B15" w:rsidP="00261908">
      <w:pPr>
        <w:tabs>
          <w:tab w:val="left" w:pos="142"/>
          <w:tab w:val="left" w:pos="709"/>
        </w:tabs>
        <w:spacing w:after="0" w:line="240" w:lineRule="auto"/>
        <w:jc w:val="both"/>
        <w:rPr>
          <w:rFonts w:ascii="Times New Roman" w:hAnsi="Times New Roman" w:cs="Times New Roman"/>
          <w:b/>
          <w:sz w:val="24"/>
          <w:szCs w:val="24"/>
        </w:rPr>
      </w:pPr>
    </w:p>
    <w:p w14:paraId="32648270" w14:textId="7777777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DB1328">
          <w:type w:val="continuous"/>
          <w:pgSz w:w="12240" w:h="15840"/>
          <w:pgMar w:top="1440" w:right="1440" w:bottom="1440" w:left="1440" w:header="720" w:footer="720" w:gutter="0"/>
          <w:pgNumType w:start="202"/>
          <w:cols w:num="2" w:space="369" w:equalWidth="0">
            <w:col w:w="4320" w:space="369"/>
            <w:col w:w="4671" w:space="0"/>
          </w:cols>
        </w:sectPr>
      </w:pPr>
    </w:p>
    <w:p w14:paraId="54ECC3E0" w14:textId="77777777"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DB1328">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3416" w14:textId="77777777" w:rsidR="00DB1328" w:rsidRDefault="00DB1328">
      <w:pPr>
        <w:spacing w:after="0" w:line="240" w:lineRule="auto"/>
      </w:pPr>
      <w:r>
        <w:separator/>
      </w:r>
    </w:p>
  </w:endnote>
  <w:endnote w:type="continuationSeparator" w:id="0">
    <w:p w14:paraId="5C87F382" w14:textId="77777777" w:rsidR="00DB1328" w:rsidRDefault="00DB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NimbusRomNo9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00237"/>
      <w:docPartObj>
        <w:docPartGallery w:val="Page Numbers (Bottom of Page)"/>
        <w:docPartUnique/>
      </w:docPartObj>
    </w:sdtPr>
    <w:sdtEndPr>
      <w:rPr>
        <w:noProof/>
      </w:rPr>
    </w:sdtEndPr>
    <w:sdtContent>
      <w:p w14:paraId="6CF84FB9" w14:textId="4A3F9447" w:rsidR="0041562D" w:rsidRPr="00FC0FFB" w:rsidRDefault="00DC06D3"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2ABED680" wp14:editId="5E7CDE8B">
                  <wp:simplePos x="0" y="0"/>
                  <wp:positionH relativeFrom="column">
                    <wp:posOffset>-8890</wp:posOffset>
                  </wp:positionH>
                  <wp:positionV relativeFrom="paragraph">
                    <wp:posOffset>-14605</wp:posOffset>
                  </wp:positionV>
                  <wp:extent cx="5956935" cy="0"/>
                  <wp:effectExtent l="19685" t="21590" r="14605" b="16510"/>
                  <wp:wrapNone/>
                  <wp:docPr id="7193919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2BA44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" strokecolor="black [3213]" strokeweight="2.25pt"/>
              </w:pict>
            </mc:Fallback>
          </mc:AlternateContent>
        </w:r>
        <w:r w:rsidR="00F110D0">
          <w:t>T</w:t>
        </w:r>
        <w:r w:rsidR="00F110D0" w:rsidRPr="00F110D0">
          <w:rPr>
            <w:rFonts w:ascii="Tw Cen MT" w:hAnsi="Tw Cen MT"/>
            <w:sz w:val="20"/>
            <w:szCs w:val="20"/>
          </w:rPr>
          <w:t xml:space="preserve">ony C </w:t>
        </w:r>
        <w:proofErr w:type="spellStart"/>
        <w:r w:rsidR="00F110D0" w:rsidRPr="00F110D0">
          <w:rPr>
            <w:rFonts w:ascii="Tw Cen MT" w:hAnsi="Tw Cen MT"/>
            <w:sz w:val="20"/>
            <w:szCs w:val="20"/>
          </w:rPr>
          <w:t>Maigoda</w:t>
        </w:r>
        <w:proofErr w:type="spellEnd"/>
        <w:r w:rsidR="00F110D0" w:rsidRPr="00F110D0">
          <w:rPr>
            <w:rFonts w:ascii="Tw Cen MT" w:hAnsi="Tw Cen MT"/>
            <w:sz w:val="20"/>
            <w:szCs w:val="20"/>
          </w:rPr>
          <w:t xml:space="preserve"> and tony@poltekkesbengkulu.ac.id</w:t>
        </w:r>
      </w:p>
      <w:p w14:paraId="0D1753CD" w14:textId="77777777" w:rsidR="0041562D" w:rsidRDefault="0041562D" w:rsidP="006D261F">
        <w:pPr>
          <w:pStyle w:val="Footer"/>
          <w:jc w:val="right"/>
        </w:pP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261908">
          <w:rPr>
            <w:rFonts w:ascii="Tw Cen MT" w:hAnsi="Tw Cen MT"/>
            <w:noProof/>
            <w:sz w:val="24"/>
            <w:szCs w:val="24"/>
          </w:rPr>
          <w:t>6</w:t>
        </w:r>
        <w:r w:rsidRPr="006D261F">
          <w:rPr>
            <w:rFonts w:ascii="Tw Cen MT" w:hAnsi="Tw Cen MT"/>
            <w:noProof/>
            <w:sz w:val="24"/>
            <w:szCs w:val="24"/>
          </w:rPr>
          <w:fldChar w:fldCharType="end"/>
        </w:r>
      </w:p>
    </w:sdtContent>
  </w:sdt>
  <w:p w14:paraId="52F68469" w14:textId="77777777" w:rsidR="0041562D" w:rsidRDefault="0041562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8DE1" w14:textId="77777777" w:rsidR="00DB1328" w:rsidRDefault="00DB1328">
      <w:pPr>
        <w:spacing w:after="0" w:line="240" w:lineRule="auto"/>
      </w:pPr>
      <w:r>
        <w:separator/>
      </w:r>
    </w:p>
  </w:footnote>
  <w:footnote w:type="continuationSeparator" w:id="0">
    <w:p w14:paraId="6551DDC2" w14:textId="77777777" w:rsidR="00DB1328" w:rsidRDefault="00DB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FCBE" w14:textId="7458C985" w:rsidR="0041562D" w:rsidRDefault="0041562D"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lang w:val="id-ID"/>
      </w:rPr>
      <w:t xml:space="preserve">Jurnal Proteksi Kesehatan                                                                                                                                   Vol.12, </w:t>
    </w:r>
    <w:r w:rsidR="003A6919">
      <w:rPr>
        <w:rFonts w:ascii="Tw Cen MT" w:hAnsi="Tw Cen MT" w:cstheme="minorBidi"/>
        <w:sz w:val="20"/>
        <w:szCs w:val="20"/>
        <w:lang w:val="id-ID"/>
      </w:rPr>
      <w:t>No.2</w:t>
    </w:r>
    <w:r>
      <w:rPr>
        <w:rFonts w:ascii="Tw Cen MT" w:hAnsi="Tw Cen MT" w:cstheme="minorBidi"/>
        <w:sz w:val="20"/>
        <w:szCs w:val="20"/>
        <w:lang w:val="id-ID"/>
      </w:rPr>
      <w:t>,</w:t>
    </w:r>
    <w:r w:rsidR="003A6919">
      <w:rPr>
        <w:rFonts w:ascii="Tw Cen MT" w:hAnsi="Tw Cen MT" w:cstheme="minorBidi"/>
        <w:sz w:val="20"/>
        <w:szCs w:val="20"/>
      </w:rPr>
      <w:t xml:space="preserve"> November</w:t>
    </w:r>
    <w:r>
      <w:rPr>
        <w:rFonts w:ascii="Tw Cen MT" w:hAnsi="Tw Cen MT" w:cstheme="minorBidi"/>
        <w:sz w:val="20"/>
        <w:szCs w:val="20"/>
        <w:lang w:val="id-ID"/>
      </w:rPr>
      <w:t xml:space="preserve"> 2023, </w:t>
    </w:r>
    <w:proofErr w:type="spellStart"/>
    <w:r>
      <w:rPr>
        <w:rFonts w:ascii="Tw Cen MT" w:hAnsi="Tw Cen MT" w:cstheme="minorBidi"/>
        <w:sz w:val="20"/>
        <w:szCs w:val="20"/>
        <w:lang w:val="id-ID"/>
      </w:rPr>
      <w:t>pp</w:t>
    </w:r>
    <w:proofErr w:type="spellEnd"/>
    <w:r>
      <w:rPr>
        <w:rFonts w:ascii="Tw Cen MT" w:hAnsi="Tw Cen MT" w:cstheme="minorBidi"/>
        <w:sz w:val="20"/>
        <w:szCs w:val="20"/>
        <w:lang w:val="id-ID"/>
      </w:rPr>
      <w:t xml:space="preserve">. </w:t>
    </w:r>
    <w:r w:rsidR="00F110D0">
      <w:rPr>
        <w:rFonts w:ascii="Tw Cen MT" w:hAnsi="Tw Cen MT" w:cstheme="minorBidi"/>
        <w:sz w:val="20"/>
        <w:szCs w:val="20"/>
        <w:lang w:val="id-ID"/>
      </w:rPr>
      <w:t>201- 207</w:t>
    </w:r>
    <w:r>
      <w:rPr>
        <w:rFonts w:ascii="Tw Cen MT" w:hAnsi="Tw Cen MT" w:cstheme="minorBidi"/>
        <w:sz w:val="20"/>
        <w:szCs w:val="20"/>
        <w:lang w:val="id-ID"/>
      </w:rPr>
      <w:tab/>
    </w:r>
    <w:r>
      <w:rPr>
        <w:rFonts w:ascii="Tw Cen MT" w:hAnsi="Tw Cen MT" w:cstheme="minorBidi"/>
        <w:sz w:val="20"/>
        <w:szCs w:val="20"/>
        <w:lang w:val="id-ID"/>
      </w:rPr>
      <w:tab/>
      <w:t xml:space="preserve">                                                                                                        ISSN 2715-1115 (Online), ISSN 2302 – 8610 (</w:t>
    </w:r>
    <w:proofErr w:type="spellStart"/>
    <w:r>
      <w:rPr>
        <w:rFonts w:ascii="Tw Cen MT" w:hAnsi="Tw Cen MT" w:cstheme="minorBidi"/>
        <w:sz w:val="20"/>
        <w:szCs w:val="20"/>
        <w:lang w:val="id-ID"/>
      </w:rPr>
      <w:t>Print</w:t>
    </w:r>
    <w:proofErr w:type="spellEnd"/>
    <w:r>
      <w:rPr>
        <w:rFonts w:ascii="Tw Cen MT" w:hAnsi="Tw Cen MT" w:cstheme="minorBidi"/>
        <w:sz w:val="20"/>
        <w:szCs w:val="20"/>
        <w:lang w:val="id-ID"/>
      </w:rPr>
      <w:t>)</w:t>
    </w:r>
  </w:p>
  <w:p w14:paraId="38ADD99E" w14:textId="77777777" w:rsidR="0041562D" w:rsidRDefault="00DC06D3"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allowOverlap="1" wp14:anchorId="1A402B03" wp14:editId="07F59012">
              <wp:simplePos x="0" y="0"/>
              <wp:positionH relativeFrom="column">
                <wp:posOffset>0</wp:posOffset>
              </wp:positionH>
              <wp:positionV relativeFrom="paragraph">
                <wp:posOffset>213995</wp:posOffset>
              </wp:positionV>
              <wp:extent cx="5975985" cy="0"/>
              <wp:effectExtent l="9525" t="14605" r="15240" b="13970"/>
              <wp:wrapNone/>
              <wp:docPr id="5553411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3411EAA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" strokecolor="black [3200]" strokeweight="1.5pt">
              <v:stroke startarrowwidth="narrow" startarrowlength="short" endarrowwidth="narrow" endarrowlength="short"/>
            </v:shape>
          </w:pict>
        </mc:Fallback>
      </mc:AlternateContent>
    </w:r>
  </w:p>
  <w:p w14:paraId="00825F04" w14:textId="77777777" w:rsidR="0041562D" w:rsidRDefault="0041562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92962975">
    <w:abstractNumId w:val="2"/>
  </w:num>
  <w:num w:numId="2" w16cid:durableId="1441873909">
    <w:abstractNumId w:val="3"/>
  </w:num>
  <w:num w:numId="3" w16cid:durableId="2020548520">
    <w:abstractNumId w:val="1"/>
  </w:num>
  <w:num w:numId="4" w16cid:durableId="112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609A"/>
    <w:rsid w:val="00035A37"/>
    <w:rsid w:val="00046906"/>
    <w:rsid w:val="00082EFF"/>
    <w:rsid w:val="000870E0"/>
    <w:rsid w:val="00096D8F"/>
    <w:rsid w:val="000A46F4"/>
    <w:rsid w:val="000B1F81"/>
    <w:rsid w:val="000B3533"/>
    <w:rsid w:val="000B64E3"/>
    <w:rsid w:val="000B75DE"/>
    <w:rsid w:val="000C4719"/>
    <w:rsid w:val="000D0DFF"/>
    <w:rsid w:val="0010265F"/>
    <w:rsid w:val="00106CE2"/>
    <w:rsid w:val="00106D4F"/>
    <w:rsid w:val="0011263D"/>
    <w:rsid w:val="00113901"/>
    <w:rsid w:val="00123C4B"/>
    <w:rsid w:val="001308B9"/>
    <w:rsid w:val="001333C2"/>
    <w:rsid w:val="00136E70"/>
    <w:rsid w:val="0015388B"/>
    <w:rsid w:val="001545D6"/>
    <w:rsid w:val="00160FDD"/>
    <w:rsid w:val="0016328E"/>
    <w:rsid w:val="00163BA7"/>
    <w:rsid w:val="0016482E"/>
    <w:rsid w:val="00165829"/>
    <w:rsid w:val="00166BFA"/>
    <w:rsid w:val="00171BE7"/>
    <w:rsid w:val="001756CB"/>
    <w:rsid w:val="00194C11"/>
    <w:rsid w:val="00196C16"/>
    <w:rsid w:val="001B064C"/>
    <w:rsid w:val="001B2973"/>
    <w:rsid w:val="001F1073"/>
    <w:rsid w:val="00205D7B"/>
    <w:rsid w:val="002113FB"/>
    <w:rsid w:val="00222E32"/>
    <w:rsid w:val="00223B20"/>
    <w:rsid w:val="00261908"/>
    <w:rsid w:val="00261BB2"/>
    <w:rsid w:val="0027621D"/>
    <w:rsid w:val="00281AF3"/>
    <w:rsid w:val="00292E42"/>
    <w:rsid w:val="00293DB9"/>
    <w:rsid w:val="002B20BA"/>
    <w:rsid w:val="002B6F18"/>
    <w:rsid w:val="002C693D"/>
    <w:rsid w:val="002C73F4"/>
    <w:rsid w:val="002D30A7"/>
    <w:rsid w:val="002E7BE2"/>
    <w:rsid w:val="002F3CEA"/>
    <w:rsid w:val="00300258"/>
    <w:rsid w:val="00301611"/>
    <w:rsid w:val="003069B5"/>
    <w:rsid w:val="00306DA7"/>
    <w:rsid w:val="00307CDB"/>
    <w:rsid w:val="00314849"/>
    <w:rsid w:val="00360085"/>
    <w:rsid w:val="00360D4E"/>
    <w:rsid w:val="00361BBD"/>
    <w:rsid w:val="00370918"/>
    <w:rsid w:val="00372502"/>
    <w:rsid w:val="00380121"/>
    <w:rsid w:val="00396722"/>
    <w:rsid w:val="003A6919"/>
    <w:rsid w:val="003E1432"/>
    <w:rsid w:val="003F6489"/>
    <w:rsid w:val="003F6B0D"/>
    <w:rsid w:val="00413D75"/>
    <w:rsid w:val="0041562D"/>
    <w:rsid w:val="004207AB"/>
    <w:rsid w:val="00420F93"/>
    <w:rsid w:val="00431AAB"/>
    <w:rsid w:val="00447B15"/>
    <w:rsid w:val="00463B9A"/>
    <w:rsid w:val="0046541C"/>
    <w:rsid w:val="004721E3"/>
    <w:rsid w:val="004A3EFA"/>
    <w:rsid w:val="004B3CA3"/>
    <w:rsid w:val="004B41B7"/>
    <w:rsid w:val="004C01E6"/>
    <w:rsid w:val="004D5F1A"/>
    <w:rsid w:val="004E128A"/>
    <w:rsid w:val="004F0C66"/>
    <w:rsid w:val="004F79F0"/>
    <w:rsid w:val="00512FCE"/>
    <w:rsid w:val="005424FD"/>
    <w:rsid w:val="005458B9"/>
    <w:rsid w:val="005471FC"/>
    <w:rsid w:val="00551530"/>
    <w:rsid w:val="005642A1"/>
    <w:rsid w:val="00565328"/>
    <w:rsid w:val="005C1635"/>
    <w:rsid w:val="005C30BC"/>
    <w:rsid w:val="005C5210"/>
    <w:rsid w:val="005D7DB8"/>
    <w:rsid w:val="005E0707"/>
    <w:rsid w:val="00624B47"/>
    <w:rsid w:val="006334E1"/>
    <w:rsid w:val="006431BA"/>
    <w:rsid w:val="00655189"/>
    <w:rsid w:val="00665737"/>
    <w:rsid w:val="00670815"/>
    <w:rsid w:val="006B1D84"/>
    <w:rsid w:val="006D261F"/>
    <w:rsid w:val="006E487C"/>
    <w:rsid w:val="006F1619"/>
    <w:rsid w:val="007006B9"/>
    <w:rsid w:val="007106F6"/>
    <w:rsid w:val="007368A2"/>
    <w:rsid w:val="00752DA1"/>
    <w:rsid w:val="00761E8B"/>
    <w:rsid w:val="00762C0B"/>
    <w:rsid w:val="00765F40"/>
    <w:rsid w:val="00785964"/>
    <w:rsid w:val="0078690F"/>
    <w:rsid w:val="007A0E3F"/>
    <w:rsid w:val="007A1AEF"/>
    <w:rsid w:val="007A770B"/>
    <w:rsid w:val="007B19B9"/>
    <w:rsid w:val="007D6D9D"/>
    <w:rsid w:val="007E4310"/>
    <w:rsid w:val="007E655E"/>
    <w:rsid w:val="007E6A66"/>
    <w:rsid w:val="007F4948"/>
    <w:rsid w:val="00812425"/>
    <w:rsid w:val="0081569B"/>
    <w:rsid w:val="00822F6A"/>
    <w:rsid w:val="0086728C"/>
    <w:rsid w:val="008A326F"/>
    <w:rsid w:val="008E6123"/>
    <w:rsid w:val="009000C4"/>
    <w:rsid w:val="00902AC7"/>
    <w:rsid w:val="00917C9E"/>
    <w:rsid w:val="00942731"/>
    <w:rsid w:val="00943EB9"/>
    <w:rsid w:val="00956D16"/>
    <w:rsid w:val="00960EFE"/>
    <w:rsid w:val="0096335E"/>
    <w:rsid w:val="00972D7E"/>
    <w:rsid w:val="00984F96"/>
    <w:rsid w:val="00997349"/>
    <w:rsid w:val="009A70E3"/>
    <w:rsid w:val="009D73CD"/>
    <w:rsid w:val="009F1D19"/>
    <w:rsid w:val="009F560E"/>
    <w:rsid w:val="009F5E84"/>
    <w:rsid w:val="009F6554"/>
    <w:rsid w:val="00A343E3"/>
    <w:rsid w:val="00A36329"/>
    <w:rsid w:val="00A62DBA"/>
    <w:rsid w:val="00A652F9"/>
    <w:rsid w:val="00A71279"/>
    <w:rsid w:val="00AB15CF"/>
    <w:rsid w:val="00AB2BCC"/>
    <w:rsid w:val="00AE2862"/>
    <w:rsid w:val="00B057E2"/>
    <w:rsid w:val="00B241B6"/>
    <w:rsid w:val="00B25240"/>
    <w:rsid w:val="00B36AD6"/>
    <w:rsid w:val="00B41001"/>
    <w:rsid w:val="00B63555"/>
    <w:rsid w:val="00B674AF"/>
    <w:rsid w:val="00B700D9"/>
    <w:rsid w:val="00B933AF"/>
    <w:rsid w:val="00BA5AC3"/>
    <w:rsid w:val="00BC34CC"/>
    <w:rsid w:val="00BE7B4C"/>
    <w:rsid w:val="00C133E7"/>
    <w:rsid w:val="00C20FA8"/>
    <w:rsid w:val="00C53B2F"/>
    <w:rsid w:val="00C63140"/>
    <w:rsid w:val="00C70A0D"/>
    <w:rsid w:val="00C812B9"/>
    <w:rsid w:val="00C96B4B"/>
    <w:rsid w:val="00CB0A6C"/>
    <w:rsid w:val="00CB3237"/>
    <w:rsid w:val="00CD6253"/>
    <w:rsid w:val="00CF5715"/>
    <w:rsid w:val="00D0123F"/>
    <w:rsid w:val="00D06530"/>
    <w:rsid w:val="00D1145E"/>
    <w:rsid w:val="00D2571D"/>
    <w:rsid w:val="00D31D13"/>
    <w:rsid w:val="00D37FC1"/>
    <w:rsid w:val="00D41C9C"/>
    <w:rsid w:val="00D428B5"/>
    <w:rsid w:val="00D43720"/>
    <w:rsid w:val="00D44301"/>
    <w:rsid w:val="00D466FC"/>
    <w:rsid w:val="00D56013"/>
    <w:rsid w:val="00D70D6D"/>
    <w:rsid w:val="00D7699C"/>
    <w:rsid w:val="00D921B1"/>
    <w:rsid w:val="00D9262D"/>
    <w:rsid w:val="00D9785A"/>
    <w:rsid w:val="00DB1328"/>
    <w:rsid w:val="00DB156A"/>
    <w:rsid w:val="00DB7592"/>
    <w:rsid w:val="00DC06D3"/>
    <w:rsid w:val="00DC2BB5"/>
    <w:rsid w:val="00DC6E79"/>
    <w:rsid w:val="00DC787D"/>
    <w:rsid w:val="00DE3780"/>
    <w:rsid w:val="00DF0B65"/>
    <w:rsid w:val="00DF6E07"/>
    <w:rsid w:val="00E00E3E"/>
    <w:rsid w:val="00E0362E"/>
    <w:rsid w:val="00E03962"/>
    <w:rsid w:val="00E067A8"/>
    <w:rsid w:val="00E37E90"/>
    <w:rsid w:val="00E41444"/>
    <w:rsid w:val="00E45534"/>
    <w:rsid w:val="00E75EB3"/>
    <w:rsid w:val="00E81E13"/>
    <w:rsid w:val="00E94E04"/>
    <w:rsid w:val="00EA57B9"/>
    <w:rsid w:val="00ED0E10"/>
    <w:rsid w:val="00EF621F"/>
    <w:rsid w:val="00F10A87"/>
    <w:rsid w:val="00F110D0"/>
    <w:rsid w:val="00F1133F"/>
    <w:rsid w:val="00F15C1C"/>
    <w:rsid w:val="00F16FD9"/>
    <w:rsid w:val="00F22978"/>
    <w:rsid w:val="00F3667B"/>
    <w:rsid w:val="00F53ADD"/>
    <w:rsid w:val="00F5431A"/>
    <w:rsid w:val="00F6187B"/>
    <w:rsid w:val="00F64252"/>
    <w:rsid w:val="00F817F4"/>
    <w:rsid w:val="00F841D1"/>
    <w:rsid w:val="00F9233C"/>
    <w:rsid w:val="00FA2858"/>
    <w:rsid w:val="00FC316B"/>
    <w:rsid w:val="00FE0EBE"/>
    <w:rsid w:val="00FE4F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rsid w:val="009F1D19"/>
    <w:pPr>
      <w:keepNext/>
      <w:keepLines/>
      <w:spacing w:before="480" w:after="120"/>
      <w:outlineLvl w:val="0"/>
    </w:pPr>
    <w:rPr>
      <w:b/>
      <w:sz w:val="48"/>
      <w:szCs w:val="48"/>
    </w:rPr>
  </w:style>
  <w:style w:type="paragraph" w:styleId="Judul2">
    <w:name w:val="heading 2"/>
    <w:basedOn w:val="Normal"/>
    <w:next w:val="Normal"/>
    <w:uiPriority w:val="9"/>
    <w:semiHidden/>
    <w:unhideWhenUsed/>
    <w:qFormat/>
    <w:rsid w:val="009F1D19"/>
    <w:pPr>
      <w:keepNext/>
      <w:keepLines/>
      <w:spacing w:before="360" w:after="80"/>
      <w:outlineLvl w:val="1"/>
    </w:pPr>
    <w:rPr>
      <w:b/>
      <w:sz w:val="36"/>
      <w:szCs w:val="36"/>
    </w:rPr>
  </w:style>
  <w:style w:type="paragraph" w:styleId="Judul3">
    <w:name w:val="heading 3"/>
    <w:basedOn w:val="Normal"/>
    <w:next w:val="Normal"/>
    <w:uiPriority w:val="9"/>
    <w:semiHidden/>
    <w:unhideWhenUsed/>
    <w:qFormat/>
    <w:rsid w:val="009F1D19"/>
    <w:pPr>
      <w:keepNext/>
      <w:keepLines/>
      <w:spacing w:before="280" w:after="80"/>
      <w:outlineLvl w:val="2"/>
    </w:pPr>
    <w:rPr>
      <w:b/>
      <w:sz w:val="28"/>
      <w:szCs w:val="28"/>
    </w:rPr>
  </w:style>
  <w:style w:type="paragraph" w:styleId="Judul4">
    <w:name w:val="heading 4"/>
    <w:basedOn w:val="Normal"/>
    <w:next w:val="Normal"/>
    <w:uiPriority w:val="9"/>
    <w:semiHidden/>
    <w:unhideWhenUsed/>
    <w:qFormat/>
    <w:rsid w:val="009F1D19"/>
    <w:pPr>
      <w:keepNext/>
      <w:keepLines/>
      <w:spacing w:before="240" w:after="40"/>
      <w:outlineLvl w:val="3"/>
    </w:pPr>
    <w:rPr>
      <w:b/>
      <w:sz w:val="24"/>
      <w:szCs w:val="24"/>
    </w:rPr>
  </w:style>
  <w:style w:type="paragraph" w:styleId="Judul5">
    <w:name w:val="heading 5"/>
    <w:basedOn w:val="Normal"/>
    <w:next w:val="Normal"/>
    <w:uiPriority w:val="9"/>
    <w:semiHidden/>
    <w:unhideWhenUsed/>
    <w:qFormat/>
    <w:rsid w:val="009F1D19"/>
    <w:pPr>
      <w:keepNext/>
      <w:keepLines/>
      <w:spacing w:before="220" w:after="40"/>
      <w:outlineLvl w:val="4"/>
    </w:pPr>
    <w:rPr>
      <w:b/>
      <w:sz w:val="22"/>
      <w:szCs w:val="22"/>
    </w:rPr>
  </w:style>
  <w:style w:type="paragraph" w:styleId="Judul6">
    <w:name w:val="heading 6"/>
    <w:basedOn w:val="Normal"/>
    <w:next w:val="Normal"/>
    <w:uiPriority w:val="9"/>
    <w:semiHidden/>
    <w:unhideWhenUsed/>
    <w:qFormat/>
    <w:rsid w:val="009F1D19"/>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rsid w:val="009F1D19"/>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rsid w:val="009F1D19"/>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ody of text,List Paragraph1,ANNEX,Heading 2 Char1,Char Char,Paragraf ISI"/>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rsid w:val="009F1D19"/>
    <w:tblPr>
      <w:tblStyleRowBandSize w:val="1"/>
      <w:tblStyleColBandSize w:val="1"/>
      <w:tblCellMar>
        <w:left w:w="115" w:type="dxa"/>
        <w:right w:w="115" w:type="dxa"/>
      </w:tblCellMar>
    </w:tblPr>
  </w:style>
  <w:style w:type="table" w:customStyle="1" w:styleId="a0">
    <w:basedOn w:val="TabelNormal"/>
    <w:rsid w:val="009F1D19"/>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sw">
    <w:name w:val="sw"/>
    <w:basedOn w:val="FontParagrafDefault"/>
    <w:rsid w:val="00360D4E"/>
  </w:style>
  <w:style w:type="character" w:customStyle="1" w:styleId="DaftarParagrafKAR">
    <w:name w:val="Daftar Paragraf KAR"/>
    <w:aliases w:val="Body of text KAR,List Paragraph1 KAR,ANNEX KAR,Heading 2 Char1 KAR,Char Char KAR,Paragraf ISI KAR"/>
    <w:link w:val="DaftarParagraf"/>
    <w:uiPriority w:val="34"/>
    <w:qFormat/>
    <w:rsid w:val="00FC316B"/>
    <w:rPr>
      <w:rFonts w:eastAsia="Times New Roman" w:cs="Times New Roman"/>
      <w:sz w:val="22"/>
      <w:szCs w:val="22"/>
      <w:lang w:val="en-GB" w:eastAsia="en-GB"/>
    </w:rPr>
  </w:style>
  <w:style w:type="paragraph" w:styleId="TeksIsi">
    <w:name w:val="Body Text"/>
    <w:basedOn w:val="Normal"/>
    <w:link w:val="TeksIsiKAR"/>
    <w:uiPriority w:val="1"/>
    <w:qFormat/>
    <w:rsid w:val="00FC316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TeksIsiKAR">
    <w:name w:val="Teks Isi KAR"/>
    <w:basedOn w:val="FontParagrafDefault"/>
    <w:link w:val="TeksIsi"/>
    <w:uiPriority w:val="1"/>
    <w:rsid w:val="00FC316B"/>
    <w:rPr>
      <w:rFonts w:ascii="Times New Roman" w:eastAsia="Times New Roman" w:hAnsi="Times New Roman" w:cs="Times New Roman"/>
      <w:sz w:val="24"/>
      <w:szCs w:val="24"/>
      <w:lang w:val="id-ID"/>
    </w:rPr>
  </w:style>
  <w:style w:type="character" w:customStyle="1" w:styleId="SebutanYangBelumTerselesaikan1">
    <w:name w:val="Sebutan Yang Belum Terselesaikan1"/>
    <w:basedOn w:val="FontParagrafDefault"/>
    <w:uiPriority w:val="99"/>
    <w:semiHidden/>
    <w:unhideWhenUsed/>
    <w:rsid w:val="004B3CA3"/>
    <w:rPr>
      <w:color w:val="605E5C"/>
      <w:shd w:val="clear" w:color="auto" w:fill="E1DFDD"/>
    </w:rPr>
  </w:style>
  <w:style w:type="character" w:styleId="SebutanYangBelumTerselesaikan">
    <w:name w:val="Unresolved Mention"/>
    <w:basedOn w:val="FontParagrafDefault"/>
    <w:uiPriority w:val="99"/>
    <w:semiHidden/>
    <w:unhideWhenUsed/>
    <w:rsid w:val="0076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5816/jiskh.v10i2.3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96A86771-8631-48FE-8635-2D7F7114F2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7532</Words>
  <Characters>42938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2023-12-29T11:34:00Z</dcterms:created>
  <dcterms:modified xsi:type="dcterms:W3CDTF">2023-12-29T11:34:00Z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3109f704-b5f6-3ef3-aaeb-07b39b93deca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