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A46CA" w14:textId="26EE0EBE" w:rsidR="004D1321" w:rsidRPr="00F337C9" w:rsidRDefault="000F56B7" w:rsidP="00F337C9">
      <w:pPr>
        <w:jc w:val="center"/>
        <w:rPr>
          <w:rFonts w:ascii="Tw Cen MT" w:hAnsi="Tw Cen MT"/>
          <w:b/>
          <w:sz w:val="32"/>
          <w:szCs w:val="32"/>
        </w:rPr>
      </w:pPr>
      <w:r w:rsidRPr="00F337C9">
        <w:rPr>
          <w:rFonts w:ascii="Tw Cen MT" w:hAnsi="Tw Cen MT"/>
          <w:b/>
          <w:color w:val="840037"/>
          <w:w w:val="80"/>
          <w:sz w:val="32"/>
          <w:szCs w:val="32"/>
        </w:rPr>
        <w:t>THE EFFECT OF MINDFULNESS ON THE PHYSIOLOGICAL AND PSYCHOLOGICAL OF BREAST CANCER</w:t>
      </w:r>
      <w:commentRangeStart w:id="0"/>
      <w:r w:rsidR="004D1321" w:rsidRPr="00F337C9">
        <w:rPr>
          <w:rFonts w:ascii="Tw Cen MT" w:hAnsi="Tw Cen MT"/>
          <w:b/>
          <w:color w:val="840037"/>
          <w:w w:val="80"/>
          <w:sz w:val="32"/>
          <w:szCs w:val="32"/>
        </w:rPr>
        <w:t xml:space="preserve"> </w:t>
      </w:r>
    </w:p>
    <w:p w14:paraId="0BC5ABA9" w14:textId="77777777" w:rsidR="004D1321" w:rsidRPr="00F337C9" w:rsidRDefault="004D1321" w:rsidP="00F337C9">
      <w:pPr>
        <w:ind w:right="108"/>
        <w:jc w:val="center"/>
        <w:rPr>
          <w:rFonts w:ascii="Tw Cen MT" w:hAnsi="Tw Cen MT"/>
          <w:b/>
          <w:color w:val="231F20"/>
          <w:spacing w:val="-4"/>
          <w:w w:val="75"/>
          <w:sz w:val="24"/>
          <w:szCs w:val="24"/>
        </w:rPr>
        <w:sectPr w:rsidR="004D1321" w:rsidRPr="00F337C9" w:rsidSect="00C465CD">
          <w:footerReference w:type="default" r:id="rId8"/>
          <w:pgSz w:w="11906" w:h="16838" w:code="9"/>
          <w:pgMar w:top="1701" w:right="1701" w:bottom="1701" w:left="1701" w:header="709" w:footer="709" w:gutter="0"/>
          <w:cols w:space="708"/>
          <w:docGrid w:linePitch="360"/>
        </w:sectPr>
      </w:pPr>
    </w:p>
    <w:commentRangeEnd w:id="0"/>
    <w:p w14:paraId="058B8B41" w14:textId="77777777" w:rsidR="007D2F97" w:rsidRPr="00F337C9" w:rsidRDefault="00AE0850" w:rsidP="00F337C9">
      <w:pPr>
        <w:jc w:val="center"/>
        <w:rPr>
          <w:rFonts w:ascii="Tw Cen MT" w:hAnsi="Tw Cen MT"/>
          <w:b/>
          <w:color w:val="231F20"/>
          <w:spacing w:val="-4"/>
          <w:w w:val="75"/>
          <w:sz w:val="24"/>
          <w:szCs w:val="24"/>
        </w:rPr>
      </w:pPr>
      <w:r w:rsidRPr="00F337C9">
        <w:rPr>
          <w:rStyle w:val="CommentReference"/>
          <w:rFonts w:ascii="Tw Cen MT" w:hAnsi="Tw Cen MT"/>
        </w:rPr>
        <w:commentReference w:id="0"/>
      </w:r>
    </w:p>
    <w:p w14:paraId="683E1E95" w14:textId="32DDE449" w:rsidR="004D1321" w:rsidRPr="00F337C9" w:rsidRDefault="004D1321" w:rsidP="00F337C9">
      <w:pPr>
        <w:jc w:val="center"/>
        <w:rPr>
          <w:rFonts w:ascii="Tw Cen MT" w:hAnsi="Tw Cen MT"/>
          <w:color w:val="231F20"/>
          <w:spacing w:val="-3"/>
          <w:w w:val="75"/>
          <w:position w:val="7"/>
          <w:sz w:val="24"/>
          <w:szCs w:val="24"/>
        </w:rPr>
      </w:pPr>
      <w:r w:rsidRPr="00F337C9">
        <w:rPr>
          <w:rFonts w:ascii="Tw Cen MT" w:hAnsi="Tw Cen MT"/>
          <w:b/>
          <w:color w:val="231F20"/>
          <w:spacing w:val="-4"/>
          <w:w w:val="75"/>
          <w:sz w:val="24"/>
          <w:szCs w:val="24"/>
        </w:rPr>
        <w:t xml:space="preserve">Finta Isti </w:t>
      </w:r>
      <w:proofErr w:type="spellStart"/>
      <w:r w:rsidRPr="00F337C9">
        <w:rPr>
          <w:rFonts w:ascii="Tw Cen MT" w:hAnsi="Tw Cen MT"/>
          <w:b/>
          <w:color w:val="231F20"/>
          <w:spacing w:val="-4"/>
          <w:w w:val="75"/>
          <w:sz w:val="24"/>
          <w:szCs w:val="24"/>
        </w:rPr>
        <w:t>Kundarti</w:t>
      </w:r>
      <w:proofErr w:type="spellEnd"/>
      <w:r w:rsidRPr="00F337C9">
        <w:rPr>
          <w:rFonts w:ascii="Tw Cen MT" w:hAnsi="Tw Cen MT"/>
          <w:color w:val="231F20"/>
          <w:spacing w:val="-3"/>
          <w:w w:val="75"/>
          <w:position w:val="7"/>
          <w:sz w:val="24"/>
          <w:szCs w:val="24"/>
          <w:vertAlign w:val="superscript"/>
        </w:rPr>
        <w:t>1</w:t>
      </w:r>
    </w:p>
    <w:p w14:paraId="7A2A3BBB" w14:textId="36BDF09B" w:rsidR="007D2F97" w:rsidRPr="000F56B7" w:rsidRDefault="007D2F97" w:rsidP="00F337C9">
      <w:pPr>
        <w:jc w:val="center"/>
        <w:rPr>
          <w:rFonts w:ascii="Tw Cen MT" w:hAnsi="Tw Cen MT"/>
          <w:sz w:val="20"/>
          <w:szCs w:val="20"/>
        </w:rPr>
      </w:pPr>
      <w:r w:rsidRPr="000F56B7">
        <w:rPr>
          <w:rFonts w:ascii="Tw Cen MT" w:hAnsi="Tw Cen MT"/>
          <w:sz w:val="20"/>
          <w:szCs w:val="20"/>
          <w:lang w:val="id-ID"/>
        </w:rPr>
        <w:t>Departement of Midwifery,</w:t>
      </w:r>
      <w:r w:rsidRPr="000F56B7">
        <w:rPr>
          <w:rFonts w:ascii="Tw Cen MT" w:hAnsi="Tw Cen MT"/>
          <w:spacing w:val="-7"/>
          <w:sz w:val="20"/>
          <w:szCs w:val="20"/>
          <w:lang w:val="id-ID"/>
        </w:rPr>
        <w:t xml:space="preserve"> </w:t>
      </w:r>
      <w:r w:rsidRPr="000F56B7">
        <w:rPr>
          <w:rFonts w:ascii="Tw Cen MT" w:hAnsi="Tw Cen MT"/>
          <w:sz w:val="20"/>
          <w:szCs w:val="20"/>
          <w:lang w:val="id-ID"/>
        </w:rPr>
        <w:t>Health</w:t>
      </w:r>
      <w:r w:rsidRPr="000F56B7">
        <w:rPr>
          <w:rFonts w:ascii="Tw Cen MT" w:hAnsi="Tw Cen MT"/>
          <w:spacing w:val="-5"/>
          <w:sz w:val="20"/>
          <w:szCs w:val="20"/>
          <w:lang w:val="id-ID"/>
        </w:rPr>
        <w:t xml:space="preserve"> </w:t>
      </w:r>
      <w:r w:rsidRPr="000F56B7">
        <w:rPr>
          <w:rFonts w:ascii="Tw Cen MT" w:hAnsi="Tw Cen MT"/>
          <w:sz w:val="20"/>
          <w:szCs w:val="20"/>
          <w:lang w:val="id-ID"/>
        </w:rPr>
        <w:t>Polytechnic</w:t>
      </w:r>
      <w:r w:rsidRPr="000F56B7">
        <w:rPr>
          <w:rFonts w:ascii="Tw Cen MT" w:hAnsi="Tw Cen MT"/>
          <w:spacing w:val="-6"/>
          <w:sz w:val="20"/>
          <w:szCs w:val="20"/>
          <w:lang w:val="id-ID"/>
        </w:rPr>
        <w:t xml:space="preserve"> </w:t>
      </w:r>
      <w:r w:rsidRPr="000F56B7">
        <w:rPr>
          <w:rFonts w:ascii="Tw Cen MT" w:hAnsi="Tw Cen MT"/>
          <w:sz w:val="20"/>
          <w:szCs w:val="20"/>
          <w:lang w:val="id-ID"/>
        </w:rPr>
        <w:t>Ministry</w:t>
      </w:r>
      <w:r w:rsidRPr="000F56B7">
        <w:rPr>
          <w:rFonts w:ascii="Tw Cen MT" w:hAnsi="Tw Cen MT"/>
          <w:spacing w:val="-6"/>
          <w:sz w:val="20"/>
          <w:szCs w:val="20"/>
          <w:lang w:val="id-ID"/>
        </w:rPr>
        <w:t xml:space="preserve"> </w:t>
      </w:r>
      <w:r w:rsidRPr="000F56B7">
        <w:rPr>
          <w:rFonts w:ascii="Tw Cen MT" w:hAnsi="Tw Cen MT"/>
          <w:sz w:val="20"/>
          <w:szCs w:val="20"/>
          <w:lang w:val="id-ID"/>
        </w:rPr>
        <w:t>of</w:t>
      </w:r>
      <w:r w:rsidRPr="000F56B7">
        <w:rPr>
          <w:rFonts w:ascii="Tw Cen MT" w:hAnsi="Tw Cen MT"/>
          <w:spacing w:val="-5"/>
          <w:sz w:val="20"/>
          <w:szCs w:val="20"/>
          <w:lang w:val="id-ID"/>
        </w:rPr>
        <w:t xml:space="preserve"> </w:t>
      </w:r>
      <w:r w:rsidRPr="000F56B7">
        <w:rPr>
          <w:rFonts w:ascii="Tw Cen MT" w:hAnsi="Tw Cen MT"/>
          <w:sz w:val="20"/>
          <w:szCs w:val="20"/>
          <w:lang w:val="id-ID"/>
        </w:rPr>
        <w:t>Health</w:t>
      </w:r>
      <w:r w:rsidRPr="000F56B7">
        <w:rPr>
          <w:rFonts w:ascii="Tw Cen MT" w:hAnsi="Tw Cen MT"/>
          <w:spacing w:val="-6"/>
          <w:sz w:val="20"/>
          <w:szCs w:val="20"/>
          <w:lang w:val="id-ID"/>
        </w:rPr>
        <w:t xml:space="preserve"> </w:t>
      </w:r>
      <w:r w:rsidRPr="000F56B7">
        <w:rPr>
          <w:rFonts w:ascii="Tw Cen MT" w:hAnsi="Tw Cen MT"/>
          <w:sz w:val="20"/>
          <w:szCs w:val="20"/>
          <w:lang w:val="id-ID"/>
        </w:rPr>
        <w:t>Malang, Indonesia</w:t>
      </w:r>
      <w:r w:rsidR="00FC23C9" w:rsidRPr="00FC23C9">
        <w:rPr>
          <w:rFonts w:ascii="Tw Cen MT" w:hAnsi="Tw Cen MT"/>
          <w:sz w:val="20"/>
          <w:szCs w:val="20"/>
          <w:vertAlign w:val="superscript"/>
        </w:rPr>
        <w:t>1</w:t>
      </w:r>
      <w:r w:rsidRPr="000F56B7">
        <w:rPr>
          <w:rFonts w:ascii="Tw Cen MT" w:hAnsi="Tw Cen MT"/>
          <w:sz w:val="20"/>
          <w:szCs w:val="20"/>
        </w:rPr>
        <w:t xml:space="preserve"> </w:t>
      </w:r>
    </w:p>
    <w:p w14:paraId="2C2781D0" w14:textId="77777777" w:rsidR="007D2F97" w:rsidRPr="000F56B7" w:rsidRDefault="007D2F97" w:rsidP="00F337C9">
      <w:pPr>
        <w:jc w:val="center"/>
        <w:rPr>
          <w:rFonts w:ascii="Tw Cen MT" w:hAnsi="Tw Cen MT"/>
          <w:sz w:val="20"/>
          <w:szCs w:val="20"/>
          <w:shd w:val="clear" w:color="auto" w:fill="FFFFFF"/>
        </w:rPr>
      </w:pPr>
      <w:proofErr w:type="gramStart"/>
      <w:r w:rsidRPr="000F56B7">
        <w:rPr>
          <w:rFonts w:ascii="Tw Cen MT" w:hAnsi="Tw Cen MT"/>
          <w:sz w:val="20"/>
          <w:szCs w:val="20"/>
          <w:shd w:val="clear" w:color="auto" w:fill="FFFFFF"/>
        </w:rPr>
        <w:t>Address :</w:t>
      </w:r>
      <w:proofErr w:type="gramEnd"/>
      <w:r w:rsidRPr="000F56B7">
        <w:rPr>
          <w:rFonts w:ascii="Tw Cen MT" w:hAnsi="Tw Cen MT"/>
          <w:sz w:val="20"/>
          <w:szCs w:val="20"/>
          <w:shd w:val="clear" w:color="auto" w:fill="FFFFFF"/>
        </w:rPr>
        <w:t xml:space="preserve"> Jalan Besar </w:t>
      </w:r>
      <w:proofErr w:type="spellStart"/>
      <w:r w:rsidRPr="000F56B7">
        <w:rPr>
          <w:rFonts w:ascii="Tw Cen MT" w:hAnsi="Tw Cen MT"/>
          <w:sz w:val="20"/>
          <w:szCs w:val="20"/>
          <w:shd w:val="clear" w:color="auto" w:fill="FFFFFF"/>
        </w:rPr>
        <w:t>Ijen</w:t>
      </w:r>
      <w:proofErr w:type="spellEnd"/>
      <w:r w:rsidRPr="000F56B7">
        <w:rPr>
          <w:rFonts w:ascii="Tw Cen MT" w:hAnsi="Tw Cen MT"/>
          <w:sz w:val="20"/>
          <w:szCs w:val="20"/>
          <w:shd w:val="clear" w:color="auto" w:fill="FFFFFF"/>
        </w:rPr>
        <w:t xml:space="preserve"> 77c, 65112, Malang, Indonesia </w:t>
      </w:r>
    </w:p>
    <w:p w14:paraId="6EFF4FC5" w14:textId="572C0873" w:rsidR="004D1321" w:rsidRDefault="004D1321" w:rsidP="00F337C9">
      <w:pPr>
        <w:jc w:val="center"/>
        <w:rPr>
          <w:rFonts w:ascii="Tw Cen MT" w:hAnsi="Tw Cen MT"/>
          <w:iCs/>
          <w:color w:val="231F20"/>
          <w:w w:val="95"/>
          <w:sz w:val="20"/>
          <w:szCs w:val="20"/>
        </w:rPr>
      </w:pPr>
      <w:r w:rsidRPr="000F56B7">
        <w:rPr>
          <w:rFonts w:ascii="Tw Cen MT" w:hAnsi="Tw Cen MT"/>
          <w:iCs/>
          <w:color w:val="231F20"/>
          <w:w w:val="95"/>
          <w:sz w:val="20"/>
          <w:szCs w:val="20"/>
        </w:rPr>
        <w:t>E-mail</w:t>
      </w:r>
      <w:r w:rsidR="00F337C9" w:rsidRPr="000F56B7">
        <w:rPr>
          <w:rFonts w:ascii="Tw Cen MT" w:hAnsi="Tw Cen MT"/>
          <w:iCs/>
          <w:color w:val="231F20"/>
          <w:w w:val="95"/>
          <w:sz w:val="20"/>
          <w:szCs w:val="20"/>
        </w:rPr>
        <w:t xml:space="preserve"> </w:t>
      </w:r>
      <w:proofErr w:type="spellStart"/>
      <w:r w:rsidR="00F337C9" w:rsidRPr="000F56B7">
        <w:rPr>
          <w:rFonts w:ascii="Tw Cen MT" w:hAnsi="Tw Cen MT"/>
          <w:iCs/>
          <w:color w:val="231F20"/>
          <w:w w:val="95"/>
          <w:sz w:val="20"/>
          <w:szCs w:val="20"/>
        </w:rPr>
        <w:t>coresponden</w:t>
      </w:r>
      <w:proofErr w:type="spellEnd"/>
      <w:r w:rsidRPr="000F56B7">
        <w:rPr>
          <w:rFonts w:ascii="Tw Cen MT" w:hAnsi="Tw Cen MT"/>
          <w:iCs/>
          <w:color w:val="231F20"/>
          <w:w w:val="95"/>
          <w:sz w:val="20"/>
          <w:szCs w:val="20"/>
        </w:rPr>
        <w:t xml:space="preserve">: </w:t>
      </w:r>
      <w:hyperlink r:id="rId13" w:history="1">
        <w:r w:rsidR="00FC23C9" w:rsidRPr="00F64FD8">
          <w:rPr>
            <w:rStyle w:val="Hyperlink"/>
            <w:rFonts w:ascii="Tw Cen MT" w:hAnsi="Tw Cen MT"/>
            <w:iCs/>
            <w:w w:val="95"/>
            <w:sz w:val="20"/>
            <w:szCs w:val="20"/>
          </w:rPr>
          <w:t>fintaistikundarti@gmail.com</w:t>
        </w:r>
      </w:hyperlink>
    </w:p>
    <w:p w14:paraId="6613E2F6" w14:textId="77777777" w:rsidR="00FC23C9" w:rsidRPr="000F56B7" w:rsidRDefault="00FC23C9" w:rsidP="00F337C9">
      <w:pPr>
        <w:jc w:val="center"/>
        <w:rPr>
          <w:rFonts w:ascii="Tw Cen MT" w:hAnsi="Tw Cen MT"/>
          <w:iCs/>
          <w:color w:val="231F20"/>
          <w:w w:val="95"/>
          <w:sz w:val="20"/>
          <w:szCs w:val="20"/>
        </w:rPr>
      </w:pPr>
    </w:p>
    <w:p w14:paraId="0FFA498D" w14:textId="77777777" w:rsidR="00973928" w:rsidRPr="00F337C9" w:rsidRDefault="00973928" w:rsidP="00F337C9">
      <w:pPr>
        <w:rPr>
          <w:rFonts w:ascii="Tw Cen MT" w:hAnsi="Tw Cen MT"/>
          <w:sz w:val="24"/>
          <w:szCs w:val="24"/>
        </w:rPr>
        <w:sectPr w:rsidR="00973928" w:rsidRPr="00F337C9" w:rsidSect="00C465CD">
          <w:type w:val="continuous"/>
          <w:pgSz w:w="11906" w:h="16838" w:code="9"/>
          <w:pgMar w:top="1701" w:right="1701" w:bottom="1701" w:left="1701" w:header="709" w:footer="709" w:gutter="0"/>
          <w:cols w:space="566"/>
          <w:docGrid w:linePitch="360"/>
        </w:sectPr>
      </w:pPr>
    </w:p>
    <w:p w14:paraId="477B6B00" w14:textId="77777777" w:rsidR="00081C72" w:rsidRPr="00F337C9" w:rsidRDefault="00081C72" w:rsidP="00F337C9">
      <w:pPr>
        <w:rPr>
          <w:rFonts w:ascii="Tw Cen MT" w:hAnsi="Tw Cen MT"/>
          <w:sz w:val="24"/>
          <w:szCs w:val="24"/>
        </w:rPr>
      </w:pPr>
    </w:p>
    <w:p w14:paraId="2DE7F36D" w14:textId="13356DCE" w:rsidR="004D1321" w:rsidRPr="00FC23C9" w:rsidRDefault="007D2F97" w:rsidP="00F337C9">
      <w:pPr>
        <w:ind w:right="149"/>
        <w:jc w:val="both"/>
        <w:rPr>
          <w:rFonts w:ascii="Tw Cen MT" w:hAnsi="Tw Cen MT"/>
          <w:b/>
          <w:sz w:val="20"/>
          <w:szCs w:val="20"/>
        </w:rPr>
      </w:pPr>
      <w:r w:rsidRPr="00FC23C9">
        <w:rPr>
          <w:rFonts w:ascii="Tw Cen MT" w:hAnsi="Tw Cen MT"/>
          <w:b/>
          <w:sz w:val="20"/>
          <w:szCs w:val="20"/>
        </w:rPr>
        <w:t>Abstract</w:t>
      </w:r>
    </w:p>
    <w:p w14:paraId="5BE3CA26" w14:textId="77777777" w:rsidR="004D1321" w:rsidRPr="00F337C9" w:rsidRDefault="004D1321" w:rsidP="00F337C9">
      <w:pPr>
        <w:ind w:right="149"/>
        <w:jc w:val="both"/>
        <w:rPr>
          <w:rFonts w:ascii="Tw Cen MT" w:hAnsi="Tw Cen MT"/>
          <w:b/>
          <w:sz w:val="24"/>
          <w:szCs w:val="24"/>
        </w:rPr>
      </w:pPr>
    </w:p>
    <w:p w14:paraId="7ADD2BDB" w14:textId="77777777" w:rsidR="00973928" w:rsidRPr="00F337C9" w:rsidRDefault="00973928" w:rsidP="00F337C9">
      <w:pPr>
        <w:ind w:right="149"/>
        <w:jc w:val="both"/>
        <w:rPr>
          <w:rFonts w:ascii="Tw Cen MT" w:hAnsi="Tw Cen MT"/>
          <w:b/>
          <w:sz w:val="24"/>
          <w:szCs w:val="24"/>
        </w:rPr>
        <w:sectPr w:rsidR="00973928" w:rsidRPr="00F337C9" w:rsidSect="00C465CD">
          <w:type w:val="continuous"/>
          <w:pgSz w:w="11906" w:h="16838" w:code="9"/>
          <w:pgMar w:top="1701" w:right="1701" w:bottom="1701" w:left="1701" w:header="709" w:footer="709" w:gutter="0"/>
          <w:cols w:num="2" w:space="566"/>
          <w:docGrid w:linePitch="360"/>
        </w:sectPr>
      </w:pPr>
    </w:p>
    <w:p w14:paraId="5E799A2C" w14:textId="22AA5956" w:rsidR="004D1321" w:rsidRPr="00FC23C9" w:rsidRDefault="004D1321" w:rsidP="00F337C9">
      <w:pPr>
        <w:ind w:right="147"/>
        <w:jc w:val="both"/>
        <w:rPr>
          <w:rFonts w:ascii="Tw Cen MT" w:hAnsi="Tw Cen MT"/>
          <w:color w:val="231F20"/>
          <w:spacing w:val="-13"/>
          <w:w w:val="95"/>
          <w:sz w:val="20"/>
          <w:szCs w:val="20"/>
        </w:rPr>
      </w:pPr>
      <w:r w:rsidRPr="00FC23C9">
        <w:rPr>
          <w:rFonts w:ascii="Tw Cen MT" w:hAnsi="Tw Cen MT"/>
          <w:b/>
          <w:sz w:val="20"/>
          <w:szCs w:val="20"/>
        </w:rPr>
        <w:t>Introduction</w:t>
      </w:r>
      <w:r w:rsidRPr="00FC23C9">
        <w:rPr>
          <w:rFonts w:ascii="Tw Cen MT" w:hAnsi="Tw Cen MT"/>
          <w:sz w:val="20"/>
          <w:szCs w:val="20"/>
        </w:rPr>
        <w:t>:</w:t>
      </w:r>
      <w:r w:rsidRPr="00FC23C9">
        <w:rPr>
          <w:rFonts w:ascii="Tw Cen MT" w:hAnsi="Tw Cen MT"/>
          <w:spacing w:val="1"/>
          <w:sz w:val="20"/>
          <w:szCs w:val="20"/>
        </w:rPr>
        <w:t xml:space="preserve"> </w:t>
      </w:r>
      <w:r w:rsidRPr="00FC23C9">
        <w:rPr>
          <w:rFonts w:ascii="Tw Cen MT" w:hAnsi="Tw Cen MT"/>
          <w:bCs/>
          <w:color w:val="000000"/>
          <w:sz w:val="20"/>
          <w:szCs w:val="20"/>
          <w:shd w:val="clear" w:color="auto" w:fill="FFFFFF"/>
        </w:rPr>
        <w:t>Breast cancer is a type of cancer that women often experience. Emotional disturbances, including anxiety and depression, are common in breast cancer patients. It can affect the quality of life of breast cancer patients. This study aimed to determine the effect of mindfulness on the physiological and psychological well-being of breast cancer patients.</w:t>
      </w:r>
      <w:r w:rsidRPr="00FC23C9">
        <w:rPr>
          <w:rFonts w:ascii="Tw Cen MT" w:hAnsi="Tw Cen MT"/>
          <w:spacing w:val="1"/>
          <w:sz w:val="20"/>
          <w:szCs w:val="20"/>
        </w:rPr>
        <w:t xml:space="preserve"> </w:t>
      </w:r>
      <w:r w:rsidRPr="00FC23C9">
        <w:rPr>
          <w:rFonts w:ascii="Tw Cen MT" w:hAnsi="Tw Cen MT"/>
          <w:b/>
          <w:sz w:val="20"/>
          <w:szCs w:val="20"/>
        </w:rPr>
        <w:t>Method</w:t>
      </w:r>
      <w:r w:rsidRPr="00FC23C9">
        <w:rPr>
          <w:rFonts w:ascii="Tw Cen MT" w:hAnsi="Tw Cen MT"/>
          <w:sz w:val="20"/>
          <w:szCs w:val="20"/>
        </w:rPr>
        <w:t xml:space="preserve">: The method used in this study was a systematic review by searching for articles through the </w:t>
      </w:r>
      <w:proofErr w:type="spellStart"/>
      <w:r w:rsidRPr="00FC23C9">
        <w:rPr>
          <w:rFonts w:ascii="Tw Cen MT" w:hAnsi="Tw Cen MT"/>
          <w:sz w:val="20"/>
          <w:szCs w:val="20"/>
        </w:rPr>
        <w:t>Pubmed</w:t>
      </w:r>
      <w:proofErr w:type="spellEnd"/>
      <w:r w:rsidRPr="00FC23C9">
        <w:rPr>
          <w:rFonts w:ascii="Tw Cen MT" w:hAnsi="Tw Cen MT"/>
          <w:sz w:val="20"/>
          <w:szCs w:val="20"/>
        </w:rPr>
        <w:t xml:space="preserve">, ProQuest, Science Direct, Cochrane Library, Wiley Library, and Google Scholar databases with publication years January 2018 to January 2023, and all articles were reviewed using the PRISMA Flowchart. The research method used in all articles reviewed was a Randomized Controlled Trial. </w:t>
      </w:r>
      <w:r w:rsidRPr="00FC23C9">
        <w:rPr>
          <w:rFonts w:ascii="Tw Cen MT" w:hAnsi="Tw Cen MT"/>
          <w:b/>
          <w:sz w:val="20"/>
          <w:szCs w:val="20"/>
        </w:rPr>
        <w:t>Result</w:t>
      </w:r>
      <w:r w:rsidRPr="00FC23C9">
        <w:rPr>
          <w:rFonts w:ascii="Tw Cen MT" w:hAnsi="Tw Cen MT"/>
          <w:sz w:val="20"/>
          <w:szCs w:val="20"/>
        </w:rPr>
        <w:t>:</w:t>
      </w:r>
      <w:r w:rsidRPr="00FC23C9">
        <w:rPr>
          <w:rFonts w:ascii="Tw Cen MT" w:hAnsi="Tw Cen MT"/>
          <w:spacing w:val="1"/>
          <w:sz w:val="20"/>
          <w:szCs w:val="20"/>
        </w:rPr>
        <w:t xml:space="preserve"> </w:t>
      </w:r>
      <w:r w:rsidRPr="00FC23C9">
        <w:rPr>
          <w:rFonts w:ascii="Tw Cen MT" w:hAnsi="Tw Cen MT"/>
          <w:sz w:val="20"/>
          <w:szCs w:val="20"/>
        </w:rPr>
        <w:t>The results showed that ten articles out of 28,121 met the inclusion criteria</w:t>
      </w:r>
      <w:r w:rsidR="00BC2223" w:rsidRPr="00FC23C9">
        <w:rPr>
          <w:rFonts w:ascii="Tw Cen MT" w:hAnsi="Tw Cen MT"/>
          <w:sz w:val="20"/>
          <w:szCs w:val="20"/>
        </w:rPr>
        <w:t xml:space="preserve"> </w:t>
      </w:r>
      <w:r w:rsidRPr="00FC23C9">
        <w:rPr>
          <w:rFonts w:ascii="Tw Cen MT" w:hAnsi="Tw Cen MT"/>
          <w:sz w:val="20"/>
          <w:szCs w:val="20"/>
        </w:rPr>
        <w:t xml:space="preserve">the reviewed articles conducted research in six countries with 1,344 breast cancer patients. </w:t>
      </w:r>
      <w:r w:rsidRPr="00FC23C9">
        <w:rPr>
          <w:rFonts w:ascii="Tw Cen MT" w:hAnsi="Tw Cen MT"/>
          <w:b/>
          <w:sz w:val="20"/>
          <w:szCs w:val="20"/>
          <w:lang w:val="id-ID"/>
        </w:rPr>
        <w:t>Conclusion</w:t>
      </w:r>
      <w:r w:rsidRPr="00FC23C9">
        <w:rPr>
          <w:rFonts w:ascii="Tw Cen MT" w:hAnsi="Tw Cen MT"/>
          <w:sz w:val="20"/>
          <w:szCs w:val="20"/>
          <w:lang w:val="id-ID"/>
        </w:rPr>
        <w:t>:</w:t>
      </w:r>
      <w:r w:rsidRPr="00FC23C9">
        <w:rPr>
          <w:rFonts w:ascii="Tw Cen MT" w:hAnsi="Tw Cen MT"/>
          <w:sz w:val="20"/>
          <w:szCs w:val="20"/>
        </w:rPr>
        <w:t xml:space="preserve"> Mindfulness interventions reduce anxiety, depression, stress, fatigue, and quality of life in breast cancer patients. The mechanism of mindfulness intervention has the potential to improve emotion regulation skills. Future research is expected to focus on one type of mindfulness.</w:t>
      </w:r>
    </w:p>
    <w:p w14:paraId="69AED33C" w14:textId="4FDC882F" w:rsidR="004D1321" w:rsidRPr="00FC23C9" w:rsidRDefault="004D1321" w:rsidP="00F337C9">
      <w:pPr>
        <w:rPr>
          <w:rFonts w:ascii="Tw Cen MT" w:hAnsi="Tw Cen MT"/>
          <w:sz w:val="20"/>
          <w:szCs w:val="20"/>
        </w:rPr>
      </w:pPr>
      <w:r w:rsidRPr="00FC23C9">
        <w:rPr>
          <w:rFonts w:ascii="Tw Cen MT" w:hAnsi="Tw Cen MT"/>
          <w:i/>
          <w:color w:val="840037"/>
          <w:spacing w:val="-1"/>
          <w:w w:val="95"/>
          <w:sz w:val="20"/>
          <w:szCs w:val="20"/>
        </w:rPr>
        <w:t>Key</w:t>
      </w:r>
      <w:r w:rsidRPr="00FC23C9">
        <w:rPr>
          <w:rFonts w:ascii="Tw Cen MT" w:hAnsi="Tw Cen MT"/>
          <w:i/>
          <w:color w:val="840037"/>
          <w:spacing w:val="-7"/>
          <w:w w:val="95"/>
          <w:sz w:val="20"/>
          <w:szCs w:val="20"/>
        </w:rPr>
        <w:t xml:space="preserve"> </w:t>
      </w:r>
      <w:proofErr w:type="gramStart"/>
      <w:r w:rsidRPr="00FC23C9">
        <w:rPr>
          <w:rFonts w:ascii="Tw Cen MT" w:hAnsi="Tw Cen MT"/>
          <w:i/>
          <w:color w:val="840037"/>
          <w:spacing w:val="-1"/>
          <w:w w:val="95"/>
          <w:sz w:val="20"/>
          <w:szCs w:val="20"/>
        </w:rPr>
        <w:t>words</w:t>
      </w:r>
      <w:r w:rsidR="00F337C9" w:rsidRPr="00FC23C9">
        <w:rPr>
          <w:rFonts w:ascii="Tw Cen MT" w:hAnsi="Tw Cen MT"/>
          <w:i/>
          <w:color w:val="840037"/>
          <w:spacing w:val="-1"/>
          <w:w w:val="95"/>
          <w:sz w:val="20"/>
          <w:szCs w:val="20"/>
        </w:rPr>
        <w:t xml:space="preserve"> :</w:t>
      </w:r>
      <w:proofErr w:type="gramEnd"/>
      <w:r w:rsidR="00F337C9" w:rsidRPr="00FC23C9">
        <w:rPr>
          <w:rFonts w:ascii="Tw Cen MT" w:hAnsi="Tw Cen MT"/>
          <w:i/>
          <w:color w:val="840037"/>
          <w:spacing w:val="-1"/>
          <w:w w:val="95"/>
          <w:sz w:val="20"/>
          <w:szCs w:val="20"/>
        </w:rPr>
        <w:t xml:space="preserve"> </w:t>
      </w:r>
      <w:r w:rsidRPr="00FC23C9">
        <w:rPr>
          <w:rFonts w:ascii="Tw Cen MT" w:hAnsi="Tw Cen MT"/>
          <w:sz w:val="20"/>
          <w:szCs w:val="20"/>
        </w:rPr>
        <w:t>Mindfulness, Breast cancer, Physiological, Psychological</w:t>
      </w:r>
    </w:p>
    <w:p w14:paraId="3369157F" w14:textId="77777777" w:rsidR="00973928" w:rsidRPr="00F337C9" w:rsidRDefault="00973928" w:rsidP="00F337C9">
      <w:pPr>
        <w:rPr>
          <w:rFonts w:ascii="Tw Cen MT" w:hAnsi="Tw Cen MT"/>
          <w:sz w:val="24"/>
          <w:szCs w:val="24"/>
        </w:rPr>
      </w:pPr>
    </w:p>
    <w:p w14:paraId="0DCC2A09" w14:textId="77777777" w:rsidR="00F337C9" w:rsidRPr="00F337C9" w:rsidRDefault="00F337C9" w:rsidP="00F337C9">
      <w:pPr>
        <w:rPr>
          <w:rFonts w:ascii="Tw Cen MT" w:hAnsi="Tw Cen MT"/>
          <w:b/>
          <w:bCs/>
          <w:sz w:val="24"/>
          <w:szCs w:val="24"/>
        </w:rPr>
      </w:pPr>
      <w:proofErr w:type="spellStart"/>
      <w:r w:rsidRPr="00F337C9">
        <w:rPr>
          <w:rFonts w:ascii="Tw Cen MT" w:hAnsi="Tw Cen MT"/>
          <w:b/>
          <w:bCs/>
          <w:sz w:val="24"/>
          <w:szCs w:val="24"/>
        </w:rPr>
        <w:t>Abstrak</w:t>
      </w:r>
      <w:proofErr w:type="spellEnd"/>
      <w:r w:rsidRPr="00F337C9">
        <w:rPr>
          <w:rFonts w:ascii="Tw Cen MT" w:hAnsi="Tw Cen MT"/>
          <w:b/>
          <w:bCs/>
          <w:sz w:val="24"/>
          <w:szCs w:val="24"/>
        </w:rPr>
        <w:t xml:space="preserve"> </w:t>
      </w:r>
    </w:p>
    <w:p w14:paraId="23E478EB" w14:textId="77777777" w:rsidR="00F337C9" w:rsidRPr="00FC23C9" w:rsidRDefault="00F337C9" w:rsidP="00F337C9">
      <w:pPr>
        <w:jc w:val="both"/>
        <w:rPr>
          <w:rFonts w:ascii="Tw Cen MT" w:hAnsi="Tw Cen MT"/>
          <w:sz w:val="20"/>
          <w:szCs w:val="20"/>
        </w:rPr>
      </w:pPr>
      <w:proofErr w:type="spellStart"/>
      <w:r w:rsidRPr="00FC23C9">
        <w:rPr>
          <w:rFonts w:ascii="Tw Cen MT" w:hAnsi="Tw Cen MT"/>
          <w:b/>
          <w:bCs/>
          <w:sz w:val="20"/>
          <w:szCs w:val="20"/>
        </w:rPr>
        <w:t>Pendahuluan</w:t>
      </w:r>
      <w:proofErr w:type="spellEnd"/>
      <w:r w:rsidRPr="00FC23C9">
        <w:rPr>
          <w:rFonts w:ascii="Tw Cen MT" w:hAnsi="Tw Cen MT"/>
          <w:sz w:val="20"/>
          <w:szCs w:val="20"/>
        </w:rPr>
        <w:t xml:space="preserve">: </w:t>
      </w:r>
      <w:proofErr w:type="spellStart"/>
      <w:r w:rsidRPr="00FC23C9">
        <w:rPr>
          <w:rFonts w:ascii="Tw Cen MT" w:hAnsi="Tw Cen MT"/>
          <w:sz w:val="20"/>
          <w:szCs w:val="20"/>
        </w:rPr>
        <w:t>Kanker</w:t>
      </w:r>
      <w:proofErr w:type="spellEnd"/>
      <w:r w:rsidRPr="00FC23C9">
        <w:rPr>
          <w:rFonts w:ascii="Tw Cen MT" w:hAnsi="Tw Cen MT"/>
          <w:sz w:val="20"/>
          <w:szCs w:val="20"/>
        </w:rPr>
        <w:t xml:space="preserve"> </w:t>
      </w:r>
      <w:proofErr w:type="spellStart"/>
      <w:r w:rsidRPr="00FC23C9">
        <w:rPr>
          <w:rFonts w:ascii="Tw Cen MT" w:hAnsi="Tw Cen MT"/>
          <w:sz w:val="20"/>
          <w:szCs w:val="20"/>
        </w:rPr>
        <w:t>payudara</w:t>
      </w:r>
      <w:proofErr w:type="spellEnd"/>
      <w:r w:rsidRPr="00FC23C9">
        <w:rPr>
          <w:rFonts w:ascii="Tw Cen MT" w:hAnsi="Tw Cen MT"/>
          <w:sz w:val="20"/>
          <w:szCs w:val="20"/>
        </w:rPr>
        <w:t xml:space="preserve"> </w:t>
      </w:r>
      <w:proofErr w:type="spellStart"/>
      <w:r w:rsidRPr="00FC23C9">
        <w:rPr>
          <w:rFonts w:ascii="Tw Cen MT" w:hAnsi="Tw Cen MT"/>
          <w:sz w:val="20"/>
          <w:szCs w:val="20"/>
        </w:rPr>
        <w:t>merupakan</w:t>
      </w:r>
      <w:proofErr w:type="spellEnd"/>
      <w:r w:rsidRPr="00FC23C9">
        <w:rPr>
          <w:rFonts w:ascii="Tw Cen MT" w:hAnsi="Tw Cen MT"/>
          <w:sz w:val="20"/>
          <w:szCs w:val="20"/>
        </w:rPr>
        <w:t xml:space="preserve"> salah </w:t>
      </w:r>
      <w:proofErr w:type="spellStart"/>
      <w:r w:rsidRPr="00FC23C9">
        <w:rPr>
          <w:rFonts w:ascii="Tw Cen MT" w:hAnsi="Tw Cen MT"/>
          <w:sz w:val="20"/>
          <w:szCs w:val="20"/>
        </w:rPr>
        <w:t>satu</w:t>
      </w:r>
      <w:proofErr w:type="spellEnd"/>
      <w:r w:rsidRPr="00FC23C9">
        <w:rPr>
          <w:rFonts w:ascii="Tw Cen MT" w:hAnsi="Tw Cen MT"/>
          <w:sz w:val="20"/>
          <w:szCs w:val="20"/>
        </w:rPr>
        <w:t xml:space="preserve"> </w:t>
      </w:r>
      <w:proofErr w:type="spellStart"/>
      <w:r w:rsidRPr="00FC23C9">
        <w:rPr>
          <w:rFonts w:ascii="Tw Cen MT" w:hAnsi="Tw Cen MT"/>
          <w:sz w:val="20"/>
          <w:szCs w:val="20"/>
        </w:rPr>
        <w:t>jenis</w:t>
      </w:r>
      <w:proofErr w:type="spellEnd"/>
      <w:r w:rsidRPr="00FC23C9">
        <w:rPr>
          <w:rFonts w:ascii="Tw Cen MT" w:hAnsi="Tw Cen MT"/>
          <w:sz w:val="20"/>
          <w:szCs w:val="20"/>
        </w:rPr>
        <w:t xml:space="preserve"> </w:t>
      </w:r>
      <w:proofErr w:type="spellStart"/>
      <w:r w:rsidRPr="00FC23C9">
        <w:rPr>
          <w:rFonts w:ascii="Tw Cen MT" w:hAnsi="Tw Cen MT"/>
          <w:sz w:val="20"/>
          <w:szCs w:val="20"/>
        </w:rPr>
        <w:t>kanker</w:t>
      </w:r>
      <w:proofErr w:type="spellEnd"/>
      <w:r w:rsidRPr="00FC23C9">
        <w:rPr>
          <w:rFonts w:ascii="Tw Cen MT" w:hAnsi="Tw Cen MT"/>
          <w:sz w:val="20"/>
          <w:szCs w:val="20"/>
        </w:rPr>
        <w:t xml:space="preserve"> yang </w:t>
      </w:r>
      <w:proofErr w:type="spellStart"/>
      <w:r w:rsidRPr="00FC23C9">
        <w:rPr>
          <w:rFonts w:ascii="Tw Cen MT" w:hAnsi="Tw Cen MT"/>
          <w:sz w:val="20"/>
          <w:szCs w:val="20"/>
        </w:rPr>
        <w:t>sering</w:t>
      </w:r>
      <w:proofErr w:type="spellEnd"/>
      <w:r w:rsidRPr="00FC23C9">
        <w:rPr>
          <w:rFonts w:ascii="Tw Cen MT" w:hAnsi="Tw Cen MT"/>
          <w:sz w:val="20"/>
          <w:szCs w:val="20"/>
        </w:rPr>
        <w:t xml:space="preserve"> </w:t>
      </w:r>
      <w:proofErr w:type="spellStart"/>
      <w:r w:rsidRPr="00FC23C9">
        <w:rPr>
          <w:rFonts w:ascii="Tw Cen MT" w:hAnsi="Tw Cen MT"/>
          <w:sz w:val="20"/>
          <w:szCs w:val="20"/>
        </w:rPr>
        <w:t>dialami</w:t>
      </w:r>
      <w:proofErr w:type="spellEnd"/>
      <w:r w:rsidRPr="00FC23C9">
        <w:rPr>
          <w:rFonts w:ascii="Tw Cen MT" w:hAnsi="Tw Cen MT"/>
          <w:sz w:val="20"/>
          <w:szCs w:val="20"/>
        </w:rPr>
        <w:t xml:space="preserve"> oleh </w:t>
      </w:r>
      <w:proofErr w:type="spellStart"/>
      <w:r w:rsidRPr="00FC23C9">
        <w:rPr>
          <w:rFonts w:ascii="Tw Cen MT" w:hAnsi="Tw Cen MT"/>
          <w:sz w:val="20"/>
          <w:szCs w:val="20"/>
        </w:rPr>
        <w:t>wanita</w:t>
      </w:r>
      <w:proofErr w:type="spellEnd"/>
      <w:r w:rsidRPr="00FC23C9">
        <w:rPr>
          <w:rFonts w:ascii="Tw Cen MT" w:hAnsi="Tw Cen MT"/>
          <w:sz w:val="20"/>
          <w:szCs w:val="20"/>
        </w:rPr>
        <w:t xml:space="preserve">. </w:t>
      </w:r>
      <w:proofErr w:type="spellStart"/>
      <w:r w:rsidRPr="00FC23C9">
        <w:rPr>
          <w:rFonts w:ascii="Tw Cen MT" w:hAnsi="Tw Cen MT"/>
          <w:sz w:val="20"/>
          <w:szCs w:val="20"/>
        </w:rPr>
        <w:t>Gangguan</w:t>
      </w:r>
      <w:proofErr w:type="spellEnd"/>
      <w:r w:rsidRPr="00FC23C9">
        <w:rPr>
          <w:rFonts w:ascii="Tw Cen MT" w:hAnsi="Tw Cen MT"/>
          <w:sz w:val="20"/>
          <w:szCs w:val="20"/>
        </w:rPr>
        <w:t xml:space="preserve"> </w:t>
      </w:r>
      <w:proofErr w:type="spellStart"/>
      <w:r w:rsidRPr="00FC23C9">
        <w:rPr>
          <w:rFonts w:ascii="Tw Cen MT" w:hAnsi="Tw Cen MT"/>
          <w:sz w:val="20"/>
          <w:szCs w:val="20"/>
        </w:rPr>
        <w:t>emosional</w:t>
      </w:r>
      <w:proofErr w:type="spellEnd"/>
      <w:r w:rsidRPr="00FC23C9">
        <w:rPr>
          <w:rFonts w:ascii="Tw Cen MT" w:hAnsi="Tw Cen MT"/>
          <w:sz w:val="20"/>
          <w:szCs w:val="20"/>
        </w:rPr>
        <w:t xml:space="preserve">, </w:t>
      </w:r>
      <w:proofErr w:type="spellStart"/>
      <w:r w:rsidRPr="00FC23C9">
        <w:rPr>
          <w:rFonts w:ascii="Tw Cen MT" w:hAnsi="Tw Cen MT"/>
          <w:sz w:val="20"/>
          <w:szCs w:val="20"/>
        </w:rPr>
        <w:t>termasuk</w:t>
      </w:r>
      <w:proofErr w:type="spellEnd"/>
      <w:r w:rsidRPr="00FC23C9">
        <w:rPr>
          <w:rFonts w:ascii="Tw Cen MT" w:hAnsi="Tw Cen MT"/>
          <w:sz w:val="20"/>
          <w:szCs w:val="20"/>
        </w:rPr>
        <w:t xml:space="preserve"> </w:t>
      </w:r>
      <w:proofErr w:type="spellStart"/>
      <w:r w:rsidRPr="00FC23C9">
        <w:rPr>
          <w:rFonts w:ascii="Tw Cen MT" w:hAnsi="Tw Cen MT"/>
          <w:sz w:val="20"/>
          <w:szCs w:val="20"/>
        </w:rPr>
        <w:t>kecemasan</w:t>
      </w:r>
      <w:proofErr w:type="spellEnd"/>
      <w:r w:rsidRPr="00FC23C9">
        <w:rPr>
          <w:rFonts w:ascii="Tw Cen MT" w:hAnsi="Tw Cen MT"/>
          <w:sz w:val="20"/>
          <w:szCs w:val="20"/>
        </w:rPr>
        <w:t xml:space="preserve"> dan </w:t>
      </w:r>
      <w:proofErr w:type="spellStart"/>
      <w:r w:rsidRPr="00FC23C9">
        <w:rPr>
          <w:rFonts w:ascii="Tw Cen MT" w:hAnsi="Tw Cen MT"/>
          <w:sz w:val="20"/>
          <w:szCs w:val="20"/>
        </w:rPr>
        <w:t>depresi</w:t>
      </w:r>
      <w:proofErr w:type="spellEnd"/>
      <w:r w:rsidRPr="00FC23C9">
        <w:rPr>
          <w:rFonts w:ascii="Tw Cen MT" w:hAnsi="Tw Cen MT"/>
          <w:sz w:val="20"/>
          <w:szCs w:val="20"/>
        </w:rPr>
        <w:t xml:space="preserve">, </w:t>
      </w:r>
      <w:proofErr w:type="spellStart"/>
      <w:r w:rsidRPr="00FC23C9">
        <w:rPr>
          <w:rFonts w:ascii="Tw Cen MT" w:hAnsi="Tw Cen MT"/>
          <w:sz w:val="20"/>
          <w:szCs w:val="20"/>
        </w:rPr>
        <w:t>sering</w:t>
      </w:r>
      <w:proofErr w:type="spellEnd"/>
      <w:r w:rsidRPr="00FC23C9">
        <w:rPr>
          <w:rFonts w:ascii="Tw Cen MT" w:hAnsi="Tw Cen MT"/>
          <w:sz w:val="20"/>
          <w:szCs w:val="20"/>
        </w:rPr>
        <w:t xml:space="preserve"> </w:t>
      </w:r>
      <w:proofErr w:type="spellStart"/>
      <w:r w:rsidRPr="00FC23C9">
        <w:rPr>
          <w:rFonts w:ascii="Tw Cen MT" w:hAnsi="Tw Cen MT"/>
          <w:sz w:val="20"/>
          <w:szCs w:val="20"/>
        </w:rPr>
        <w:t>terjadi</w:t>
      </w:r>
      <w:proofErr w:type="spellEnd"/>
      <w:r w:rsidRPr="00FC23C9">
        <w:rPr>
          <w:rFonts w:ascii="Tw Cen MT" w:hAnsi="Tw Cen MT"/>
          <w:sz w:val="20"/>
          <w:szCs w:val="20"/>
        </w:rPr>
        <w:t xml:space="preserve"> pada </w:t>
      </w:r>
      <w:proofErr w:type="spellStart"/>
      <w:r w:rsidRPr="00FC23C9">
        <w:rPr>
          <w:rFonts w:ascii="Tw Cen MT" w:hAnsi="Tw Cen MT"/>
          <w:sz w:val="20"/>
          <w:szCs w:val="20"/>
        </w:rPr>
        <w:t>pasien</w:t>
      </w:r>
      <w:proofErr w:type="spellEnd"/>
      <w:r w:rsidRPr="00FC23C9">
        <w:rPr>
          <w:rFonts w:ascii="Tw Cen MT" w:hAnsi="Tw Cen MT"/>
          <w:sz w:val="20"/>
          <w:szCs w:val="20"/>
        </w:rPr>
        <w:t xml:space="preserve"> </w:t>
      </w:r>
      <w:proofErr w:type="spellStart"/>
      <w:r w:rsidRPr="00FC23C9">
        <w:rPr>
          <w:rFonts w:ascii="Tw Cen MT" w:hAnsi="Tw Cen MT"/>
          <w:sz w:val="20"/>
          <w:szCs w:val="20"/>
        </w:rPr>
        <w:t>kanker</w:t>
      </w:r>
      <w:proofErr w:type="spellEnd"/>
      <w:r w:rsidRPr="00FC23C9">
        <w:rPr>
          <w:rFonts w:ascii="Tw Cen MT" w:hAnsi="Tw Cen MT"/>
          <w:sz w:val="20"/>
          <w:szCs w:val="20"/>
        </w:rPr>
        <w:t xml:space="preserve"> </w:t>
      </w:r>
      <w:proofErr w:type="spellStart"/>
      <w:r w:rsidRPr="00FC23C9">
        <w:rPr>
          <w:rFonts w:ascii="Tw Cen MT" w:hAnsi="Tw Cen MT"/>
          <w:sz w:val="20"/>
          <w:szCs w:val="20"/>
        </w:rPr>
        <w:t>payudara</w:t>
      </w:r>
      <w:proofErr w:type="spellEnd"/>
      <w:r w:rsidRPr="00FC23C9">
        <w:rPr>
          <w:rFonts w:ascii="Tw Cen MT" w:hAnsi="Tw Cen MT"/>
          <w:sz w:val="20"/>
          <w:szCs w:val="20"/>
        </w:rPr>
        <w:t xml:space="preserve">. Hal </w:t>
      </w:r>
      <w:proofErr w:type="spellStart"/>
      <w:r w:rsidRPr="00FC23C9">
        <w:rPr>
          <w:rFonts w:ascii="Tw Cen MT" w:hAnsi="Tw Cen MT"/>
          <w:sz w:val="20"/>
          <w:szCs w:val="20"/>
        </w:rPr>
        <w:t>ini</w:t>
      </w:r>
      <w:proofErr w:type="spellEnd"/>
      <w:r w:rsidRPr="00FC23C9">
        <w:rPr>
          <w:rFonts w:ascii="Tw Cen MT" w:hAnsi="Tw Cen MT"/>
          <w:sz w:val="20"/>
          <w:szCs w:val="20"/>
        </w:rPr>
        <w:t xml:space="preserve"> </w:t>
      </w:r>
      <w:proofErr w:type="spellStart"/>
      <w:r w:rsidRPr="00FC23C9">
        <w:rPr>
          <w:rFonts w:ascii="Tw Cen MT" w:hAnsi="Tw Cen MT"/>
          <w:sz w:val="20"/>
          <w:szCs w:val="20"/>
        </w:rPr>
        <w:t>dapat</w:t>
      </w:r>
      <w:proofErr w:type="spellEnd"/>
      <w:r w:rsidRPr="00FC23C9">
        <w:rPr>
          <w:rFonts w:ascii="Tw Cen MT" w:hAnsi="Tw Cen MT"/>
          <w:sz w:val="20"/>
          <w:szCs w:val="20"/>
        </w:rPr>
        <w:t xml:space="preserve"> </w:t>
      </w:r>
      <w:proofErr w:type="spellStart"/>
      <w:r w:rsidRPr="00FC23C9">
        <w:rPr>
          <w:rFonts w:ascii="Tw Cen MT" w:hAnsi="Tw Cen MT"/>
          <w:sz w:val="20"/>
          <w:szCs w:val="20"/>
        </w:rPr>
        <w:t>mempengaruhi</w:t>
      </w:r>
      <w:proofErr w:type="spellEnd"/>
      <w:r w:rsidRPr="00FC23C9">
        <w:rPr>
          <w:rFonts w:ascii="Tw Cen MT" w:hAnsi="Tw Cen MT"/>
          <w:sz w:val="20"/>
          <w:szCs w:val="20"/>
        </w:rPr>
        <w:t xml:space="preserve"> </w:t>
      </w:r>
      <w:proofErr w:type="spellStart"/>
      <w:r w:rsidRPr="00FC23C9">
        <w:rPr>
          <w:rFonts w:ascii="Tw Cen MT" w:hAnsi="Tw Cen MT"/>
          <w:sz w:val="20"/>
          <w:szCs w:val="20"/>
        </w:rPr>
        <w:t>kualitas</w:t>
      </w:r>
      <w:proofErr w:type="spellEnd"/>
      <w:r w:rsidRPr="00FC23C9">
        <w:rPr>
          <w:rFonts w:ascii="Tw Cen MT" w:hAnsi="Tw Cen MT"/>
          <w:sz w:val="20"/>
          <w:szCs w:val="20"/>
        </w:rPr>
        <w:t xml:space="preserve"> </w:t>
      </w:r>
      <w:proofErr w:type="spellStart"/>
      <w:r w:rsidRPr="00FC23C9">
        <w:rPr>
          <w:rFonts w:ascii="Tw Cen MT" w:hAnsi="Tw Cen MT"/>
          <w:sz w:val="20"/>
          <w:szCs w:val="20"/>
        </w:rPr>
        <w:t>hidup</w:t>
      </w:r>
      <w:proofErr w:type="spellEnd"/>
      <w:r w:rsidRPr="00FC23C9">
        <w:rPr>
          <w:rFonts w:ascii="Tw Cen MT" w:hAnsi="Tw Cen MT"/>
          <w:sz w:val="20"/>
          <w:szCs w:val="20"/>
        </w:rPr>
        <w:t xml:space="preserve"> </w:t>
      </w:r>
      <w:proofErr w:type="spellStart"/>
      <w:r w:rsidRPr="00FC23C9">
        <w:rPr>
          <w:rFonts w:ascii="Tw Cen MT" w:hAnsi="Tw Cen MT"/>
          <w:sz w:val="20"/>
          <w:szCs w:val="20"/>
        </w:rPr>
        <w:t>pasien</w:t>
      </w:r>
      <w:proofErr w:type="spellEnd"/>
      <w:r w:rsidRPr="00FC23C9">
        <w:rPr>
          <w:rFonts w:ascii="Tw Cen MT" w:hAnsi="Tw Cen MT"/>
          <w:sz w:val="20"/>
          <w:szCs w:val="20"/>
        </w:rPr>
        <w:t xml:space="preserve"> </w:t>
      </w:r>
      <w:proofErr w:type="spellStart"/>
      <w:r w:rsidRPr="00FC23C9">
        <w:rPr>
          <w:rFonts w:ascii="Tw Cen MT" w:hAnsi="Tw Cen MT"/>
          <w:sz w:val="20"/>
          <w:szCs w:val="20"/>
        </w:rPr>
        <w:t>kanker</w:t>
      </w:r>
      <w:proofErr w:type="spellEnd"/>
      <w:r w:rsidRPr="00FC23C9">
        <w:rPr>
          <w:rFonts w:ascii="Tw Cen MT" w:hAnsi="Tw Cen MT"/>
          <w:sz w:val="20"/>
          <w:szCs w:val="20"/>
        </w:rPr>
        <w:t xml:space="preserve"> </w:t>
      </w:r>
      <w:proofErr w:type="spellStart"/>
      <w:r w:rsidRPr="00FC23C9">
        <w:rPr>
          <w:rFonts w:ascii="Tw Cen MT" w:hAnsi="Tw Cen MT"/>
          <w:sz w:val="20"/>
          <w:szCs w:val="20"/>
        </w:rPr>
        <w:t>payudara</w:t>
      </w:r>
      <w:proofErr w:type="spellEnd"/>
      <w:r w:rsidRPr="00FC23C9">
        <w:rPr>
          <w:rFonts w:ascii="Tw Cen MT" w:hAnsi="Tw Cen MT"/>
          <w:sz w:val="20"/>
          <w:szCs w:val="20"/>
        </w:rPr>
        <w:t xml:space="preserve">. </w:t>
      </w:r>
      <w:proofErr w:type="spellStart"/>
      <w:r w:rsidRPr="00FC23C9">
        <w:rPr>
          <w:rFonts w:ascii="Tw Cen MT" w:hAnsi="Tw Cen MT"/>
          <w:sz w:val="20"/>
          <w:szCs w:val="20"/>
        </w:rPr>
        <w:t>Penelitian</w:t>
      </w:r>
      <w:proofErr w:type="spellEnd"/>
      <w:r w:rsidRPr="00FC23C9">
        <w:rPr>
          <w:rFonts w:ascii="Tw Cen MT" w:hAnsi="Tw Cen MT"/>
          <w:sz w:val="20"/>
          <w:szCs w:val="20"/>
        </w:rPr>
        <w:t xml:space="preserve"> </w:t>
      </w:r>
      <w:proofErr w:type="spellStart"/>
      <w:r w:rsidRPr="00FC23C9">
        <w:rPr>
          <w:rFonts w:ascii="Tw Cen MT" w:hAnsi="Tw Cen MT"/>
          <w:sz w:val="20"/>
          <w:szCs w:val="20"/>
        </w:rPr>
        <w:t>ini</w:t>
      </w:r>
      <w:proofErr w:type="spellEnd"/>
      <w:r w:rsidRPr="00FC23C9">
        <w:rPr>
          <w:rFonts w:ascii="Tw Cen MT" w:hAnsi="Tw Cen MT"/>
          <w:sz w:val="20"/>
          <w:szCs w:val="20"/>
        </w:rPr>
        <w:t xml:space="preserve"> </w:t>
      </w:r>
      <w:proofErr w:type="spellStart"/>
      <w:r w:rsidRPr="00FC23C9">
        <w:rPr>
          <w:rFonts w:ascii="Tw Cen MT" w:hAnsi="Tw Cen MT"/>
          <w:sz w:val="20"/>
          <w:szCs w:val="20"/>
        </w:rPr>
        <w:t>bertujuan</w:t>
      </w:r>
      <w:proofErr w:type="spellEnd"/>
      <w:r w:rsidRPr="00FC23C9">
        <w:rPr>
          <w:rFonts w:ascii="Tw Cen MT" w:hAnsi="Tw Cen MT"/>
          <w:sz w:val="20"/>
          <w:szCs w:val="20"/>
        </w:rPr>
        <w:t xml:space="preserve"> </w:t>
      </w:r>
      <w:proofErr w:type="spellStart"/>
      <w:r w:rsidRPr="00FC23C9">
        <w:rPr>
          <w:rFonts w:ascii="Tw Cen MT" w:hAnsi="Tw Cen MT"/>
          <w:sz w:val="20"/>
          <w:szCs w:val="20"/>
        </w:rPr>
        <w:t>untuk</w:t>
      </w:r>
      <w:proofErr w:type="spellEnd"/>
      <w:r w:rsidRPr="00FC23C9">
        <w:rPr>
          <w:rFonts w:ascii="Tw Cen MT" w:hAnsi="Tw Cen MT"/>
          <w:sz w:val="20"/>
          <w:szCs w:val="20"/>
        </w:rPr>
        <w:t xml:space="preserve"> </w:t>
      </w:r>
      <w:proofErr w:type="spellStart"/>
      <w:r w:rsidRPr="00FC23C9">
        <w:rPr>
          <w:rFonts w:ascii="Tw Cen MT" w:hAnsi="Tw Cen MT"/>
          <w:sz w:val="20"/>
          <w:szCs w:val="20"/>
        </w:rPr>
        <w:t>mengetahui</w:t>
      </w:r>
      <w:proofErr w:type="spellEnd"/>
      <w:r w:rsidRPr="00FC23C9">
        <w:rPr>
          <w:rFonts w:ascii="Tw Cen MT" w:hAnsi="Tw Cen MT"/>
          <w:sz w:val="20"/>
          <w:szCs w:val="20"/>
        </w:rPr>
        <w:t xml:space="preserve"> </w:t>
      </w:r>
      <w:proofErr w:type="spellStart"/>
      <w:r w:rsidRPr="00FC23C9">
        <w:rPr>
          <w:rFonts w:ascii="Tw Cen MT" w:hAnsi="Tw Cen MT"/>
          <w:sz w:val="20"/>
          <w:szCs w:val="20"/>
        </w:rPr>
        <w:t>pengaruh</w:t>
      </w:r>
      <w:proofErr w:type="spellEnd"/>
      <w:r w:rsidRPr="00FC23C9">
        <w:rPr>
          <w:rFonts w:ascii="Tw Cen MT" w:hAnsi="Tw Cen MT"/>
          <w:sz w:val="20"/>
          <w:szCs w:val="20"/>
        </w:rPr>
        <w:t xml:space="preserve"> mindfulness </w:t>
      </w:r>
      <w:proofErr w:type="spellStart"/>
      <w:r w:rsidRPr="00FC23C9">
        <w:rPr>
          <w:rFonts w:ascii="Tw Cen MT" w:hAnsi="Tw Cen MT"/>
          <w:sz w:val="20"/>
          <w:szCs w:val="20"/>
        </w:rPr>
        <w:t>terhadap</w:t>
      </w:r>
      <w:proofErr w:type="spellEnd"/>
      <w:r w:rsidRPr="00FC23C9">
        <w:rPr>
          <w:rFonts w:ascii="Tw Cen MT" w:hAnsi="Tw Cen MT"/>
          <w:sz w:val="20"/>
          <w:szCs w:val="20"/>
        </w:rPr>
        <w:t xml:space="preserve"> </w:t>
      </w:r>
      <w:proofErr w:type="spellStart"/>
      <w:r w:rsidRPr="00FC23C9">
        <w:rPr>
          <w:rFonts w:ascii="Tw Cen MT" w:hAnsi="Tw Cen MT"/>
          <w:sz w:val="20"/>
          <w:szCs w:val="20"/>
        </w:rPr>
        <w:t>kesejahteraan</w:t>
      </w:r>
      <w:proofErr w:type="spellEnd"/>
      <w:r w:rsidRPr="00FC23C9">
        <w:rPr>
          <w:rFonts w:ascii="Tw Cen MT" w:hAnsi="Tw Cen MT"/>
          <w:sz w:val="20"/>
          <w:szCs w:val="20"/>
        </w:rPr>
        <w:t xml:space="preserve"> </w:t>
      </w:r>
      <w:proofErr w:type="spellStart"/>
      <w:r w:rsidRPr="00FC23C9">
        <w:rPr>
          <w:rFonts w:ascii="Tw Cen MT" w:hAnsi="Tw Cen MT"/>
          <w:sz w:val="20"/>
          <w:szCs w:val="20"/>
        </w:rPr>
        <w:t>fisiologis</w:t>
      </w:r>
      <w:proofErr w:type="spellEnd"/>
      <w:r w:rsidRPr="00FC23C9">
        <w:rPr>
          <w:rFonts w:ascii="Tw Cen MT" w:hAnsi="Tw Cen MT"/>
          <w:sz w:val="20"/>
          <w:szCs w:val="20"/>
        </w:rPr>
        <w:t xml:space="preserve"> dan </w:t>
      </w:r>
      <w:proofErr w:type="spellStart"/>
      <w:r w:rsidRPr="00FC23C9">
        <w:rPr>
          <w:rFonts w:ascii="Tw Cen MT" w:hAnsi="Tw Cen MT"/>
          <w:sz w:val="20"/>
          <w:szCs w:val="20"/>
        </w:rPr>
        <w:t>psikologis</w:t>
      </w:r>
      <w:proofErr w:type="spellEnd"/>
      <w:r w:rsidRPr="00FC23C9">
        <w:rPr>
          <w:rFonts w:ascii="Tw Cen MT" w:hAnsi="Tw Cen MT"/>
          <w:sz w:val="20"/>
          <w:szCs w:val="20"/>
        </w:rPr>
        <w:t xml:space="preserve"> </w:t>
      </w:r>
      <w:proofErr w:type="spellStart"/>
      <w:r w:rsidRPr="00FC23C9">
        <w:rPr>
          <w:rFonts w:ascii="Tw Cen MT" w:hAnsi="Tw Cen MT"/>
          <w:sz w:val="20"/>
          <w:szCs w:val="20"/>
        </w:rPr>
        <w:t>pasien</w:t>
      </w:r>
      <w:proofErr w:type="spellEnd"/>
      <w:r w:rsidRPr="00FC23C9">
        <w:rPr>
          <w:rFonts w:ascii="Tw Cen MT" w:hAnsi="Tw Cen MT"/>
          <w:sz w:val="20"/>
          <w:szCs w:val="20"/>
        </w:rPr>
        <w:t xml:space="preserve"> </w:t>
      </w:r>
      <w:proofErr w:type="spellStart"/>
      <w:r w:rsidRPr="00FC23C9">
        <w:rPr>
          <w:rFonts w:ascii="Tw Cen MT" w:hAnsi="Tw Cen MT"/>
          <w:sz w:val="20"/>
          <w:szCs w:val="20"/>
        </w:rPr>
        <w:t>kanker</w:t>
      </w:r>
      <w:proofErr w:type="spellEnd"/>
      <w:r w:rsidRPr="00FC23C9">
        <w:rPr>
          <w:rFonts w:ascii="Tw Cen MT" w:hAnsi="Tw Cen MT"/>
          <w:sz w:val="20"/>
          <w:szCs w:val="20"/>
        </w:rPr>
        <w:t xml:space="preserve"> </w:t>
      </w:r>
      <w:proofErr w:type="spellStart"/>
      <w:r w:rsidRPr="00FC23C9">
        <w:rPr>
          <w:rFonts w:ascii="Tw Cen MT" w:hAnsi="Tw Cen MT"/>
          <w:sz w:val="20"/>
          <w:szCs w:val="20"/>
        </w:rPr>
        <w:t>payudara</w:t>
      </w:r>
      <w:proofErr w:type="spellEnd"/>
      <w:r w:rsidRPr="00FC23C9">
        <w:rPr>
          <w:rFonts w:ascii="Tw Cen MT" w:hAnsi="Tw Cen MT"/>
          <w:sz w:val="20"/>
          <w:szCs w:val="20"/>
        </w:rPr>
        <w:t xml:space="preserve">. </w:t>
      </w:r>
      <w:r w:rsidRPr="00FC23C9">
        <w:rPr>
          <w:rFonts w:ascii="Tw Cen MT" w:hAnsi="Tw Cen MT"/>
          <w:b/>
          <w:bCs/>
          <w:sz w:val="20"/>
          <w:szCs w:val="20"/>
        </w:rPr>
        <w:t>Metode</w:t>
      </w:r>
      <w:r w:rsidRPr="00FC23C9">
        <w:rPr>
          <w:rFonts w:ascii="Tw Cen MT" w:hAnsi="Tw Cen MT"/>
          <w:sz w:val="20"/>
          <w:szCs w:val="20"/>
        </w:rPr>
        <w:t xml:space="preserve">: Metode yang </w:t>
      </w:r>
      <w:proofErr w:type="spellStart"/>
      <w:r w:rsidRPr="00FC23C9">
        <w:rPr>
          <w:rFonts w:ascii="Tw Cen MT" w:hAnsi="Tw Cen MT"/>
          <w:sz w:val="20"/>
          <w:szCs w:val="20"/>
        </w:rPr>
        <w:t>digunakan</w:t>
      </w:r>
      <w:proofErr w:type="spellEnd"/>
      <w:r w:rsidRPr="00FC23C9">
        <w:rPr>
          <w:rFonts w:ascii="Tw Cen MT" w:hAnsi="Tw Cen MT"/>
          <w:sz w:val="20"/>
          <w:szCs w:val="20"/>
        </w:rPr>
        <w:t xml:space="preserve"> </w:t>
      </w:r>
      <w:proofErr w:type="spellStart"/>
      <w:r w:rsidRPr="00FC23C9">
        <w:rPr>
          <w:rFonts w:ascii="Tw Cen MT" w:hAnsi="Tw Cen MT"/>
          <w:sz w:val="20"/>
          <w:szCs w:val="20"/>
        </w:rPr>
        <w:t>dalam</w:t>
      </w:r>
      <w:proofErr w:type="spellEnd"/>
      <w:r w:rsidRPr="00FC23C9">
        <w:rPr>
          <w:rFonts w:ascii="Tw Cen MT" w:hAnsi="Tw Cen MT"/>
          <w:sz w:val="20"/>
          <w:szCs w:val="20"/>
        </w:rPr>
        <w:t xml:space="preserve"> </w:t>
      </w:r>
      <w:proofErr w:type="spellStart"/>
      <w:r w:rsidRPr="00FC23C9">
        <w:rPr>
          <w:rFonts w:ascii="Tw Cen MT" w:hAnsi="Tw Cen MT"/>
          <w:sz w:val="20"/>
          <w:szCs w:val="20"/>
        </w:rPr>
        <w:t>penelitian</w:t>
      </w:r>
      <w:proofErr w:type="spellEnd"/>
      <w:r w:rsidRPr="00FC23C9">
        <w:rPr>
          <w:rFonts w:ascii="Tw Cen MT" w:hAnsi="Tw Cen MT"/>
          <w:sz w:val="20"/>
          <w:szCs w:val="20"/>
        </w:rPr>
        <w:t xml:space="preserve"> </w:t>
      </w:r>
      <w:proofErr w:type="spellStart"/>
      <w:r w:rsidRPr="00FC23C9">
        <w:rPr>
          <w:rFonts w:ascii="Tw Cen MT" w:hAnsi="Tw Cen MT"/>
          <w:sz w:val="20"/>
          <w:szCs w:val="20"/>
        </w:rPr>
        <w:t>ini</w:t>
      </w:r>
      <w:proofErr w:type="spellEnd"/>
      <w:r w:rsidRPr="00FC23C9">
        <w:rPr>
          <w:rFonts w:ascii="Tw Cen MT" w:hAnsi="Tw Cen MT"/>
          <w:sz w:val="20"/>
          <w:szCs w:val="20"/>
        </w:rPr>
        <w:t xml:space="preserve"> </w:t>
      </w:r>
      <w:proofErr w:type="spellStart"/>
      <w:r w:rsidRPr="00FC23C9">
        <w:rPr>
          <w:rFonts w:ascii="Tw Cen MT" w:hAnsi="Tw Cen MT"/>
          <w:sz w:val="20"/>
          <w:szCs w:val="20"/>
        </w:rPr>
        <w:t>adalah</w:t>
      </w:r>
      <w:proofErr w:type="spellEnd"/>
      <w:r w:rsidRPr="00FC23C9">
        <w:rPr>
          <w:rFonts w:ascii="Tw Cen MT" w:hAnsi="Tw Cen MT"/>
          <w:sz w:val="20"/>
          <w:szCs w:val="20"/>
        </w:rPr>
        <w:t xml:space="preserve"> </w:t>
      </w:r>
      <w:proofErr w:type="spellStart"/>
      <w:r w:rsidRPr="00FC23C9">
        <w:rPr>
          <w:rFonts w:ascii="Tw Cen MT" w:hAnsi="Tw Cen MT"/>
          <w:sz w:val="20"/>
          <w:szCs w:val="20"/>
        </w:rPr>
        <w:t>tinjauan</w:t>
      </w:r>
      <w:proofErr w:type="spellEnd"/>
      <w:r w:rsidRPr="00FC23C9">
        <w:rPr>
          <w:rFonts w:ascii="Tw Cen MT" w:hAnsi="Tw Cen MT"/>
          <w:sz w:val="20"/>
          <w:szCs w:val="20"/>
        </w:rPr>
        <w:t xml:space="preserve"> </w:t>
      </w:r>
      <w:proofErr w:type="spellStart"/>
      <w:r w:rsidRPr="00FC23C9">
        <w:rPr>
          <w:rFonts w:ascii="Tw Cen MT" w:hAnsi="Tw Cen MT"/>
          <w:sz w:val="20"/>
          <w:szCs w:val="20"/>
        </w:rPr>
        <w:t>sistematis</w:t>
      </w:r>
      <w:proofErr w:type="spellEnd"/>
      <w:r w:rsidRPr="00FC23C9">
        <w:rPr>
          <w:rFonts w:ascii="Tw Cen MT" w:hAnsi="Tw Cen MT"/>
          <w:sz w:val="20"/>
          <w:szCs w:val="20"/>
        </w:rPr>
        <w:t xml:space="preserve"> </w:t>
      </w:r>
      <w:proofErr w:type="spellStart"/>
      <w:r w:rsidRPr="00FC23C9">
        <w:rPr>
          <w:rFonts w:ascii="Tw Cen MT" w:hAnsi="Tw Cen MT"/>
          <w:sz w:val="20"/>
          <w:szCs w:val="20"/>
        </w:rPr>
        <w:t>dengan</w:t>
      </w:r>
      <w:proofErr w:type="spellEnd"/>
      <w:r w:rsidRPr="00FC23C9">
        <w:rPr>
          <w:rFonts w:ascii="Tw Cen MT" w:hAnsi="Tw Cen MT"/>
          <w:sz w:val="20"/>
          <w:szCs w:val="20"/>
        </w:rPr>
        <w:t xml:space="preserve"> </w:t>
      </w:r>
      <w:proofErr w:type="spellStart"/>
      <w:r w:rsidRPr="00FC23C9">
        <w:rPr>
          <w:rFonts w:ascii="Tw Cen MT" w:hAnsi="Tw Cen MT"/>
          <w:sz w:val="20"/>
          <w:szCs w:val="20"/>
        </w:rPr>
        <w:t>mencari</w:t>
      </w:r>
      <w:proofErr w:type="spellEnd"/>
      <w:r w:rsidRPr="00FC23C9">
        <w:rPr>
          <w:rFonts w:ascii="Tw Cen MT" w:hAnsi="Tw Cen MT"/>
          <w:sz w:val="20"/>
          <w:szCs w:val="20"/>
        </w:rPr>
        <w:t xml:space="preserve"> </w:t>
      </w:r>
      <w:proofErr w:type="spellStart"/>
      <w:r w:rsidRPr="00FC23C9">
        <w:rPr>
          <w:rFonts w:ascii="Tw Cen MT" w:hAnsi="Tw Cen MT"/>
          <w:sz w:val="20"/>
          <w:szCs w:val="20"/>
        </w:rPr>
        <w:t>artikel</w:t>
      </w:r>
      <w:proofErr w:type="spellEnd"/>
      <w:r w:rsidRPr="00FC23C9">
        <w:rPr>
          <w:rFonts w:ascii="Tw Cen MT" w:hAnsi="Tw Cen MT"/>
          <w:sz w:val="20"/>
          <w:szCs w:val="20"/>
        </w:rPr>
        <w:t xml:space="preserve"> </w:t>
      </w:r>
      <w:proofErr w:type="spellStart"/>
      <w:r w:rsidRPr="00FC23C9">
        <w:rPr>
          <w:rFonts w:ascii="Tw Cen MT" w:hAnsi="Tw Cen MT"/>
          <w:sz w:val="20"/>
          <w:szCs w:val="20"/>
        </w:rPr>
        <w:t>melalui</w:t>
      </w:r>
      <w:proofErr w:type="spellEnd"/>
      <w:r w:rsidRPr="00FC23C9">
        <w:rPr>
          <w:rFonts w:ascii="Tw Cen MT" w:hAnsi="Tw Cen MT"/>
          <w:sz w:val="20"/>
          <w:szCs w:val="20"/>
        </w:rPr>
        <w:t xml:space="preserve"> database </w:t>
      </w:r>
      <w:proofErr w:type="spellStart"/>
      <w:r w:rsidRPr="00FC23C9">
        <w:rPr>
          <w:rFonts w:ascii="Tw Cen MT" w:hAnsi="Tw Cen MT"/>
          <w:sz w:val="20"/>
          <w:szCs w:val="20"/>
        </w:rPr>
        <w:t>Pubmed</w:t>
      </w:r>
      <w:proofErr w:type="spellEnd"/>
      <w:r w:rsidRPr="00FC23C9">
        <w:rPr>
          <w:rFonts w:ascii="Tw Cen MT" w:hAnsi="Tw Cen MT"/>
          <w:sz w:val="20"/>
          <w:szCs w:val="20"/>
        </w:rPr>
        <w:t xml:space="preserve">, ProQuest, Science Direct, Cochrane Library, Wiley Library, dan Google Scholar </w:t>
      </w:r>
      <w:proofErr w:type="spellStart"/>
      <w:r w:rsidRPr="00FC23C9">
        <w:rPr>
          <w:rFonts w:ascii="Tw Cen MT" w:hAnsi="Tw Cen MT"/>
          <w:sz w:val="20"/>
          <w:szCs w:val="20"/>
        </w:rPr>
        <w:t>dengan</w:t>
      </w:r>
      <w:proofErr w:type="spellEnd"/>
      <w:r w:rsidRPr="00FC23C9">
        <w:rPr>
          <w:rFonts w:ascii="Tw Cen MT" w:hAnsi="Tw Cen MT"/>
          <w:sz w:val="20"/>
          <w:szCs w:val="20"/>
        </w:rPr>
        <w:t xml:space="preserve"> </w:t>
      </w:r>
      <w:proofErr w:type="spellStart"/>
      <w:r w:rsidRPr="00FC23C9">
        <w:rPr>
          <w:rFonts w:ascii="Tw Cen MT" w:hAnsi="Tw Cen MT"/>
          <w:sz w:val="20"/>
          <w:szCs w:val="20"/>
        </w:rPr>
        <w:t>tahun</w:t>
      </w:r>
      <w:proofErr w:type="spellEnd"/>
      <w:r w:rsidRPr="00FC23C9">
        <w:rPr>
          <w:rFonts w:ascii="Tw Cen MT" w:hAnsi="Tw Cen MT"/>
          <w:sz w:val="20"/>
          <w:szCs w:val="20"/>
        </w:rPr>
        <w:t xml:space="preserve"> </w:t>
      </w:r>
      <w:proofErr w:type="spellStart"/>
      <w:r w:rsidRPr="00FC23C9">
        <w:rPr>
          <w:rFonts w:ascii="Tw Cen MT" w:hAnsi="Tw Cen MT"/>
          <w:sz w:val="20"/>
          <w:szCs w:val="20"/>
        </w:rPr>
        <w:t>terbit</w:t>
      </w:r>
      <w:proofErr w:type="spellEnd"/>
      <w:r w:rsidRPr="00FC23C9">
        <w:rPr>
          <w:rFonts w:ascii="Tw Cen MT" w:hAnsi="Tw Cen MT"/>
          <w:sz w:val="20"/>
          <w:szCs w:val="20"/>
        </w:rPr>
        <w:t xml:space="preserve"> Januari 2018 </w:t>
      </w:r>
      <w:proofErr w:type="spellStart"/>
      <w:r w:rsidRPr="00FC23C9">
        <w:rPr>
          <w:rFonts w:ascii="Tw Cen MT" w:hAnsi="Tw Cen MT"/>
          <w:sz w:val="20"/>
          <w:szCs w:val="20"/>
        </w:rPr>
        <w:t>hingga</w:t>
      </w:r>
      <w:proofErr w:type="spellEnd"/>
      <w:r w:rsidRPr="00FC23C9">
        <w:rPr>
          <w:rFonts w:ascii="Tw Cen MT" w:hAnsi="Tw Cen MT"/>
          <w:sz w:val="20"/>
          <w:szCs w:val="20"/>
        </w:rPr>
        <w:t xml:space="preserve"> Januari 2023, dan </w:t>
      </w:r>
      <w:proofErr w:type="spellStart"/>
      <w:r w:rsidRPr="00FC23C9">
        <w:rPr>
          <w:rFonts w:ascii="Tw Cen MT" w:hAnsi="Tw Cen MT"/>
          <w:sz w:val="20"/>
          <w:szCs w:val="20"/>
        </w:rPr>
        <w:t>seluruh</w:t>
      </w:r>
      <w:proofErr w:type="spellEnd"/>
      <w:r w:rsidRPr="00FC23C9">
        <w:rPr>
          <w:rFonts w:ascii="Tw Cen MT" w:hAnsi="Tw Cen MT"/>
          <w:sz w:val="20"/>
          <w:szCs w:val="20"/>
        </w:rPr>
        <w:t xml:space="preserve"> </w:t>
      </w:r>
      <w:proofErr w:type="spellStart"/>
      <w:r w:rsidRPr="00FC23C9">
        <w:rPr>
          <w:rFonts w:ascii="Tw Cen MT" w:hAnsi="Tw Cen MT"/>
          <w:sz w:val="20"/>
          <w:szCs w:val="20"/>
        </w:rPr>
        <w:t>artikel</w:t>
      </w:r>
      <w:proofErr w:type="spellEnd"/>
      <w:r w:rsidRPr="00FC23C9">
        <w:rPr>
          <w:rFonts w:ascii="Tw Cen MT" w:hAnsi="Tw Cen MT"/>
          <w:sz w:val="20"/>
          <w:szCs w:val="20"/>
        </w:rPr>
        <w:t xml:space="preserve"> </w:t>
      </w:r>
      <w:proofErr w:type="spellStart"/>
      <w:r w:rsidRPr="00FC23C9">
        <w:rPr>
          <w:rFonts w:ascii="Tw Cen MT" w:hAnsi="Tw Cen MT"/>
          <w:sz w:val="20"/>
          <w:szCs w:val="20"/>
        </w:rPr>
        <w:t>direview</w:t>
      </w:r>
      <w:proofErr w:type="spellEnd"/>
      <w:r w:rsidRPr="00FC23C9">
        <w:rPr>
          <w:rFonts w:ascii="Tw Cen MT" w:hAnsi="Tw Cen MT"/>
          <w:sz w:val="20"/>
          <w:szCs w:val="20"/>
        </w:rPr>
        <w:t xml:space="preserve"> </w:t>
      </w:r>
      <w:proofErr w:type="spellStart"/>
      <w:r w:rsidRPr="00FC23C9">
        <w:rPr>
          <w:rFonts w:ascii="Tw Cen MT" w:hAnsi="Tw Cen MT"/>
          <w:sz w:val="20"/>
          <w:szCs w:val="20"/>
        </w:rPr>
        <w:t>menggunakan</w:t>
      </w:r>
      <w:proofErr w:type="spellEnd"/>
      <w:r w:rsidRPr="00FC23C9">
        <w:rPr>
          <w:rFonts w:ascii="Tw Cen MT" w:hAnsi="Tw Cen MT"/>
          <w:sz w:val="20"/>
          <w:szCs w:val="20"/>
        </w:rPr>
        <w:t xml:space="preserve"> Diagram Alir PRISMA. Metode </w:t>
      </w:r>
      <w:proofErr w:type="spellStart"/>
      <w:r w:rsidRPr="00FC23C9">
        <w:rPr>
          <w:rFonts w:ascii="Tw Cen MT" w:hAnsi="Tw Cen MT"/>
          <w:sz w:val="20"/>
          <w:szCs w:val="20"/>
        </w:rPr>
        <w:t>penelitian</w:t>
      </w:r>
      <w:proofErr w:type="spellEnd"/>
      <w:r w:rsidRPr="00FC23C9">
        <w:rPr>
          <w:rFonts w:ascii="Tw Cen MT" w:hAnsi="Tw Cen MT"/>
          <w:sz w:val="20"/>
          <w:szCs w:val="20"/>
        </w:rPr>
        <w:t xml:space="preserve"> yang </w:t>
      </w:r>
      <w:proofErr w:type="spellStart"/>
      <w:r w:rsidRPr="00FC23C9">
        <w:rPr>
          <w:rFonts w:ascii="Tw Cen MT" w:hAnsi="Tw Cen MT"/>
          <w:sz w:val="20"/>
          <w:szCs w:val="20"/>
        </w:rPr>
        <w:t>digunakan</w:t>
      </w:r>
      <w:proofErr w:type="spellEnd"/>
      <w:r w:rsidRPr="00FC23C9">
        <w:rPr>
          <w:rFonts w:ascii="Tw Cen MT" w:hAnsi="Tw Cen MT"/>
          <w:sz w:val="20"/>
          <w:szCs w:val="20"/>
        </w:rPr>
        <w:t xml:space="preserve"> pada </w:t>
      </w:r>
      <w:proofErr w:type="spellStart"/>
      <w:r w:rsidRPr="00FC23C9">
        <w:rPr>
          <w:rFonts w:ascii="Tw Cen MT" w:hAnsi="Tw Cen MT"/>
          <w:sz w:val="20"/>
          <w:szCs w:val="20"/>
        </w:rPr>
        <w:t>seluruh</w:t>
      </w:r>
      <w:proofErr w:type="spellEnd"/>
      <w:r w:rsidRPr="00FC23C9">
        <w:rPr>
          <w:rFonts w:ascii="Tw Cen MT" w:hAnsi="Tw Cen MT"/>
          <w:sz w:val="20"/>
          <w:szCs w:val="20"/>
        </w:rPr>
        <w:t xml:space="preserve"> </w:t>
      </w:r>
      <w:proofErr w:type="spellStart"/>
      <w:r w:rsidRPr="00FC23C9">
        <w:rPr>
          <w:rFonts w:ascii="Tw Cen MT" w:hAnsi="Tw Cen MT"/>
          <w:sz w:val="20"/>
          <w:szCs w:val="20"/>
        </w:rPr>
        <w:t>artikel</w:t>
      </w:r>
      <w:proofErr w:type="spellEnd"/>
      <w:r w:rsidRPr="00FC23C9">
        <w:rPr>
          <w:rFonts w:ascii="Tw Cen MT" w:hAnsi="Tw Cen MT"/>
          <w:sz w:val="20"/>
          <w:szCs w:val="20"/>
        </w:rPr>
        <w:t xml:space="preserve"> yang </w:t>
      </w:r>
      <w:proofErr w:type="spellStart"/>
      <w:r w:rsidRPr="00FC23C9">
        <w:rPr>
          <w:rFonts w:ascii="Tw Cen MT" w:hAnsi="Tw Cen MT"/>
          <w:sz w:val="20"/>
          <w:szCs w:val="20"/>
        </w:rPr>
        <w:t>direview</w:t>
      </w:r>
      <w:proofErr w:type="spellEnd"/>
      <w:r w:rsidRPr="00FC23C9">
        <w:rPr>
          <w:rFonts w:ascii="Tw Cen MT" w:hAnsi="Tw Cen MT"/>
          <w:sz w:val="20"/>
          <w:szCs w:val="20"/>
        </w:rPr>
        <w:t xml:space="preserve"> </w:t>
      </w:r>
      <w:proofErr w:type="spellStart"/>
      <w:r w:rsidRPr="00FC23C9">
        <w:rPr>
          <w:rFonts w:ascii="Tw Cen MT" w:hAnsi="Tw Cen MT"/>
          <w:sz w:val="20"/>
          <w:szCs w:val="20"/>
        </w:rPr>
        <w:t>adalah</w:t>
      </w:r>
      <w:proofErr w:type="spellEnd"/>
      <w:r w:rsidRPr="00FC23C9">
        <w:rPr>
          <w:rFonts w:ascii="Tw Cen MT" w:hAnsi="Tw Cen MT"/>
          <w:sz w:val="20"/>
          <w:szCs w:val="20"/>
        </w:rPr>
        <w:t xml:space="preserve"> Randomized Controlled Trial. </w:t>
      </w:r>
      <w:r w:rsidRPr="00FC23C9">
        <w:rPr>
          <w:rFonts w:ascii="Tw Cen MT" w:hAnsi="Tw Cen MT"/>
          <w:b/>
          <w:bCs/>
          <w:sz w:val="20"/>
          <w:szCs w:val="20"/>
        </w:rPr>
        <w:t>Hasil:</w:t>
      </w:r>
      <w:r w:rsidRPr="00FC23C9">
        <w:rPr>
          <w:rFonts w:ascii="Tw Cen MT" w:hAnsi="Tw Cen MT"/>
          <w:sz w:val="20"/>
          <w:szCs w:val="20"/>
        </w:rPr>
        <w:t xml:space="preserve"> Hasil </w:t>
      </w:r>
      <w:proofErr w:type="spellStart"/>
      <w:r w:rsidRPr="00FC23C9">
        <w:rPr>
          <w:rFonts w:ascii="Tw Cen MT" w:hAnsi="Tw Cen MT"/>
          <w:sz w:val="20"/>
          <w:szCs w:val="20"/>
        </w:rPr>
        <w:t>penelitian</w:t>
      </w:r>
      <w:proofErr w:type="spellEnd"/>
      <w:r w:rsidRPr="00FC23C9">
        <w:rPr>
          <w:rFonts w:ascii="Tw Cen MT" w:hAnsi="Tw Cen MT"/>
          <w:sz w:val="20"/>
          <w:szCs w:val="20"/>
        </w:rPr>
        <w:t xml:space="preserve"> </w:t>
      </w:r>
      <w:proofErr w:type="spellStart"/>
      <w:r w:rsidRPr="00FC23C9">
        <w:rPr>
          <w:rFonts w:ascii="Tw Cen MT" w:hAnsi="Tw Cen MT"/>
          <w:sz w:val="20"/>
          <w:szCs w:val="20"/>
        </w:rPr>
        <w:t>menunjukkan</w:t>
      </w:r>
      <w:proofErr w:type="spellEnd"/>
      <w:r w:rsidRPr="00FC23C9">
        <w:rPr>
          <w:rFonts w:ascii="Tw Cen MT" w:hAnsi="Tw Cen MT"/>
          <w:sz w:val="20"/>
          <w:szCs w:val="20"/>
        </w:rPr>
        <w:t xml:space="preserve"> </w:t>
      </w:r>
      <w:proofErr w:type="spellStart"/>
      <w:r w:rsidRPr="00FC23C9">
        <w:rPr>
          <w:rFonts w:ascii="Tw Cen MT" w:hAnsi="Tw Cen MT"/>
          <w:sz w:val="20"/>
          <w:szCs w:val="20"/>
        </w:rPr>
        <w:t>sepuluh</w:t>
      </w:r>
      <w:proofErr w:type="spellEnd"/>
      <w:r w:rsidRPr="00FC23C9">
        <w:rPr>
          <w:rFonts w:ascii="Tw Cen MT" w:hAnsi="Tw Cen MT"/>
          <w:sz w:val="20"/>
          <w:szCs w:val="20"/>
        </w:rPr>
        <w:t xml:space="preserve"> </w:t>
      </w:r>
      <w:proofErr w:type="spellStart"/>
      <w:r w:rsidRPr="00FC23C9">
        <w:rPr>
          <w:rFonts w:ascii="Tw Cen MT" w:hAnsi="Tw Cen MT"/>
          <w:sz w:val="20"/>
          <w:szCs w:val="20"/>
        </w:rPr>
        <w:t>artikel</w:t>
      </w:r>
      <w:proofErr w:type="spellEnd"/>
      <w:r w:rsidRPr="00FC23C9">
        <w:rPr>
          <w:rFonts w:ascii="Tw Cen MT" w:hAnsi="Tw Cen MT"/>
          <w:sz w:val="20"/>
          <w:szCs w:val="20"/>
        </w:rPr>
        <w:t xml:space="preserve"> </w:t>
      </w:r>
      <w:proofErr w:type="spellStart"/>
      <w:r w:rsidRPr="00FC23C9">
        <w:rPr>
          <w:rFonts w:ascii="Tw Cen MT" w:hAnsi="Tw Cen MT"/>
          <w:sz w:val="20"/>
          <w:szCs w:val="20"/>
        </w:rPr>
        <w:t>dari</w:t>
      </w:r>
      <w:proofErr w:type="spellEnd"/>
      <w:r w:rsidRPr="00FC23C9">
        <w:rPr>
          <w:rFonts w:ascii="Tw Cen MT" w:hAnsi="Tw Cen MT"/>
          <w:sz w:val="20"/>
          <w:szCs w:val="20"/>
        </w:rPr>
        <w:t xml:space="preserve"> 28.121 </w:t>
      </w:r>
      <w:proofErr w:type="spellStart"/>
      <w:r w:rsidRPr="00FC23C9">
        <w:rPr>
          <w:rFonts w:ascii="Tw Cen MT" w:hAnsi="Tw Cen MT"/>
          <w:sz w:val="20"/>
          <w:szCs w:val="20"/>
        </w:rPr>
        <w:t>artikel</w:t>
      </w:r>
      <w:proofErr w:type="spellEnd"/>
      <w:r w:rsidRPr="00FC23C9">
        <w:rPr>
          <w:rFonts w:ascii="Tw Cen MT" w:hAnsi="Tw Cen MT"/>
          <w:sz w:val="20"/>
          <w:szCs w:val="20"/>
        </w:rPr>
        <w:t xml:space="preserve"> </w:t>
      </w:r>
      <w:proofErr w:type="spellStart"/>
      <w:r w:rsidRPr="00FC23C9">
        <w:rPr>
          <w:rFonts w:ascii="Tw Cen MT" w:hAnsi="Tw Cen MT"/>
          <w:sz w:val="20"/>
          <w:szCs w:val="20"/>
        </w:rPr>
        <w:t>memenuhi</w:t>
      </w:r>
      <w:proofErr w:type="spellEnd"/>
      <w:r w:rsidRPr="00FC23C9">
        <w:rPr>
          <w:rFonts w:ascii="Tw Cen MT" w:hAnsi="Tw Cen MT"/>
          <w:sz w:val="20"/>
          <w:szCs w:val="20"/>
        </w:rPr>
        <w:t xml:space="preserve"> </w:t>
      </w:r>
      <w:proofErr w:type="spellStart"/>
      <w:r w:rsidRPr="00FC23C9">
        <w:rPr>
          <w:rFonts w:ascii="Tw Cen MT" w:hAnsi="Tw Cen MT"/>
          <w:sz w:val="20"/>
          <w:szCs w:val="20"/>
        </w:rPr>
        <w:t>kriteria</w:t>
      </w:r>
      <w:proofErr w:type="spellEnd"/>
      <w:r w:rsidRPr="00FC23C9">
        <w:rPr>
          <w:rFonts w:ascii="Tw Cen MT" w:hAnsi="Tw Cen MT"/>
          <w:sz w:val="20"/>
          <w:szCs w:val="20"/>
        </w:rPr>
        <w:t xml:space="preserve"> </w:t>
      </w:r>
      <w:proofErr w:type="spellStart"/>
      <w:r w:rsidRPr="00FC23C9">
        <w:rPr>
          <w:rFonts w:ascii="Tw Cen MT" w:hAnsi="Tw Cen MT"/>
          <w:sz w:val="20"/>
          <w:szCs w:val="20"/>
        </w:rPr>
        <w:t>inklusi</w:t>
      </w:r>
      <w:proofErr w:type="spellEnd"/>
      <w:r w:rsidRPr="00FC23C9">
        <w:rPr>
          <w:rFonts w:ascii="Tw Cen MT" w:hAnsi="Tw Cen MT"/>
          <w:sz w:val="20"/>
          <w:szCs w:val="20"/>
        </w:rPr>
        <w:t xml:space="preserve">. Artikel yang </w:t>
      </w:r>
      <w:proofErr w:type="spellStart"/>
      <w:r w:rsidRPr="00FC23C9">
        <w:rPr>
          <w:rFonts w:ascii="Tw Cen MT" w:hAnsi="Tw Cen MT"/>
          <w:sz w:val="20"/>
          <w:szCs w:val="20"/>
        </w:rPr>
        <w:t>direview</w:t>
      </w:r>
      <w:proofErr w:type="spellEnd"/>
      <w:r w:rsidRPr="00FC23C9">
        <w:rPr>
          <w:rFonts w:ascii="Tw Cen MT" w:hAnsi="Tw Cen MT"/>
          <w:sz w:val="20"/>
          <w:szCs w:val="20"/>
        </w:rPr>
        <w:t xml:space="preserve"> </w:t>
      </w:r>
      <w:proofErr w:type="spellStart"/>
      <w:r w:rsidRPr="00FC23C9">
        <w:rPr>
          <w:rFonts w:ascii="Tw Cen MT" w:hAnsi="Tw Cen MT"/>
          <w:sz w:val="20"/>
          <w:szCs w:val="20"/>
        </w:rPr>
        <w:t>melakukan</w:t>
      </w:r>
      <w:proofErr w:type="spellEnd"/>
      <w:r w:rsidRPr="00FC23C9">
        <w:rPr>
          <w:rFonts w:ascii="Tw Cen MT" w:hAnsi="Tw Cen MT"/>
          <w:sz w:val="20"/>
          <w:szCs w:val="20"/>
        </w:rPr>
        <w:t xml:space="preserve"> </w:t>
      </w:r>
      <w:proofErr w:type="spellStart"/>
      <w:r w:rsidRPr="00FC23C9">
        <w:rPr>
          <w:rFonts w:ascii="Tw Cen MT" w:hAnsi="Tw Cen MT"/>
          <w:sz w:val="20"/>
          <w:szCs w:val="20"/>
        </w:rPr>
        <w:t>penelitian</w:t>
      </w:r>
      <w:proofErr w:type="spellEnd"/>
      <w:r w:rsidRPr="00FC23C9">
        <w:rPr>
          <w:rFonts w:ascii="Tw Cen MT" w:hAnsi="Tw Cen MT"/>
          <w:sz w:val="20"/>
          <w:szCs w:val="20"/>
        </w:rPr>
        <w:t xml:space="preserve"> di </w:t>
      </w:r>
      <w:proofErr w:type="spellStart"/>
      <w:r w:rsidRPr="00FC23C9">
        <w:rPr>
          <w:rFonts w:ascii="Tw Cen MT" w:hAnsi="Tw Cen MT"/>
          <w:sz w:val="20"/>
          <w:szCs w:val="20"/>
        </w:rPr>
        <w:t>enam</w:t>
      </w:r>
      <w:proofErr w:type="spellEnd"/>
      <w:r w:rsidRPr="00FC23C9">
        <w:rPr>
          <w:rFonts w:ascii="Tw Cen MT" w:hAnsi="Tw Cen MT"/>
          <w:sz w:val="20"/>
          <w:szCs w:val="20"/>
        </w:rPr>
        <w:t xml:space="preserve"> negara </w:t>
      </w:r>
      <w:proofErr w:type="spellStart"/>
      <w:r w:rsidRPr="00FC23C9">
        <w:rPr>
          <w:rFonts w:ascii="Tw Cen MT" w:hAnsi="Tw Cen MT"/>
          <w:sz w:val="20"/>
          <w:szCs w:val="20"/>
        </w:rPr>
        <w:t>dengan</w:t>
      </w:r>
      <w:proofErr w:type="spellEnd"/>
      <w:r w:rsidRPr="00FC23C9">
        <w:rPr>
          <w:rFonts w:ascii="Tw Cen MT" w:hAnsi="Tw Cen MT"/>
          <w:sz w:val="20"/>
          <w:szCs w:val="20"/>
        </w:rPr>
        <w:t xml:space="preserve"> 1.344 </w:t>
      </w:r>
      <w:proofErr w:type="spellStart"/>
      <w:r w:rsidRPr="00FC23C9">
        <w:rPr>
          <w:rFonts w:ascii="Tw Cen MT" w:hAnsi="Tw Cen MT"/>
          <w:sz w:val="20"/>
          <w:szCs w:val="20"/>
        </w:rPr>
        <w:t>pasien</w:t>
      </w:r>
      <w:proofErr w:type="spellEnd"/>
      <w:r w:rsidRPr="00FC23C9">
        <w:rPr>
          <w:rFonts w:ascii="Tw Cen MT" w:hAnsi="Tw Cen MT"/>
          <w:sz w:val="20"/>
          <w:szCs w:val="20"/>
        </w:rPr>
        <w:t xml:space="preserve"> </w:t>
      </w:r>
      <w:proofErr w:type="spellStart"/>
      <w:r w:rsidRPr="00FC23C9">
        <w:rPr>
          <w:rFonts w:ascii="Tw Cen MT" w:hAnsi="Tw Cen MT"/>
          <w:sz w:val="20"/>
          <w:szCs w:val="20"/>
        </w:rPr>
        <w:t>kanker</w:t>
      </w:r>
      <w:proofErr w:type="spellEnd"/>
      <w:r w:rsidRPr="00FC23C9">
        <w:rPr>
          <w:rFonts w:ascii="Tw Cen MT" w:hAnsi="Tw Cen MT"/>
          <w:sz w:val="20"/>
          <w:szCs w:val="20"/>
        </w:rPr>
        <w:t xml:space="preserve"> </w:t>
      </w:r>
      <w:proofErr w:type="spellStart"/>
      <w:r w:rsidRPr="00FC23C9">
        <w:rPr>
          <w:rFonts w:ascii="Tw Cen MT" w:hAnsi="Tw Cen MT"/>
          <w:sz w:val="20"/>
          <w:szCs w:val="20"/>
        </w:rPr>
        <w:t>payudara</w:t>
      </w:r>
      <w:proofErr w:type="spellEnd"/>
      <w:r w:rsidRPr="00FC23C9">
        <w:rPr>
          <w:rFonts w:ascii="Tw Cen MT" w:hAnsi="Tw Cen MT"/>
          <w:sz w:val="20"/>
          <w:szCs w:val="20"/>
        </w:rPr>
        <w:t xml:space="preserve">. </w:t>
      </w:r>
      <w:r w:rsidRPr="00FC23C9">
        <w:rPr>
          <w:rFonts w:ascii="Tw Cen MT" w:hAnsi="Tw Cen MT"/>
          <w:b/>
          <w:bCs/>
          <w:sz w:val="20"/>
          <w:szCs w:val="20"/>
        </w:rPr>
        <w:t>Kesimpulan</w:t>
      </w:r>
      <w:r w:rsidRPr="00FC23C9">
        <w:rPr>
          <w:rFonts w:ascii="Tw Cen MT" w:hAnsi="Tw Cen MT"/>
          <w:sz w:val="20"/>
          <w:szCs w:val="20"/>
        </w:rPr>
        <w:t xml:space="preserve">: </w:t>
      </w:r>
      <w:proofErr w:type="spellStart"/>
      <w:r w:rsidRPr="00FC23C9">
        <w:rPr>
          <w:rFonts w:ascii="Tw Cen MT" w:hAnsi="Tw Cen MT"/>
          <w:sz w:val="20"/>
          <w:szCs w:val="20"/>
        </w:rPr>
        <w:t>Intervensi</w:t>
      </w:r>
      <w:proofErr w:type="spellEnd"/>
      <w:r w:rsidRPr="00FC23C9">
        <w:rPr>
          <w:rFonts w:ascii="Tw Cen MT" w:hAnsi="Tw Cen MT"/>
          <w:sz w:val="20"/>
          <w:szCs w:val="20"/>
        </w:rPr>
        <w:t xml:space="preserve"> mindfulness </w:t>
      </w:r>
      <w:proofErr w:type="spellStart"/>
      <w:r w:rsidRPr="00FC23C9">
        <w:rPr>
          <w:rFonts w:ascii="Tw Cen MT" w:hAnsi="Tw Cen MT"/>
          <w:sz w:val="20"/>
          <w:szCs w:val="20"/>
        </w:rPr>
        <w:t>menurunkan</w:t>
      </w:r>
      <w:proofErr w:type="spellEnd"/>
      <w:r w:rsidRPr="00FC23C9">
        <w:rPr>
          <w:rFonts w:ascii="Tw Cen MT" w:hAnsi="Tw Cen MT"/>
          <w:sz w:val="20"/>
          <w:szCs w:val="20"/>
        </w:rPr>
        <w:t xml:space="preserve"> </w:t>
      </w:r>
      <w:proofErr w:type="spellStart"/>
      <w:r w:rsidRPr="00FC23C9">
        <w:rPr>
          <w:rFonts w:ascii="Tw Cen MT" w:hAnsi="Tw Cen MT"/>
          <w:sz w:val="20"/>
          <w:szCs w:val="20"/>
        </w:rPr>
        <w:t>kecemasan</w:t>
      </w:r>
      <w:proofErr w:type="spellEnd"/>
      <w:r w:rsidRPr="00FC23C9">
        <w:rPr>
          <w:rFonts w:ascii="Tw Cen MT" w:hAnsi="Tw Cen MT"/>
          <w:sz w:val="20"/>
          <w:szCs w:val="20"/>
        </w:rPr>
        <w:t xml:space="preserve">, </w:t>
      </w:r>
      <w:proofErr w:type="spellStart"/>
      <w:r w:rsidRPr="00FC23C9">
        <w:rPr>
          <w:rFonts w:ascii="Tw Cen MT" w:hAnsi="Tw Cen MT"/>
          <w:sz w:val="20"/>
          <w:szCs w:val="20"/>
        </w:rPr>
        <w:t>depresi</w:t>
      </w:r>
      <w:proofErr w:type="spellEnd"/>
      <w:r w:rsidRPr="00FC23C9">
        <w:rPr>
          <w:rFonts w:ascii="Tw Cen MT" w:hAnsi="Tw Cen MT"/>
          <w:sz w:val="20"/>
          <w:szCs w:val="20"/>
        </w:rPr>
        <w:t xml:space="preserve">, </w:t>
      </w:r>
      <w:proofErr w:type="spellStart"/>
      <w:r w:rsidRPr="00FC23C9">
        <w:rPr>
          <w:rFonts w:ascii="Tw Cen MT" w:hAnsi="Tw Cen MT"/>
          <w:sz w:val="20"/>
          <w:szCs w:val="20"/>
        </w:rPr>
        <w:t>stres</w:t>
      </w:r>
      <w:proofErr w:type="spellEnd"/>
      <w:r w:rsidRPr="00FC23C9">
        <w:rPr>
          <w:rFonts w:ascii="Tw Cen MT" w:hAnsi="Tw Cen MT"/>
          <w:sz w:val="20"/>
          <w:szCs w:val="20"/>
        </w:rPr>
        <w:t xml:space="preserve">, </w:t>
      </w:r>
      <w:proofErr w:type="spellStart"/>
      <w:r w:rsidRPr="00FC23C9">
        <w:rPr>
          <w:rFonts w:ascii="Tw Cen MT" w:hAnsi="Tw Cen MT"/>
          <w:sz w:val="20"/>
          <w:szCs w:val="20"/>
        </w:rPr>
        <w:t>kelelahan</w:t>
      </w:r>
      <w:proofErr w:type="spellEnd"/>
      <w:r w:rsidRPr="00FC23C9">
        <w:rPr>
          <w:rFonts w:ascii="Tw Cen MT" w:hAnsi="Tw Cen MT"/>
          <w:sz w:val="20"/>
          <w:szCs w:val="20"/>
        </w:rPr>
        <w:t xml:space="preserve">, dan </w:t>
      </w:r>
      <w:proofErr w:type="spellStart"/>
      <w:r w:rsidRPr="00FC23C9">
        <w:rPr>
          <w:rFonts w:ascii="Tw Cen MT" w:hAnsi="Tw Cen MT"/>
          <w:sz w:val="20"/>
          <w:szCs w:val="20"/>
        </w:rPr>
        <w:t>kualitas</w:t>
      </w:r>
      <w:proofErr w:type="spellEnd"/>
      <w:r w:rsidRPr="00FC23C9">
        <w:rPr>
          <w:rFonts w:ascii="Tw Cen MT" w:hAnsi="Tw Cen MT"/>
          <w:sz w:val="20"/>
          <w:szCs w:val="20"/>
        </w:rPr>
        <w:t xml:space="preserve"> </w:t>
      </w:r>
      <w:proofErr w:type="spellStart"/>
      <w:r w:rsidRPr="00FC23C9">
        <w:rPr>
          <w:rFonts w:ascii="Tw Cen MT" w:hAnsi="Tw Cen MT"/>
          <w:sz w:val="20"/>
          <w:szCs w:val="20"/>
        </w:rPr>
        <w:t>hidup</w:t>
      </w:r>
      <w:proofErr w:type="spellEnd"/>
      <w:r w:rsidRPr="00FC23C9">
        <w:rPr>
          <w:rFonts w:ascii="Tw Cen MT" w:hAnsi="Tw Cen MT"/>
          <w:sz w:val="20"/>
          <w:szCs w:val="20"/>
        </w:rPr>
        <w:t xml:space="preserve"> pada </w:t>
      </w:r>
      <w:proofErr w:type="spellStart"/>
      <w:r w:rsidRPr="00FC23C9">
        <w:rPr>
          <w:rFonts w:ascii="Tw Cen MT" w:hAnsi="Tw Cen MT"/>
          <w:sz w:val="20"/>
          <w:szCs w:val="20"/>
        </w:rPr>
        <w:t>pasien</w:t>
      </w:r>
      <w:proofErr w:type="spellEnd"/>
      <w:r w:rsidRPr="00FC23C9">
        <w:rPr>
          <w:rFonts w:ascii="Tw Cen MT" w:hAnsi="Tw Cen MT"/>
          <w:sz w:val="20"/>
          <w:szCs w:val="20"/>
        </w:rPr>
        <w:t xml:space="preserve"> </w:t>
      </w:r>
      <w:proofErr w:type="spellStart"/>
      <w:r w:rsidRPr="00FC23C9">
        <w:rPr>
          <w:rFonts w:ascii="Tw Cen MT" w:hAnsi="Tw Cen MT"/>
          <w:sz w:val="20"/>
          <w:szCs w:val="20"/>
        </w:rPr>
        <w:t>kanker</w:t>
      </w:r>
      <w:proofErr w:type="spellEnd"/>
      <w:r w:rsidRPr="00FC23C9">
        <w:rPr>
          <w:rFonts w:ascii="Tw Cen MT" w:hAnsi="Tw Cen MT"/>
          <w:sz w:val="20"/>
          <w:szCs w:val="20"/>
        </w:rPr>
        <w:t xml:space="preserve"> </w:t>
      </w:r>
      <w:proofErr w:type="spellStart"/>
      <w:r w:rsidRPr="00FC23C9">
        <w:rPr>
          <w:rFonts w:ascii="Tw Cen MT" w:hAnsi="Tw Cen MT"/>
          <w:sz w:val="20"/>
          <w:szCs w:val="20"/>
        </w:rPr>
        <w:t>payudara</w:t>
      </w:r>
      <w:proofErr w:type="spellEnd"/>
      <w:r w:rsidRPr="00FC23C9">
        <w:rPr>
          <w:rFonts w:ascii="Tw Cen MT" w:hAnsi="Tw Cen MT"/>
          <w:sz w:val="20"/>
          <w:szCs w:val="20"/>
        </w:rPr>
        <w:t xml:space="preserve">. </w:t>
      </w:r>
      <w:proofErr w:type="spellStart"/>
      <w:r w:rsidRPr="00FC23C9">
        <w:rPr>
          <w:rFonts w:ascii="Tw Cen MT" w:hAnsi="Tw Cen MT"/>
          <w:sz w:val="20"/>
          <w:szCs w:val="20"/>
        </w:rPr>
        <w:t>Mekanisme</w:t>
      </w:r>
      <w:proofErr w:type="spellEnd"/>
      <w:r w:rsidRPr="00FC23C9">
        <w:rPr>
          <w:rFonts w:ascii="Tw Cen MT" w:hAnsi="Tw Cen MT"/>
          <w:sz w:val="20"/>
          <w:szCs w:val="20"/>
        </w:rPr>
        <w:t xml:space="preserve"> </w:t>
      </w:r>
      <w:proofErr w:type="spellStart"/>
      <w:r w:rsidRPr="00FC23C9">
        <w:rPr>
          <w:rFonts w:ascii="Tw Cen MT" w:hAnsi="Tw Cen MT"/>
          <w:sz w:val="20"/>
          <w:szCs w:val="20"/>
        </w:rPr>
        <w:t>intervensi</w:t>
      </w:r>
      <w:proofErr w:type="spellEnd"/>
      <w:r w:rsidRPr="00FC23C9">
        <w:rPr>
          <w:rFonts w:ascii="Tw Cen MT" w:hAnsi="Tw Cen MT"/>
          <w:sz w:val="20"/>
          <w:szCs w:val="20"/>
        </w:rPr>
        <w:t xml:space="preserve"> mindfulness </w:t>
      </w:r>
      <w:proofErr w:type="spellStart"/>
      <w:r w:rsidRPr="00FC23C9">
        <w:rPr>
          <w:rFonts w:ascii="Tw Cen MT" w:hAnsi="Tw Cen MT"/>
          <w:sz w:val="20"/>
          <w:szCs w:val="20"/>
        </w:rPr>
        <w:t>berpotensi</w:t>
      </w:r>
      <w:proofErr w:type="spellEnd"/>
      <w:r w:rsidRPr="00FC23C9">
        <w:rPr>
          <w:rFonts w:ascii="Tw Cen MT" w:hAnsi="Tw Cen MT"/>
          <w:sz w:val="20"/>
          <w:szCs w:val="20"/>
        </w:rPr>
        <w:t xml:space="preserve"> </w:t>
      </w:r>
      <w:proofErr w:type="spellStart"/>
      <w:r w:rsidRPr="00FC23C9">
        <w:rPr>
          <w:rFonts w:ascii="Tw Cen MT" w:hAnsi="Tw Cen MT"/>
          <w:sz w:val="20"/>
          <w:szCs w:val="20"/>
        </w:rPr>
        <w:t>meningkatkan</w:t>
      </w:r>
      <w:proofErr w:type="spellEnd"/>
      <w:r w:rsidRPr="00FC23C9">
        <w:rPr>
          <w:rFonts w:ascii="Tw Cen MT" w:hAnsi="Tw Cen MT"/>
          <w:sz w:val="20"/>
          <w:szCs w:val="20"/>
        </w:rPr>
        <w:t xml:space="preserve"> </w:t>
      </w:r>
      <w:proofErr w:type="spellStart"/>
      <w:r w:rsidRPr="00FC23C9">
        <w:rPr>
          <w:rFonts w:ascii="Tw Cen MT" w:hAnsi="Tw Cen MT"/>
          <w:sz w:val="20"/>
          <w:szCs w:val="20"/>
        </w:rPr>
        <w:t>keterampilan</w:t>
      </w:r>
      <w:proofErr w:type="spellEnd"/>
      <w:r w:rsidRPr="00FC23C9">
        <w:rPr>
          <w:rFonts w:ascii="Tw Cen MT" w:hAnsi="Tw Cen MT"/>
          <w:sz w:val="20"/>
          <w:szCs w:val="20"/>
        </w:rPr>
        <w:t xml:space="preserve"> </w:t>
      </w:r>
      <w:proofErr w:type="spellStart"/>
      <w:r w:rsidRPr="00FC23C9">
        <w:rPr>
          <w:rFonts w:ascii="Tw Cen MT" w:hAnsi="Tw Cen MT"/>
          <w:sz w:val="20"/>
          <w:szCs w:val="20"/>
        </w:rPr>
        <w:t>regulasi</w:t>
      </w:r>
      <w:proofErr w:type="spellEnd"/>
      <w:r w:rsidRPr="00FC23C9">
        <w:rPr>
          <w:rFonts w:ascii="Tw Cen MT" w:hAnsi="Tw Cen MT"/>
          <w:sz w:val="20"/>
          <w:szCs w:val="20"/>
        </w:rPr>
        <w:t xml:space="preserve"> </w:t>
      </w:r>
      <w:proofErr w:type="spellStart"/>
      <w:r w:rsidRPr="00FC23C9">
        <w:rPr>
          <w:rFonts w:ascii="Tw Cen MT" w:hAnsi="Tw Cen MT"/>
          <w:sz w:val="20"/>
          <w:szCs w:val="20"/>
        </w:rPr>
        <w:t>emosi</w:t>
      </w:r>
      <w:proofErr w:type="spellEnd"/>
      <w:r w:rsidRPr="00FC23C9">
        <w:rPr>
          <w:rFonts w:ascii="Tw Cen MT" w:hAnsi="Tw Cen MT"/>
          <w:sz w:val="20"/>
          <w:szCs w:val="20"/>
        </w:rPr>
        <w:t xml:space="preserve">. </w:t>
      </w:r>
      <w:proofErr w:type="spellStart"/>
      <w:r w:rsidRPr="00FC23C9">
        <w:rPr>
          <w:rFonts w:ascii="Tw Cen MT" w:hAnsi="Tw Cen MT"/>
          <w:sz w:val="20"/>
          <w:szCs w:val="20"/>
        </w:rPr>
        <w:t>Penelitian</w:t>
      </w:r>
      <w:proofErr w:type="spellEnd"/>
      <w:r w:rsidRPr="00FC23C9">
        <w:rPr>
          <w:rFonts w:ascii="Tw Cen MT" w:hAnsi="Tw Cen MT"/>
          <w:sz w:val="20"/>
          <w:szCs w:val="20"/>
        </w:rPr>
        <w:t xml:space="preserve"> di masa </w:t>
      </w:r>
      <w:proofErr w:type="spellStart"/>
      <w:r w:rsidRPr="00FC23C9">
        <w:rPr>
          <w:rFonts w:ascii="Tw Cen MT" w:hAnsi="Tw Cen MT"/>
          <w:sz w:val="20"/>
          <w:szCs w:val="20"/>
        </w:rPr>
        <w:t>depan</w:t>
      </w:r>
      <w:proofErr w:type="spellEnd"/>
      <w:r w:rsidRPr="00FC23C9">
        <w:rPr>
          <w:rFonts w:ascii="Tw Cen MT" w:hAnsi="Tw Cen MT"/>
          <w:sz w:val="20"/>
          <w:szCs w:val="20"/>
        </w:rPr>
        <w:t xml:space="preserve"> </w:t>
      </w:r>
      <w:proofErr w:type="spellStart"/>
      <w:r w:rsidRPr="00FC23C9">
        <w:rPr>
          <w:rFonts w:ascii="Tw Cen MT" w:hAnsi="Tw Cen MT"/>
          <w:sz w:val="20"/>
          <w:szCs w:val="20"/>
        </w:rPr>
        <w:t>diharapkan</w:t>
      </w:r>
      <w:proofErr w:type="spellEnd"/>
      <w:r w:rsidRPr="00FC23C9">
        <w:rPr>
          <w:rFonts w:ascii="Tw Cen MT" w:hAnsi="Tw Cen MT"/>
          <w:sz w:val="20"/>
          <w:szCs w:val="20"/>
        </w:rPr>
        <w:t xml:space="preserve"> </w:t>
      </w:r>
      <w:proofErr w:type="spellStart"/>
      <w:r w:rsidRPr="00FC23C9">
        <w:rPr>
          <w:rFonts w:ascii="Tw Cen MT" w:hAnsi="Tw Cen MT"/>
          <w:sz w:val="20"/>
          <w:szCs w:val="20"/>
        </w:rPr>
        <w:t>fokus</w:t>
      </w:r>
      <w:proofErr w:type="spellEnd"/>
      <w:r w:rsidRPr="00FC23C9">
        <w:rPr>
          <w:rFonts w:ascii="Tw Cen MT" w:hAnsi="Tw Cen MT"/>
          <w:sz w:val="20"/>
          <w:szCs w:val="20"/>
        </w:rPr>
        <w:t xml:space="preserve"> pada </w:t>
      </w:r>
      <w:proofErr w:type="spellStart"/>
      <w:r w:rsidRPr="00FC23C9">
        <w:rPr>
          <w:rFonts w:ascii="Tw Cen MT" w:hAnsi="Tw Cen MT"/>
          <w:sz w:val="20"/>
          <w:szCs w:val="20"/>
        </w:rPr>
        <w:t>satu</w:t>
      </w:r>
      <w:proofErr w:type="spellEnd"/>
      <w:r w:rsidRPr="00FC23C9">
        <w:rPr>
          <w:rFonts w:ascii="Tw Cen MT" w:hAnsi="Tw Cen MT"/>
          <w:sz w:val="20"/>
          <w:szCs w:val="20"/>
        </w:rPr>
        <w:t xml:space="preserve"> </w:t>
      </w:r>
      <w:proofErr w:type="spellStart"/>
      <w:r w:rsidRPr="00FC23C9">
        <w:rPr>
          <w:rFonts w:ascii="Tw Cen MT" w:hAnsi="Tw Cen MT"/>
          <w:sz w:val="20"/>
          <w:szCs w:val="20"/>
        </w:rPr>
        <w:t>jenis</w:t>
      </w:r>
      <w:proofErr w:type="spellEnd"/>
      <w:r w:rsidRPr="00FC23C9">
        <w:rPr>
          <w:rFonts w:ascii="Tw Cen MT" w:hAnsi="Tw Cen MT"/>
          <w:sz w:val="20"/>
          <w:szCs w:val="20"/>
        </w:rPr>
        <w:t xml:space="preserve"> mindfulness.</w:t>
      </w:r>
    </w:p>
    <w:p w14:paraId="7EE3729E" w14:textId="1CE0519E" w:rsidR="00F337C9" w:rsidRPr="00FC23C9" w:rsidRDefault="00542001" w:rsidP="00F337C9">
      <w:pPr>
        <w:jc w:val="both"/>
        <w:rPr>
          <w:rFonts w:ascii="Tw Cen MT" w:hAnsi="Tw Cen MT"/>
          <w:sz w:val="20"/>
          <w:szCs w:val="20"/>
        </w:rPr>
      </w:pPr>
      <w:r w:rsidRPr="00FC23C9">
        <w:rPr>
          <w:rFonts w:ascii="Tw Cen MT" w:hAnsi="Tw Cen MT"/>
          <w:sz w:val="20"/>
          <w:szCs w:val="20"/>
        </w:rPr>
        <w:t xml:space="preserve">Kata </w:t>
      </w:r>
      <w:proofErr w:type="spellStart"/>
      <w:proofErr w:type="gramStart"/>
      <w:r w:rsidRPr="00FC23C9">
        <w:rPr>
          <w:rFonts w:ascii="Tw Cen MT" w:hAnsi="Tw Cen MT"/>
          <w:sz w:val="20"/>
          <w:szCs w:val="20"/>
        </w:rPr>
        <w:t>kunci</w:t>
      </w:r>
      <w:proofErr w:type="spellEnd"/>
      <w:r w:rsidRPr="00FC23C9">
        <w:rPr>
          <w:rFonts w:ascii="Tw Cen MT" w:hAnsi="Tw Cen MT"/>
          <w:sz w:val="20"/>
          <w:szCs w:val="20"/>
        </w:rPr>
        <w:t xml:space="preserve"> :</w:t>
      </w:r>
      <w:proofErr w:type="gramEnd"/>
      <w:r w:rsidRPr="00FC23C9">
        <w:rPr>
          <w:rFonts w:ascii="Tw Cen MT" w:hAnsi="Tw Cen MT"/>
          <w:sz w:val="20"/>
          <w:szCs w:val="20"/>
        </w:rPr>
        <w:t xml:space="preserve"> Mindfulness, </w:t>
      </w:r>
      <w:proofErr w:type="spellStart"/>
      <w:r w:rsidRPr="00FC23C9">
        <w:rPr>
          <w:rFonts w:ascii="Tw Cen MT" w:hAnsi="Tw Cen MT"/>
          <w:sz w:val="20"/>
          <w:szCs w:val="20"/>
        </w:rPr>
        <w:t>kanker</w:t>
      </w:r>
      <w:proofErr w:type="spellEnd"/>
      <w:r w:rsidRPr="00FC23C9">
        <w:rPr>
          <w:rFonts w:ascii="Tw Cen MT" w:hAnsi="Tw Cen MT"/>
          <w:sz w:val="20"/>
          <w:szCs w:val="20"/>
        </w:rPr>
        <w:t xml:space="preserve"> </w:t>
      </w:r>
      <w:proofErr w:type="spellStart"/>
      <w:r w:rsidRPr="00FC23C9">
        <w:rPr>
          <w:rFonts w:ascii="Tw Cen MT" w:hAnsi="Tw Cen MT"/>
          <w:sz w:val="20"/>
          <w:szCs w:val="20"/>
        </w:rPr>
        <w:t>payudara</w:t>
      </w:r>
      <w:proofErr w:type="spellEnd"/>
      <w:r w:rsidRPr="00FC23C9">
        <w:rPr>
          <w:rFonts w:ascii="Tw Cen MT" w:hAnsi="Tw Cen MT"/>
          <w:sz w:val="20"/>
          <w:szCs w:val="20"/>
        </w:rPr>
        <w:t xml:space="preserve">, </w:t>
      </w:r>
      <w:proofErr w:type="spellStart"/>
      <w:r w:rsidRPr="00FC23C9">
        <w:rPr>
          <w:rFonts w:ascii="Tw Cen MT" w:hAnsi="Tw Cen MT"/>
          <w:sz w:val="20"/>
          <w:szCs w:val="20"/>
        </w:rPr>
        <w:t>fisiologi</w:t>
      </w:r>
      <w:proofErr w:type="spellEnd"/>
      <w:r w:rsidRPr="00FC23C9">
        <w:rPr>
          <w:rFonts w:ascii="Tw Cen MT" w:hAnsi="Tw Cen MT"/>
          <w:sz w:val="20"/>
          <w:szCs w:val="20"/>
        </w:rPr>
        <w:t xml:space="preserve">, </w:t>
      </w:r>
      <w:proofErr w:type="spellStart"/>
      <w:r w:rsidRPr="00FC23C9">
        <w:rPr>
          <w:rFonts w:ascii="Tw Cen MT" w:hAnsi="Tw Cen MT"/>
          <w:sz w:val="20"/>
          <w:szCs w:val="20"/>
        </w:rPr>
        <w:t>psikologi</w:t>
      </w:r>
      <w:proofErr w:type="spellEnd"/>
    </w:p>
    <w:p w14:paraId="5526FC22" w14:textId="77777777" w:rsidR="00F337C9" w:rsidRDefault="00F337C9" w:rsidP="00F337C9">
      <w:pPr>
        <w:jc w:val="both"/>
        <w:rPr>
          <w:rFonts w:ascii="Tw Cen MT" w:hAnsi="Tw Cen MT"/>
          <w:sz w:val="24"/>
          <w:szCs w:val="24"/>
        </w:rPr>
      </w:pPr>
    </w:p>
    <w:p w14:paraId="11E85A36" w14:textId="53FE8E28" w:rsidR="00542001" w:rsidRPr="00F337C9" w:rsidRDefault="00542001" w:rsidP="00F337C9">
      <w:pPr>
        <w:jc w:val="both"/>
        <w:rPr>
          <w:rFonts w:ascii="Tw Cen MT" w:hAnsi="Tw Cen MT"/>
          <w:sz w:val="24"/>
          <w:szCs w:val="24"/>
        </w:rPr>
        <w:sectPr w:rsidR="00542001" w:rsidRPr="00F337C9" w:rsidSect="00C465CD">
          <w:type w:val="continuous"/>
          <w:pgSz w:w="11906" w:h="16838" w:code="9"/>
          <w:pgMar w:top="1701" w:right="1701" w:bottom="1701" w:left="1701" w:header="709" w:footer="709" w:gutter="0"/>
          <w:cols w:space="566"/>
          <w:docGrid w:linePitch="360"/>
        </w:sectPr>
      </w:pPr>
    </w:p>
    <w:p w14:paraId="3C4ED4CA" w14:textId="77777777" w:rsidR="00F337C9" w:rsidRPr="00F337C9" w:rsidRDefault="00F337C9" w:rsidP="00F337C9">
      <w:pPr>
        <w:ind w:right="-1418"/>
        <w:rPr>
          <w:rFonts w:ascii="Tw Cen MT" w:hAnsi="Tw Cen MT"/>
          <w:sz w:val="24"/>
          <w:szCs w:val="24"/>
        </w:rPr>
      </w:pPr>
    </w:p>
    <w:p w14:paraId="33B89681" w14:textId="77777777" w:rsidR="004D1321" w:rsidRPr="00F337C9" w:rsidRDefault="004D1321" w:rsidP="00F337C9">
      <w:pPr>
        <w:rPr>
          <w:rFonts w:ascii="Tw Cen MT" w:hAnsi="Tw Cen MT"/>
          <w:sz w:val="24"/>
          <w:szCs w:val="24"/>
        </w:rPr>
      </w:pPr>
    </w:p>
    <w:p w14:paraId="0537F74B" w14:textId="4F169FA8" w:rsidR="00542001" w:rsidRDefault="00542001" w:rsidP="00542001">
      <w:pPr>
        <w:widowControl/>
        <w:autoSpaceDE/>
        <w:autoSpaceDN/>
        <w:spacing w:after="160" w:line="259" w:lineRule="auto"/>
        <w:rPr>
          <w:rFonts w:ascii="Tw Cen MT" w:hAnsi="Tw Cen MT"/>
          <w:sz w:val="24"/>
          <w:szCs w:val="24"/>
        </w:rPr>
        <w:sectPr w:rsidR="00542001" w:rsidSect="00C465CD">
          <w:type w:val="continuous"/>
          <w:pgSz w:w="11906" w:h="16838" w:code="9"/>
          <w:pgMar w:top="1701" w:right="1701" w:bottom="1701" w:left="1701" w:header="709" w:footer="709" w:gutter="0"/>
          <w:cols w:num="2" w:space="1702"/>
          <w:docGrid w:linePitch="360"/>
        </w:sectPr>
      </w:pPr>
      <w:r>
        <w:rPr>
          <w:rFonts w:ascii="Tw Cen MT" w:hAnsi="Tw Cen MT"/>
          <w:sz w:val="24"/>
          <w:szCs w:val="24"/>
        </w:rPr>
        <w:br w:type="page"/>
      </w:r>
    </w:p>
    <w:p w14:paraId="1FA09FB1" w14:textId="7C626380" w:rsidR="004D1321" w:rsidRPr="006C0A55" w:rsidRDefault="006C0A55" w:rsidP="00F337C9">
      <w:pPr>
        <w:jc w:val="both"/>
        <w:rPr>
          <w:rFonts w:ascii="Tw Cen MT" w:hAnsi="Tw Cen MT"/>
          <w:b/>
          <w:sz w:val="24"/>
          <w:szCs w:val="24"/>
          <w:shd w:val="clear" w:color="auto" w:fill="FFFFFF"/>
        </w:rPr>
      </w:pPr>
      <w:r w:rsidRPr="006C0A55">
        <w:rPr>
          <w:rFonts w:ascii="Tw Cen MT" w:hAnsi="Tw Cen MT"/>
          <w:b/>
          <w:sz w:val="24"/>
          <w:szCs w:val="24"/>
          <w:shd w:val="clear" w:color="auto" w:fill="FFFFFF"/>
        </w:rPr>
        <w:lastRenderedPageBreak/>
        <w:t>INTRODUCTION</w:t>
      </w:r>
    </w:p>
    <w:p w14:paraId="4BE026E6" w14:textId="040AAA35" w:rsidR="004D1321" w:rsidRPr="006C0A55" w:rsidRDefault="004D1321" w:rsidP="00FC23C9">
      <w:pPr>
        <w:jc w:val="both"/>
        <w:rPr>
          <w:rFonts w:ascii="Tw Cen MT" w:hAnsi="Tw Cen MT"/>
          <w:bCs/>
          <w:sz w:val="24"/>
          <w:szCs w:val="24"/>
          <w:shd w:val="clear" w:color="auto" w:fill="FFFFFF"/>
        </w:rPr>
      </w:pPr>
      <w:r w:rsidRPr="006C0A55">
        <w:rPr>
          <w:rFonts w:ascii="Tw Cen MT" w:hAnsi="Tw Cen MT"/>
          <w:bCs/>
          <w:sz w:val="24"/>
          <w:szCs w:val="24"/>
          <w:shd w:val="clear" w:color="auto" w:fill="FFFFFF"/>
        </w:rPr>
        <w:t>Among women, breast cancer is a prevalent form of cancer</w:t>
      </w:r>
      <w:sdt>
        <w:sdtPr>
          <w:rPr>
            <w:rFonts w:ascii="Tw Cen MT" w:hAnsi="Tw Cen MT"/>
            <w:bCs/>
            <w:sz w:val="24"/>
            <w:szCs w:val="24"/>
            <w:shd w:val="clear" w:color="auto" w:fill="FFFFFF"/>
          </w:rPr>
          <w:tag w:val="MENDELEY_CITATION_v3_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XZWlkZXJwYXNzIiwiZ2l2ZW4iOiJFbGlzYWJldGUiLCJwYXJzZS1uYW1lcyI6ZmFsc2UsImRyb3BwaW5nLXBhcnRpY2xlIjoiIiwibm9uLWRyb3BwaW5nLXBhcnRpY2xlIjoiIn0seyJmYW1pbHkiOiJXaWxsaWFtcyIsImdpdmVuIjoiSHl3ZWwgQy4iLCJwYXJzZS1uYW1lcyI6ZmFsc2UsImRyb3BwaW5nLXBhcnRpY2xlIjoiIiwibm9uLWRyb3BwaW5nLXBhcnRpY2xlIjoiIn0seyJmYW1pbHkiOiJZaW1lciIsImdpdmVuIjoiTmlndXMgQmlsaWxpZ24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"/>
          <w:id w:val="-921866152"/>
          <w:placeholder>
            <w:docPart w:val="2B9CA2C9F40E4C6788A0DBBE63C05412"/>
          </w:placeholder>
        </w:sdtPr>
        <w:sdtContent>
          <w:r w:rsidR="007D2F97" w:rsidRPr="006C0A55">
            <w:rPr>
              <w:rFonts w:ascii="Tw Cen MT" w:hAnsi="Tw Cen MT"/>
              <w:bCs/>
              <w:sz w:val="24"/>
              <w:szCs w:val="24"/>
              <w:shd w:val="clear" w:color="auto" w:fill="FFFFFF"/>
            </w:rPr>
            <w:t xml:space="preserve"> </w:t>
          </w:r>
          <w:r w:rsidR="005F499E" w:rsidRPr="006C0A55">
            <w:rPr>
              <w:rFonts w:ascii="Tw Cen MT" w:hAnsi="Tw Cen MT"/>
              <w:bCs/>
              <w:sz w:val="24"/>
              <w:szCs w:val="24"/>
              <w:shd w:val="clear" w:color="auto" w:fill="FFFFFF"/>
            </w:rPr>
            <w:t>(1)</w:t>
          </w:r>
        </w:sdtContent>
      </w:sdt>
      <w:r w:rsidRPr="006C0A55">
        <w:rPr>
          <w:rFonts w:ascii="Tw Cen MT" w:hAnsi="Tw Cen MT"/>
          <w:bCs/>
          <w:sz w:val="24"/>
          <w:szCs w:val="24"/>
          <w:shd w:val="clear" w:color="auto" w:fill="FFFFFF"/>
        </w:rPr>
        <w:t>. Complications and side effects from cancer and its treatment include gastrointestinal issues, exhaustion, discomfort, and emotional disorders</w:t>
      </w:r>
      <w:sdt>
        <w:sdtPr>
          <w:rPr>
            <w:rFonts w:ascii="Tw Cen MT" w:hAnsi="Tw Cen MT"/>
            <w:bCs/>
            <w:sz w:val="24"/>
            <w:szCs w:val="24"/>
            <w:shd w:val="clear" w:color="auto" w:fill="FFFFFF"/>
          </w:rPr>
          <w:tag w:val="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"/>
          <w:id w:val="1094671907"/>
          <w:placeholder>
            <w:docPart w:val="2B9CA2C9F40E4C6788A0DBBE63C05412"/>
          </w:placeholder>
        </w:sdtPr>
        <w:sdtContent>
          <w:r w:rsidR="005F499E" w:rsidRPr="006C0A55">
            <w:rPr>
              <w:rFonts w:ascii="Tw Cen MT" w:hAnsi="Tw Cen MT"/>
              <w:bCs/>
              <w:sz w:val="24"/>
              <w:szCs w:val="24"/>
              <w:shd w:val="clear" w:color="auto" w:fill="FFFFFF"/>
            </w:rPr>
            <w:t>(2–4)</w:t>
          </w:r>
        </w:sdtContent>
      </w:sdt>
      <w:r w:rsidRPr="006C0A55">
        <w:rPr>
          <w:rFonts w:ascii="Tw Cen MT" w:hAnsi="Tw Cen MT"/>
          <w:bCs/>
          <w:sz w:val="24"/>
          <w:szCs w:val="24"/>
          <w:shd w:val="clear" w:color="auto" w:fill="FFFFFF"/>
        </w:rPr>
        <w:t>. Up to 50% of patients with breast cancer report clinically significant psychological distress</w:t>
      </w:r>
      <w:sdt>
        <w:sdtPr>
          <w:rPr>
            <w:rFonts w:ascii="Tw Cen MT" w:hAnsi="Tw Cen MT"/>
            <w:bCs/>
            <w:sz w:val="24"/>
            <w:szCs w:val="24"/>
            <w:shd w:val="clear" w:color="auto" w:fill="FFFFFF"/>
          </w:rPr>
          <w:tag w:val="MENDELEY_CITATION_v3_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"/>
          <w:id w:val="-1687131589"/>
          <w:placeholder>
            <w:docPart w:val="2B9CA2C9F40E4C6788A0DBBE63C05412"/>
          </w:placeholder>
        </w:sdtPr>
        <w:sdtContent>
          <w:r w:rsidR="007D2F97" w:rsidRPr="006C0A55">
            <w:rPr>
              <w:rFonts w:ascii="Tw Cen MT" w:hAnsi="Tw Cen MT"/>
              <w:bCs/>
              <w:sz w:val="24"/>
              <w:szCs w:val="24"/>
              <w:shd w:val="clear" w:color="auto" w:fill="FFFFFF"/>
            </w:rPr>
            <w:t xml:space="preserve"> </w:t>
          </w:r>
          <w:r w:rsidR="005F499E" w:rsidRPr="006C0A55">
            <w:rPr>
              <w:rFonts w:ascii="Tw Cen MT" w:hAnsi="Tw Cen MT"/>
              <w:bCs/>
              <w:sz w:val="24"/>
              <w:szCs w:val="24"/>
              <w:shd w:val="clear" w:color="auto" w:fill="FFFFFF"/>
            </w:rPr>
            <w:t>(5,6)</w:t>
          </w:r>
        </w:sdtContent>
      </w:sdt>
      <w:r w:rsidRPr="006C0A55">
        <w:rPr>
          <w:rFonts w:ascii="Tw Cen MT" w:hAnsi="Tw Cen MT"/>
          <w:bCs/>
          <w:sz w:val="24"/>
          <w:szCs w:val="24"/>
          <w:shd w:val="clear" w:color="auto" w:fill="FFFFFF"/>
        </w:rPr>
        <w:t>.</w:t>
      </w:r>
    </w:p>
    <w:p w14:paraId="714119EC" w14:textId="5E84B0EE" w:rsidR="004D1321" w:rsidRPr="006C0A55" w:rsidRDefault="004D1321" w:rsidP="00FC23C9">
      <w:pPr>
        <w:jc w:val="both"/>
        <w:rPr>
          <w:rFonts w:ascii="Tw Cen MT" w:hAnsi="Tw Cen MT"/>
          <w:bCs/>
          <w:sz w:val="24"/>
          <w:szCs w:val="24"/>
          <w:shd w:val="clear" w:color="auto" w:fill="FFFFFF"/>
        </w:rPr>
      </w:pPr>
      <w:r w:rsidRPr="006C0A55">
        <w:rPr>
          <w:rFonts w:ascii="Tw Cen MT" w:hAnsi="Tw Cen MT"/>
          <w:bCs/>
          <w:sz w:val="24"/>
          <w:szCs w:val="24"/>
          <w:shd w:val="clear" w:color="auto" w:fill="FFFFFF"/>
        </w:rPr>
        <w:t>About 50% of women with early-stage breast cancer experience anxiety, depression, or both within a year of diagnosis. These emotional disturbances are common in breast cancer patients. They correlate with other chronic illnesses, a lack of social support, financial hardships, physical and cognitive impairment, and other chronic diseases</w:t>
      </w:r>
      <w:sdt>
        <w:sdtPr>
          <w:rPr>
            <w:rFonts w:ascii="Tw Cen MT" w:hAnsi="Tw Cen MT"/>
            <w:bCs/>
            <w:sz w:val="24"/>
            <w:szCs w:val="24"/>
            <w:shd w:val="clear" w:color="auto" w:fill="FFFFFF"/>
          </w:rPr>
          <w:tag w:val="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"/>
          <w:id w:val="-2065090908"/>
          <w:placeholder>
            <w:docPart w:val="2B9CA2C9F40E4C6788A0DBBE63C05412"/>
          </w:placeholder>
        </w:sdtPr>
        <w:sdtContent>
          <w:r w:rsidR="007D2F97" w:rsidRPr="006C0A55">
            <w:rPr>
              <w:rFonts w:ascii="Tw Cen MT" w:hAnsi="Tw Cen MT"/>
              <w:bCs/>
              <w:sz w:val="24"/>
              <w:szCs w:val="24"/>
              <w:shd w:val="clear" w:color="auto" w:fill="FFFFFF"/>
            </w:rPr>
            <w:t xml:space="preserve"> </w:t>
          </w:r>
          <w:r w:rsidR="005F499E" w:rsidRPr="006C0A55">
            <w:rPr>
              <w:rFonts w:ascii="Tw Cen MT" w:hAnsi="Tw Cen MT"/>
              <w:bCs/>
              <w:sz w:val="24"/>
              <w:szCs w:val="24"/>
              <w:shd w:val="clear" w:color="auto" w:fill="FFFFFF"/>
            </w:rPr>
            <w:t>(5,7–9)</w:t>
          </w:r>
        </w:sdtContent>
      </w:sdt>
      <w:r w:rsidRPr="006C0A55">
        <w:rPr>
          <w:rFonts w:ascii="Tw Cen MT" w:hAnsi="Tw Cen MT"/>
          <w:bCs/>
          <w:sz w:val="24"/>
          <w:szCs w:val="24"/>
          <w:shd w:val="clear" w:color="auto" w:fill="FFFFFF"/>
        </w:rPr>
        <w:t>. The possibility of cancer development and recurrence still causes long-term concern for patients and survivors, known as cancer recurrence fear, for patients with a good prognosis or those who have finished cancer treatment</w:t>
      </w:r>
      <w:sdt>
        <w:sdtPr>
          <w:rPr>
            <w:rFonts w:ascii="Tw Cen MT" w:hAnsi="Tw Cen MT"/>
            <w:bCs/>
            <w:sz w:val="24"/>
            <w:szCs w:val="24"/>
            <w:shd w:val="clear" w:color="auto" w:fill="FFFFFF"/>
          </w:rPr>
          <w:tag w:val="MENDELEY_CITATION_v3_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"/>
          <w:id w:val="1364022442"/>
          <w:placeholder>
            <w:docPart w:val="2B9CA2C9F40E4C6788A0DBBE63C05412"/>
          </w:placeholder>
        </w:sdtPr>
        <w:sdtContent>
          <w:r w:rsidR="007D2F97" w:rsidRPr="006C0A55">
            <w:rPr>
              <w:rFonts w:ascii="Tw Cen MT" w:hAnsi="Tw Cen MT"/>
              <w:bCs/>
              <w:sz w:val="24"/>
              <w:szCs w:val="24"/>
              <w:shd w:val="clear" w:color="auto" w:fill="FFFFFF"/>
            </w:rPr>
            <w:t xml:space="preserve"> </w:t>
          </w:r>
          <w:r w:rsidR="005F499E" w:rsidRPr="006C0A55">
            <w:rPr>
              <w:rFonts w:ascii="Tw Cen MT" w:hAnsi="Tw Cen MT"/>
              <w:bCs/>
              <w:sz w:val="24"/>
              <w:szCs w:val="24"/>
              <w:shd w:val="clear" w:color="auto" w:fill="FFFFFF"/>
            </w:rPr>
            <w:t>(10,11)</w:t>
          </w:r>
        </w:sdtContent>
      </w:sdt>
      <w:r w:rsidRPr="006C0A55">
        <w:rPr>
          <w:rFonts w:ascii="Tw Cen MT" w:hAnsi="Tw Cen MT"/>
          <w:bCs/>
          <w:sz w:val="24"/>
          <w:szCs w:val="24"/>
          <w:shd w:val="clear" w:color="auto" w:fill="FFFFFF"/>
        </w:rPr>
        <w:t>. By promoting tumor growth and boosting the expression of genes related to invasion, pressure serves as a risk factor for the development of cancer</w:t>
      </w:r>
      <w:sdt>
        <w:sdtPr>
          <w:rPr>
            <w:rFonts w:ascii="Tw Cen MT" w:hAnsi="Tw Cen MT"/>
            <w:bCs/>
            <w:sz w:val="24"/>
            <w:szCs w:val="24"/>
            <w:shd w:val="clear" w:color="auto" w:fill="FFFFFF"/>
          </w:rPr>
          <w:tag w:val="MENDELEY_CITATION_v3_eyJjaXRhdGlvbklEIjoiTUVOREVMRVlfQ0lUQVRJT05fNGEyMGIyM2ItZDI4Yi00YTFmLThiZWEtMTRhNWM5ZGM2M2M5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
          <w:id w:val="915664879"/>
          <w:placeholder>
            <w:docPart w:val="2B9CA2C9F40E4C6788A0DBBE63C05412"/>
          </w:placeholder>
        </w:sdtPr>
        <w:sdtContent>
          <w:r w:rsidR="005F499E" w:rsidRPr="006C0A55">
            <w:rPr>
              <w:rFonts w:ascii="Tw Cen MT" w:hAnsi="Tw Cen MT"/>
              <w:bCs/>
              <w:sz w:val="24"/>
              <w:szCs w:val="24"/>
              <w:shd w:val="clear" w:color="auto" w:fill="FFFFFF"/>
            </w:rPr>
            <w:t>(12)</w:t>
          </w:r>
        </w:sdtContent>
      </w:sdt>
      <w:r w:rsidRPr="006C0A55">
        <w:rPr>
          <w:rFonts w:ascii="Tw Cen MT" w:hAnsi="Tw Cen MT"/>
          <w:bCs/>
          <w:sz w:val="24"/>
          <w:szCs w:val="24"/>
          <w:shd w:val="clear" w:color="auto" w:fill="FFFFFF"/>
        </w:rPr>
        <w:t>. Chronic stress raises catecholamine levels, increases tumor burden, and promotes ovarian cancer cells' invasive development in vivo</w:t>
      </w:r>
      <w:sdt>
        <w:sdtPr>
          <w:rPr>
            <w:rFonts w:ascii="Tw Cen MT" w:hAnsi="Tw Cen MT"/>
            <w:bCs/>
            <w:sz w:val="24"/>
            <w:szCs w:val="24"/>
            <w:shd w:val="clear" w:color="auto" w:fill="FFFFFF"/>
          </w:rPr>
          <w:tag w:val="MENDELEY_CITATION_v3_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"/>
          <w:id w:val="1215392199"/>
          <w:placeholder>
            <w:docPart w:val="2B9CA2C9F40E4C6788A0DBBE63C05412"/>
          </w:placeholder>
        </w:sdtPr>
        <w:sdtContent>
          <w:r w:rsidR="005F499E" w:rsidRPr="006C0A55">
            <w:rPr>
              <w:rFonts w:ascii="Tw Cen MT" w:hAnsi="Tw Cen MT"/>
              <w:bCs/>
              <w:sz w:val="24"/>
              <w:szCs w:val="24"/>
              <w:shd w:val="clear" w:color="auto" w:fill="FFFFFF"/>
            </w:rPr>
            <w:t>(13)</w:t>
          </w:r>
        </w:sdtContent>
      </w:sdt>
      <w:r w:rsidRPr="006C0A55">
        <w:rPr>
          <w:rFonts w:ascii="Tw Cen MT" w:hAnsi="Tw Cen MT"/>
          <w:bCs/>
          <w:sz w:val="24"/>
          <w:szCs w:val="24"/>
          <w:shd w:val="clear" w:color="auto" w:fill="FFFFFF"/>
        </w:rPr>
        <w:t>. Additionally, pancreatic cancer cell spread has been demonstrated to be accelerated by stress-induced hormones</w:t>
      </w:r>
      <w:sdt>
        <w:sdtPr>
          <w:rPr>
            <w:rFonts w:ascii="Tw Cen MT" w:hAnsi="Tw Cen MT"/>
            <w:bCs/>
            <w:sz w:val="24"/>
            <w:szCs w:val="24"/>
            <w:shd w:val="clear" w:color="auto" w:fill="FFFFFF"/>
          </w:rPr>
          <w:tag w:val="MENDELEY_CITATION_v3_eyJjaXRhdGlvbklEIjoiTUVOREVMRVlfQ0lUQVRJT05fNTMxOTA4NjQtMjgzYS00YTQ5LTlmNjQtYzU3YTFjMjMyNjBj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
          <w:id w:val="-1551766384"/>
          <w:placeholder>
            <w:docPart w:val="2B9CA2C9F40E4C6788A0DBBE63C05412"/>
          </w:placeholder>
        </w:sdtPr>
        <w:sdtContent>
          <w:r w:rsidR="007D2F97" w:rsidRPr="006C0A55">
            <w:rPr>
              <w:rFonts w:ascii="Tw Cen MT" w:hAnsi="Tw Cen MT"/>
              <w:bCs/>
              <w:sz w:val="24"/>
              <w:szCs w:val="24"/>
              <w:shd w:val="clear" w:color="auto" w:fill="FFFFFF"/>
            </w:rPr>
            <w:t xml:space="preserve"> </w:t>
          </w:r>
          <w:r w:rsidR="005F499E" w:rsidRPr="006C0A55">
            <w:rPr>
              <w:rFonts w:ascii="Tw Cen MT" w:hAnsi="Tw Cen MT"/>
              <w:bCs/>
              <w:sz w:val="24"/>
              <w:szCs w:val="24"/>
              <w:shd w:val="clear" w:color="auto" w:fill="FFFFFF"/>
            </w:rPr>
            <w:t>(12)</w:t>
          </w:r>
        </w:sdtContent>
      </w:sdt>
      <w:r w:rsidRPr="006C0A55">
        <w:rPr>
          <w:rFonts w:ascii="Tw Cen MT" w:hAnsi="Tw Cen MT"/>
          <w:bCs/>
          <w:sz w:val="24"/>
          <w:szCs w:val="24"/>
          <w:shd w:val="clear" w:color="auto" w:fill="FFFFFF"/>
        </w:rPr>
        <w:t>.</w:t>
      </w:r>
    </w:p>
    <w:p w14:paraId="698C60CD" w14:textId="2C3D7656" w:rsidR="004D1321" w:rsidRPr="006C0A55" w:rsidRDefault="004D1321" w:rsidP="00FC23C9">
      <w:pPr>
        <w:jc w:val="both"/>
        <w:rPr>
          <w:rFonts w:ascii="Tw Cen MT" w:hAnsi="Tw Cen MT"/>
          <w:bCs/>
          <w:sz w:val="24"/>
          <w:szCs w:val="24"/>
          <w:shd w:val="clear" w:color="auto" w:fill="FFFFFF"/>
        </w:rPr>
      </w:pPr>
      <w:r w:rsidRPr="006C0A55">
        <w:rPr>
          <w:rFonts w:ascii="Tw Cen MT" w:hAnsi="Tw Cen MT"/>
          <w:bCs/>
          <w:sz w:val="24"/>
          <w:szCs w:val="24"/>
          <w:shd w:val="clear" w:color="auto" w:fill="FFFFFF"/>
        </w:rPr>
        <w:t>Additionally, bodily issues like exhaustion and discomfort affect their quality of life and ability to function socially</w:t>
      </w:r>
      <w:sdt>
        <w:sdtPr>
          <w:rPr>
            <w:rFonts w:ascii="Tw Cen MT" w:hAnsi="Tw Cen MT"/>
            <w:bCs/>
            <w:sz w:val="24"/>
            <w:szCs w:val="24"/>
            <w:shd w:val="clear" w:color="auto" w:fill="FFFFFF"/>
          </w:rPr>
          <w:tag w:val="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"/>
          <w:id w:val="702982676"/>
          <w:placeholder>
            <w:docPart w:val="2B9CA2C9F40E4C6788A0DBBE63C05412"/>
          </w:placeholder>
        </w:sdtPr>
        <w:sdtContent>
          <w:r w:rsidR="005F499E" w:rsidRPr="006C0A55">
            <w:rPr>
              <w:rFonts w:ascii="Tw Cen MT" w:hAnsi="Tw Cen MT"/>
              <w:bCs/>
              <w:sz w:val="24"/>
              <w:szCs w:val="24"/>
              <w:shd w:val="clear" w:color="auto" w:fill="FFFFFF"/>
            </w:rPr>
            <w:t>(14,15)</w:t>
          </w:r>
        </w:sdtContent>
      </w:sdt>
      <w:r w:rsidRPr="006C0A55">
        <w:rPr>
          <w:rFonts w:ascii="Tw Cen MT" w:hAnsi="Tw Cen MT"/>
          <w:bCs/>
          <w:sz w:val="24"/>
          <w:szCs w:val="24"/>
          <w:shd w:val="clear" w:color="auto" w:fill="FFFFFF"/>
        </w:rPr>
        <w:t>. A decline in quality of life among breast cancer patients is linked to anxiety and sadness, according to additional studies</w:t>
      </w:r>
      <w:sdt>
        <w:sdtPr>
          <w:rPr>
            <w:rFonts w:ascii="Tw Cen MT" w:hAnsi="Tw Cen MT"/>
            <w:bCs/>
            <w:sz w:val="24"/>
            <w:szCs w:val="24"/>
            <w:shd w:val="clear" w:color="auto" w:fill="FFFFFF"/>
          </w:rPr>
          <w:tag w:val="MENDELEY_CITATION_v3_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"/>
          <w:id w:val="-202553319"/>
          <w:placeholder>
            <w:docPart w:val="2B9CA2C9F40E4C6788A0DBBE63C05412"/>
          </w:placeholder>
        </w:sdtPr>
        <w:sdtContent>
          <w:r w:rsidR="007D2F97" w:rsidRPr="006C0A55">
            <w:rPr>
              <w:rFonts w:ascii="Tw Cen MT" w:hAnsi="Tw Cen MT"/>
              <w:bCs/>
              <w:sz w:val="24"/>
              <w:szCs w:val="24"/>
              <w:shd w:val="clear" w:color="auto" w:fill="FFFFFF"/>
            </w:rPr>
            <w:t xml:space="preserve"> </w:t>
          </w:r>
          <w:r w:rsidR="005F499E" w:rsidRPr="006C0A55">
            <w:rPr>
              <w:rFonts w:ascii="Tw Cen MT" w:hAnsi="Tw Cen MT"/>
              <w:bCs/>
              <w:sz w:val="24"/>
              <w:szCs w:val="24"/>
              <w:shd w:val="clear" w:color="auto" w:fill="FFFFFF"/>
            </w:rPr>
            <w:t>(16)</w:t>
          </w:r>
        </w:sdtContent>
      </w:sdt>
      <w:r w:rsidRPr="006C0A55">
        <w:rPr>
          <w:rFonts w:ascii="Tw Cen MT" w:hAnsi="Tw Cen MT"/>
          <w:bCs/>
          <w:sz w:val="24"/>
          <w:szCs w:val="24"/>
          <w:shd w:val="clear" w:color="auto" w:fill="FFFFFF"/>
        </w:rPr>
        <w:t>. Although these emotional disorders are common and severely threaten patients' physical and mental health, they rarely receive clinical attention. Selective serotonin reuptake inhibitors (SSRIs), which are commonly used to treat emotional issues in breast cancer patients, may raise the mortality rate for the disease</w:t>
      </w:r>
      <w:sdt>
        <w:sdtPr>
          <w:rPr>
            <w:rFonts w:ascii="Tw Cen MT" w:hAnsi="Tw Cen MT"/>
            <w:bCs/>
            <w:sz w:val="24"/>
            <w:szCs w:val="24"/>
            <w:shd w:val="clear" w:color="auto" w:fill="FFFFFF"/>
          </w:rPr>
          <w:tag w:val="MENDELEY_CITATION_v3_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"/>
          <w:id w:val="-238102813"/>
          <w:placeholder>
            <w:docPart w:val="2B9CA2C9F40E4C6788A0DBBE63C05412"/>
          </w:placeholder>
        </w:sdtPr>
        <w:sdtContent>
          <w:r w:rsidR="007D2F97" w:rsidRPr="006C0A55">
            <w:rPr>
              <w:rFonts w:ascii="Tw Cen MT" w:hAnsi="Tw Cen MT"/>
              <w:bCs/>
              <w:sz w:val="24"/>
              <w:szCs w:val="24"/>
              <w:shd w:val="clear" w:color="auto" w:fill="FFFFFF"/>
            </w:rPr>
            <w:t xml:space="preserve"> </w:t>
          </w:r>
          <w:r w:rsidR="005F499E" w:rsidRPr="006C0A55">
            <w:rPr>
              <w:rFonts w:ascii="Tw Cen MT" w:hAnsi="Tw Cen MT"/>
              <w:bCs/>
              <w:sz w:val="24"/>
              <w:szCs w:val="24"/>
              <w:shd w:val="clear" w:color="auto" w:fill="FFFFFF"/>
            </w:rPr>
            <w:t>(17)</w:t>
          </w:r>
        </w:sdtContent>
      </w:sdt>
      <w:r w:rsidRPr="006C0A55">
        <w:rPr>
          <w:rFonts w:ascii="Tw Cen MT" w:hAnsi="Tw Cen MT"/>
          <w:bCs/>
          <w:sz w:val="24"/>
          <w:szCs w:val="24"/>
          <w:shd w:val="clear" w:color="auto" w:fill="FFFFFF"/>
        </w:rPr>
        <w:t>.</w:t>
      </w:r>
    </w:p>
    <w:p w14:paraId="496A923B" w14:textId="678D37B3" w:rsidR="004D1321" w:rsidRPr="006C0A55" w:rsidRDefault="004D1321" w:rsidP="00FC23C9">
      <w:pPr>
        <w:jc w:val="both"/>
        <w:rPr>
          <w:rFonts w:ascii="Tw Cen MT" w:hAnsi="Tw Cen MT"/>
          <w:bCs/>
          <w:sz w:val="24"/>
          <w:szCs w:val="24"/>
          <w:shd w:val="clear" w:color="auto" w:fill="FFFFFF"/>
        </w:rPr>
      </w:pPr>
      <w:r w:rsidRPr="006C0A55">
        <w:rPr>
          <w:rFonts w:ascii="Tw Cen MT" w:hAnsi="Tw Cen MT"/>
          <w:bCs/>
          <w:sz w:val="24"/>
          <w:szCs w:val="24"/>
          <w:shd w:val="clear" w:color="auto" w:fill="FFFFFF"/>
        </w:rPr>
        <w:t>Mindfulness interventions have recently been helpful and provide many benefits in cancer care</w:t>
      </w:r>
      <w:sdt>
        <w:sdtPr>
          <w:rPr>
            <w:rFonts w:ascii="Tw Cen MT" w:hAnsi="Tw Cen MT"/>
            <w:bCs/>
            <w:sz w:val="24"/>
            <w:szCs w:val="24"/>
            <w:shd w:val="clear" w:color="auto" w:fill="FFFFFF"/>
          </w:rPr>
          <w:tag w:val="MENDELEY_CITATION_v3_eyJjaXRhdGlvbklEIjoiTUVOREVMRVlfQ0lUQVRJT05fNTAxNGYwOTEtNWRiZC00MmU0LWIyODctMmNjMGZjMTc0Njk2IiwicHJvcGVydGllcyI6eyJub3RlSW5kZXgiOjB9LCJpc0VkaXRlZCI6ZmFsc2UsIm1hbnVhbE92ZXJyaWRlIjp7ImlzTWFudWFsbHlPdmVycmlkZGVuIjpmYWxzZSwiY2l0ZXByb2NUZXh0IjoiKDE4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XX0="/>
          <w:id w:val="2084177968"/>
          <w:placeholder>
            <w:docPart w:val="2B9CA2C9F40E4C6788A0DBBE63C05412"/>
          </w:placeholder>
        </w:sdtPr>
        <w:sdtContent>
          <w:r w:rsidR="007D2F97" w:rsidRPr="006C0A55">
            <w:rPr>
              <w:rFonts w:ascii="Tw Cen MT" w:hAnsi="Tw Cen MT"/>
              <w:bCs/>
              <w:sz w:val="24"/>
              <w:szCs w:val="24"/>
              <w:shd w:val="clear" w:color="auto" w:fill="FFFFFF"/>
            </w:rPr>
            <w:t xml:space="preserve"> </w:t>
          </w:r>
          <w:r w:rsidR="005F499E" w:rsidRPr="006C0A55">
            <w:rPr>
              <w:rFonts w:ascii="Tw Cen MT" w:hAnsi="Tw Cen MT"/>
              <w:bCs/>
              <w:sz w:val="24"/>
              <w:szCs w:val="24"/>
              <w:shd w:val="clear" w:color="auto" w:fill="FFFFFF"/>
            </w:rPr>
            <w:t>(18)</w:t>
          </w:r>
        </w:sdtContent>
      </w:sdt>
      <w:r w:rsidRPr="006C0A55">
        <w:rPr>
          <w:rFonts w:ascii="Tw Cen MT" w:hAnsi="Tw Cen MT"/>
          <w:bCs/>
          <w:sz w:val="24"/>
          <w:szCs w:val="24"/>
          <w:shd w:val="clear" w:color="auto" w:fill="FFFFFF"/>
        </w:rPr>
        <w:t>. Through meditation, yoga, group discussions, and regular contemplative practices, mindfulness-based therapies (MBIs) teach patients how to pay attention to the moment, develop their awareness, and grow compassion. These procedures help people have greater emotional, cognitive, and behavioral control, which eventually contributes to mental stability</w:t>
      </w:r>
      <w:sdt>
        <w:sdtPr>
          <w:rPr>
            <w:rFonts w:ascii="Tw Cen MT" w:hAnsi="Tw Cen MT"/>
            <w:bCs/>
            <w:sz w:val="24"/>
            <w:szCs w:val="24"/>
            <w:shd w:val="clear" w:color="auto" w:fill="FFFFFF"/>
          </w:rPr>
          <w:tag w:val="MENDELEY_CITATION_v3_eyJjaXRhdGlvbklEIjoiTUVOREVMRVlfQ0lUQVRJT05fNzhhNDFhZWEtNTEzNy00MTkzLTlmYzQtMjUyM2E0NmQyMjhkIiwicHJvcGVydGllcyI6eyJub3RlSW5kZXgiOjB9LCJpc0VkaXRlZCI6ZmFsc2UsIm1hbnVhbE92ZXJyaWRlIjp7ImlzTWFudWFsbHlPdmVycmlkZGVuIjpmYWxzZSwiY2l0ZXByb2NUZXh0IjoiKDE4LDE5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"/>
          <w:id w:val="-661232640"/>
          <w:placeholder>
            <w:docPart w:val="2B9CA2C9F40E4C6788A0DBBE63C05412"/>
          </w:placeholder>
        </w:sdtPr>
        <w:sdtContent>
          <w:r w:rsidR="007D2F97" w:rsidRPr="006C0A55">
            <w:rPr>
              <w:rFonts w:ascii="Tw Cen MT" w:hAnsi="Tw Cen MT"/>
              <w:bCs/>
              <w:sz w:val="24"/>
              <w:szCs w:val="24"/>
              <w:shd w:val="clear" w:color="auto" w:fill="FFFFFF"/>
            </w:rPr>
            <w:t xml:space="preserve"> </w:t>
          </w:r>
          <w:r w:rsidR="005F499E" w:rsidRPr="006C0A55">
            <w:rPr>
              <w:rFonts w:ascii="Tw Cen MT" w:hAnsi="Tw Cen MT"/>
              <w:bCs/>
              <w:sz w:val="24"/>
              <w:szCs w:val="24"/>
              <w:shd w:val="clear" w:color="auto" w:fill="FFFFFF"/>
            </w:rPr>
            <w:t>(18,19)</w:t>
          </w:r>
        </w:sdtContent>
      </w:sdt>
      <w:r w:rsidRPr="006C0A55">
        <w:rPr>
          <w:rFonts w:ascii="Tw Cen MT" w:hAnsi="Tw Cen MT"/>
          <w:bCs/>
          <w:sz w:val="24"/>
          <w:szCs w:val="24"/>
          <w:shd w:val="clear" w:color="auto" w:fill="FFFFFF"/>
        </w:rPr>
        <w:t>. The two mindfulness-based cognitive therapies (MBCT) and mindfulness-based stress reduction (MBSR) are the most often used mindfulness interventions. MBCT combines cognitive therapy approaches and offers more obvious psychological education on the connection between mood, cognition, and functioning than MBSR, despite the fact that the two programs' structures are identical</w:t>
      </w:r>
      <w:sdt>
        <w:sdtPr>
          <w:rPr>
            <w:rFonts w:ascii="Tw Cen MT" w:hAnsi="Tw Cen MT"/>
            <w:bCs/>
            <w:sz w:val="24"/>
            <w:szCs w:val="24"/>
            <w:shd w:val="clear" w:color="auto" w:fill="FFFFFF"/>
          </w:rPr>
          <w:tag w:val="MENDELEY_CITATION_v3_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"/>
          <w:id w:val="-1765909365"/>
          <w:placeholder>
            <w:docPart w:val="2B9CA2C9F40E4C6788A0DBBE63C05412"/>
          </w:placeholder>
        </w:sdtPr>
        <w:sdtContent>
          <w:r w:rsidR="005F499E" w:rsidRPr="006C0A55">
            <w:rPr>
              <w:rFonts w:ascii="Tw Cen MT" w:hAnsi="Tw Cen MT"/>
              <w:bCs/>
              <w:sz w:val="24"/>
              <w:szCs w:val="24"/>
              <w:shd w:val="clear" w:color="auto" w:fill="FFFFFF"/>
            </w:rPr>
            <w:t>(20)</w:t>
          </w:r>
        </w:sdtContent>
      </w:sdt>
      <w:r w:rsidRPr="006C0A55">
        <w:rPr>
          <w:rFonts w:ascii="Tw Cen MT" w:hAnsi="Tw Cen MT"/>
          <w:bCs/>
          <w:sz w:val="24"/>
          <w:szCs w:val="24"/>
          <w:shd w:val="clear" w:color="auto" w:fill="FFFFFF"/>
        </w:rPr>
        <w:t>.</w:t>
      </w:r>
    </w:p>
    <w:p w14:paraId="0AEE380B" w14:textId="77777777" w:rsidR="004D1321" w:rsidRPr="006C0A55" w:rsidRDefault="004D1321" w:rsidP="00F337C9">
      <w:pPr>
        <w:rPr>
          <w:rFonts w:ascii="Tw Cen MT" w:hAnsi="Tw Cen MT"/>
          <w:sz w:val="24"/>
          <w:szCs w:val="24"/>
        </w:rPr>
      </w:pPr>
    </w:p>
    <w:p w14:paraId="74FB001D" w14:textId="6A262BC6" w:rsidR="004D1321" w:rsidRPr="006C0A55" w:rsidRDefault="006C0A55" w:rsidP="00F337C9">
      <w:pPr>
        <w:pStyle w:val="Heading1"/>
        <w:ind w:left="0"/>
        <w:rPr>
          <w:rFonts w:ascii="Tw Cen MT" w:hAnsi="Tw Cen MT"/>
        </w:rPr>
      </w:pPr>
      <w:r w:rsidRPr="006C0A55">
        <w:rPr>
          <w:rFonts w:ascii="Tw Cen MT" w:hAnsi="Tw Cen MT"/>
          <w:w w:val="85"/>
        </w:rPr>
        <w:t>MATERIAL AND METHODS</w:t>
      </w:r>
    </w:p>
    <w:p w14:paraId="5C4049FA" w14:textId="77777777" w:rsidR="004D1321" w:rsidRPr="00F337C9" w:rsidRDefault="004D1321" w:rsidP="00F337C9">
      <w:pPr>
        <w:pStyle w:val="BodyText"/>
        <w:rPr>
          <w:rFonts w:ascii="Tw Cen MT" w:hAnsi="Tw Cen MT"/>
          <w:b/>
        </w:rPr>
      </w:pPr>
      <w:r w:rsidRPr="006C0A55">
        <w:rPr>
          <w:rFonts w:ascii="Tw Cen MT" w:hAnsi="Tw Cen MT"/>
          <w:b/>
        </w:rPr>
        <w:t xml:space="preserve">Study Design, Search </w:t>
      </w:r>
      <w:r w:rsidRPr="00F337C9">
        <w:rPr>
          <w:rFonts w:ascii="Tw Cen MT" w:hAnsi="Tw Cen MT"/>
          <w:b/>
        </w:rPr>
        <w:t>Strategy, and Selection Criteria</w:t>
      </w:r>
    </w:p>
    <w:p w14:paraId="4FB7058C" w14:textId="4B6019BE" w:rsidR="004D1321" w:rsidRPr="00F337C9" w:rsidRDefault="004D1321" w:rsidP="00FC23C9">
      <w:pPr>
        <w:pStyle w:val="BodyText"/>
        <w:rPr>
          <w:rFonts w:ascii="Tw Cen MT" w:hAnsi="Tw Cen MT"/>
          <w:bCs/>
        </w:rPr>
      </w:pPr>
      <w:r w:rsidRPr="00F337C9">
        <w:rPr>
          <w:rFonts w:ascii="Tw Cen MT" w:hAnsi="Tw Cen MT"/>
          <w:bCs/>
        </w:rPr>
        <w:t xml:space="preserve">A literature search identified a systematic review using studies related to mindfulness's physiological and psychological effects. The investigation was conducted through </w:t>
      </w:r>
      <w:proofErr w:type="spellStart"/>
      <w:r w:rsidRPr="00F337C9">
        <w:rPr>
          <w:rFonts w:ascii="Tw Cen MT" w:hAnsi="Tw Cen MT"/>
          <w:bCs/>
        </w:rPr>
        <w:t>Pubmed</w:t>
      </w:r>
      <w:proofErr w:type="spellEnd"/>
      <w:r w:rsidRPr="00F337C9">
        <w:rPr>
          <w:rFonts w:ascii="Tw Cen MT" w:hAnsi="Tw Cen MT"/>
          <w:bCs/>
        </w:rPr>
        <w:t>, ProQuest, Science Direct, Cochrane Library, Wiley Library, and Google Scholar databases using the keywords Mindfulness AND Breast Cancer.</w:t>
      </w:r>
    </w:p>
    <w:p w14:paraId="3B5CBB21" w14:textId="77777777" w:rsidR="004D1321" w:rsidRPr="00F337C9" w:rsidRDefault="004D1321" w:rsidP="00F337C9">
      <w:pPr>
        <w:pStyle w:val="BodyText"/>
        <w:rPr>
          <w:rFonts w:ascii="Tw Cen MT" w:hAnsi="Tw Cen MT"/>
          <w:b/>
        </w:rPr>
      </w:pPr>
      <w:r w:rsidRPr="00F337C9">
        <w:rPr>
          <w:rFonts w:ascii="Tw Cen MT" w:hAnsi="Tw Cen MT"/>
          <w:b/>
        </w:rPr>
        <w:t>Inclusion and Exclusion Criteria</w:t>
      </w:r>
    </w:p>
    <w:p w14:paraId="6F83B0B6" w14:textId="77777777" w:rsidR="004D1321" w:rsidRPr="00F337C9" w:rsidRDefault="004D1321" w:rsidP="00F337C9">
      <w:pPr>
        <w:pStyle w:val="BodyText"/>
        <w:rPr>
          <w:rFonts w:ascii="Tw Cen MT" w:hAnsi="Tw Cen MT"/>
          <w:bCs/>
        </w:rPr>
      </w:pPr>
      <w:r w:rsidRPr="00F337C9">
        <w:rPr>
          <w:rFonts w:ascii="Tw Cen MT" w:hAnsi="Tw Cen MT"/>
          <w:bCs/>
        </w:rPr>
        <w:t>Inclusion criteria:</w:t>
      </w:r>
    </w:p>
    <w:p w14:paraId="2A1F1A26" w14:textId="77777777" w:rsidR="004D1321" w:rsidRPr="00F337C9" w:rsidRDefault="004D1321" w:rsidP="00F337C9">
      <w:pPr>
        <w:pStyle w:val="BodyText"/>
        <w:numPr>
          <w:ilvl w:val="0"/>
          <w:numId w:val="1"/>
        </w:numPr>
        <w:ind w:left="340"/>
        <w:rPr>
          <w:rFonts w:ascii="Tw Cen MT" w:hAnsi="Tw Cen MT"/>
          <w:bCs/>
        </w:rPr>
      </w:pPr>
      <w:r w:rsidRPr="00F337C9">
        <w:rPr>
          <w:rFonts w:ascii="Tw Cen MT" w:hAnsi="Tw Cen MT"/>
          <w:bCs/>
        </w:rPr>
        <w:t>Full-text article</w:t>
      </w:r>
    </w:p>
    <w:p w14:paraId="063AEA2B" w14:textId="77777777" w:rsidR="004D1321" w:rsidRPr="00F337C9" w:rsidRDefault="004D1321" w:rsidP="00F337C9">
      <w:pPr>
        <w:pStyle w:val="BodyText"/>
        <w:numPr>
          <w:ilvl w:val="0"/>
          <w:numId w:val="1"/>
        </w:numPr>
        <w:ind w:left="340"/>
        <w:rPr>
          <w:rFonts w:ascii="Tw Cen MT" w:hAnsi="Tw Cen MT"/>
          <w:bCs/>
        </w:rPr>
      </w:pPr>
      <w:r w:rsidRPr="00F337C9">
        <w:rPr>
          <w:rFonts w:ascii="Tw Cen MT" w:hAnsi="Tw Cen MT"/>
          <w:bCs/>
        </w:rPr>
        <w:t>Original articles published in English</w:t>
      </w:r>
    </w:p>
    <w:p w14:paraId="1D36163E" w14:textId="77777777" w:rsidR="004D1321" w:rsidRPr="00F337C9" w:rsidRDefault="004D1321" w:rsidP="00F337C9">
      <w:pPr>
        <w:pStyle w:val="BodyText"/>
        <w:numPr>
          <w:ilvl w:val="0"/>
          <w:numId w:val="1"/>
        </w:numPr>
        <w:ind w:left="340"/>
        <w:rPr>
          <w:rFonts w:ascii="Tw Cen MT" w:hAnsi="Tw Cen MT"/>
          <w:bCs/>
        </w:rPr>
      </w:pPr>
      <w:r w:rsidRPr="00F337C9">
        <w:rPr>
          <w:rFonts w:ascii="Tw Cen MT" w:hAnsi="Tw Cen MT"/>
          <w:bCs/>
        </w:rPr>
        <w:t>Publication date between January 2018-January 2023</w:t>
      </w:r>
    </w:p>
    <w:p w14:paraId="3EFFF8DA" w14:textId="77777777" w:rsidR="004D1321" w:rsidRPr="00F337C9" w:rsidRDefault="004D1321" w:rsidP="00F337C9">
      <w:pPr>
        <w:pStyle w:val="BodyText"/>
        <w:numPr>
          <w:ilvl w:val="0"/>
          <w:numId w:val="1"/>
        </w:numPr>
        <w:ind w:left="340"/>
        <w:rPr>
          <w:rFonts w:ascii="Tw Cen MT" w:hAnsi="Tw Cen MT"/>
          <w:bCs/>
        </w:rPr>
      </w:pPr>
      <w:r w:rsidRPr="00F337C9">
        <w:rPr>
          <w:rFonts w:ascii="Tw Cen MT" w:hAnsi="Tw Cen MT"/>
          <w:bCs/>
        </w:rPr>
        <w:t>Respondents in the study were breast cancer patients</w:t>
      </w:r>
    </w:p>
    <w:p w14:paraId="7CFAA31A" w14:textId="77777777" w:rsidR="004D1321" w:rsidRPr="00F337C9" w:rsidRDefault="004D1321" w:rsidP="00F337C9">
      <w:pPr>
        <w:pStyle w:val="BodyText"/>
        <w:numPr>
          <w:ilvl w:val="0"/>
          <w:numId w:val="1"/>
        </w:numPr>
        <w:ind w:left="340"/>
        <w:rPr>
          <w:rFonts w:ascii="Tw Cen MT" w:hAnsi="Tw Cen MT"/>
          <w:bCs/>
        </w:rPr>
      </w:pPr>
      <w:r w:rsidRPr="00F337C9">
        <w:rPr>
          <w:rFonts w:ascii="Tw Cen MT" w:hAnsi="Tw Cen MT"/>
          <w:bCs/>
        </w:rPr>
        <w:t>Using the Randomized Controlled Trial research method</w:t>
      </w:r>
    </w:p>
    <w:p w14:paraId="36500978" w14:textId="77777777" w:rsidR="004D1321" w:rsidRPr="00F337C9" w:rsidRDefault="004D1321" w:rsidP="00F337C9">
      <w:pPr>
        <w:pStyle w:val="BodyText"/>
        <w:rPr>
          <w:rFonts w:ascii="Tw Cen MT" w:hAnsi="Tw Cen MT"/>
          <w:bCs/>
        </w:rPr>
      </w:pPr>
      <w:r w:rsidRPr="00F337C9">
        <w:rPr>
          <w:rFonts w:ascii="Tw Cen MT" w:hAnsi="Tw Cen MT"/>
          <w:bCs/>
        </w:rPr>
        <w:t>Exclusion criteria:</w:t>
      </w:r>
    </w:p>
    <w:p w14:paraId="3787FF29" w14:textId="77777777" w:rsidR="004D1321" w:rsidRPr="00F337C9" w:rsidRDefault="004D1321" w:rsidP="00F337C9">
      <w:pPr>
        <w:pStyle w:val="BodyText"/>
        <w:numPr>
          <w:ilvl w:val="0"/>
          <w:numId w:val="2"/>
        </w:numPr>
        <w:ind w:left="360"/>
        <w:rPr>
          <w:rFonts w:ascii="Tw Cen MT" w:hAnsi="Tw Cen MT"/>
          <w:bCs/>
        </w:rPr>
      </w:pPr>
      <w:r w:rsidRPr="00F337C9">
        <w:rPr>
          <w:rFonts w:ascii="Tw Cen MT" w:hAnsi="Tw Cen MT"/>
          <w:bCs/>
        </w:rPr>
        <w:t>Narrative review</w:t>
      </w:r>
    </w:p>
    <w:p w14:paraId="77549511" w14:textId="77777777" w:rsidR="004D1321" w:rsidRPr="00F337C9" w:rsidRDefault="004D1321" w:rsidP="00F337C9">
      <w:pPr>
        <w:pStyle w:val="BodyText"/>
        <w:numPr>
          <w:ilvl w:val="0"/>
          <w:numId w:val="2"/>
        </w:numPr>
        <w:ind w:left="360"/>
        <w:rPr>
          <w:rFonts w:ascii="Tw Cen MT" w:hAnsi="Tw Cen MT"/>
          <w:bCs/>
        </w:rPr>
      </w:pPr>
      <w:r w:rsidRPr="00F337C9">
        <w:rPr>
          <w:rFonts w:ascii="Tw Cen MT" w:hAnsi="Tw Cen MT"/>
          <w:bCs/>
        </w:rPr>
        <w:t>Article published not in English</w:t>
      </w:r>
    </w:p>
    <w:p w14:paraId="02E7B0D4" w14:textId="77777777" w:rsidR="004D1321" w:rsidRPr="00F337C9" w:rsidRDefault="004D1321" w:rsidP="00F337C9">
      <w:pPr>
        <w:pStyle w:val="BodyText"/>
        <w:numPr>
          <w:ilvl w:val="0"/>
          <w:numId w:val="2"/>
        </w:numPr>
        <w:ind w:left="360"/>
        <w:rPr>
          <w:rFonts w:ascii="Tw Cen MT" w:hAnsi="Tw Cen MT"/>
          <w:bCs/>
        </w:rPr>
      </w:pPr>
      <w:r w:rsidRPr="00F337C9">
        <w:rPr>
          <w:rFonts w:ascii="Tw Cen MT" w:hAnsi="Tw Cen MT"/>
          <w:bCs/>
        </w:rPr>
        <w:t>Respondents in the study other than breast cancer patients</w:t>
      </w:r>
    </w:p>
    <w:p w14:paraId="39C531E1" w14:textId="66C1D13B" w:rsidR="004D1321" w:rsidRPr="00F337C9" w:rsidRDefault="004D1321" w:rsidP="00F337C9">
      <w:pPr>
        <w:pStyle w:val="BodyText"/>
        <w:numPr>
          <w:ilvl w:val="0"/>
          <w:numId w:val="2"/>
        </w:numPr>
        <w:ind w:left="360"/>
        <w:rPr>
          <w:rFonts w:ascii="Tw Cen MT" w:hAnsi="Tw Cen MT"/>
          <w:bCs/>
        </w:rPr>
      </w:pPr>
      <w:r w:rsidRPr="00F337C9">
        <w:rPr>
          <w:rFonts w:ascii="Tw Cen MT" w:hAnsi="Tw Cen MT"/>
          <w:bCs/>
        </w:rPr>
        <w:t xml:space="preserve">Using research methods other than </w:t>
      </w:r>
      <w:r w:rsidRPr="00F337C9">
        <w:rPr>
          <w:rFonts w:ascii="Tw Cen MT" w:hAnsi="Tw Cen MT"/>
          <w:bCs/>
        </w:rPr>
        <w:lastRenderedPageBreak/>
        <w:t>Randomized Controlled Trial</w:t>
      </w:r>
    </w:p>
    <w:p w14:paraId="5D1750B7" w14:textId="77777777" w:rsidR="004D1321" w:rsidRPr="00F337C9" w:rsidRDefault="004D1321" w:rsidP="00F337C9">
      <w:pPr>
        <w:pStyle w:val="BodyText"/>
        <w:rPr>
          <w:rFonts w:ascii="Tw Cen MT" w:hAnsi="Tw Cen MT"/>
          <w:b/>
        </w:rPr>
      </w:pPr>
      <w:r w:rsidRPr="00F337C9">
        <w:rPr>
          <w:rFonts w:ascii="Tw Cen MT" w:hAnsi="Tw Cen MT"/>
          <w:b/>
        </w:rPr>
        <w:t>Quality Appraising</w:t>
      </w:r>
    </w:p>
    <w:p w14:paraId="3F8CDA4A" w14:textId="4C1378F3" w:rsidR="003812B6" w:rsidRPr="00F337C9" w:rsidRDefault="004D1321" w:rsidP="001C2DF8">
      <w:pPr>
        <w:pStyle w:val="BodyText"/>
        <w:rPr>
          <w:rFonts w:ascii="Tw Cen MT" w:hAnsi="Tw Cen MT"/>
          <w:b/>
          <w:bCs/>
          <w:color w:val="990033"/>
        </w:rPr>
      </w:pPr>
      <w:r w:rsidRPr="00F337C9">
        <w:rPr>
          <w:rFonts w:ascii="Tw Cen MT" w:hAnsi="Tw Cen MT"/>
          <w:bCs/>
        </w:rPr>
        <w:t xml:space="preserve">PRISMA (Preferred Reporting Items for Systematic Reviews and Meta-Analyses) was used for quality assurance purposes to ensure transparent and complete reporting of this systematic review study. Grey literature, duplicate publications, and pieces written in other languages were also excluded. Following a manual </w:t>
      </w:r>
      <w:r w:rsidRPr="00F337C9">
        <w:rPr>
          <w:rFonts w:ascii="Tw Cen MT" w:hAnsi="Tw Cen MT"/>
          <w:bCs/>
        </w:rPr>
        <w:t>search, articles were considered for inclusion if they met the following criteria: (i) they included breast cancer survivors as their primary study population; (ii) they discussed the effects of a mindfulness intervention; and (iii) they had a primary outcome that was connected to the physical and psychological changes experienced by breast cancer patients.</w:t>
      </w:r>
    </w:p>
    <w:p w14:paraId="199F27BF" w14:textId="38B0F1D7" w:rsidR="003812B6" w:rsidRPr="00F337C9" w:rsidRDefault="003812B6" w:rsidP="003812B6">
      <w:pPr>
        <w:pStyle w:val="ListParagraph"/>
        <w:tabs>
          <w:tab w:val="left" w:pos="0"/>
        </w:tabs>
        <w:spacing w:before="0"/>
        <w:ind w:left="1200"/>
        <w:rPr>
          <w:rFonts w:ascii="Tw Cen MT" w:hAnsi="Tw Cen MT"/>
          <w:bCs/>
          <w:iCs/>
          <w:color w:val="FF0000"/>
          <w:sz w:val="24"/>
          <w:szCs w:val="24"/>
          <w:u w:val="single"/>
        </w:rPr>
        <w:sectPr w:rsidR="003812B6" w:rsidRPr="00F337C9" w:rsidSect="00C465CD">
          <w:pgSz w:w="11906" w:h="16838" w:code="9"/>
          <w:pgMar w:top="1701" w:right="1701" w:bottom="1701" w:left="1701" w:header="709" w:footer="709" w:gutter="0"/>
          <w:cols w:num="2" w:space="566"/>
          <w:docGrid w:linePitch="360"/>
        </w:sectPr>
      </w:pPr>
    </w:p>
    <w:p w14:paraId="09C47C38" w14:textId="56F84958" w:rsidR="003812B6" w:rsidRPr="00F337C9" w:rsidRDefault="003812B6" w:rsidP="003812B6">
      <w:pPr>
        <w:pStyle w:val="ListParagraph"/>
        <w:tabs>
          <w:tab w:val="left" w:pos="0"/>
        </w:tabs>
        <w:spacing w:before="0"/>
        <w:ind w:left="1200"/>
        <w:rPr>
          <w:rFonts w:ascii="Tw Cen MT" w:hAnsi="Tw Cen MT"/>
          <w:bCs/>
          <w:iCs/>
          <w:color w:val="FF0000"/>
          <w:sz w:val="24"/>
          <w:szCs w:val="24"/>
          <w:u w:val="single"/>
        </w:rPr>
      </w:pPr>
    </w:p>
    <w:p w14:paraId="51DE1BCD" w14:textId="0E228CDD" w:rsidR="003812B6" w:rsidRPr="00F337C9" w:rsidRDefault="001C2DF8" w:rsidP="003812B6">
      <w:pPr>
        <w:pStyle w:val="ListParagraph"/>
        <w:tabs>
          <w:tab w:val="left" w:pos="0"/>
        </w:tabs>
        <w:spacing w:before="0"/>
        <w:ind w:left="1200"/>
        <w:rPr>
          <w:rFonts w:ascii="Tw Cen MT" w:hAnsi="Tw Cen MT"/>
          <w:bCs/>
          <w:iCs/>
          <w:color w:val="FF0000"/>
          <w:sz w:val="24"/>
          <w:szCs w:val="24"/>
          <w:u w:val="single"/>
        </w:rPr>
      </w:pPr>
      <w:r>
        <w:rPr>
          <w:rFonts w:ascii="Tw Cen MT" w:hAnsi="Tw Cen MT"/>
          <w:bCs/>
          <w:iCs/>
          <w:noProof/>
          <w:color w:val="FF0000"/>
          <w:sz w:val="24"/>
          <w:szCs w:val="24"/>
          <w:u w:val="single"/>
          <w14:ligatures w14:val="standardContextual"/>
        </w:rPr>
        <mc:AlternateContent>
          <mc:Choice Requires="wpg">
            <w:drawing>
              <wp:anchor distT="0" distB="0" distL="114300" distR="114300" simplePos="0" relativeHeight="251682816" behindDoc="0" locked="0" layoutInCell="1" allowOverlap="1" wp14:anchorId="492C9107" wp14:editId="4FBB632D">
                <wp:simplePos x="0" y="0"/>
                <wp:positionH relativeFrom="column">
                  <wp:posOffset>79004</wp:posOffset>
                </wp:positionH>
                <wp:positionV relativeFrom="paragraph">
                  <wp:posOffset>88265</wp:posOffset>
                </wp:positionV>
                <wp:extent cx="5427980" cy="5776595"/>
                <wp:effectExtent l="19050" t="19050" r="20320" b="14605"/>
                <wp:wrapNone/>
                <wp:docPr id="9" name="Group 9"/>
                <wp:cNvGraphicFramePr/>
                <a:graphic xmlns:a="http://schemas.openxmlformats.org/drawingml/2006/main">
                  <a:graphicData uri="http://schemas.microsoft.com/office/word/2010/wordprocessingGroup">
                    <wpg:wgp>
                      <wpg:cNvGrpSpPr/>
                      <wpg:grpSpPr>
                        <a:xfrm>
                          <a:off x="0" y="0"/>
                          <a:ext cx="5427980" cy="5776595"/>
                          <a:chOff x="0" y="0"/>
                          <a:chExt cx="5428463" cy="5776671"/>
                        </a:xfrm>
                      </wpg:grpSpPr>
                      <wps:wsp>
                        <wps:cNvPr id="1522602506" name="Rectangle 46"/>
                        <wps:cNvSpPr>
                          <a:spLocks noChangeArrowheads="1"/>
                        </wps:cNvSpPr>
                        <wps:spPr bwMode="auto">
                          <a:xfrm>
                            <a:off x="566166" y="200406"/>
                            <a:ext cx="2233295" cy="1094740"/>
                          </a:xfrm>
                          <a:prstGeom prst="rect">
                            <a:avLst/>
                          </a:prstGeom>
                          <a:solidFill>
                            <a:srgbClr val="FFFFFF"/>
                          </a:solidFill>
                          <a:ln w="9525">
                            <a:solidFill>
                              <a:srgbClr val="000000"/>
                            </a:solidFill>
                            <a:miter lim="800000"/>
                            <a:headEnd/>
                            <a:tailEnd/>
                          </a:ln>
                        </wps:spPr>
                        <wps:txbx>
                          <w:txbxContent>
                            <w:p w14:paraId="448215F8" w14:textId="77777777" w:rsidR="003812B6" w:rsidRPr="00111B83" w:rsidRDefault="003812B6" w:rsidP="003812B6">
                              <w:pPr>
                                <w:jc w:val="center"/>
                                <w:rPr>
                                  <w:rFonts w:ascii="Tw Cen MT" w:hAnsi="Tw Cen MT"/>
                                  <w:sz w:val="20"/>
                                  <w:szCs w:val="20"/>
                                  <w:lang w:val="id-ID"/>
                                </w:rPr>
                              </w:pPr>
                              <w:bookmarkStart w:id="1" w:name="_Hlk165287288"/>
                              <w:bookmarkStart w:id="2" w:name="_Hlk165287289"/>
                              <w:r w:rsidRPr="00111B83">
                                <w:rPr>
                                  <w:rFonts w:ascii="Tw Cen MT" w:hAnsi="Tw Cen MT"/>
                                  <w:sz w:val="20"/>
                                  <w:szCs w:val="20"/>
                                </w:rPr>
                                <w:t xml:space="preserve">Identify literature by searching data based on keywords to go through databases: </w:t>
                              </w:r>
                              <w:proofErr w:type="spellStart"/>
                              <w:r w:rsidRPr="00111B83">
                                <w:rPr>
                                  <w:rFonts w:ascii="Tw Cen MT" w:hAnsi="Tw Cen MT"/>
                                  <w:sz w:val="20"/>
                                  <w:szCs w:val="20"/>
                                </w:rPr>
                                <w:t>Pubmed</w:t>
                              </w:r>
                              <w:proofErr w:type="spellEnd"/>
                              <w:r w:rsidRPr="00111B83">
                                <w:rPr>
                                  <w:rFonts w:ascii="Tw Cen MT" w:hAnsi="Tw Cen MT"/>
                                  <w:sz w:val="20"/>
                                  <w:szCs w:val="20"/>
                                </w:rPr>
                                <w:t xml:space="preserve"> (237), </w:t>
                              </w:r>
                              <w:proofErr w:type="spellStart"/>
                              <w:r w:rsidRPr="00111B83">
                                <w:rPr>
                                  <w:rFonts w:ascii="Tw Cen MT" w:hAnsi="Tw Cen MT"/>
                                  <w:sz w:val="20"/>
                                  <w:szCs w:val="20"/>
                                </w:rPr>
                                <w:t>Proquest</w:t>
                              </w:r>
                              <w:proofErr w:type="spellEnd"/>
                              <w:r w:rsidRPr="00111B83">
                                <w:rPr>
                                  <w:rFonts w:ascii="Tw Cen MT" w:hAnsi="Tw Cen MT"/>
                                  <w:sz w:val="20"/>
                                  <w:szCs w:val="20"/>
                                </w:rPr>
                                <w:t xml:space="preserve"> (3.944), Wiley Library (2.815), Cochrane Library (6), Science Direct (3.619)</w:t>
                              </w:r>
                            </w:p>
                            <w:p w14:paraId="4D919F3D" w14:textId="77777777" w:rsidR="003812B6" w:rsidRPr="00111B83" w:rsidRDefault="003812B6" w:rsidP="003812B6">
                              <w:pPr>
                                <w:jc w:val="center"/>
                                <w:rPr>
                                  <w:rFonts w:ascii="Tw Cen MT" w:hAnsi="Tw Cen MT"/>
                                  <w:sz w:val="20"/>
                                  <w:szCs w:val="20"/>
                                </w:rPr>
                              </w:pPr>
                              <w:r w:rsidRPr="00111B83">
                                <w:rPr>
                                  <w:rFonts w:ascii="Tw Cen MT" w:hAnsi="Tw Cen MT"/>
                                  <w:sz w:val="20"/>
                                  <w:szCs w:val="20"/>
                                  <w:lang w:val="id-ID"/>
                                </w:rPr>
                                <w:t>(n</w:t>
                              </w:r>
                              <w:r w:rsidRPr="00111B83">
                                <w:rPr>
                                  <w:rFonts w:ascii="Tw Cen MT" w:hAnsi="Tw Cen MT"/>
                                  <w:sz w:val="20"/>
                                  <w:szCs w:val="20"/>
                                </w:rPr>
                                <w:t xml:space="preserve"> </w:t>
                              </w:r>
                              <w:r w:rsidRPr="00111B83">
                                <w:rPr>
                                  <w:rFonts w:ascii="Tw Cen MT" w:hAnsi="Tw Cen MT"/>
                                  <w:sz w:val="20"/>
                                  <w:szCs w:val="20"/>
                                  <w:lang w:val="id-ID"/>
                                </w:rPr>
                                <w:t>=</w:t>
                              </w:r>
                              <w:r w:rsidRPr="00111B83">
                                <w:rPr>
                                  <w:rFonts w:ascii="Tw Cen MT" w:hAnsi="Tw Cen MT"/>
                                  <w:sz w:val="20"/>
                                  <w:szCs w:val="20"/>
                                </w:rPr>
                                <w:t xml:space="preserve"> 10.621</w:t>
                              </w:r>
                              <w:r w:rsidRPr="00111B83">
                                <w:rPr>
                                  <w:rFonts w:ascii="Tw Cen MT" w:hAnsi="Tw Cen MT"/>
                                  <w:sz w:val="20"/>
                                  <w:szCs w:val="20"/>
                                  <w:lang w:val="id-ID"/>
                                </w:rPr>
                                <w:t>)</w:t>
                              </w:r>
                              <w:bookmarkEnd w:id="1"/>
                              <w:bookmarkEnd w:id="2"/>
                            </w:p>
                          </w:txbxContent>
                        </wps:txbx>
                        <wps:bodyPr rot="0" vert="horz" wrap="square" lIns="91440" tIns="45720" rIns="91440" bIns="45720" anchor="t" anchorCtr="0" upright="1">
                          <a:noAutofit/>
                        </wps:bodyPr>
                      </wps:wsp>
                      <wps:wsp>
                        <wps:cNvPr id="404632695" name="Rectangle 45"/>
                        <wps:cNvSpPr>
                          <a:spLocks noChangeArrowheads="1"/>
                        </wps:cNvSpPr>
                        <wps:spPr bwMode="auto">
                          <a:xfrm>
                            <a:off x="3089910" y="705154"/>
                            <a:ext cx="1776730" cy="570230"/>
                          </a:xfrm>
                          <a:prstGeom prst="rect">
                            <a:avLst/>
                          </a:prstGeom>
                          <a:solidFill>
                            <a:srgbClr val="FFFFFF"/>
                          </a:solidFill>
                          <a:ln w="9525">
                            <a:solidFill>
                              <a:srgbClr val="000000"/>
                            </a:solidFill>
                            <a:miter lim="800000"/>
                            <a:headEnd/>
                            <a:tailEnd/>
                          </a:ln>
                        </wps:spPr>
                        <wps:txbx>
                          <w:txbxContent>
                            <w:p w14:paraId="6696C053" w14:textId="77777777" w:rsidR="003812B6" w:rsidRPr="00111B83" w:rsidRDefault="003812B6" w:rsidP="003812B6">
                              <w:pPr>
                                <w:jc w:val="center"/>
                                <w:rPr>
                                  <w:rFonts w:ascii="Tw Cen MT" w:hAnsi="Tw Cen MT"/>
                                  <w:sz w:val="20"/>
                                  <w:szCs w:val="20"/>
                                </w:rPr>
                              </w:pPr>
                              <w:r w:rsidRPr="00111B83">
                                <w:rPr>
                                  <w:rFonts w:ascii="Tw Cen MT" w:hAnsi="Tw Cen MT"/>
                                  <w:sz w:val="20"/>
                                  <w:szCs w:val="20"/>
                                  <w:lang w:val="id-ID"/>
                                </w:rPr>
                                <w:t>Identify literature from other sources Google Scholar</w:t>
                              </w:r>
                            </w:p>
                            <w:p w14:paraId="405D0FD6" w14:textId="77777777" w:rsidR="003812B6" w:rsidRPr="00111B83" w:rsidRDefault="003812B6" w:rsidP="003812B6">
                              <w:pPr>
                                <w:jc w:val="center"/>
                                <w:rPr>
                                  <w:rFonts w:ascii="Tw Cen MT" w:hAnsi="Tw Cen MT"/>
                                  <w:sz w:val="20"/>
                                  <w:szCs w:val="20"/>
                                </w:rPr>
                              </w:pPr>
                              <w:r w:rsidRPr="00111B83">
                                <w:rPr>
                                  <w:rFonts w:ascii="Tw Cen MT" w:hAnsi="Tw Cen MT"/>
                                  <w:sz w:val="20"/>
                                  <w:szCs w:val="20"/>
                                </w:rPr>
                                <w:t>(n = 17.500)</w:t>
                              </w:r>
                            </w:p>
                          </w:txbxContent>
                        </wps:txbx>
                        <wps:bodyPr rot="0" vert="horz" wrap="square" lIns="91440" tIns="45720" rIns="91440" bIns="45720" anchor="t" anchorCtr="0" upright="1">
                          <a:noAutofit/>
                        </wps:bodyPr>
                      </wps:wsp>
                      <wps:wsp>
                        <wps:cNvPr id="1612255603" name="Rectangle 42"/>
                        <wps:cNvSpPr>
                          <a:spLocks noChangeArrowheads="1"/>
                        </wps:cNvSpPr>
                        <wps:spPr bwMode="auto">
                          <a:xfrm>
                            <a:off x="3002128" y="1670761"/>
                            <a:ext cx="2426335" cy="1257935"/>
                          </a:xfrm>
                          <a:prstGeom prst="rect">
                            <a:avLst/>
                          </a:prstGeom>
                          <a:solidFill>
                            <a:srgbClr val="FFFFFF"/>
                          </a:solidFill>
                          <a:ln w="9525">
                            <a:solidFill>
                              <a:srgbClr val="000000"/>
                            </a:solidFill>
                            <a:miter lim="800000"/>
                            <a:headEnd/>
                            <a:tailEnd/>
                          </a:ln>
                        </wps:spPr>
                        <wps:txbx>
                          <w:txbxContent>
                            <w:p w14:paraId="4D355CDB" w14:textId="77777777" w:rsidR="003812B6" w:rsidRPr="00BC59A3" w:rsidRDefault="003812B6" w:rsidP="003812B6">
                              <w:pPr>
                                <w:jc w:val="center"/>
                                <w:rPr>
                                  <w:rFonts w:ascii="Tw Cen MT" w:hAnsi="Tw Cen MT"/>
                                  <w:b/>
                                  <w:bCs/>
                                  <w:sz w:val="20"/>
                                  <w:szCs w:val="20"/>
                                </w:rPr>
                              </w:pPr>
                              <w:r w:rsidRPr="00BC59A3">
                                <w:rPr>
                                  <w:rFonts w:ascii="Tw Cen MT" w:hAnsi="Tw Cen MT"/>
                                  <w:b/>
                                  <w:bCs/>
                                  <w:sz w:val="20"/>
                                  <w:szCs w:val="20"/>
                                </w:rPr>
                                <w:t>Notes excluded</w:t>
                              </w:r>
                            </w:p>
                            <w:p w14:paraId="13382EC7" w14:textId="77777777" w:rsidR="003812B6" w:rsidRPr="00BC59A3" w:rsidRDefault="003812B6" w:rsidP="003812B6">
                              <w:pPr>
                                <w:jc w:val="center"/>
                                <w:rPr>
                                  <w:rFonts w:ascii="Tw Cen MT" w:hAnsi="Tw Cen MT"/>
                                  <w:b/>
                                  <w:bCs/>
                                  <w:sz w:val="20"/>
                                  <w:szCs w:val="20"/>
                                </w:rPr>
                              </w:pPr>
                              <w:r w:rsidRPr="00BC59A3">
                                <w:rPr>
                                  <w:rFonts w:ascii="Tw Cen MT" w:hAnsi="Tw Cen MT"/>
                                  <w:b/>
                                  <w:bCs/>
                                  <w:sz w:val="20"/>
                                  <w:szCs w:val="20"/>
                                </w:rPr>
                                <w:t>(n = 10.345)</w:t>
                              </w:r>
                            </w:p>
                            <w:p w14:paraId="6D674D60" w14:textId="77777777" w:rsidR="003812B6" w:rsidRPr="00BC59A3" w:rsidRDefault="003812B6" w:rsidP="003812B6">
                              <w:pPr>
                                <w:jc w:val="center"/>
                                <w:rPr>
                                  <w:rFonts w:ascii="Tw Cen MT" w:hAnsi="Tw Cen MT"/>
                                  <w:sz w:val="20"/>
                                  <w:szCs w:val="20"/>
                                </w:rPr>
                              </w:pPr>
                              <w:r w:rsidRPr="00BC59A3">
                                <w:rPr>
                                  <w:rFonts w:ascii="Tw Cen MT" w:hAnsi="Tw Cen MT"/>
                                  <w:sz w:val="20"/>
                                  <w:szCs w:val="20"/>
                                </w:rPr>
                                <w:t>Article not in English (n = 1.677)</w:t>
                              </w:r>
                            </w:p>
                            <w:p w14:paraId="2F1047D9" w14:textId="77777777" w:rsidR="003812B6" w:rsidRPr="00BC59A3" w:rsidRDefault="003812B6" w:rsidP="003812B6">
                              <w:pPr>
                                <w:jc w:val="center"/>
                                <w:rPr>
                                  <w:rFonts w:ascii="Tw Cen MT" w:hAnsi="Tw Cen MT"/>
                                  <w:sz w:val="20"/>
                                  <w:szCs w:val="20"/>
                                </w:rPr>
                              </w:pPr>
                              <w:r w:rsidRPr="00BC59A3">
                                <w:rPr>
                                  <w:rFonts w:ascii="Tw Cen MT" w:hAnsi="Tw Cen MT"/>
                                  <w:sz w:val="20"/>
                                  <w:szCs w:val="20"/>
                                </w:rPr>
                                <w:t>Abstract (n = 2.090)</w:t>
                              </w:r>
                            </w:p>
                            <w:p w14:paraId="1EA11FEF" w14:textId="77777777" w:rsidR="003812B6" w:rsidRPr="00BC59A3" w:rsidRDefault="003812B6" w:rsidP="003812B6">
                              <w:pPr>
                                <w:jc w:val="center"/>
                                <w:rPr>
                                  <w:rFonts w:ascii="Tw Cen MT" w:hAnsi="Tw Cen MT"/>
                                  <w:sz w:val="20"/>
                                  <w:szCs w:val="20"/>
                                </w:rPr>
                              </w:pPr>
                              <w:r w:rsidRPr="00BC59A3">
                                <w:rPr>
                                  <w:rFonts w:ascii="Tw Cen MT" w:hAnsi="Tw Cen MT"/>
                                  <w:sz w:val="20"/>
                                  <w:szCs w:val="20"/>
                                </w:rPr>
                                <w:t>Article about mindfulness, but not main study (n = 3,145)</w:t>
                              </w:r>
                            </w:p>
                            <w:p w14:paraId="2652CDF8" w14:textId="77777777" w:rsidR="003812B6" w:rsidRPr="00BC59A3" w:rsidRDefault="003812B6" w:rsidP="003812B6">
                              <w:pPr>
                                <w:jc w:val="center"/>
                                <w:rPr>
                                  <w:rFonts w:ascii="Tw Cen MT" w:hAnsi="Tw Cen MT"/>
                                  <w:sz w:val="20"/>
                                  <w:szCs w:val="20"/>
                                </w:rPr>
                              </w:pPr>
                              <w:r w:rsidRPr="00BC59A3">
                                <w:rPr>
                                  <w:rFonts w:ascii="Tw Cen MT" w:hAnsi="Tw Cen MT"/>
                                  <w:sz w:val="20"/>
                                  <w:szCs w:val="20"/>
                                </w:rPr>
                                <w:t>Articles about mindfulness, but not intervention (n = 864)</w:t>
                              </w:r>
                            </w:p>
                          </w:txbxContent>
                        </wps:txbx>
                        <wps:bodyPr rot="0" vert="horz" wrap="square" lIns="91440" tIns="45720" rIns="91440" bIns="45720" anchor="t" anchorCtr="0" upright="1">
                          <a:noAutofit/>
                        </wps:bodyPr>
                      </wps:wsp>
                      <wps:wsp>
                        <wps:cNvPr id="1974598185" name="Rectangle 40"/>
                        <wps:cNvSpPr>
                          <a:spLocks noChangeArrowheads="1"/>
                        </wps:cNvSpPr>
                        <wps:spPr bwMode="auto">
                          <a:xfrm>
                            <a:off x="683210" y="1897532"/>
                            <a:ext cx="1851025" cy="453390"/>
                          </a:xfrm>
                          <a:prstGeom prst="rect">
                            <a:avLst/>
                          </a:prstGeom>
                          <a:solidFill>
                            <a:srgbClr val="FFFFFF"/>
                          </a:solidFill>
                          <a:ln w="9525">
                            <a:solidFill>
                              <a:srgbClr val="000000"/>
                            </a:solidFill>
                            <a:miter lim="800000"/>
                            <a:headEnd/>
                            <a:tailEnd/>
                          </a:ln>
                        </wps:spPr>
                        <wps:txbx>
                          <w:txbxContent>
                            <w:p w14:paraId="477E2A26" w14:textId="77777777" w:rsidR="003812B6" w:rsidRPr="00111B83" w:rsidRDefault="003812B6" w:rsidP="003812B6">
                              <w:pPr>
                                <w:jc w:val="center"/>
                                <w:rPr>
                                  <w:rFonts w:ascii="Tw Cen MT" w:hAnsi="Tw Cen MT"/>
                                  <w:sz w:val="20"/>
                                  <w:szCs w:val="20"/>
                                </w:rPr>
                              </w:pPr>
                              <w:bookmarkStart w:id="3" w:name="_Hlk165287317"/>
                              <w:bookmarkStart w:id="4" w:name="_Hlk165287318"/>
                              <w:r w:rsidRPr="00111B83">
                                <w:rPr>
                                  <w:rFonts w:ascii="Tw Cen MT" w:hAnsi="Tw Cen MT"/>
                                  <w:sz w:val="20"/>
                                  <w:szCs w:val="20"/>
                                  <w:lang w:val="id-ID"/>
                                </w:rPr>
                                <w:t>Notes after the duplicate are removed</w:t>
                              </w:r>
                              <w:r w:rsidRPr="00111B83">
                                <w:rPr>
                                  <w:rFonts w:ascii="Tw Cen MT" w:hAnsi="Tw Cen MT"/>
                                  <w:sz w:val="20"/>
                                  <w:szCs w:val="20"/>
                                </w:rPr>
                                <w:t xml:space="preserve"> (n = 18.121)</w:t>
                              </w:r>
                              <w:bookmarkEnd w:id="3"/>
                              <w:bookmarkEnd w:id="4"/>
                            </w:p>
                          </w:txbxContent>
                        </wps:txbx>
                        <wps:bodyPr rot="0" vert="horz" wrap="square" lIns="91440" tIns="45720" rIns="91440" bIns="45720" anchor="t" anchorCtr="0" upright="1">
                          <a:noAutofit/>
                        </wps:bodyPr>
                      </wps:wsp>
                      <wps:wsp>
                        <wps:cNvPr id="700635326" name="Rectangle 37"/>
                        <wps:cNvSpPr>
                          <a:spLocks noChangeArrowheads="1"/>
                        </wps:cNvSpPr>
                        <wps:spPr bwMode="auto">
                          <a:xfrm>
                            <a:off x="741731" y="2687574"/>
                            <a:ext cx="1748155" cy="490515"/>
                          </a:xfrm>
                          <a:prstGeom prst="rect">
                            <a:avLst/>
                          </a:prstGeom>
                          <a:solidFill>
                            <a:srgbClr val="FFFFFF"/>
                          </a:solidFill>
                          <a:ln w="9525">
                            <a:solidFill>
                              <a:srgbClr val="000000"/>
                            </a:solidFill>
                            <a:miter lim="800000"/>
                            <a:headEnd/>
                            <a:tailEnd/>
                          </a:ln>
                        </wps:spPr>
                        <wps:txbx>
                          <w:txbxContent>
                            <w:p w14:paraId="4E23DF67"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Filtered notes</w:t>
                              </w:r>
                            </w:p>
                            <w:p w14:paraId="513E45F6"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(n = 7.776)</w:t>
                              </w:r>
                            </w:p>
                            <w:p w14:paraId="5D0EDC83" w14:textId="77777777" w:rsidR="003812B6" w:rsidRPr="00FD603E" w:rsidRDefault="003812B6" w:rsidP="003812B6">
                              <w:pPr>
                                <w:rPr>
                                  <w:rFonts w:ascii="Tw Cen MT" w:hAnsi="Tw Cen MT"/>
                                  <w:sz w:val="20"/>
                                  <w:szCs w:val="20"/>
                                </w:rPr>
                              </w:pPr>
                            </w:p>
                          </w:txbxContent>
                        </wps:txbx>
                        <wps:bodyPr rot="0" vert="horz" wrap="square" lIns="91440" tIns="45720" rIns="91440" bIns="45720" anchor="t" anchorCtr="0" upright="1">
                          <a:noAutofit/>
                        </wps:bodyPr>
                      </wps:wsp>
                      <wps:wsp>
                        <wps:cNvPr id="931941324" name="Rectangle 33"/>
                        <wps:cNvSpPr>
                          <a:spLocks noChangeArrowheads="1"/>
                        </wps:cNvSpPr>
                        <wps:spPr bwMode="auto">
                          <a:xfrm>
                            <a:off x="661264" y="3536137"/>
                            <a:ext cx="1903730" cy="613041"/>
                          </a:xfrm>
                          <a:prstGeom prst="rect">
                            <a:avLst/>
                          </a:prstGeom>
                          <a:solidFill>
                            <a:srgbClr val="FFFFFF"/>
                          </a:solidFill>
                          <a:ln w="9525">
                            <a:solidFill>
                              <a:srgbClr val="000000"/>
                            </a:solidFill>
                            <a:miter lim="800000"/>
                            <a:headEnd/>
                            <a:tailEnd/>
                          </a:ln>
                        </wps:spPr>
                        <wps:txbx>
                          <w:txbxContent>
                            <w:p w14:paraId="31587396"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Full-text articles that were assessed for eligibility (n = 1.896)</w:t>
                              </w:r>
                            </w:p>
                          </w:txbxContent>
                        </wps:txbx>
                        <wps:bodyPr rot="0" vert="horz" wrap="square" lIns="91440" tIns="45720" rIns="91440" bIns="45720" anchor="t" anchorCtr="0" upright="1">
                          <a:noAutofit/>
                        </wps:bodyPr>
                      </wps:wsp>
                      <wps:wsp>
                        <wps:cNvPr id="255930947" name="Rectangle 32"/>
                        <wps:cNvSpPr>
                          <a:spLocks noChangeArrowheads="1"/>
                        </wps:cNvSpPr>
                        <wps:spPr bwMode="auto">
                          <a:xfrm>
                            <a:off x="3009443" y="3155746"/>
                            <a:ext cx="2216785" cy="1296035"/>
                          </a:xfrm>
                          <a:prstGeom prst="rect">
                            <a:avLst/>
                          </a:prstGeom>
                          <a:solidFill>
                            <a:srgbClr val="FFFFFF"/>
                          </a:solidFill>
                          <a:ln w="9525">
                            <a:solidFill>
                              <a:srgbClr val="000000"/>
                            </a:solidFill>
                            <a:miter lim="800000"/>
                            <a:headEnd/>
                            <a:tailEnd/>
                          </a:ln>
                        </wps:spPr>
                        <wps:txbx>
                          <w:txbxContent>
                            <w:p w14:paraId="2957120B" w14:textId="77777777" w:rsidR="003812B6" w:rsidRPr="00FD603E" w:rsidRDefault="003812B6" w:rsidP="003812B6">
                              <w:pPr>
                                <w:jc w:val="center"/>
                                <w:rPr>
                                  <w:rFonts w:ascii="Tw Cen MT" w:hAnsi="Tw Cen MT"/>
                                  <w:b/>
                                  <w:bCs/>
                                  <w:sz w:val="20"/>
                                  <w:szCs w:val="20"/>
                                </w:rPr>
                              </w:pPr>
                              <w:r w:rsidRPr="00FD603E">
                                <w:rPr>
                                  <w:rFonts w:ascii="Tw Cen MT" w:hAnsi="Tw Cen MT"/>
                                  <w:b/>
                                  <w:bCs/>
                                  <w:sz w:val="20"/>
                                  <w:szCs w:val="20"/>
                                </w:rPr>
                                <w:t>Full text articles are excluded, on the grounds that</w:t>
                              </w:r>
                            </w:p>
                            <w:p w14:paraId="0C5BED97" w14:textId="77777777" w:rsidR="003812B6" w:rsidRPr="00FD603E" w:rsidRDefault="003812B6" w:rsidP="003812B6">
                              <w:pPr>
                                <w:jc w:val="center"/>
                                <w:rPr>
                                  <w:rFonts w:ascii="Tw Cen MT" w:hAnsi="Tw Cen MT"/>
                                  <w:b/>
                                  <w:bCs/>
                                  <w:sz w:val="20"/>
                                  <w:szCs w:val="20"/>
                                </w:rPr>
                              </w:pPr>
                              <w:r w:rsidRPr="00FD603E">
                                <w:rPr>
                                  <w:rFonts w:ascii="Tw Cen MT" w:hAnsi="Tw Cen MT"/>
                                  <w:b/>
                                  <w:bCs/>
                                  <w:sz w:val="20"/>
                                  <w:szCs w:val="20"/>
                                </w:rPr>
                                <w:t>(n = 5.880)</w:t>
                              </w:r>
                            </w:p>
                            <w:p w14:paraId="3DB6792C"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Full text not found (n = 2.699)</w:t>
                              </w:r>
                            </w:p>
                            <w:p w14:paraId="1C53531F"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Thesis (n = 854)</w:t>
                              </w:r>
                            </w:p>
                            <w:p w14:paraId="43A88056"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Protocol (n = 989)</w:t>
                              </w:r>
                            </w:p>
                            <w:p w14:paraId="3250464C"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Systematic review and meta-analysis (n = 1,338)</w:t>
                              </w:r>
                            </w:p>
                          </w:txbxContent>
                        </wps:txbx>
                        <wps:bodyPr rot="0" vert="horz" wrap="square" lIns="91440" tIns="45720" rIns="91440" bIns="45720" anchor="t" anchorCtr="0" upright="1">
                          <a:noAutofit/>
                        </wps:bodyPr>
                      </wps:wsp>
                      <wps:wsp>
                        <wps:cNvPr id="1886169337" name="Straight Arrow Connector 44"/>
                        <wps:cNvCnPr>
                          <a:cxnSpLocks noChangeShapeType="1"/>
                        </wps:cNvCnPr>
                        <wps:spPr bwMode="auto">
                          <a:xfrm flipH="1">
                            <a:off x="2535479" y="1290370"/>
                            <a:ext cx="554432" cy="609676"/>
                          </a:xfrm>
                          <a:prstGeom prst="straightConnector1">
                            <a:avLst/>
                          </a:prstGeom>
                          <a:noFill/>
                          <a:ln w="9525">
                            <a:solidFill>
                              <a:srgbClr val="000000"/>
                            </a:solidFill>
                            <a:round/>
                            <a:headEnd/>
                            <a:tailEnd type="triangle" w="med" len="med"/>
                          </a:ln>
                        </wps:spPr>
                        <wps:bodyPr/>
                      </wps:wsp>
                      <wps:wsp>
                        <wps:cNvPr id="2064752451" name="Text Box 47"/>
                        <wps:cNvSpPr txBox="1">
                          <a:spLocks/>
                        </wps:cNvSpPr>
                        <wps:spPr>
                          <a:xfrm>
                            <a:off x="14631" y="0"/>
                            <a:ext cx="389255" cy="1098550"/>
                          </a:xfrm>
                          <a:prstGeom prst="rect">
                            <a:avLst/>
                          </a:prstGeom>
                          <a:solidFill>
                            <a:schemeClr val="lt1"/>
                          </a:solidFill>
                          <a:ln w="28575">
                            <a:solidFill>
                              <a:prstClr val="black"/>
                            </a:solidFill>
                          </a:ln>
                        </wps:spPr>
                        <wps:txbx>
                          <w:txbxContent>
                            <w:p w14:paraId="76841763" w14:textId="77777777" w:rsidR="003812B6" w:rsidRPr="00111B83" w:rsidRDefault="003812B6" w:rsidP="00111B83">
                              <w:pPr>
                                <w:jc w:val="center"/>
                                <w:rPr>
                                  <w:rFonts w:ascii="Tw Cen MT" w:hAnsi="Tw Cen MT"/>
                                  <w:i/>
                                  <w:iCs/>
                                  <w:sz w:val="20"/>
                                  <w:szCs w:val="20"/>
                                </w:rPr>
                              </w:pPr>
                              <w:bookmarkStart w:id="5" w:name="_Hlk165287122"/>
                              <w:bookmarkStart w:id="6" w:name="_Hlk165287123"/>
                              <w:r w:rsidRPr="00111B83">
                                <w:rPr>
                                  <w:rFonts w:ascii="Tw Cen MT" w:hAnsi="Tw Cen MT" w:cstheme="majorBidi"/>
                                  <w:b/>
                                  <w:bCs/>
                                  <w:i/>
                                  <w:iCs/>
                                  <w:sz w:val="20"/>
                                  <w:szCs w:val="20"/>
                                </w:rPr>
                                <w:t>IDENTIFICATION</w:t>
                              </w:r>
                              <w:bookmarkEnd w:id="5"/>
                              <w:bookmarkEnd w:id="6"/>
                            </w:p>
                          </w:txbxContent>
                        </wps:txbx>
                        <wps:bodyPr rot="0" spcFirstLastPara="0" vertOverflow="overflow" horzOverflow="overflow" vert="vert270" wrap="square" lIns="91440" tIns="45720" rIns="91440" bIns="45720" numCol="1" spcCol="0" rtlCol="0" fromWordArt="0" anchor="t" anchorCtr="0" forceAA="0" compatLnSpc="1">
                          <a:noAutofit/>
                        </wps:bodyPr>
                      </wps:wsp>
                      <wps:wsp>
                        <wps:cNvPr id="89494174" name="Text Box 41"/>
                        <wps:cNvSpPr txBox="1">
                          <a:spLocks/>
                        </wps:cNvSpPr>
                        <wps:spPr>
                          <a:xfrm>
                            <a:off x="0" y="1631289"/>
                            <a:ext cx="389255" cy="847090"/>
                          </a:xfrm>
                          <a:prstGeom prst="rect">
                            <a:avLst/>
                          </a:prstGeom>
                          <a:solidFill>
                            <a:schemeClr val="lt1"/>
                          </a:solidFill>
                          <a:ln w="28575">
                            <a:solidFill>
                              <a:prstClr val="black"/>
                            </a:solidFill>
                          </a:ln>
                        </wps:spPr>
                        <wps:txbx>
                          <w:txbxContent>
                            <w:p w14:paraId="13E4B19A" w14:textId="21406BFA" w:rsidR="003812B6" w:rsidRPr="00FD603E" w:rsidRDefault="003812B6" w:rsidP="00FD603E">
                              <w:pPr>
                                <w:jc w:val="center"/>
                                <w:rPr>
                                  <w:rFonts w:ascii="Tw Cen MT" w:hAnsi="Tw Cen MT" w:cstheme="majorBidi"/>
                                  <w:b/>
                                  <w:bCs/>
                                  <w:i/>
                                  <w:iCs/>
                                  <w:sz w:val="20"/>
                                  <w:szCs w:val="20"/>
                                </w:rPr>
                              </w:pPr>
                              <w:bookmarkStart w:id="7" w:name="_Hlk165287209"/>
                              <w:r w:rsidRPr="00111B83">
                                <w:rPr>
                                  <w:rFonts w:ascii="Tw Cen MT" w:hAnsi="Tw Cen MT" w:cstheme="majorBidi"/>
                                  <w:b/>
                                  <w:bCs/>
                                  <w:i/>
                                  <w:iCs/>
                                  <w:sz w:val="20"/>
                                  <w:szCs w:val="20"/>
                                </w:rPr>
                                <w:t>SCREENING</w:t>
                              </w:r>
                              <w:bookmarkEnd w:id="7"/>
                            </w:p>
                          </w:txbxContent>
                        </wps:txbx>
                        <wps:bodyPr rot="0" spcFirstLastPara="0" vertOverflow="overflow" horzOverflow="overflow" vert="vert270" wrap="square" lIns="91440" tIns="45720" rIns="91440" bIns="45720" numCol="1" spcCol="0" rtlCol="0" fromWordArt="0" anchor="t" anchorCtr="0" forceAA="0" compatLnSpc="1">
                          <a:noAutofit/>
                        </wps:bodyPr>
                      </wps:wsp>
                      <wps:wsp>
                        <wps:cNvPr id="1444850167" name="Straight Arrow Connector 35"/>
                        <wps:cNvCnPr>
                          <a:cxnSpLocks noChangeShapeType="1"/>
                        </wps:cNvCnPr>
                        <wps:spPr bwMode="auto">
                          <a:xfrm>
                            <a:off x="2490064" y="2928975"/>
                            <a:ext cx="502744" cy="835548"/>
                          </a:xfrm>
                          <a:prstGeom prst="straightConnector1">
                            <a:avLst/>
                          </a:prstGeom>
                          <a:noFill/>
                          <a:ln w="9525">
                            <a:solidFill>
                              <a:srgbClr val="000000"/>
                            </a:solidFill>
                            <a:round/>
                            <a:headEnd/>
                            <a:tailEnd type="triangle" w="med" len="med"/>
                          </a:ln>
                        </wps:spPr>
                        <wps:bodyPr/>
                      </wps:wsp>
                      <wps:wsp>
                        <wps:cNvPr id="1160667250" name="Text Box 36"/>
                        <wps:cNvSpPr txBox="1">
                          <a:spLocks/>
                        </wps:cNvSpPr>
                        <wps:spPr>
                          <a:xfrm>
                            <a:off x="14631" y="2867558"/>
                            <a:ext cx="365125" cy="817245"/>
                          </a:xfrm>
                          <a:prstGeom prst="rect">
                            <a:avLst/>
                          </a:prstGeom>
                          <a:solidFill>
                            <a:schemeClr val="lt1"/>
                          </a:solidFill>
                          <a:ln w="28575">
                            <a:solidFill>
                              <a:prstClr val="black"/>
                            </a:solidFill>
                          </a:ln>
                        </wps:spPr>
                        <wps:txbx>
                          <w:txbxContent>
                            <w:p w14:paraId="1E2E67E1" w14:textId="77777777" w:rsidR="003812B6" w:rsidRPr="00111B83" w:rsidRDefault="003812B6" w:rsidP="003812B6">
                              <w:pPr>
                                <w:jc w:val="center"/>
                                <w:rPr>
                                  <w:rFonts w:ascii="Tw Cen MT" w:hAnsi="Tw Cen MT" w:cstheme="majorBidi"/>
                                  <w:b/>
                                  <w:bCs/>
                                  <w:i/>
                                  <w:iCs/>
                                  <w:sz w:val="20"/>
                                  <w:szCs w:val="20"/>
                                </w:rPr>
                              </w:pPr>
                              <w:r w:rsidRPr="00111B83">
                                <w:rPr>
                                  <w:rFonts w:ascii="Tw Cen MT" w:hAnsi="Tw Cen MT" w:cstheme="majorBidi"/>
                                  <w:b/>
                                  <w:bCs/>
                                  <w:i/>
                                  <w:iCs/>
                                  <w:sz w:val="20"/>
                                  <w:szCs w:val="20"/>
                                </w:rPr>
                                <w:t>ELIGIBILITY</w:t>
                              </w:r>
                            </w:p>
                            <w:p w14:paraId="7553F7DB" w14:textId="77777777" w:rsidR="003812B6" w:rsidRDefault="003812B6" w:rsidP="003812B6"/>
                          </w:txbxContent>
                        </wps:txbx>
                        <wps:bodyPr rot="0" spcFirstLastPara="0" vertOverflow="overflow" horzOverflow="overflow" vert="vert270" wrap="square" lIns="91440" tIns="45720" rIns="91440" bIns="45720" numCol="1" spcCol="0" rtlCol="0" fromWordArt="0" anchor="t" anchorCtr="0" forceAA="0" compatLnSpc="1">
                          <a:noAutofit/>
                        </wps:bodyPr>
                      </wps:wsp>
                      <wps:wsp>
                        <wps:cNvPr id="1559271209" name="Straight Arrow Connector 30"/>
                        <wps:cNvCnPr>
                          <a:cxnSpLocks noChangeShapeType="1"/>
                        </wps:cNvCnPr>
                        <wps:spPr bwMode="auto">
                          <a:xfrm>
                            <a:off x="2563216" y="3975049"/>
                            <a:ext cx="421742" cy="924280"/>
                          </a:xfrm>
                          <a:prstGeom prst="straightConnector1">
                            <a:avLst/>
                          </a:prstGeom>
                          <a:noFill/>
                          <a:ln w="9525">
                            <a:solidFill>
                              <a:srgbClr val="000000"/>
                            </a:solidFill>
                            <a:round/>
                            <a:headEnd/>
                            <a:tailEnd type="triangle" w="med" len="med"/>
                          </a:ln>
                        </wps:spPr>
                        <wps:bodyPr/>
                      </wps:wsp>
                      <wps:wsp>
                        <wps:cNvPr id="143942533" name="Straight Arrow Connector 48"/>
                        <wps:cNvCnPr/>
                        <wps:spPr>
                          <a:xfrm>
                            <a:off x="1566977" y="2358390"/>
                            <a:ext cx="12847" cy="340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rot="21300000" flipH="1">
                            <a:off x="1530401" y="1294790"/>
                            <a:ext cx="46800" cy="6048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2291193" name="Straight Arrow Connector 49"/>
                        <wps:cNvCnPr/>
                        <wps:spPr>
                          <a:xfrm rot="21000000" flipH="1">
                            <a:off x="1552347" y="3196742"/>
                            <a:ext cx="46800" cy="34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8918327" name="Straight Arrow Connector 31"/>
                        <wps:cNvCnPr>
                          <a:cxnSpLocks noChangeShapeType="1"/>
                        </wps:cNvCnPr>
                        <wps:spPr bwMode="auto">
                          <a:xfrm rot="21000000" flipH="1">
                            <a:off x="1511351" y="4147718"/>
                            <a:ext cx="46800" cy="363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578418" name="Text Box 29"/>
                        <wps:cNvSpPr txBox="1">
                          <a:spLocks/>
                        </wps:cNvSpPr>
                        <wps:spPr>
                          <a:xfrm>
                            <a:off x="21946" y="4074566"/>
                            <a:ext cx="363220" cy="914400"/>
                          </a:xfrm>
                          <a:prstGeom prst="rect">
                            <a:avLst/>
                          </a:prstGeom>
                          <a:solidFill>
                            <a:schemeClr val="lt1"/>
                          </a:solidFill>
                          <a:ln w="28575">
                            <a:solidFill>
                              <a:prstClr val="black"/>
                            </a:solidFill>
                          </a:ln>
                        </wps:spPr>
                        <wps:txbx>
                          <w:txbxContent>
                            <w:p w14:paraId="4CA5B065" w14:textId="77777777" w:rsidR="003812B6" w:rsidRPr="00FD603E" w:rsidRDefault="003812B6" w:rsidP="003812B6">
                              <w:pPr>
                                <w:jc w:val="center"/>
                                <w:rPr>
                                  <w:rFonts w:ascii="Tw Cen MT" w:hAnsi="Tw Cen MT" w:cstheme="majorBidi"/>
                                  <w:b/>
                                  <w:bCs/>
                                  <w:i/>
                                  <w:iCs/>
                                  <w:sz w:val="20"/>
                                  <w:szCs w:val="20"/>
                                </w:rPr>
                              </w:pPr>
                              <w:r w:rsidRPr="00FD603E">
                                <w:rPr>
                                  <w:rFonts w:ascii="Tw Cen MT" w:hAnsi="Tw Cen MT" w:cstheme="majorBidi"/>
                                  <w:b/>
                                  <w:bCs/>
                                  <w:i/>
                                  <w:iCs/>
                                  <w:sz w:val="20"/>
                                  <w:szCs w:val="20"/>
                                </w:rPr>
                                <w:t>INCLUDED</w:t>
                              </w:r>
                            </w:p>
                            <w:p w14:paraId="0B6CE3EB" w14:textId="77777777" w:rsidR="003812B6" w:rsidRPr="00FD603E" w:rsidRDefault="003812B6" w:rsidP="003812B6">
                              <w:pPr>
                                <w:rPr>
                                  <w:rFonts w:ascii="Tw Cen MT" w:hAnsi="Tw Cen MT"/>
                                  <w:sz w:val="20"/>
                                  <w:szCs w:val="20"/>
                                </w:rPr>
                              </w:pPr>
                            </w:p>
                          </w:txbxContent>
                        </wps:txbx>
                        <wps:bodyPr rot="0" spcFirstLastPara="0" vertOverflow="overflow" horzOverflow="overflow" vert="vert270" wrap="square" lIns="91440" tIns="45720" rIns="91440" bIns="45720" numCol="1" spcCol="0" rtlCol="0" fromWordArt="0" anchor="t" anchorCtr="0" forceAA="0" compatLnSpc="1">
                          <a:noAutofit/>
                        </wps:bodyPr>
                      </wps:wsp>
                      <wps:wsp>
                        <wps:cNvPr id="432251624" name="Rectangle 28"/>
                        <wps:cNvSpPr>
                          <a:spLocks noChangeArrowheads="1"/>
                        </wps:cNvSpPr>
                        <wps:spPr bwMode="auto">
                          <a:xfrm>
                            <a:off x="632003" y="4516374"/>
                            <a:ext cx="1751330" cy="481719"/>
                          </a:xfrm>
                          <a:prstGeom prst="rect">
                            <a:avLst/>
                          </a:prstGeom>
                          <a:solidFill>
                            <a:srgbClr val="FFFFFF"/>
                          </a:solidFill>
                          <a:ln w="9525">
                            <a:solidFill>
                              <a:srgbClr val="000000"/>
                            </a:solidFill>
                            <a:miter lim="800000"/>
                            <a:headEnd/>
                            <a:tailEnd/>
                          </a:ln>
                        </wps:spPr>
                        <wps:txbx>
                          <w:txbxContent>
                            <w:p w14:paraId="6B705DF3"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Appropriate articles in quantitative research (n = 10)</w:t>
                              </w:r>
                            </w:p>
                          </w:txbxContent>
                        </wps:txbx>
                        <wps:bodyPr rot="0" vert="horz" wrap="square" lIns="91440" tIns="45720" rIns="91440" bIns="45720" anchor="t" anchorCtr="0" upright="1">
                          <a:noAutofit/>
                        </wps:bodyPr>
                      </wps:wsp>
                      <wps:wsp>
                        <wps:cNvPr id="1619187928" name="Rectangle 26"/>
                        <wps:cNvSpPr>
                          <a:spLocks noChangeArrowheads="1"/>
                        </wps:cNvSpPr>
                        <wps:spPr bwMode="auto">
                          <a:xfrm>
                            <a:off x="3002128" y="4662678"/>
                            <a:ext cx="2397125" cy="882015"/>
                          </a:xfrm>
                          <a:prstGeom prst="rect">
                            <a:avLst/>
                          </a:prstGeom>
                          <a:solidFill>
                            <a:srgbClr val="FFFFFF"/>
                          </a:solidFill>
                          <a:ln w="9525">
                            <a:solidFill>
                              <a:srgbClr val="000000"/>
                            </a:solidFill>
                            <a:miter lim="800000"/>
                            <a:headEnd/>
                            <a:tailEnd/>
                          </a:ln>
                        </wps:spPr>
                        <wps:txbx>
                          <w:txbxContent>
                            <w:p w14:paraId="50D11A3A" w14:textId="77777777" w:rsidR="003812B6" w:rsidRPr="00FD603E" w:rsidRDefault="003812B6" w:rsidP="003812B6">
                              <w:pPr>
                                <w:jc w:val="center"/>
                                <w:rPr>
                                  <w:rFonts w:ascii="Tw Cen MT" w:hAnsi="Tw Cen MT"/>
                                  <w:b/>
                                  <w:bCs/>
                                  <w:sz w:val="20"/>
                                  <w:szCs w:val="20"/>
                                </w:rPr>
                              </w:pPr>
                              <w:r w:rsidRPr="00FD603E">
                                <w:rPr>
                                  <w:rFonts w:ascii="Tw Cen MT" w:hAnsi="Tw Cen MT"/>
                                  <w:b/>
                                  <w:bCs/>
                                  <w:sz w:val="20"/>
                                  <w:szCs w:val="20"/>
                                </w:rPr>
                                <w:t>Articles are excluded, with the reason</w:t>
                              </w:r>
                            </w:p>
                            <w:p w14:paraId="00E81318" w14:textId="77777777" w:rsidR="003812B6" w:rsidRPr="00FD603E" w:rsidRDefault="003812B6" w:rsidP="003812B6">
                              <w:pPr>
                                <w:jc w:val="center"/>
                                <w:rPr>
                                  <w:rFonts w:ascii="Tw Cen MT" w:hAnsi="Tw Cen MT"/>
                                  <w:b/>
                                  <w:bCs/>
                                  <w:sz w:val="20"/>
                                  <w:szCs w:val="20"/>
                                </w:rPr>
                              </w:pPr>
                              <w:r w:rsidRPr="00FD603E">
                                <w:rPr>
                                  <w:rFonts w:ascii="Tw Cen MT" w:hAnsi="Tw Cen MT"/>
                                  <w:b/>
                                  <w:bCs/>
                                  <w:sz w:val="20"/>
                                  <w:szCs w:val="20"/>
                                </w:rPr>
                                <w:t>(n = 1.886)</w:t>
                              </w:r>
                            </w:p>
                            <w:p w14:paraId="62312209"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Qualitative data (n = 496)</w:t>
                              </w:r>
                            </w:p>
                            <w:p w14:paraId="11F39475"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Insufficient information (n = 652)</w:t>
                              </w:r>
                            </w:p>
                            <w:p w14:paraId="4892FBA2"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No interesting results seen (n = 738)</w:t>
                              </w:r>
                            </w:p>
                          </w:txbxContent>
                        </wps:txbx>
                        <wps:bodyPr rot="0" vert="horz" wrap="square" lIns="91440" tIns="45720" rIns="91440" bIns="45720" anchor="t" anchorCtr="0" upright="1">
                          <a:noAutofit/>
                        </wps:bodyPr>
                      </wps:wsp>
                      <wps:wsp>
                        <wps:cNvPr id="1971312763" name="Rectangle 25"/>
                        <wps:cNvSpPr>
                          <a:spLocks noChangeArrowheads="1"/>
                        </wps:cNvSpPr>
                        <wps:spPr bwMode="auto">
                          <a:xfrm>
                            <a:off x="632003" y="5328361"/>
                            <a:ext cx="1748486" cy="448310"/>
                          </a:xfrm>
                          <a:prstGeom prst="rect">
                            <a:avLst/>
                          </a:prstGeom>
                          <a:solidFill>
                            <a:srgbClr val="FFFFFF"/>
                          </a:solidFill>
                          <a:ln w="9525">
                            <a:solidFill>
                              <a:srgbClr val="000000"/>
                            </a:solidFill>
                            <a:miter lim="800000"/>
                            <a:headEnd/>
                            <a:tailEnd/>
                          </a:ln>
                        </wps:spPr>
                        <wps:txbx>
                          <w:txbxContent>
                            <w:p w14:paraId="49CC595B"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Articles that meet the criteria (n = 10)</w:t>
                              </w:r>
                            </w:p>
                          </w:txbxContent>
                        </wps:txbx>
                        <wps:bodyPr rot="0" vert="horz" wrap="square" lIns="91440" tIns="45720" rIns="91440" bIns="45720" anchor="t" anchorCtr="0" upright="1">
                          <a:noAutofit/>
                        </wps:bodyPr>
                      </wps:wsp>
                    </wpg:wgp>
                  </a:graphicData>
                </a:graphic>
              </wp:anchor>
            </w:drawing>
          </mc:Choice>
          <mc:Fallback>
            <w:pict>
              <v:group w14:anchorId="492C9107" id="Group 9" o:spid="_x0000_s1026" style="position:absolute;left:0;text-align:left;margin-left:6.2pt;margin-top:6.95pt;width:427.4pt;height:454.85pt;z-index:251682816" coordsize="54284,5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">
                <v:rect id="Rectangle 46" o:spid="_x0000_s1027" style="position:absolute;left:5661;top:2004;width:22333;height:10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">
                  <v:textbox>
                    <w:txbxContent>
                      <w:p w14:paraId="448215F8" w14:textId="77777777" w:rsidR="003812B6" w:rsidRPr="00111B83" w:rsidRDefault="003812B6" w:rsidP="003812B6">
                        <w:pPr>
                          <w:jc w:val="center"/>
                          <w:rPr>
                            <w:rFonts w:ascii="Tw Cen MT" w:hAnsi="Tw Cen MT"/>
                            <w:sz w:val="20"/>
                            <w:szCs w:val="20"/>
                            <w:lang w:val="id-ID"/>
                          </w:rPr>
                        </w:pPr>
                        <w:bookmarkStart w:id="8" w:name="_Hlk165287288"/>
                        <w:bookmarkStart w:id="9" w:name="_Hlk165287289"/>
                        <w:r w:rsidRPr="00111B83">
                          <w:rPr>
                            <w:rFonts w:ascii="Tw Cen MT" w:hAnsi="Tw Cen MT"/>
                            <w:sz w:val="20"/>
                            <w:szCs w:val="20"/>
                          </w:rPr>
                          <w:t xml:space="preserve">Identify literature by searching data based on keywords to go through databases: </w:t>
                        </w:r>
                        <w:proofErr w:type="spellStart"/>
                        <w:r w:rsidRPr="00111B83">
                          <w:rPr>
                            <w:rFonts w:ascii="Tw Cen MT" w:hAnsi="Tw Cen MT"/>
                            <w:sz w:val="20"/>
                            <w:szCs w:val="20"/>
                          </w:rPr>
                          <w:t>Pubmed</w:t>
                        </w:r>
                        <w:proofErr w:type="spellEnd"/>
                        <w:r w:rsidRPr="00111B83">
                          <w:rPr>
                            <w:rFonts w:ascii="Tw Cen MT" w:hAnsi="Tw Cen MT"/>
                            <w:sz w:val="20"/>
                            <w:szCs w:val="20"/>
                          </w:rPr>
                          <w:t xml:space="preserve"> (237), </w:t>
                        </w:r>
                        <w:proofErr w:type="spellStart"/>
                        <w:r w:rsidRPr="00111B83">
                          <w:rPr>
                            <w:rFonts w:ascii="Tw Cen MT" w:hAnsi="Tw Cen MT"/>
                            <w:sz w:val="20"/>
                            <w:szCs w:val="20"/>
                          </w:rPr>
                          <w:t>Proquest</w:t>
                        </w:r>
                        <w:proofErr w:type="spellEnd"/>
                        <w:r w:rsidRPr="00111B83">
                          <w:rPr>
                            <w:rFonts w:ascii="Tw Cen MT" w:hAnsi="Tw Cen MT"/>
                            <w:sz w:val="20"/>
                            <w:szCs w:val="20"/>
                          </w:rPr>
                          <w:t xml:space="preserve"> (3.944), Wiley Library (2.815), Cochrane Library (6), Science Direct (3.619)</w:t>
                        </w:r>
                      </w:p>
                      <w:p w14:paraId="4D919F3D" w14:textId="77777777" w:rsidR="003812B6" w:rsidRPr="00111B83" w:rsidRDefault="003812B6" w:rsidP="003812B6">
                        <w:pPr>
                          <w:jc w:val="center"/>
                          <w:rPr>
                            <w:rFonts w:ascii="Tw Cen MT" w:hAnsi="Tw Cen MT"/>
                            <w:sz w:val="20"/>
                            <w:szCs w:val="20"/>
                          </w:rPr>
                        </w:pPr>
                        <w:r w:rsidRPr="00111B83">
                          <w:rPr>
                            <w:rFonts w:ascii="Tw Cen MT" w:hAnsi="Tw Cen MT"/>
                            <w:sz w:val="20"/>
                            <w:szCs w:val="20"/>
                            <w:lang w:val="id-ID"/>
                          </w:rPr>
                          <w:t>(n</w:t>
                        </w:r>
                        <w:r w:rsidRPr="00111B83">
                          <w:rPr>
                            <w:rFonts w:ascii="Tw Cen MT" w:hAnsi="Tw Cen MT"/>
                            <w:sz w:val="20"/>
                            <w:szCs w:val="20"/>
                          </w:rPr>
                          <w:t xml:space="preserve"> </w:t>
                        </w:r>
                        <w:r w:rsidRPr="00111B83">
                          <w:rPr>
                            <w:rFonts w:ascii="Tw Cen MT" w:hAnsi="Tw Cen MT"/>
                            <w:sz w:val="20"/>
                            <w:szCs w:val="20"/>
                            <w:lang w:val="id-ID"/>
                          </w:rPr>
                          <w:t>=</w:t>
                        </w:r>
                        <w:r w:rsidRPr="00111B83">
                          <w:rPr>
                            <w:rFonts w:ascii="Tw Cen MT" w:hAnsi="Tw Cen MT"/>
                            <w:sz w:val="20"/>
                            <w:szCs w:val="20"/>
                          </w:rPr>
                          <w:t xml:space="preserve"> 10.621</w:t>
                        </w:r>
                        <w:r w:rsidRPr="00111B83">
                          <w:rPr>
                            <w:rFonts w:ascii="Tw Cen MT" w:hAnsi="Tw Cen MT"/>
                            <w:sz w:val="20"/>
                            <w:szCs w:val="20"/>
                            <w:lang w:val="id-ID"/>
                          </w:rPr>
                          <w:t>)</w:t>
                        </w:r>
                        <w:bookmarkEnd w:id="8"/>
                        <w:bookmarkEnd w:id="9"/>
                      </w:p>
                    </w:txbxContent>
                  </v:textbox>
                </v:rect>
                <v:rect id="Rectangle 45" o:spid="_x0000_s1028" style="position:absolute;left:30899;top:7051;width:17767;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">
                  <v:textbox>
                    <w:txbxContent>
                      <w:p w14:paraId="6696C053" w14:textId="77777777" w:rsidR="003812B6" w:rsidRPr="00111B83" w:rsidRDefault="003812B6" w:rsidP="003812B6">
                        <w:pPr>
                          <w:jc w:val="center"/>
                          <w:rPr>
                            <w:rFonts w:ascii="Tw Cen MT" w:hAnsi="Tw Cen MT"/>
                            <w:sz w:val="20"/>
                            <w:szCs w:val="20"/>
                          </w:rPr>
                        </w:pPr>
                        <w:r w:rsidRPr="00111B83">
                          <w:rPr>
                            <w:rFonts w:ascii="Tw Cen MT" w:hAnsi="Tw Cen MT"/>
                            <w:sz w:val="20"/>
                            <w:szCs w:val="20"/>
                            <w:lang w:val="id-ID"/>
                          </w:rPr>
                          <w:t>Identify literature from other sources Google Scholar</w:t>
                        </w:r>
                      </w:p>
                      <w:p w14:paraId="405D0FD6" w14:textId="77777777" w:rsidR="003812B6" w:rsidRPr="00111B83" w:rsidRDefault="003812B6" w:rsidP="003812B6">
                        <w:pPr>
                          <w:jc w:val="center"/>
                          <w:rPr>
                            <w:rFonts w:ascii="Tw Cen MT" w:hAnsi="Tw Cen MT"/>
                            <w:sz w:val="20"/>
                            <w:szCs w:val="20"/>
                          </w:rPr>
                        </w:pPr>
                        <w:r w:rsidRPr="00111B83">
                          <w:rPr>
                            <w:rFonts w:ascii="Tw Cen MT" w:hAnsi="Tw Cen MT"/>
                            <w:sz w:val="20"/>
                            <w:szCs w:val="20"/>
                          </w:rPr>
                          <w:t>(n = 17.500)</w:t>
                        </w:r>
                      </w:p>
                    </w:txbxContent>
                  </v:textbox>
                </v:rect>
                <v:rect id="Rectangle 42" o:spid="_x0000_s1029" style="position:absolute;left:30021;top:16707;width:24263;height:1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">
                  <v:textbox>
                    <w:txbxContent>
                      <w:p w14:paraId="4D355CDB" w14:textId="77777777" w:rsidR="003812B6" w:rsidRPr="00BC59A3" w:rsidRDefault="003812B6" w:rsidP="003812B6">
                        <w:pPr>
                          <w:jc w:val="center"/>
                          <w:rPr>
                            <w:rFonts w:ascii="Tw Cen MT" w:hAnsi="Tw Cen MT"/>
                            <w:b/>
                            <w:bCs/>
                            <w:sz w:val="20"/>
                            <w:szCs w:val="20"/>
                          </w:rPr>
                        </w:pPr>
                        <w:r w:rsidRPr="00BC59A3">
                          <w:rPr>
                            <w:rFonts w:ascii="Tw Cen MT" w:hAnsi="Tw Cen MT"/>
                            <w:b/>
                            <w:bCs/>
                            <w:sz w:val="20"/>
                            <w:szCs w:val="20"/>
                          </w:rPr>
                          <w:t>Notes excluded</w:t>
                        </w:r>
                      </w:p>
                      <w:p w14:paraId="13382EC7" w14:textId="77777777" w:rsidR="003812B6" w:rsidRPr="00BC59A3" w:rsidRDefault="003812B6" w:rsidP="003812B6">
                        <w:pPr>
                          <w:jc w:val="center"/>
                          <w:rPr>
                            <w:rFonts w:ascii="Tw Cen MT" w:hAnsi="Tw Cen MT"/>
                            <w:b/>
                            <w:bCs/>
                            <w:sz w:val="20"/>
                            <w:szCs w:val="20"/>
                          </w:rPr>
                        </w:pPr>
                        <w:r w:rsidRPr="00BC59A3">
                          <w:rPr>
                            <w:rFonts w:ascii="Tw Cen MT" w:hAnsi="Tw Cen MT"/>
                            <w:b/>
                            <w:bCs/>
                            <w:sz w:val="20"/>
                            <w:szCs w:val="20"/>
                          </w:rPr>
                          <w:t>(n = 10.345)</w:t>
                        </w:r>
                      </w:p>
                      <w:p w14:paraId="6D674D60" w14:textId="77777777" w:rsidR="003812B6" w:rsidRPr="00BC59A3" w:rsidRDefault="003812B6" w:rsidP="003812B6">
                        <w:pPr>
                          <w:jc w:val="center"/>
                          <w:rPr>
                            <w:rFonts w:ascii="Tw Cen MT" w:hAnsi="Tw Cen MT"/>
                            <w:sz w:val="20"/>
                            <w:szCs w:val="20"/>
                          </w:rPr>
                        </w:pPr>
                        <w:r w:rsidRPr="00BC59A3">
                          <w:rPr>
                            <w:rFonts w:ascii="Tw Cen MT" w:hAnsi="Tw Cen MT"/>
                            <w:sz w:val="20"/>
                            <w:szCs w:val="20"/>
                          </w:rPr>
                          <w:t>Article not in English (n = 1.677)</w:t>
                        </w:r>
                      </w:p>
                      <w:p w14:paraId="2F1047D9" w14:textId="77777777" w:rsidR="003812B6" w:rsidRPr="00BC59A3" w:rsidRDefault="003812B6" w:rsidP="003812B6">
                        <w:pPr>
                          <w:jc w:val="center"/>
                          <w:rPr>
                            <w:rFonts w:ascii="Tw Cen MT" w:hAnsi="Tw Cen MT"/>
                            <w:sz w:val="20"/>
                            <w:szCs w:val="20"/>
                          </w:rPr>
                        </w:pPr>
                        <w:r w:rsidRPr="00BC59A3">
                          <w:rPr>
                            <w:rFonts w:ascii="Tw Cen MT" w:hAnsi="Tw Cen MT"/>
                            <w:sz w:val="20"/>
                            <w:szCs w:val="20"/>
                          </w:rPr>
                          <w:t>Abstract (n = 2.090)</w:t>
                        </w:r>
                      </w:p>
                      <w:p w14:paraId="1EA11FEF" w14:textId="77777777" w:rsidR="003812B6" w:rsidRPr="00BC59A3" w:rsidRDefault="003812B6" w:rsidP="003812B6">
                        <w:pPr>
                          <w:jc w:val="center"/>
                          <w:rPr>
                            <w:rFonts w:ascii="Tw Cen MT" w:hAnsi="Tw Cen MT"/>
                            <w:sz w:val="20"/>
                            <w:szCs w:val="20"/>
                          </w:rPr>
                        </w:pPr>
                        <w:r w:rsidRPr="00BC59A3">
                          <w:rPr>
                            <w:rFonts w:ascii="Tw Cen MT" w:hAnsi="Tw Cen MT"/>
                            <w:sz w:val="20"/>
                            <w:szCs w:val="20"/>
                          </w:rPr>
                          <w:t>Article about mindfulness, but not main study (n = 3,145)</w:t>
                        </w:r>
                      </w:p>
                      <w:p w14:paraId="2652CDF8" w14:textId="77777777" w:rsidR="003812B6" w:rsidRPr="00BC59A3" w:rsidRDefault="003812B6" w:rsidP="003812B6">
                        <w:pPr>
                          <w:jc w:val="center"/>
                          <w:rPr>
                            <w:rFonts w:ascii="Tw Cen MT" w:hAnsi="Tw Cen MT"/>
                            <w:sz w:val="20"/>
                            <w:szCs w:val="20"/>
                          </w:rPr>
                        </w:pPr>
                        <w:r w:rsidRPr="00BC59A3">
                          <w:rPr>
                            <w:rFonts w:ascii="Tw Cen MT" w:hAnsi="Tw Cen MT"/>
                            <w:sz w:val="20"/>
                            <w:szCs w:val="20"/>
                          </w:rPr>
                          <w:t>Articles about mindfulness, but not intervention (n = 864)</w:t>
                        </w:r>
                      </w:p>
                    </w:txbxContent>
                  </v:textbox>
                </v:rect>
                <v:rect id="Rectangle 40" o:spid="_x0000_s1030" style="position:absolute;left:6832;top:18975;width:18510;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">
                  <v:textbox>
                    <w:txbxContent>
                      <w:p w14:paraId="477E2A26" w14:textId="77777777" w:rsidR="003812B6" w:rsidRPr="00111B83" w:rsidRDefault="003812B6" w:rsidP="003812B6">
                        <w:pPr>
                          <w:jc w:val="center"/>
                          <w:rPr>
                            <w:rFonts w:ascii="Tw Cen MT" w:hAnsi="Tw Cen MT"/>
                            <w:sz w:val="20"/>
                            <w:szCs w:val="20"/>
                          </w:rPr>
                        </w:pPr>
                        <w:bookmarkStart w:id="10" w:name="_Hlk165287317"/>
                        <w:bookmarkStart w:id="11" w:name="_Hlk165287318"/>
                        <w:r w:rsidRPr="00111B83">
                          <w:rPr>
                            <w:rFonts w:ascii="Tw Cen MT" w:hAnsi="Tw Cen MT"/>
                            <w:sz w:val="20"/>
                            <w:szCs w:val="20"/>
                            <w:lang w:val="id-ID"/>
                          </w:rPr>
                          <w:t>Notes after the duplicate are removed</w:t>
                        </w:r>
                        <w:r w:rsidRPr="00111B83">
                          <w:rPr>
                            <w:rFonts w:ascii="Tw Cen MT" w:hAnsi="Tw Cen MT"/>
                            <w:sz w:val="20"/>
                            <w:szCs w:val="20"/>
                          </w:rPr>
                          <w:t xml:space="preserve"> (n = 18.121)</w:t>
                        </w:r>
                        <w:bookmarkEnd w:id="10"/>
                        <w:bookmarkEnd w:id="11"/>
                      </w:p>
                    </w:txbxContent>
                  </v:textbox>
                </v:rect>
                <v:rect id="Rectangle 37" o:spid="_x0000_s1031" style="position:absolute;left:7417;top:26875;width:17481;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">
                  <v:textbox>
                    <w:txbxContent>
                      <w:p w14:paraId="4E23DF67"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Filtered notes</w:t>
                        </w:r>
                      </w:p>
                      <w:p w14:paraId="513E45F6"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(n = 7.776)</w:t>
                        </w:r>
                      </w:p>
                      <w:p w14:paraId="5D0EDC83" w14:textId="77777777" w:rsidR="003812B6" w:rsidRPr="00FD603E" w:rsidRDefault="003812B6" w:rsidP="003812B6">
                        <w:pPr>
                          <w:rPr>
                            <w:rFonts w:ascii="Tw Cen MT" w:hAnsi="Tw Cen MT"/>
                            <w:sz w:val="20"/>
                            <w:szCs w:val="20"/>
                          </w:rPr>
                        </w:pPr>
                      </w:p>
                    </w:txbxContent>
                  </v:textbox>
                </v:rect>
                <v:rect id="Rectangle 33" o:spid="_x0000_s1032" style="position:absolute;left:6612;top:35361;width:19037;height:6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">
                  <v:textbox>
                    <w:txbxContent>
                      <w:p w14:paraId="31587396"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Full-text articles that were assessed for eligibility (n = 1.896)</w:t>
                        </w:r>
                      </w:p>
                    </w:txbxContent>
                  </v:textbox>
                </v:rect>
                <v:rect id="Rectangle 32" o:spid="_x0000_s1033" style="position:absolute;left:30094;top:31557;width:22168;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">
                  <v:textbox>
                    <w:txbxContent>
                      <w:p w14:paraId="2957120B" w14:textId="77777777" w:rsidR="003812B6" w:rsidRPr="00FD603E" w:rsidRDefault="003812B6" w:rsidP="003812B6">
                        <w:pPr>
                          <w:jc w:val="center"/>
                          <w:rPr>
                            <w:rFonts w:ascii="Tw Cen MT" w:hAnsi="Tw Cen MT"/>
                            <w:b/>
                            <w:bCs/>
                            <w:sz w:val="20"/>
                            <w:szCs w:val="20"/>
                          </w:rPr>
                        </w:pPr>
                        <w:r w:rsidRPr="00FD603E">
                          <w:rPr>
                            <w:rFonts w:ascii="Tw Cen MT" w:hAnsi="Tw Cen MT"/>
                            <w:b/>
                            <w:bCs/>
                            <w:sz w:val="20"/>
                            <w:szCs w:val="20"/>
                          </w:rPr>
                          <w:t>Full text articles are excluded, on the grounds that</w:t>
                        </w:r>
                      </w:p>
                      <w:p w14:paraId="0C5BED97" w14:textId="77777777" w:rsidR="003812B6" w:rsidRPr="00FD603E" w:rsidRDefault="003812B6" w:rsidP="003812B6">
                        <w:pPr>
                          <w:jc w:val="center"/>
                          <w:rPr>
                            <w:rFonts w:ascii="Tw Cen MT" w:hAnsi="Tw Cen MT"/>
                            <w:b/>
                            <w:bCs/>
                            <w:sz w:val="20"/>
                            <w:szCs w:val="20"/>
                          </w:rPr>
                        </w:pPr>
                        <w:r w:rsidRPr="00FD603E">
                          <w:rPr>
                            <w:rFonts w:ascii="Tw Cen MT" w:hAnsi="Tw Cen MT"/>
                            <w:b/>
                            <w:bCs/>
                            <w:sz w:val="20"/>
                            <w:szCs w:val="20"/>
                          </w:rPr>
                          <w:t>(n = 5.880)</w:t>
                        </w:r>
                      </w:p>
                      <w:p w14:paraId="3DB6792C"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Full text not found (n = 2.699)</w:t>
                        </w:r>
                      </w:p>
                      <w:p w14:paraId="1C53531F"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Thesis (n = 854)</w:t>
                        </w:r>
                      </w:p>
                      <w:p w14:paraId="43A88056"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Protocol (n = 989)</w:t>
                        </w:r>
                      </w:p>
                      <w:p w14:paraId="3250464C"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Systematic review and meta-analysis (n = 1,338)</w:t>
                        </w:r>
                      </w:p>
                    </w:txbxContent>
                  </v:textbox>
                </v:rect>
                <v:shapetype id="_x0000_t32" coordsize="21600,21600" o:spt="32" o:oned="t" path="m,l21600,21600e" filled="f">
                  <v:path arrowok="t" fillok="f" o:connecttype="none"/>
                  <o:lock v:ext="edit" shapetype="t"/>
                </v:shapetype>
                <v:shape id="Straight Arrow Connector 44" o:spid="_x0000_s1034" type="#_x0000_t32" style="position:absolute;left:25354;top:12903;width:5545;height:60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">
                  <v:stroke endarrow="block"/>
                </v:shape>
                <v:shapetype id="_x0000_t202" coordsize="21600,21600" o:spt="202" path="m,l,21600r21600,l21600,xe">
                  <v:stroke joinstyle="miter"/>
                  <v:path gradientshapeok="t" o:connecttype="rect"/>
                </v:shapetype>
                <v:shape id="Text Box 47" o:spid="_x0000_s1035" type="#_x0000_t202" style="position:absolute;left:146;width:3892;height:10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" fillcolor="white [3201]" strokeweight="2.25pt">
                  <v:path arrowok="t"/>
                  <v:textbox style="layout-flow:vertical;mso-layout-flow-alt:bottom-to-top">
                    <w:txbxContent>
                      <w:p w14:paraId="76841763" w14:textId="77777777" w:rsidR="003812B6" w:rsidRPr="00111B83" w:rsidRDefault="003812B6" w:rsidP="00111B83">
                        <w:pPr>
                          <w:jc w:val="center"/>
                          <w:rPr>
                            <w:rFonts w:ascii="Tw Cen MT" w:hAnsi="Tw Cen MT"/>
                            <w:i/>
                            <w:iCs/>
                            <w:sz w:val="20"/>
                            <w:szCs w:val="20"/>
                          </w:rPr>
                        </w:pPr>
                        <w:bookmarkStart w:id="12" w:name="_Hlk165287122"/>
                        <w:bookmarkStart w:id="13" w:name="_Hlk165287123"/>
                        <w:r w:rsidRPr="00111B83">
                          <w:rPr>
                            <w:rFonts w:ascii="Tw Cen MT" w:hAnsi="Tw Cen MT" w:cstheme="majorBidi"/>
                            <w:b/>
                            <w:bCs/>
                            <w:i/>
                            <w:iCs/>
                            <w:sz w:val="20"/>
                            <w:szCs w:val="20"/>
                          </w:rPr>
                          <w:t>IDENTIFICATION</w:t>
                        </w:r>
                        <w:bookmarkEnd w:id="12"/>
                        <w:bookmarkEnd w:id="13"/>
                      </w:p>
                    </w:txbxContent>
                  </v:textbox>
                </v:shape>
                <v:shape id="Text Box 41" o:spid="_x0000_s1036" type="#_x0000_t202" style="position:absolute;top:16312;width:3892;height:8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" fillcolor="white [3201]" strokeweight="2.25pt">
                  <v:path arrowok="t"/>
                  <v:textbox style="layout-flow:vertical;mso-layout-flow-alt:bottom-to-top">
                    <w:txbxContent>
                      <w:p w14:paraId="13E4B19A" w14:textId="21406BFA" w:rsidR="003812B6" w:rsidRPr="00FD603E" w:rsidRDefault="003812B6" w:rsidP="00FD603E">
                        <w:pPr>
                          <w:jc w:val="center"/>
                          <w:rPr>
                            <w:rFonts w:ascii="Tw Cen MT" w:hAnsi="Tw Cen MT" w:cstheme="majorBidi"/>
                            <w:b/>
                            <w:bCs/>
                            <w:i/>
                            <w:iCs/>
                            <w:sz w:val="20"/>
                            <w:szCs w:val="20"/>
                          </w:rPr>
                        </w:pPr>
                        <w:bookmarkStart w:id="14" w:name="_Hlk165287209"/>
                        <w:r w:rsidRPr="00111B83">
                          <w:rPr>
                            <w:rFonts w:ascii="Tw Cen MT" w:hAnsi="Tw Cen MT" w:cstheme="majorBidi"/>
                            <w:b/>
                            <w:bCs/>
                            <w:i/>
                            <w:iCs/>
                            <w:sz w:val="20"/>
                            <w:szCs w:val="20"/>
                          </w:rPr>
                          <w:t>SCREENING</w:t>
                        </w:r>
                        <w:bookmarkEnd w:id="14"/>
                      </w:p>
                    </w:txbxContent>
                  </v:textbox>
                </v:shape>
                <v:shape id="Straight Arrow Connector 35" o:spid="_x0000_s1037" type="#_x0000_t32" style="position:absolute;left:24900;top:29289;width:5028;height:8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">
                  <v:stroke endarrow="block"/>
                </v:shape>
                <v:shape id="Text Box 36" o:spid="_x0000_s1038" type="#_x0000_t202" style="position:absolute;left:146;top:28675;width:3651;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" fillcolor="white [3201]" strokeweight="2.25pt">
                  <v:path arrowok="t"/>
                  <v:textbox style="layout-flow:vertical;mso-layout-flow-alt:bottom-to-top">
                    <w:txbxContent>
                      <w:p w14:paraId="1E2E67E1" w14:textId="77777777" w:rsidR="003812B6" w:rsidRPr="00111B83" w:rsidRDefault="003812B6" w:rsidP="003812B6">
                        <w:pPr>
                          <w:jc w:val="center"/>
                          <w:rPr>
                            <w:rFonts w:ascii="Tw Cen MT" w:hAnsi="Tw Cen MT" w:cstheme="majorBidi"/>
                            <w:b/>
                            <w:bCs/>
                            <w:i/>
                            <w:iCs/>
                            <w:sz w:val="20"/>
                            <w:szCs w:val="20"/>
                          </w:rPr>
                        </w:pPr>
                        <w:r w:rsidRPr="00111B83">
                          <w:rPr>
                            <w:rFonts w:ascii="Tw Cen MT" w:hAnsi="Tw Cen MT" w:cstheme="majorBidi"/>
                            <w:b/>
                            <w:bCs/>
                            <w:i/>
                            <w:iCs/>
                            <w:sz w:val="20"/>
                            <w:szCs w:val="20"/>
                          </w:rPr>
                          <w:t>ELIGIBILITY</w:t>
                        </w:r>
                      </w:p>
                      <w:p w14:paraId="7553F7DB" w14:textId="77777777" w:rsidR="003812B6" w:rsidRDefault="003812B6" w:rsidP="003812B6"/>
                    </w:txbxContent>
                  </v:textbox>
                </v:shape>
                <v:shape id="Straight Arrow Connector 30" o:spid="_x0000_s1039" type="#_x0000_t32" style="position:absolute;left:25632;top:39750;width:4217;height:9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">
                  <v:stroke endarrow="block"/>
                </v:shape>
                <v:shape id="Straight Arrow Connector 48" o:spid="_x0000_s1040" type="#_x0000_t32" style="position:absolute;left:15669;top:23583;width:129;height:3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" strokecolor="black [3200]" strokeweight=".5pt">
                  <v:stroke endarrow="block" joinstyle="miter"/>
                </v:shape>
                <v:shape id="Straight Arrow Connector 6" o:spid="_x0000_s1041" type="#_x0000_t32" style="position:absolute;left:15304;top:12947;width:468;height:6048;rotation: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" strokecolor="black [3213]">
                  <v:stroke endarrow="block" joinstyle="miter"/>
                </v:shape>
                <v:shape id="Straight Arrow Connector 49" o:spid="_x0000_s1042" type="#_x0000_t32" style="position:absolute;left:15523;top:31967;width:468;height:3456;rotation: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" strokecolor="black [3200]" strokeweight=".5pt">
                  <v:stroke endarrow="block" joinstyle="miter"/>
                </v:shape>
                <v:shape id="Straight Arrow Connector 31" o:spid="_x0000_s1043" type="#_x0000_t32" style="position:absolute;left:15113;top:41477;width:468;height:3636;rotation: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">
                  <v:stroke endarrow="block"/>
                </v:shape>
                <v:shape id="Text Box 29" o:spid="_x0000_s1044" type="#_x0000_t202" style="position:absolute;left:219;top:40745;width:363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" fillcolor="white [3201]" strokeweight="2.25pt">
                  <v:path arrowok="t"/>
                  <v:textbox style="layout-flow:vertical;mso-layout-flow-alt:bottom-to-top">
                    <w:txbxContent>
                      <w:p w14:paraId="4CA5B065" w14:textId="77777777" w:rsidR="003812B6" w:rsidRPr="00FD603E" w:rsidRDefault="003812B6" w:rsidP="003812B6">
                        <w:pPr>
                          <w:jc w:val="center"/>
                          <w:rPr>
                            <w:rFonts w:ascii="Tw Cen MT" w:hAnsi="Tw Cen MT" w:cstheme="majorBidi"/>
                            <w:b/>
                            <w:bCs/>
                            <w:i/>
                            <w:iCs/>
                            <w:sz w:val="20"/>
                            <w:szCs w:val="20"/>
                          </w:rPr>
                        </w:pPr>
                        <w:r w:rsidRPr="00FD603E">
                          <w:rPr>
                            <w:rFonts w:ascii="Tw Cen MT" w:hAnsi="Tw Cen MT" w:cstheme="majorBidi"/>
                            <w:b/>
                            <w:bCs/>
                            <w:i/>
                            <w:iCs/>
                            <w:sz w:val="20"/>
                            <w:szCs w:val="20"/>
                          </w:rPr>
                          <w:t>INCLUDED</w:t>
                        </w:r>
                      </w:p>
                      <w:p w14:paraId="0B6CE3EB" w14:textId="77777777" w:rsidR="003812B6" w:rsidRPr="00FD603E" w:rsidRDefault="003812B6" w:rsidP="003812B6">
                        <w:pPr>
                          <w:rPr>
                            <w:rFonts w:ascii="Tw Cen MT" w:hAnsi="Tw Cen MT"/>
                            <w:sz w:val="20"/>
                            <w:szCs w:val="20"/>
                          </w:rPr>
                        </w:pPr>
                      </w:p>
                    </w:txbxContent>
                  </v:textbox>
                </v:shape>
                <v:rect id="Rectangle 28" o:spid="_x0000_s1045" style="position:absolute;left:6320;top:45163;width:17513;height:4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">
                  <v:textbox>
                    <w:txbxContent>
                      <w:p w14:paraId="6B705DF3"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Appropriate articles in quantitative research (n = 10)</w:t>
                        </w:r>
                      </w:p>
                    </w:txbxContent>
                  </v:textbox>
                </v:rect>
                <v:rect id="Rectangle 26" o:spid="_x0000_s1046" style="position:absolute;left:30021;top:46626;width:23971;height: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">
                  <v:textbox>
                    <w:txbxContent>
                      <w:p w14:paraId="50D11A3A" w14:textId="77777777" w:rsidR="003812B6" w:rsidRPr="00FD603E" w:rsidRDefault="003812B6" w:rsidP="003812B6">
                        <w:pPr>
                          <w:jc w:val="center"/>
                          <w:rPr>
                            <w:rFonts w:ascii="Tw Cen MT" w:hAnsi="Tw Cen MT"/>
                            <w:b/>
                            <w:bCs/>
                            <w:sz w:val="20"/>
                            <w:szCs w:val="20"/>
                          </w:rPr>
                        </w:pPr>
                        <w:r w:rsidRPr="00FD603E">
                          <w:rPr>
                            <w:rFonts w:ascii="Tw Cen MT" w:hAnsi="Tw Cen MT"/>
                            <w:b/>
                            <w:bCs/>
                            <w:sz w:val="20"/>
                            <w:szCs w:val="20"/>
                          </w:rPr>
                          <w:t>Articles are excluded, with the reason</w:t>
                        </w:r>
                      </w:p>
                      <w:p w14:paraId="00E81318" w14:textId="77777777" w:rsidR="003812B6" w:rsidRPr="00FD603E" w:rsidRDefault="003812B6" w:rsidP="003812B6">
                        <w:pPr>
                          <w:jc w:val="center"/>
                          <w:rPr>
                            <w:rFonts w:ascii="Tw Cen MT" w:hAnsi="Tw Cen MT"/>
                            <w:b/>
                            <w:bCs/>
                            <w:sz w:val="20"/>
                            <w:szCs w:val="20"/>
                          </w:rPr>
                        </w:pPr>
                        <w:r w:rsidRPr="00FD603E">
                          <w:rPr>
                            <w:rFonts w:ascii="Tw Cen MT" w:hAnsi="Tw Cen MT"/>
                            <w:b/>
                            <w:bCs/>
                            <w:sz w:val="20"/>
                            <w:szCs w:val="20"/>
                          </w:rPr>
                          <w:t>(n = 1.886)</w:t>
                        </w:r>
                      </w:p>
                      <w:p w14:paraId="62312209"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Qualitative data (n = 496)</w:t>
                        </w:r>
                      </w:p>
                      <w:p w14:paraId="11F39475"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Insufficient information (n = 652)</w:t>
                        </w:r>
                      </w:p>
                      <w:p w14:paraId="4892FBA2"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No interesting results seen (n = 738)</w:t>
                        </w:r>
                      </w:p>
                    </w:txbxContent>
                  </v:textbox>
                </v:rect>
                <v:rect id="Rectangle 25" o:spid="_x0000_s1047" style="position:absolute;left:6320;top:53283;width:17484;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">
                  <v:textbox>
                    <w:txbxContent>
                      <w:p w14:paraId="49CC595B" w14:textId="77777777" w:rsidR="003812B6" w:rsidRPr="00FD603E" w:rsidRDefault="003812B6" w:rsidP="003812B6">
                        <w:pPr>
                          <w:jc w:val="center"/>
                          <w:rPr>
                            <w:rFonts w:ascii="Tw Cen MT" w:hAnsi="Tw Cen MT"/>
                            <w:sz w:val="20"/>
                            <w:szCs w:val="20"/>
                          </w:rPr>
                        </w:pPr>
                        <w:r w:rsidRPr="00FD603E">
                          <w:rPr>
                            <w:rFonts w:ascii="Tw Cen MT" w:hAnsi="Tw Cen MT"/>
                            <w:sz w:val="20"/>
                            <w:szCs w:val="20"/>
                          </w:rPr>
                          <w:t>Articles that meet the criteria (n = 10)</w:t>
                        </w:r>
                      </w:p>
                    </w:txbxContent>
                  </v:textbox>
                </v:rect>
              </v:group>
            </w:pict>
          </mc:Fallback>
        </mc:AlternateContent>
      </w:r>
    </w:p>
    <w:p w14:paraId="50DD6ECC" w14:textId="32EB8F93" w:rsidR="003812B6" w:rsidRPr="00F337C9" w:rsidRDefault="003812B6" w:rsidP="003812B6">
      <w:pPr>
        <w:pStyle w:val="ListParagraph"/>
        <w:tabs>
          <w:tab w:val="left" w:pos="0"/>
        </w:tabs>
        <w:spacing w:before="0"/>
        <w:ind w:left="1200"/>
        <w:rPr>
          <w:rFonts w:ascii="Tw Cen MT" w:hAnsi="Tw Cen MT"/>
          <w:bCs/>
          <w:iCs/>
          <w:color w:val="FF0000"/>
          <w:sz w:val="24"/>
          <w:szCs w:val="24"/>
          <w:u w:val="single"/>
        </w:rPr>
      </w:pPr>
    </w:p>
    <w:p w14:paraId="59F07474" w14:textId="5A4785ED" w:rsidR="003812B6" w:rsidRPr="00F337C9" w:rsidRDefault="003812B6" w:rsidP="003812B6">
      <w:pPr>
        <w:pStyle w:val="ListParagraph"/>
        <w:tabs>
          <w:tab w:val="left" w:pos="0"/>
        </w:tabs>
        <w:spacing w:before="0"/>
        <w:ind w:left="1200"/>
        <w:rPr>
          <w:rFonts w:ascii="Tw Cen MT" w:hAnsi="Tw Cen MT"/>
          <w:bCs/>
          <w:iCs/>
          <w:color w:val="FF0000"/>
          <w:sz w:val="24"/>
          <w:szCs w:val="24"/>
          <w:u w:val="single"/>
        </w:rPr>
      </w:pPr>
    </w:p>
    <w:p w14:paraId="78B07901" w14:textId="77777777"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251F06AA" w14:textId="7D7089F8"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324F5F6E" w14:textId="290A1937"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2A0CD73A" w14:textId="2F49217C"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49A9A4DC" w14:textId="7326806F"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0C266F21" w14:textId="14716AC3"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39820B59" w14:textId="2DF7D129"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4CFA1E50" w14:textId="420DA7D2"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3269B9C1" w14:textId="524E0995"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1D080106" w14:textId="46DC8A02"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571C09D6" w14:textId="1837CD7D" w:rsidR="003812B6" w:rsidRPr="00F337C9" w:rsidRDefault="001C2DF8" w:rsidP="003812B6">
      <w:pPr>
        <w:pStyle w:val="ListParagraph"/>
        <w:tabs>
          <w:tab w:val="left" w:pos="0"/>
        </w:tabs>
        <w:spacing w:before="0"/>
        <w:ind w:left="1200"/>
        <w:rPr>
          <w:rFonts w:ascii="Tw Cen MT" w:hAnsi="Tw Cen MT"/>
          <w:bCs/>
          <w:iCs/>
          <w:color w:val="FF0000"/>
          <w:sz w:val="24"/>
          <w:szCs w:val="24"/>
        </w:rPr>
      </w:pPr>
      <w:r w:rsidRPr="00F337C9">
        <w:rPr>
          <w:rFonts w:ascii="Tw Cen MT" w:hAnsi="Tw Cen MT"/>
          <w:noProof/>
          <w:sz w:val="24"/>
          <w:szCs w:val="24"/>
        </w:rPr>
        <mc:AlternateContent>
          <mc:Choice Requires="wps">
            <w:drawing>
              <wp:anchor distT="4294967294" distB="4294967294" distL="114300" distR="114300" simplePos="0" relativeHeight="251653120" behindDoc="0" locked="0" layoutInCell="1" allowOverlap="1" wp14:anchorId="207DED26" wp14:editId="558A32C0">
                <wp:simplePos x="0" y="0"/>
                <wp:positionH relativeFrom="column">
                  <wp:posOffset>2607415</wp:posOffset>
                </wp:positionH>
                <wp:positionV relativeFrom="paragraph">
                  <wp:posOffset>68580</wp:posOffset>
                </wp:positionV>
                <wp:extent cx="471805" cy="0"/>
                <wp:effectExtent l="0" t="76200" r="23495" b="95250"/>
                <wp:wrapNone/>
                <wp:docPr id="1767508361"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1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C3AEFE" id="Straight Arrow Connector 39" o:spid="_x0000_s1026" type="#_x0000_t32" style="position:absolute;margin-left:205.3pt;margin-top:5.4pt;width:37.15pt;height:0;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" strokecolor="black [3200]" strokeweight=".5pt">
                <v:stroke endarrow="block" joinstyle="miter"/>
                <o:lock v:ext="edit" shapetype="f"/>
              </v:shape>
            </w:pict>
          </mc:Fallback>
        </mc:AlternateContent>
      </w:r>
    </w:p>
    <w:p w14:paraId="69B23B98" w14:textId="44CD6F68"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75A522C9" w14:textId="3331EB73"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5B3480CA" w14:textId="4AC914D6"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083DA452" w14:textId="4D519597"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3FD59696" w14:textId="7A1D460B"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7FFEC630" w14:textId="5781100F"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6C062D80" w14:textId="5B3295F9"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440C7053" w14:textId="77777777"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2C3DFE7D" w14:textId="332F21D6"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6158CF2F" w14:textId="162CCD45"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27112CBF" w14:textId="4F7E69A1"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58EE59BA" w14:textId="351D6B30"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4AF51334" w14:textId="6D082957"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36EE9B8A" w14:textId="34BA34B8"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7AD1DB50" w14:textId="5AB7BF10"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5FD798A0" w14:textId="0C0C9DB8"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6D072909" w14:textId="3CCDFC62" w:rsidR="003812B6" w:rsidRPr="00F337C9" w:rsidRDefault="001C2DF8" w:rsidP="003812B6">
      <w:pPr>
        <w:pStyle w:val="ListParagraph"/>
        <w:tabs>
          <w:tab w:val="left" w:pos="0"/>
        </w:tabs>
        <w:spacing w:before="0"/>
        <w:ind w:left="1200"/>
        <w:rPr>
          <w:rFonts w:ascii="Tw Cen MT" w:hAnsi="Tw Cen MT"/>
          <w:bCs/>
          <w:iCs/>
          <w:color w:val="FF0000"/>
          <w:sz w:val="24"/>
          <w:szCs w:val="24"/>
        </w:rPr>
      </w:pPr>
      <w:r w:rsidRPr="00F337C9">
        <w:rPr>
          <w:rFonts w:ascii="Tw Cen MT" w:hAnsi="Tw Cen MT"/>
          <w:bCs/>
          <w:iCs/>
          <w:noProof/>
          <w:color w:val="FF0000"/>
          <w:sz w:val="24"/>
          <w:szCs w:val="24"/>
        </w:rPr>
        <mc:AlternateContent>
          <mc:Choice Requires="wps">
            <w:drawing>
              <wp:anchor distT="0" distB="0" distL="114300" distR="114300" simplePos="0" relativeHeight="251656192" behindDoc="0" locked="0" layoutInCell="1" allowOverlap="1" wp14:anchorId="7E95953A" wp14:editId="29B1A47B">
                <wp:simplePos x="0" y="0"/>
                <wp:positionH relativeFrom="column">
                  <wp:posOffset>1578926</wp:posOffset>
                </wp:positionH>
                <wp:positionV relativeFrom="paragraph">
                  <wp:posOffset>97790</wp:posOffset>
                </wp:positionV>
                <wp:extent cx="0" cy="326390"/>
                <wp:effectExtent l="76200" t="0" r="76200" b="54610"/>
                <wp:wrapNone/>
                <wp:docPr id="67189561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E137D" id="Straight Arrow Connector 27" o:spid="_x0000_s1026" type="#_x0000_t32" style="position:absolute;margin-left:124.3pt;margin-top:7.7pt;width:0;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">
                <v:stroke endarrow="block"/>
              </v:shape>
            </w:pict>
          </mc:Fallback>
        </mc:AlternateContent>
      </w:r>
    </w:p>
    <w:p w14:paraId="46BE2239" w14:textId="6502F06A"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0733CA8A" w14:textId="77777777"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68EDBDD6" w14:textId="77777777" w:rsidR="003812B6" w:rsidRPr="00F337C9" w:rsidRDefault="003812B6" w:rsidP="003812B6">
      <w:pPr>
        <w:pStyle w:val="ListParagraph"/>
        <w:tabs>
          <w:tab w:val="left" w:pos="0"/>
        </w:tabs>
        <w:spacing w:before="0"/>
        <w:ind w:left="1200"/>
        <w:rPr>
          <w:rFonts w:ascii="Tw Cen MT" w:hAnsi="Tw Cen MT"/>
          <w:bCs/>
          <w:iCs/>
          <w:color w:val="FF0000"/>
          <w:sz w:val="24"/>
          <w:szCs w:val="24"/>
        </w:rPr>
      </w:pPr>
    </w:p>
    <w:p w14:paraId="1BC98646" w14:textId="77777777" w:rsidR="001C2DF8" w:rsidRDefault="001C2DF8" w:rsidP="003812B6">
      <w:pPr>
        <w:tabs>
          <w:tab w:val="left" w:pos="1134"/>
        </w:tabs>
        <w:jc w:val="center"/>
        <w:rPr>
          <w:rFonts w:ascii="Tw Cen MT" w:hAnsi="Tw Cen MT"/>
          <w:b/>
          <w:bCs/>
          <w:sz w:val="24"/>
          <w:szCs w:val="24"/>
        </w:rPr>
      </w:pPr>
    </w:p>
    <w:p w14:paraId="28AF3979" w14:textId="77777777" w:rsidR="001C2DF8" w:rsidRDefault="001C2DF8" w:rsidP="003812B6">
      <w:pPr>
        <w:tabs>
          <w:tab w:val="left" w:pos="1134"/>
        </w:tabs>
        <w:jc w:val="center"/>
        <w:rPr>
          <w:rFonts w:ascii="Tw Cen MT" w:hAnsi="Tw Cen MT"/>
          <w:b/>
          <w:bCs/>
          <w:sz w:val="24"/>
          <w:szCs w:val="24"/>
        </w:rPr>
      </w:pPr>
    </w:p>
    <w:p w14:paraId="63156244" w14:textId="77777777" w:rsidR="001C2DF8" w:rsidRDefault="001C2DF8" w:rsidP="003812B6">
      <w:pPr>
        <w:tabs>
          <w:tab w:val="left" w:pos="1134"/>
        </w:tabs>
        <w:jc w:val="center"/>
        <w:rPr>
          <w:rFonts w:ascii="Tw Cen MT" w:hAnsi="Tw Cen MT"/>
          <w:b/>
          <w:bCs/>
          <w:sz w:val="24"/>
          <w:szCs w:val="24"/>
        </w:rPr>
      </w:pPr>
    </w:p>
    <w:p w14:paraId="04C81697" w14:textId="653CA867" w:rsidR="003812B6" w:rsidRPr="00F337C9" w:rsidRDefault="003812B6" w:rsidP="003812B6">
      <w:pPr>
        <w:tabs>
          <w:tab w:val="left" w:pos="1134"/>
        </w:tabs>
        <w:jc w:val="center"/>
        <w:rPr>
          <w:rFonts w:ascii="Tw Cen MT" w:hAnsi="Tw Cen MT"/>
          <w:b/>
          <w:bCs/>
          <w:sz w:val="24"/>
          <w:szCs w:val="24"/>
        </w:rPr>
      </w:pPr>
      <w:r w:rsidRPr="00F337C9">
        <w:rPr>
          <w:rFonts w:ascii="Tw Cen MT" w:hAnsi="Tw Cen MT"/>
          <w:b/>
          <w:bCs/>
          <w:sz w:val="24"/>
          <w:szCs w:val="24"/>
        </w:rPr>
        <w:t>Figure 1. Prisma Flow Chart</w:t>
      </w:r>
    </w:p>
    <w:p w14:paraId="0B175A21" w14:textId="77777777" w:rsidR="003812B6" w:rsidRPr="00F337C9" w:rsidRDefault="003812B6" w:rsidP="003812B6">
      <w:pPr>
        <w:tabs>
          <w:tab w:val="left" w:pos="1134"/>
        </w:tabs>
        <w:jc w:val="both"/>
        <w:rPr>
          <w:rFonts w:ascii="Tw Cen MT" w:hAnsi="Tw Cen MT"/>
          <w:b/>
          <w:bCs/>
          <w:color w:val="990033"/>
          <w:sz w:val="24"/>
          <w:szCs w:val="24"/>
        </w:rPr>
      </w:pPr>
    </w:p>
    <w:p w14:paraId="19E94B1A" w14:textId="77777777" w:rsidR="003812B6" w:rsidRPr="00F337C9" w:rsidRDefault="003812B6" w:rsidP="003812B6">
      <w:pPr>
        <w:tabs>
          <w:tab w:val="left" w:pos="1134"/>
        </w:tabs>
        <w:jc w:val="both"/>
        <w:rPr>
          <w:rFonts w:ascii="Tw Cen MT" w:hAnsi="Tw Cen MT"/>
          <w:b/>
          <w:bCs/>
          <w:color w:val="990033"/>
          <w:sz w:val="24"/>
          <w:szCs w:val="24"/>
        </w:rPr>
      </w:pPr>
    </w:p>
    <w:p w14:paraId="320281CA" w14:textId="27526F42" w:rsidR="003812B6" w:rsidRPr="00607E8B" w:rsidRDefault="003812B6" w:rsidP="00607E8B">
      <w:pPr>
        <w:tabs>
          <w:tab w:val="left" w:pos="1134"/>
        </w:tabs>
        <w:jc w:val="center"/>
        <w:rPr>
          <w:rFonts w:ascii="Tw Cen MT" w:hAnsi="Tw Cen MT"/>
          <w:b/>
          <w:bCs/>
          <w:sz w:val="20"/>
          <w:szCs w:val="20"/>
        </w:rPr>
      </w:pPr>
      <w:r w:rsidRPr="00607E8B">
        <w:rPr>
          <w:rFonts w:ascii="Tw Cen MT" w:hAnsi="Tw Cen MT"/>
          <w:b/>
          <w:bCs/>
          <w:sz w:val="20"/>
          <w:szCs w:val="20"/>
        </w:rPr>
        <w:lastRenderedPageBreak/>
        <w:t>Table 1. Table Result</w:t>
      </w:r>
    </w:p>
    <w:tbl>
      <w:tblPr>
        <w:tblStyle w:val="TableGrid"/>
        <w:tblpPr w:leftFromText="180" w:rightFromText="180" w:vertAnchor="text" w:horzAnchor="margin" w:tblpY="176"/>
        <w:tblW w:w="847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9"/>
        <w:gridCol w:w="993"/>
        <w:gridCol w:w="1268"/>
        <w:gridCol w:w="1532"/>
        <w:gridCol w:w="1701"/>
        <w:gridCol w:w="1814"/>
      </w:tblGrid>
      <w:tr w:rsidR="00C00BA1" w:rsidRPr="00607E8B" w14:paraId="161126EC" w14:textId="77777777" w:rsidTr="00A95408">
        <w:trPr>
          <w:trHeight w:val="516"/>
        </w:trPr>
        <w:tc>
          <w:tcPr>
            <w:tcW w:w="1169" w:type="dxa"/>
            <w:tcBorders>
              <w:top w:val="single" w:sz="4" w:space="0" w:color="auto"/>
              <w:bottom w:val="single" w:sz="4" w:space="0" w:color="auto"/>
            </w:tcBorders>
            <w:vAlign w:val="center"/>
          </w:tcPr>
          <w:p w14:paraId="3857F8E0" w14:textId="77777777" w:rsidR="00C00BA1" w:rsidRPr="00607E8B" w:rsidRDefault="00C00BA1" w:rsidP="009D1AD1">
            <w:pPr>
              <w:jc w:val="center"/>
              <w:rPr>
                <w:rFonts w:ascii="Tw Cen MT" w:hAnsi="Tw Cen MT"/>
                <w:sz w:val="20"/>
                <w:szCs w:val="20"/>
                <w:lang w:eastAsia="en-GB" w:bidi="en-GB"/>
              </w:rPr>
            </w:pPr>
            <w:r w:rsidRPr="00607E8B">
              <w:rPr>
                <w:rFonts w:ascii="Tw Cen MT" w:hAnsi="Tw Cen MT"/>
                <w:sz w:val="20"/>
                <w:szCs w:val="20"/>
                <w:lang w:eastAsia="en-GB" w:bidi="en-GB"/>
              </w:rPr>
              <w:t>Author</w:t>
            </w:r>
          </w:p>
        </w:tc>
        <w:tc>
          <w:tcPr>
            <w:tcW w:w="993" w:type="dxa"/>
            <w:tcBorders>
              <w:top w:val="single" w:sz="4" w:space="0" w:color="auto"/>
              <w:bottom w:val="single" w:sz="4" w:space="0" w:color="auto"/>
            </w:tcBorders>
            <w:vAlign w:val="center"/>
          </w:tcPr>
          <w:p w14:paraId="21F38DA2" w14:textId="77777777" w:rsidR="00C00BA1" w:rsidRPr="00607E8B" w:rsidRDefault="00C00BA1" w:rsidP="009D1AD1">
            <w:pPr>
              <w:jc w:val="center"/>
              <w:rPr>
                <w:rFonts w:ascii="Tw Cen MT" w:hAnsi="Tw Cen MT"/>
                <w:sz w:val="20"/>
                <w:szCs w:val="20"/>
                <w:lang w:eastAsia="en-GB" w:bidi="en-GB"/>
              </w:rPr>
            </w:pPr>
            <w:r w:rsidRPr="00607E8B">
              <w:rPr>
                <w:rFonts w:ascii="Tw Cen MT" w:hAnsi="Tw Cen MT"/>
                <w:sz w:val="20"/>
                <w:szCs w:val="20"/>
                <w:lang w:eastAsia="en-GB" w:bidi="en-GB"/>
              </w:rPr>
              <w:t>Method</w:t>
            </w:r>
          </w:p>
        </w:tc>
        <w:tc>
          <w:tcPr>
            <w:tcW w:w="1268" w:type="dxa"/>
            <w:tcBorders>
              <w:top w:val="single" w:sz="4" w:space="0" w:color="auto"/>
              <w:bottom w:val="single" w:sz="4" w:space="0" w:color="auto"/>
            </w:tcBorders>
            <w:vAlign w:val="center"/>
          </w:tcPr>
          <w:p w14:paraId="178D34AE" w14:textId="77777777" w:rsidR="00C00BA1" w:rsidRPr="00607E8B" w:rsidRDefault="00C00BA1" w:rsidP="009D1AD1">
            <w:pPr>
              <w:jc w:val="center"/>
              <w:rPr>
                <w:rFonts w:ascii="Tw Cen MT" w:hAnsi="Tw Cen MT"/>
                <w:sz w:val="20"/>
                <w:szCs w:val="20"/>
                <w:lang w:eastAsia="en-GB" w:bidi="en-GB"/>
              </w:rPr>
            </w:pPr>
            <w:r w:rsidRPr="00607E8B">
              <w:rPr>
                <w:rFonts w:ascii="Tw Cen MT" w:hAnsi="Tw Cen MT"/>
                <w:sz w:val="20"/>
                <w:szCs w:val="20"/>
                <w:lang w:eastAsia="en-GB" w:bidi="en-GB"/>
              </w:rPr>
              <w:t>Population</w:t>
            </w:r>
          </w:p>
        </w:tc>
        <w:tc>
          <w:tcPr>
            <w:tcW w:w="1532" w:type="dxa"/>
            <w:tcBorders>
              <w:top w:val="single" w:sz="4" w:space="0" w:color="auto"/>
              <w:bottom w:val="single" w:sz="4" w:space="0" w:color="auto"/>
            </w:tcBorders>
            <w:vAlign w:val="center"/>
          </w:tcPr>
          <w:p w14:paraId="1F2AACDD" w14:textId="77777777" w:rsidR="00C00BA1" w:rsidRPr="00607E8B" w:rsidRDefault="00C00BA1" w:rsidP="009D1AD1">
            <w:pPr>
              <w:jc w:val="center"/>
              <w:rPr>
                <w:rFonts w:ascii="Tw Cen MT" w:hAnsi="Tw Cen MT"/>
                <w:sz w:val="20"/>
                <w:szCs w:val="20"/>
                <w:lang w:eastAsia="en-GB" w:bidi="en-GB"/>
              </w:rPr>
            </w:pPr>
            <w:r w:rsidRPr="00607E8B">
              <w:rPr>
                <w:rFonts w:ascii="Tw Cen MT" w:hAnsi="Tw Cen MT"/>
                <w:sz w:val="20"/>
                <w:szCs w:val="20"/>
                <w:lang w:eastAsia="en-GB" w:bidi="en-GB"/>
              </w:rPr>
              <w:t>Intervention</w:t>
            </w:r>
          </w:p>
        </w:tc>
        <w:tc>
          <w:tcPr>
            <w:tcW w:w="1701" w:type="dxa"/>
            <w:tcBorders>
              <w:top w:val="single" w:sz="4" w:space="0" w:color="auto"/>
              <w:bottom w:val="single" w:sz="4" w:space="0" w:color="auto"/>
            </w:tcBorders>
            <w:vAlign w:val="center"/>
          </w:tcPr>
          <w:p w14:paraId="43364FDC" w14:textId="77777777" w:rsidR="00C00BA1" w:rsidRPr="00607E8B" w:rsidRDefault="00C00BA1" w:rsidP="009D1AD1">
            <w:pPr>
              <w:jc w:val="center"/>
              <w:rPr>
                <w:rFonts w:ascii="Tw Cen MT" w:hAnsi="Tw Cen MT"/>
                <w:sz w:val="20"/>
                <w:szCs w:val="20"/>
                <w:lang w:eastAsia="en-GB" w:bidi="en-GB"/>
              </w:rPr>
            </w:pPr>
            <w:r w:rsidRPr="00607E8B">
              <w:rPr>
                <w:rFonts w:ascii="Tw Cen MT" w:hAnsi="Tw Cen MT"/>
                <w:sz w:val="20"/>
                <w:szCs w:val="20"/>
                <w:lang w:eastAsia="en-GB" w:bidi="en-GB"/>
              </w:rPr>
              <w:t>Instrument</w:t>
            </w:r>
          </w:p>
        </w:tc>
        <w:tc>
          <w:tcPr>
            <w:tcW w:w="1814" w:type="dxa"/>
            <w:tcBorders>
              <w:top w:val="single" w:sz="4" w:space="0" w:color="auto"/>
              <w:bottom w:val="single" w:sz="4" w:space="0" w:color="auto"/>
            </w:tcBorders>
            <w:vAlign w:val="center"/>
          </w:tcPr>
          <w:p w14:paraId="15A27FE5" w14:textId="77777777" w:rsidR="00C00BA1" w:rsidRPr="00607E8B" w:rsidRDefault="00C00BA1" w:rsidP="009D1AD1">
            <w:pPr>
              <w:jc w:val="center"/>
              <w:rPr>
                <w:rFonts w:ascii="Tw Cen MT" w:hAnsi="Tw Cen MT"/>
                <w:sz w:val="20"/>
                <w:szCs w:val="20"/>
                <w:lang w:eastAsia="en-GB" w:bidi="en-GB"/>
              </w:rPr>
            </w:pPr>
            <w:r w:rsidRPr="00607E8B">
              <w:rPr>
                <w:rFonts w:ascii="Tw Cen MT" w:hAnsi="Tw Cen MT"/>
                <w:sz w:val="20"/>
                <w:szCs w:val="20"/>
                <w:lang w:eastAsia="en-GB" w:bidi="en-GB"/>
              </w:rPr>
              <w:t>Result</w:t>
            </w:r>
          </w:p>
        </w:tc>
      </w:tr>
      <w:tr w:rsidR="00C00BA1" w:rsidRPr="00607E8B" w14:paraId="166B141C" w14:textId="77777777" w:rsidTr="00A95408">
        <w:trPr>
          <w:trHeight w:val="516"/>
        </w:trPr>
        <w:tc>
          <w:tcPr>
            <w:tcW w:w="1169" w:type="dxa"/>
            <w:tcBorders>
              <w:top w:val="single" w:sz="4" w:space="0" w:color="auto"/>
            </w:tcBorders>
          </w:tcPr>
          <w:p w14:paraId="746ACE3A"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Park S, et al., (2020), Japan</w:t>
            </w:r>
          </w:p>
        </w:tc>
        <w:tc>
          <w:tcPr>
            <w:tcW w:w="993" w:type="dxa"/>
            <w:tcBorders>
              <w:top w:val="single" w:sz="4" w:space="0" w:color="auto"/>
            </w:tcBorders>
          </w:tcPr>
          <w:p w14:paraId="407677EA"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Randomized controlled trial</w:t>
            </w:r>
          </w:p>
        </w:tc>
        <w:tc>
          <w:tcPr>
            <w:tcW w:w="1268" w:type="dxa"/>
            <w:tcBorders>
              <w:top w:val="single" w:sz="4" w:space="0" w:color="auto"/>
            </w:tcBorders>
          </w:tcPr>
          <w:p w14:paraId="1BE314C4"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N = 108</w:t>
            </w:r>
          </w:p>
          <w:p w14:paraId="71A064FD"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78</w:t>
            </w:r>
          </w:p>
          <w:p w14:paraId="314F2A2F"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Stage 0-III breast cancer patients</w:t>
            </w:r>
          </w:p>
        </w:tc>
        <w:tc>
          <w:tcPr>
            <w:tcW w:w="1532" w:type="dxa"/>
            <w:tcBorders>
              <w:top w:val="single" w:sz="4" w:space="0" w:color="auto"/>
            </w:tcBorders>
          </w:tcPr>
          <w:p w14:paraId="451212AF"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 xml:space="preserve">MBCT </w:t>
            </w:r>
            <w:r w:rsidRPr="00607E8B">
              <w:rPr>
                <w:rFonts w:ascii="Tw Cen MT" w:hAnsi="Tw Cen MT"/>
                <w:sz w:val="20"/>
                <w:szCs w:val="20"/>
                <w:lang w:eastAsia="en-GB" w:bidi="en-GB"/>
              </w:rPr>
              <w:t>(Mindfulness-Based Cognitive Therapy)</w:t>
            </w:r>
          </w:p>
          <w:p w14:paraId="1E763479" w14:textId="77777777" w:rsidR="00C00BA1" w:rsidRDefault="00C00BA1" w:rsidP="00A95408">
            <w:pPr>
              <w:rPr>
                <w:rFonts w:ascii="Tw Cen MT" w:hAnsi="Tw Cen MT"/>
                <w:sz w:val="20"/>
                <w:szCs w:val="20"/>
                <w:lang w:eastAsia="en-GB" w:bidi="en-GB"/>
              </w:rPr>
            </w:pPr>
            <w:r w:rsidRPr="00607E8B">
              <w:rPr>
                <w:rFonts w:ascii="Tw Cen MT" w:hAnsi="Tw Cen MT"/>
                <w:sz w:val="20"/>
                <w:szCs w:val="20"/>
                <w:lang w:eastAsia="en-GB" w:bidi="en-GB"/>
              </w:rPr>
              <w:t>The group-based MBCT treatment lasts for eight weeks and two hours per week.</w:t>
            </w:r>
          </w:p>
          <w:p w14:paraId="61639399" w14:textId="5A558904" w:rsidR="00A95408" w:rsidRPr="00607E8B" w:rsidRDefault="00A95408" w:rsidP="00A95408">
            <w:pPr>
              <w:rPr>
                <w:rFonts w:ascii="Tw Cen MT" w:hAnsi="Tw Cen MT"/>
                <w:sz w:val="20"/>
                <w:szCs w:val="20"/>
                <w:lang w:eastAsia="en-GB" w:bidi="en-GB"/>
              </w:rPr>
            </w:pPr>
          </w:p>
        </w:tc>
        <w:tc>
          <w:tcPr>
            <w:tcW w:w="1701" w:type="dxa"/>
            <w:tcBorders>
              <w:top w:val="single" w:sz="4" w:space="0" w:color="auto"/>
            </w:tcBorders>
          </w:tcPr>
          <w:p w14:paraId="44222E1F"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rPr>
              <w:t>hospital anxiety and depression scale (HADS)</w:t>
            </w:r>
          </w:p>
        </w:tc>
        <w:tc>
          <w:tcPr>
            <w:tcW w:w="1814" w:type="dxa"/>
            <w:tcBorders>
              <w:top w:val="single" w:sz="4" w:space="0" w:color="auto"/>
            </w:tcBorders>
          </w:tcPr>
          <w:p w14:paraId="6E50376C" w14:textId="77777777" w:rsidR="00C00BA1" w:rsidRPr="00607E8B" w:rsidRDefault="00C00BA1" w:rsidP="00A95408">
            <w:pPr>
              <w:rPr>
                <w:rFonts w:ascii="Tw Cen MT" w:hAnsi="Tw Cen MT"/>
                <w:sz w:val="20"/>
                <w:szCs w:val="20"/>
                <w:lang w:eastAsia="en-GB" w:bidi="en-GB"/>
              </w:rPr>
            </w:pPr>
            <w:r w:rsidRPr="00607E8B">
              <w:rPr>
                <w:rStyle w:val="sw"/>
                <w:rFonts w:ascii="Tw Cen MT" w:hAnsi="Tw Cen MT"/>
                <w:color w:val="000000" w:themeColor="text1"/>
                <w:sz w:val="20"/>
                <w:szCs w:val="20"/>
              </w:rPr>
              <w:t>In Japanese patients with non-metastatic breast cancer, MBCT has been proven to enhance the psychological, physical, and mental aspects of health.</w:t>
            </w:r>
          </w:p>
        </w:tc>
      </w:tr>
      <w:tr w:rsidR="00C00BA1" w:rsidRPr="00607E8B" w14:paraId="2D9F7600" w14:textId="77777777" w:rsidTr="00A95408">
        <w:trPr>
          <w:trHeight w:val="516"/>
        </w:trPr>
        <w:tc>
          <w:tcPr>
            <w:tcW w:w="1169" w:type="dxa"/>
          </w:tcPr>
          <w:p w14:paraId="09E92B45"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Liu w, et al., (2022), China</w:t>
            </w:r>
          </w:p>
        </w:tc>
        <w:tc>
          <w:tcPr>
            <w:tcW w:w="993" w:type="dxa"/>
          </w:tcPr>
          <w:p w14:paraId="512D9D41"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Randomized controlled trial</w:t>
            </w:r>
          </w:p>
        </w:tc>
        <w:tc>
          <w:tcPr>
            <w:tcW w:w="1268" w:type="dxa"/>
          </w:tcPr>
          <w:p w14:paraId="5DF6A060"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N = 178</w:t>
            </w:r>
          </w:p>
          <w:p w14:paraId="597373F1"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136</w:t>
            </w:r>
          </w:p>
          <w:p w14:paraId="3D33C210"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Stage I-II breast cancer patients</w:t>
            </w:r>
          </w:p>
        </w:tc>
        <w:tc>
          <w:tcPr>
            <w:tcW w:w="1532" w:type="dxa"/>
          </w:tcPr>
          <w:p w14:paraId="05A8ADAB"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Yoga Mindfulness</w:t>
            </w:r>
          </w:p>
          <w:p w14:paraId="07240657" w14:textId="77777777" w:rsidR="00C00BA1" w:rsidRDefault="00C00BA1" w:rsidP="00A95408">
            <w:pPr>
              <w:rPr>
                <w:rFonts w:ascii="Tw Cen MT" w:hAnsi="Tw Cen MT"/>
                <w:sz w:val="20"/>
                <w:szCs w:val="20"/>
                <w:lang w:eastAsia="en-GB" w:bidi="en-GB"/>
              </w:rPr>
            </w:pPr>
            <w:r w:rsidRPr="00607E8B">
              <w:rPr>
                <w:rFonts w:ascii="Tw Cen MT" w:hAnsi="Tw Cen MT"/>
                <w:sz w:val="20"/>
                <w:szCs w:val="20"/>
                <w:lang w:eastAsia="en-GB" w:bidi="en-GB"/>
              </w:rPr>
              <w:t>The experimental group underwent normal therapy for 8 weeks along with 90 minutes of orthodox yoga practice each week.</w:t>
            </w:r>
          </w:p>
          <w:p w14:paraId="331B2208" w14:textId="37C7CD84" w:rsidR="00A95408" w:rsidRPr="00607E8B" w:rsidRDefault="00A95408" w:rsidP="00A95408">
            <w:pPr>
              <w:rPr>
                <w:rFonts w:ascii="Tw Cen MT" w:hAnsi="Tw Cen MT"/>
                <w:sz w:val="20"/>
                <w:szCs w:val="20"/>
                <w:lang w:eastAsia="en-GB" w:bidi="en-GB"/>
              </w:rPr>
            </w:pPr>
          </w:p>
        </w:tc>
        <w:tc>
          <w:tcPr>
            <w:tcW w:w="1701" w:type="dxa"/>
          </w:tcPr>
          <w:p w14:paraId="32F56D7D"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rPr>
              <w:t>hospital anxiety and depression scale (HADS)</w:t>
            </w:r>
          </w:p>
        </w:tc>
        <w:tc>
          <w:tcPr>
            <w:tcW w:w="1814" w:type="dxa"/>
          </w:tcPr>
          <w:p w14:paraId="0C76336C"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Early-stage breast cancer patients' general physical and mental health as well as their quality of life can be improved by practicing mindfulness yoga, which also helps to reduce feelings of anxiety and depression.</w:t>
            </w:r>
          </w:p>
        </w:tc>
      </w:tr>
      <w:tr w:rsidR="00C00BA1" w:rsidRPr="00607E8B" w14:paraId="783F54C2" w14:textId="77777777" w:rsidTr="00A95408">
        <w:trPr>
          <w:trHeight w:val="516"/>
        </w:trPr>
        <w:tc>
          <w:tcPr>
            <w:tcW w:w="1169" w:type="dxa"/>
          </w:tcPr>
          <w:p w14:paraId="6AEFC0D7"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Gok Metin Z., et al., (2019), Turkey</w:t>
            </w:r>
          </w:p>
        </w:tc>
        <w:tc>
          <w:tcPr>
            <w:tcW w:w="993" w:type="dxa"/>
          </w:tcPr>
          <w:p w14:paraId="0AC5DD69"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Randomized controlled trial</w:t>
            </w:r>
          </w:p>
        </w:tc>
        <w:tc>
          <w:tcPr>
            <w:tcW w:w="1268" w:type="dxa"/>
          </w:tcPr>
          <w:p w14:paraId="63CBCECC"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130</w:t>
            </w:r>
          </w:p>
          <w:p w14:paraId="1CC95728"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92</w:t>
            </w:r>
          </w:p>
          <w:p w14:paraId="73215459"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Stage I, II, and III breast cancer patients</w:t>
            </w:r>
          </w:p>
        </w:tc>
        <w:tc>
          <w:tcPr>
            <w:tcW w:w="1532" w:type="dxa"/>
          </w:tcPr>
          <w:p w14:paraId="60ADCAB9"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MM (Mindfulness Meditation) and PMR (Progressive Muscle Relaxation</w:t>
            </w:r>
          </w:p>
          <w:p w14:paraId="7453891B" w14:textId="77777777" w:rsidR="00C00BA1" w:rsidRDefault="00C00BA1" w:rsidP="00A95408">
            <w:pPr>
              <w:rPr>
                <w:rFonts w:ascii="Tw Cen MT" w:hAnsi="Tw Cen MT"/>
                <w:sz w:val="20"/>
                <w:szCs w:val="20"/>
                <w:lang w:eastAsia="en-GB" w:bidi="en-GB"/>
              </w:rPr>
            </w:pPr>
            <w:r w:rsidRPr="00607E8B">
              <w:rPr>
                <w:rFonts w:ascii="Tw Cen MT" w:hAnsi="Tw Cen MT"/>
                <w:sz w:val="20"/>
                <w:szCs w:val="20"/>
                <w:lang w:eastAsia="en-GB" w:bidi="en-GB"/>
              </w:rPr>
              <w:t>The intervention group continued PMR or MM for 20 minutes daily and on the first day for 40 minutes, for a total of 12 weeks in their homes.</w:t>
            </w:r>
          </w:p>
          <w:p w14:paraId="064706BC" w14:textId="0C13F2BA" w:rsidR="00A95408" w:rsidRPr="00607E8B" w:rsidRDefault="00A95408" w:rsidP="00A95408">
            <w:pPr>
              <w:rPr>
                <w:rFonts w:ascii="Tw Cen MT" w:hAnsi="Tw Cen MT"/>
                <w:sz w:val="20"/>
                <w:szCs w:val="20"/>
                <w:lang w:eastAsia="en-GB" w:bidi="en-GB"/>
              </w:rPr>
            </w:pPr>
          </w:p>
        </w:tc>
        <w:tc>
          <w:tcPr>
            <w:tcW w:w="1701" w:type="dxa"/>
          </w:tcPr>
          <w:p w14:paraId="6DDA0082"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rPr>
              <w:t>Brief COPE and QOL Functional Living Index-Cancer (FLIC)</w:t>
            </w:r>
          </w:p>
        </w:tc>
        <w:tc>
          <w:tcPr>
            <w:tcW w:w="1814" w:type="dxa"/>
          </w:tcPr>
          <w:p w14:paraId="5F526D7E"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When started simultaneously with adjuvant paclitaxel, the effective therapies PMR and MM have similar effects on fatigue and coping mechanisms.</w:t>
            </w:r>
          </w:p>
        </w:tc>
      </w:tr>
      <w:tr w:rsidR="00C00BA1" w:rsidRPr="00607E8B" w14:paraId="3B8507AD" w14:textId="77777777" w:rsidTr="00A95408">
        <w:trPr>
          <w:trHeight w:val="516"/>
        </w:trPr>
        <w:tc>
          <w:tcPr>
            <w:tcW w:w="1169" w:type="dxa"/>
          </w:tcPr>
          <w:p w14:paraId="0FB5B8EE"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Bower J. E., et al., (2021), America</w:t>
            </w:r>
          </w:p>
        </w:tc>
        <w:tc>
          <w:tcPr>
            <w:tcW w:w="993" w:type="dxa"/>
          </w:tcPr>
          <w:p w14:paraId="49842B12"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Randomized controlled trial</w:t>
            </w:r>
          </w:p>
        </w:tc>
        <w:tc>
          <w:tcPr>
            <w:tcW w:w="1268" w:type="dxa"/>
          </w:tcPr>
          <w:p w14:paraId="6E753C9C"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N = 1,216</w:t>
            </w:r>
          </w:p>
          <w:p w14:paraId="22A31C2B" w14:textId="77777777" w:rsidR="00C00BA1" w:rsidRPr="00607E8B" w:rsidRDefault="00C00BA1" w:rsidP="00A95408">
            <w:pPr>
              <w:rPr>
                <w:rFonts w:ascii="Tw Cen MT" w:hAnsi="Tw Cen MT"/>
                <w:sz w:val="20"/>
                <w:szCs w:val="20"/>
                <w:lang w:val="en-GB"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247</w:t>
            </w:r>
            <w:r w:rsidRPr="00607E8B">
              <w:rPr>
                <w:rFonts w:ascii="Tw Cen MT" w:hAnsi="Tw Cen MT"/>
                <w:sz w:val="20"/>
                <w:szCs w:val="20"/>
                <w:lang w:val="en-GB" w:eastAsia="en-GB" w:bidi="en-GB"/>
              </w:rPr>
              <w:t xml:space="preserve"> </w:t>
            </w:r>
          </w:p>
          <w:p w14:paraId="667C5BE2"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Stage 0, I, II, and III breast cancer patients</w:t>
            </w:r>
          </w:p>
        </w:tc>
        <w:tc>
          <w:tcPr>
            <w:tcW w:w="1532" w:type="dxa"/>
          </w:tcPr>
          <w:p w14:paraId="4BDDEB21"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Mindfulness Meditation (MM) and Survivorship Education (SE)</w:t>
            </w:r>
          </w:p>
          <w:p w14:paraId="30F02FC5" w14:textId="77777777" w:rsidR="00C00BA1" w:rsidRDefault="00C00BA1" w:rsidP="00A95408">
            <w:pPr>
              <w:rPr>
                <w:rFonts w:ascii="Tw Cen MT" w:hAnsi="Tw Cen MT"/>
                <w:sz w:val="20"/>
                <w:szCs w:val="20"/>
                <w:lang w:eastAsia="en-GB" w:bidi="en-GB"/>
              </w:rPr>
            </w:pPr>
            <w:r w:rsidRPr="00607E8B">
              <w:rPr>
                <w:rFonts w:ascii="Tw Cen MT" w:hAnsi="Tw Cen MT"/>
                <w:sz w:val="20"/>
                <w:szCs w:val="20"/>
                <w:lang w:eastAsia="en-GB" w:bidi="en-GB"/>
              </w:rPr>
              <w:t>The MAP and SE therapies were carried out in groups that met in person for weekly 2-hour sessions for a period of six weeks.</w:t>
            </w:r>
          </w:p>
          <w:p w14:paraId="1B923EC3" w14:textId="43BFD236" w:rsidR="00A95408" w:rsidRPr="00607E8B" w:rsidRDefault="00A95408" w:rsidP="00A95408">
            <w:pPr>
              <w:rPr>
                <w:rFonts w:ascii="Tw Cen MT" w:hAnsi="Tw Cen MT"/>
                <w:sz w:val="20"/>
                <w:szCs w:val="20"/>
                <w:lang w:eastAsia="en-GB" w:bidi="en-GB"/>
              </w:rPr>
            </w:pPr>
          </w:p>
        </w:tc>
        <w:tc>
          <w:tcPr>
            <w:tcW w:w="1701" w:type="dxa"/>
          </w:tcPr>
          <w:p w14:paraId="547E7649"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rPr>
              <w:lastRenderedPageBreak/>
              <w:t>Center for Epidemiologic Studies-Depression scale (CES-D)</w:t>
            </w:r>
          </w:p>
        </w:tc>
        <w:tc>
          <w:tcPr>
            <w:tcW w:w="1814" w:type="dxa"/>
          </w:tcPr>
          <w:p w14:paraId="128CB83F"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SE and mindfulness meditation help younger breast cancer survivors with their depressed symptoms.</w:t>
            </w:r>
          </w:p>
        </w:tc>
      </w:tr>
      <w:tr w:rsidR="00C00BA1" w:rsidRPr="00607E8B" w14:paraId="7605FA91" w14:textId="77777777" w:rsidTr="00A95408">
        <w:trPr>
          <w:trHeight w:val="516"/>
        </w:trPr>
        <w:tc>
          <w:tcPr>
            <w:tcW w:w="1169" w:type="dxa"/>
          </w:tcPr>
          <w:p w14:paraId="657AD062"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Nissen E. R., et al., (2019), Denmark</w:t>
            </w:r>
          </w:p>
        </w:tc>
        <w:tc>
          <w:tcPr>
            <w:tcW w:w="993" w:type="dxa"/>
          </w:tcPr>
          <w:p w14:paraId="33992009"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Randomized controlled trial</w:t>
            </w:r>
          </w:p>
        </w:tc>
        <w:tc>
          <w:tcPr>
            <w:tcW w:w="1268" w:type="dxa"/>
          </w:tcPr>
          <w:p w14:paraId="146ECA58"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n = 137</w:t>
            </w:r>
          </w:p>
          <w:p w14:paraId="795559F9"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Breast cancer patients</w:t>
            </w:r>
          </w:p>
        </w:tc>
        <w:tc>
          <w:tcPr>
            <w:tcW w:w="1532" w:type="dxa"/>
          </w:tcPr>
          <w:p w14:paraId="5A6994A6"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Internet</w:t>
            </w:r>
            <w:r w:rsidRPr="00607E8B">
              <w:rPr>
                <w:rFonts w:ascii="Cambria Math" w:hAnsi="Cambria Math" w:cs="Cambria Math"/>
                <w:sz w:val="20"/>
                <w:szCs w:val="20"/>
                <w:lang w:eastAsia="en-GB" w:bidi="en-GB"/>
              </w:rPr>
              <w:t>‐</w:t>
            </w:r>
            <w:r w:rsidRPr="00607E8B">
              <w:rPr>
                <w:rFonts w:ascii="Tw Cen MT" w:hAnsi="Tw Cen MT"/>
                <w:sz w:val="20"/>
                <w:szCs w:val="20"/>
                <w:lang w:eastAsia="en-GB" w:bidi="en-GB"/>
              </w:rPr>
              <w:t>delivered mindfulness</w:t>
            </w:r>
            <w:r w:rsidRPr="00607E8B">
              <w:rPr>
                <w:rFonts w:ascii="Cambria Math" w:hAnsi="Cambria Math" w:cs="Cambria Math"/>
                <w:sz w:val="20"/>
                <w:szCs w:val="20"/>
                <w:lang w:eastAsia="en-GB" w:bidi="en-GB"/>
              </w:rPr>
              <w:t>‐</w:t>
            </w:r>
            <w:r w:rsidRPr="00607E8B">
              <w:rPr>
                <w:rFonts w:ascii="Tw Cen MT" w:hAnsi="Tw Cen MT"/>
                <w:sz w:val="20"/>
                <w:szCs w:val="20"/>
                <w:lang w:eastAsia="en-GB" w:bidi="en-GB"/>
              </w:rPr>
              <w:t>based cognitive therapy (</w:t>
            </w:r>
            <w:proofErr w:type="spellStart"/>
            <w:r w:rsidRPr="00607E8B">
              <w:rPr>
                <w:rFonts w:ascii="Tw Cen MT" w:hAnsi="Tw Cen MT"/>
                <w:sz w:val="20"/>
                <w:szCs w:val="20"/>
                <w:lang w:eastAsia="en-GB" w:bidi="en-GB"/>
              </w:rPr>
              <w:t>iMBCT</w:t>
            </w:r>
            <w:proofErr w:type="spellEnd"/>
            <w:r w:rsidRPr="00607E8B">
              <w:rPr>
                <w:rFonts w:ascii="Tw Cen MT" w:hAnsi="Tw Cen MT"/>
                <w:sz w:val="20"/>
                <w:szCs w:val="20"/>
                <w:lang w:eastAsia="en-GB" w:bidi="en-GB"/>
              </w:rPr>
              <w:t>)</w:t>
            </w:r>
          </w:p>
          <w:p w14:paraId="10BB15CC" w14:textId="77777777" w:rsidR="00C00BA1" w:rsidRDefault="00C00BA1" w:rsidP="00A95408">
            <w:pPr>
              <w:rPr>
                <w:rFonts w:ascii="Tw Cen MT" w:hAnsi="Tw Cen MT"/>
                <w:sz w:val="20"/>
                <w:szCs w:val="20"/>
                <w:lang w:eastAsia="en-GB" w:bidi="en-GB"/>
              </w:rPr>
            </w:pPr>
            <w:r w:rsidRPr="00607E8B">
              <w:rPr>
                <w:rFonts w:ascii="Tw Cen MT" w:hAnsi="Tw Cen MT"/>
                <w:sz w:val="20"/>
                <w:szCs w:val="20"/>
                <w:lang w:eastAsia="en-GB" w:bidi="en-GB"/>
              </w:rPr>
              <w:t xml:space="preserve">The </w:t>
            </w:r>
            <w:proofErr w:type="spellStart"/>
            <w:r w:rsidRPr="00607E8B">
              <w:rPr>
                <w:rFonts w:ascii="Tw Cen MT" w:hAnsi="Tw Cen MT"/>
                <w:sz w:val="20"/>
                <w:szCs w:val="20"/>
                <w:lang w:eastAsia="en-GB" w:bidi="en-GB"/>
              </w:rPr>
              <w:t>iMBCT</w:t>
            </w:r>
            <w:proofErr w:type="spellEnd"/>
            <w:r w:rsidRPr="00607E8B">
              <w:rPr>
                <w:rFonts w:ascii="Tw Cen MT" w:hAnsi="Tw Cen MT"/>
                <w:sz w:val="20"/>
                <w:szCs w:val="20"/>
                <w:lang w:eastAsia="en-GB" w:bidi="en-GB"/>
              </w:rPr>
              <w:t xml:space="preserve"> intervention was given for 6 months with 1 week of therapy and 1 week of rest.</w:t>
            </w:r>
          </w:p>
          <w:p w14:paraId="1F78936D" w14:textId="09655D5B" w:rsidR="00A95408" w:rsidRPr="00607E8B" w:rsidRDefault="00A95408" w:rsidP="00A95408">
            <w:pPr>
              <w:rPr>
                <w:rFonts w:ascii="Tw Cen MT" w:hAnsi="Tw Cen MT"/>
                <w:sz w:val="20"/>
                <w:szCs w:val="20"/>
                <w:lang w:eastAsia="en-GB" w:bidi="en-GB"/>
              </w:rPr>
            </w:pPr>
          </w:p>
        </w:tc>
        <w:tc>
          <w:tcPr>
            <w:tcW w:w="1701" w:type="dxa"/>
          </w:tcPr>
          <w:p w14:paraId="6FBC7E62" w14:textId="77777777" w:rsidR="00C00BA1" w:rsidRPr="00607E8B" w:rsidRDefault="00C00BA1" w:rsidP="00A95408">
            <w:pPr>
              <w:pStyle w:val="ListParagraph"/>
              <w:numPr>
                <w:ilvl w:val="0"/>
                <w:numId w:val="3"/>
              </w:numPr>
              <w:spacing w:before="0"/>
              <w:ind w:left="203" w:right="0" w:hanging="203"/>
              <w:jc w:val="left"/>
              <w:rPr>
                <w:rFonts w:ascii="Tw Cen MT" w:hAnsi="Tw Cen MT"/>
                <w:sz w:val="20"/>
                <w:szCs w:val="20"/>
              </w:rPr>
            </w:pPr>
            <w:r w:rsidRPr="00607E8B">
              <w:rPr>
                <w:rFonts w:ascii="Tw Cen MT" w:hAnsi="Tw Cen MT"/>
                <w:sz w:val="20"/>
                <w:szCs w:val="20"/>
              </w:rPr>
              <w:t>State</w:t>
            </w:r>
            <w:r w:rsidRPr="00607E8B">
              <w:rPr>
                <w:rFonts w:ascii="Cambria Math" w:hAnsi="Cambria Math" w:cs="Cambria Math"/>
                <w:sz w:val="20"/>
                <w:szCs w:val="20"/>
              </w:rPr>
              <w:t>‐</w:t>
            </w:r>
            <w:r w:rsidRPr="00607E8B">
              <w:rPr>
                <w:rFonts w:ascii="Tw Cen MT" w:hAnsi="Tw Cen MT"/>
                <w:sz w:val="20"/>
                <w:szCs w:val="20"/>
              </w:rPr>
              <w:t>Trait Anxiety Inventory Y</w:t>
            </w:r>
            <w:r w:rsidRPr="00607E8B">
              <w:rPr>
                <w:rFonts w:ascii="Cambria Math" w:hAnsi="Cambria Math" w:cs="Cambria Math"/>
                <w:sz w:val="20"/>
                <w:szCs w:val="20"/>
              </w:rPr>
              <w:t>‐</w:t>
            </w:r>
            <w:r w:rsidRPr="00607E8B">
              <w:rPr>
                <w:rFonts w:ascii="Tw Cen MT" w:hAnsi="Tw Cen MT"/>
                <w:sz w:val="20"/>
                <w:szCs w:val="20"/>
              </w:rPr>
              <w:t>Form (STAI</w:t>
            </w:r>
            <w:r w:rsidRPr="00607E8B">
              <w:rPr>
                <w:rFonts w:ascii="Cambria Math" w:hAnsi="Cambria Math" w:cs="Cambria Math"/>
                <w:sz w:val="20"/>
                <w:szCs w:val="20"/>
              </w:rPr>
              <w:t>‐</w:t>
            </w:r>
            <w:r w:rsidRPr="00607E8B">
              <w:rPr>
                <w:rFonts w:ascii="Tw Cen MT" w:hAnsi="Tw Cen MT"/>
                <w:sz w:val="20"/>
                <w:szCs w:val="20"/>
              </w:rPr>
              <w:t>Y)</w:t>
            </w:r>
          </w:p>
          <w:p w14:paraId="2D4961E0" w14:textId="77777777" w:rsidR="00C00BA1" w:rsidRPr="00607E8B" w:rsidRDefault="00C00BA1" w:rsidP="00A95408">
            <w:pPr>
              <w:pStyle w:val="ListParagraph"/>
              <w:numPr>
                <w:ilvl w:val="0"/>
                <w:numId w:val="3"/>
              </w:numPr>
              <w:spacing w:before="0"/>
              <w:ind w:left="203" w:right="0" w:hanging="203"/>
              <w:jc w:val="left"/>
              <w:rPr>
                <w:rFonts w:ascii="Tw Cen MT" w:hAnsi="Tw Cen MT"/>
                <w:sz w:val="20"/>
                <w:szCs w:val="20"/>
              </w:rPr>
            </w:pPr>
            <w:r w:rsidRPr="00607E8B">
              <w:rPr>
                <w:rFonts w:ascii="Tw Cen MT" w:hAnsi="Tw Cen MT"/>
                <w:sz w:val="20"/>
                <w:szCs w:val="20"/>
              </w:rPr>
              <w:t>Beck Depression Inventory (BDI</w:t>
            </w:r>
            <w:r w:rsidRPr="00607E8B">
              <w:rPr>
                <w:rFonts w:ascii="Cambria Math" w:hAnsi="Cambria Math" w:cs="Cambria Math"/>
                <w:sz w:val="20"/>
                <w:szCs w:val="20"/>
              </w:rPr>
              <w:t>‐</w:t>
            </w:r>
            <w:r w:rsidRPr="00607E8B">
              <w:rPr>
                <w:rFonts w:ascii="Tw Cen MT" w:hAnsi="Tw Cen MT"/>
                <w:sz w:val="20"/>
                <w:szCs w:val="20"/>
              </w:rPr>
              <w:t>II)</w:t>
            </w:r>
          </w:p>
        </w:tc>
        <w:tc>
          <w:tcPr>
            <w:tcW w:w="1814" w:type="dxa"/>
          </w:tcPr>
          <w:p w14:paraId="733C93FB" w14:textId="77777777" w:rsidR="00C00BA1" w:rsidRPr="00607E8B" w:rsidRDefault="00C00BA1" w:rsidP="00A95408">
            <w:pPr>
              <w:rPr>
                <w:rFonts w:ascii="Tw Cen MT" w:hAnsi="Tw Cen MT"/>
                <w:sz w:val="20"/>
                <w:szCs w:val="20"/>
                <w:lang w:eastAsia="en-GB" w:bidi="en-GB"/>
              </w:rPr>
            </w:pPr>
            <w:proofErr w:type="spellStart"/>
            <w:r w:rsidRPr="00607E8B">
              <w:rPr>
                <w:rFonts w:ascii="Tw Cen MT" w:hAnsi="Tw Cen MT"/>
                <w:sz w:val="20"/>
                <w:szCs w:val="20"/>
                <w:lang w:eastAsia="en-GB" w:bidi="en-GB"/>
              </w:rPr>
              <w:t>iMBCT</w:t>
            </w:r>
            <w:proofErr w:type="spellEnd"/>
            <w:r w:rsidRPr="00607E8B">
              <w:rPr>
                <w:rFonts w:ascii="Tw Cen MT" w:hAnsi="Tw Cen MT"/>
                <w:sz w:val="20"/>
                <w:szCs w:val="20"/>
                <w:lang w:eastAsia="en-GB" w:bidi="en-GB"/>
              </w:rPr>
              <w:t xml:space="preserve"> can reduce anxiety levels in breast cancer patients, but does not affect depression levels in patients.</w:t>
            </w:r>
          </w:p>
        </w:tc>
      </w:tr>
      <w:tr w:rsidR="00C00BA1" w:rsidRPr="00607E8B" w14:paraId="18D4F2CD" w14:textId="77777777" w:rsidTr="00A95408">
        <w:trPr>
          <w:trHeight w:val="516"/>
        </w:trPr>
        <w:tc>
          <w:tcPr>
            <w:tcW w:w="1169" w:type="dxa"/>
          </w:tcPr>
          <w:p w14:paraId="389FE601"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Janusek L. W., et al., (2019), United States</w:t>
            </w:r>
          </w:p>
        </w:tc>
        <w:tc>
          <w:tcPr>
            <w:tcW w:w="993" w:type="dxa"/>
          </w:tcPr>
          <w:p w14:paraId="69477ED7"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Randomized controlled trial</w:t>
            </w:r>
          </w:p>
        </w:tc>
        <w:tc>
          <w:tcPr>
            <w:tcW w:w="1268" w:type="dxa"/>
          </w:tcPr>
          <w:p w14:paraId="76D9ED12"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1055</w:t>
            </w:r>
          </w:p>
          <w:p w14:paraId="2168CC1E"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n = 1</w:t>
            </w:r>
            <w:r w:rsidRPr="00607E8B">
              <w:rPr>
                <w:rFonts w:ascii="Tw Cen MT" w:hAnsi="Tw Cen MT"/>
                <w:sz w:val="20"/>
                <w:szCs w:val="20"/>
                <w:lang w:eastAsia="en-GB" w:bidi="en-GB"/>
              </w:rPr>
              <w:t>24</w:t>
            </w:r>
          </w:p>
          <w:p w14:paraId="4C6B690C"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Early-stage breast cancer patients</w:t>
            </w:r>
          </w:p>
        </w:tc>
        <w:tc>
          <w:tcPr>
            <w:tcW w:w="1532" w:type="dxa"/>
          </w:tcPr>
          <w:p w14:paraId="4FA9DC82"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Mindfulness Based Stress Reduction (MBSR)</w:t>
            </w:r>
          </w:p>
          <w:p w14:paraId="427D3753"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After the fifth week of the 8-week (2.5 hour/week) MBSR intervention, there was a 6-hour silent awareness retreat.</w:t>
            </w:r>
          </w:p>
        </w:tc>
        <w:tc>
          <w:tcPr>
            <w:tcW w:w="1701" w:type="dxa"/>
          </w:tcPr>
          <w:p w14:paraId="58C04BA9" w14:textId="77777777" w:rsidR="00C00BA1" w:rsidRPr="00607E8B" w:rsidRDefault="00C00BA1" w:rsidP="00A95408">
            <w:pPr>
              <w:pStyle w:val="ListParagraph"/>
              <w:numPr>
                <w:ilvl w:val="0"/>
                <w:numId w:val="4"/>
              </w:numPr>
              <w:spacing w:before="0"/>
              <w:ind w:left="137" w:right="0" w:hanging="137"/>
              <w:jc w:val="left"/>
              <w:rPr>
                <w:rFonts w:ascii="Tw Cen MT" w:hAnsi="Tw Cen MT"/>
                <w:sz w:val="20"/>
                <w:szCs w:val="20"/>
              </w:rPr>
            </w:pPr>
            <w:r w:rsidRPr="00607E8B">
              <w:rPr>
                <w:rFonts w:ascii="Tw Cen MT" w:hAnsi="Tw Cen MT"/>
                <w:sz w:val="20"/>
                <w:szCs w:val="20"/>
              </w:rPr>
              <w:t>Perceived Stress Scale (PSS)</w:t>
            </w:r>
          </w:p>
          <w:p w14:paraId="64236A6F" w14:textId="77777777" w:rsidR="00C00BA1" w:rsidRPr="00607E8B" w:rsidRDefault="00C00BA1" w:rsidP="00A95408">
            <w:pPr>
              <w:pStyle w:val="ListParagraph"/>
              <w:numPr>
                <w:ilvl w:val="0"/>
                <w:numId w:val="4"/>
              </w:numPr>
              <w:spacing w:before="0"/>
              <w:ind w:left="137" w:right="0" w:hanging="137"/>
              <w:jc w:val="left"/>
              <w:rPr>
                <w:rFonts w:ascii="Tw Cen MT" w:hAnsi="Tw Cen MT"/>
                <w:sz w:val="20"/>
                <w:szCs w:val="20"/>
              </w:rPr>
            </w:pPr>
            <w:r w:rsidRPr="00607E8B">
              <w:rPr>
                <w:rFonts w:ascii="Tw Cen MT" w:hAnsi="Tw Cen MT"/>
                <w:sz w:val="20"/>
                <w:szCs w:val="20"/>
              </w:rPr>
              <w:t>Center for Epidemiologic Studies, Depression Scale (CES-D)</w:t>
            </w:r>
          </w:p>
          <w:p w14:paraId="3DB70E93" w14:textId="77777777" w:rsidR="00C00BA1" w:rsidRPr="00607E8B" w:rsidRDefault="00C00BA1" w:rsidP="00A95408">
            <w:pPr>
              <w:pStyle w:val="ListParagraph"/>
              <w:numPr>
                <w:ilvl w:val="0"/>
                <w:numId w:val="4"/>
              </w:numPr>
              <w:spacing w:before="0"/>
              <w:ind w:left="137" w:right="0" w:hanging="137"/>
              <w:jc w:val="left"/>
              <w:rPr>
                <w:rFonts w:ascii="Tw Cen MT" w:hAnsi="Tw Cen MT"/>
                <w:sz w:val="20"/>
                <w:szCs w:val="20"/>
              </w:rPr>
            </w:pPr>
            <w:r w:rsidRPr="00607E8B">
              <w:rPr>
                <w:rFonts w:ascii="Tw Cen MT" w:hAnsi="Tw Cen MT"/>
                <w:sz w:val="20"/>
                <w:szCs w:val="20"/>
              </w:rPr>
              <w:t>Multidimensional Fatigue Scale Inventory – Short Form (MFSI-SF)</w:t>
            </w:r>
          </w:p>
          <w:p w14:paraId="32B6E69C" w14:textId="77777777" w:rsidR="00C00BA1" w:rsidRPr="00607E8B" w:rsidRDefault="00C00BA1" w:rsidP="00A95408">
            <w:pPr>
              <w:pStyle w:val="ListParagraph"/>
              <w:numPr>
                <w:ilvl w:val="0"/>
                <w:numId w:val="4"/>
              </w:numPr>
              <w:spacing w:before="0"/>
              <w:ind w:left="137" w:right="0" w:hanging="137"/>
              <w:jc w:val="left"/>
              <w:rPr>
                <w:rFonts w:ascii="Tw Cen MT" w:hAnsi="Tw Cen MT"/>
                <w:sz w:val="20"/>
                <w:szCs w:val="20"/>
              </w:rPr>
            </w:pPr>
            <w:r w:rsidRPr="00607E8B">
              <w:rPr>
                <w:rFonts w:ascii="Tw Cen MT" w:hAnsi="Tw Cen MT"/>
                <w:sz w:val="20"/>
                <w:szCs w:val="20"/>
              </w:rPr>
              <w:t>Pittsburg Sleep Quality Inventory (PSQI)</w:t>
            </w:r>
          </w:p>
          <w:p w14:paraId="537DAEA7" w14:textId="77777777" w:rsidR="00C00BA1" w:rsidRDefault="00C00BA1" w:rsidP="00A95408">
            <w:pPr>
              <w:pStyle w:val="ListParagraph"/>
              <w:numPr>
                <w:ilvl w:val="0"/>
                <w:numId w:val="4"/>
              </w:numPr>
              <w:spacing w:before="0"/>
              <w:ind w:left="137" w:right="0" w:hanging="137"/>
              <w:jc w:val="left"/>
              <w:rPr>
                <w:rFonts w:ascii="Tw Cen MT" w:hAnsi="Tw Cen MT"/>
                <w:sz w:val="20"/>
                <w:szCs w:val="20"/>
              </w:rPr>
            </w:pPr>
            <w:r w:rsidRPr="00607E8B">
              <w:rPr>
                <w:rFonts w:ascii="Tw Cen MT" w:hAnsi="Tw Cen MT"/>
                <w:sz w:val="20"/>
                <w:szCs w:val="20"/>
              </w:rPr>
              <w:t>Five Facet Mindfulness Questionnaire (FFMQ)</w:t>
            </w:r>
          </w:p>
          <w:p w14:paraId="2DB9B3E8" w14:textId="743FED40" w:rsidR="00A95408" w:rsidRPr="00607E8B" w:rsidRDefault="00A95408" w:rsidP="00A95408">
            <w:pPr>
              <w:pStyle w:val="ListParagraph"/>
              <w:spacing w:before="0"/>
              <w:ind w:left="137" w:right="0" w:firstLine="0"/>
              <w:jc w:val="left"/>
              <w:rPr>
                <w:rFonts w:ascii="Tw Cen MT" w:hAnsi="Tw Cen MT"/>
                <w:sz w:val="20"/>
                <w:szCs w:val="20"/>
              </w:rPr>
            </w:pPr>
          </w:p>
        </w:tc>
        <w:tc>
          <w:tcPr>
            <w:tcW w:w="1814" w:type="dxa"/>
          </w:tcPr>
          <w:p w14:paraId="48379ED3"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Early MBSR treatment for breast cancer patients has psychological advantages like lowering perceived stress levels and depressive symptoms.</w:t>
            </w:r>
          </w:p>
        </w:tc>
      </w:tr>
      <w:tr w:rsidR="00C00BA1" w:rsidRPr="00607E8B" w14:paraId="63AAC9EC" w14:textId="77777777" w:rsidTr="00A95408">
        <w:trPr>
          <w:trHeight w:val="516"/>
        </w:trPr>
        <w:tc>
          <w:tcPr>
            <w:tcW w:w="1169" w:type="dxa"/>
          </w:tcPr>
          <w:p w14:paraId="2FC65C2D"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Shao D., et al., (2020), China</w:t>
            </w:r>
          </w:p>
        </w:tc>
        <w:tc>
          <w:tcPr>
            <w:tcW w:w="993" w:type="dxa"/>
          </w:tcPr>
          <w:p w14:paraId="67CAEB02"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Randomized controlled trial</w:t>
            </w:r>
          </w:p>
        </w:tc>
        <w:tc>
          <w:tcPr>
            <w:tcW w:w="1268" w:type="dxa"/>
          </w:tcPr>
          <w:p w14:paraId="6EA6A28F"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336</w:t>
            </w:r>
          </w:p>
          <w:p w14:paraId="09B74B4D"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144</w:t>
            </w:r>
          </w:p>
          <w:p w14:paraId="57D08C7B"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Stage I to IV breast cancer patients</w:t>
            </w:r>
          </w:p>
        </w:tc>
        <w:tc>
          <w:tcPr>
            <w:tcW w:w="1532" w:type="dxa"/>
          </w:tcPr>
          <w:p w14:paraId="76AA3DC5"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Guided Self-Help Intervention Based on Mindfulness (GSH-MBI)</w:t>
            </w:r>
          </w:p>
          <w:p w14:paraId="7C10AEC4"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GSH-MBI intervention was conducted 5 days a week, for 6 consecutive weeks</w:t>
            </w:r>
          </w:p>
        </w:tc>
        <w:tc>
          <w:tcPr>
            <w:tcW w:w="1701" w:type="dxa"/>
          </w:tcPr>
          <w:p w14:paraId="270D8D51" w14:textId="77777777" w:rsidR="00C00BA1" w:rsidRPr="00607E8B" w:rsidRDefault="00C00BA1" w:rsidP="00A95408">
            <w:pPr>
              <w:pStyle w:val="ListParagraph"/>
              <w:numPr>
                <w:ilvl w:val="0"/>
                <w:numId w:val="5"/>
              </w:numPr>
              <w:spacing w:before="0"/>
              <w:ind w:left="137" w:right="0" w:hanging="137"/>
              <w:jc w:val="left"/>
              <w:rPr>
                <w:rFonts w:ascii="Tw Cen MT" w:hAnsi="Tw Cen MT"/>
                <w:sz w:val="20"/>
                <w:szCs w:val="20"/>
              </w:rPr>
            </w:pPr>
            <w:r w:rsidRPr="00607E8B">
              <w:rPr>
                <w:rFonts w:ascii="Tw Cen MT" w:hAnsi="Tw Cen MT"/>
                <w:sz w:val="20"/>
                <w:szCs w:val="20"/>
              </w:rPr>
              <w:t>The Patient Health Questionnaire, Depression Module (PHQ-9)</w:t>
            </w:r>
          </w:p>
          <w:p w14:paraId="4DF3167F" w14:textId="77777777" w:rsidR="00C00BA1" w:rsidRPr="00607E8B" w:rsidRDefault="00C00BA1" w:rsidP="00A95408">
            <w:pPr>
              <w:pStyle w:val="ListParagraph"/>
              <w:numPr>
                <w:ilvl w:val="0"/>
                <w:numId w:val="5"/>
              </w:numPr>
              <w:spacing w:before="0"/>
              <w:ind w:left="137" w:right="0" w:hanging="137"/>
              <w:jc w:val="left"/>
              <w:rPr>
                <w:rFonts w:ascii="Tw Cen MT" w:hAnsi="Tw Cen MT"/>
                <w:sz w:val="20"/>
                <w:szCs w:val="20"/>
              </w:rPr>
            </w:pPr>
            <w:r w:rsidRPr="00607E8B">
              <w:rPr>
                <w:rFonts w:ascii="Tw Cen MT" w:hAnsi="Tw Cen MT"/>
                <w:sz w:val="20"/>
                <w:szCs w:val="20"/>
              </w:rPr>
              <w:t>The General Anxiety Disorder-7 item (GAD-7)</w:t>
            </w:r>
          </w:p>
          <w:p w14:paraId="01B2D737" w14:textId="77777777" w:rsidR="00C00BA1" w:rsidRPr="00607E8B" w:rsidRDefault="00C00BA1" w:rsidP="00A95408">
            <w:pPr>
              <w:pStyle w:val="ListParagraph"/>
              <w:numPr>
                <w:ilvl w:val="0"/>
                <w:numId w:val="5"/>
              </w:numPr>
              <w:spacing w:before="0"/>
              <w:ind w:left="137" w:right="0" w:hanging="137"/>
              <w:jc w:val="left"/>
              <w:rPr>
                <w:rFonts w:ascii="Tw Cen MT" w:hAnsi="Tw Cen MT"/>
                <w:sz w:val="20"/>
                <w:szCs w:val="20"/>
              </w:rPr>
            </w:pPr>
            <w:r w:rsidRPr="00607E8B">
              <w:rPr>
                <w:rFonts w:ascii="Tw Cen MT" w:hAnsi="Tw Cen MT"/>
                <w:sz w:val="20"/>
                <w:szCs w:val="20"/>
              </w:rPr>
              <w:t>The Athens Insomnia Scale</w:t>
            </w:r>
          </w:p>
          <w:p w14:paraId="44F6FAA0" w14:textId="77777777" w:rsidR="00C00BA1" w:rsidRPr="00607E8B" w:rsidRDefault="00C00BA1" w:rsidP="00A95408">
            <w:pPr>
              <w:pStyle w:val="ListParagraph"/>
              <w:numPr>
                <w:ilvl w:val="0"/>
                <w:numId w:val="5"/>
              </w:numPr>
              <w:spacing w:before="0"/>
              <w:ind w:left="137" w:right="0" w:hanging="137"/>
              <w:jc w:val="left"/>
              <w:rPr>
                <w:rFonts w:ascii="Tw Cen MT" w:hAnsi="Tw Cen MT"/>
                <w:sz w:val="20"/>
                <w:szCs w:val="20"/>
              </w:rPr>
            </w:pPr>
            <w:r w:rsidRPr="00607E8B">
              <w:rPr>
                <w:rFonts w:ascii="Tw Cen MT" w:hAnsi="Tw Cen MT"/>
                <w:sz w:val="20"/>
                <w:szCs w:val="20"/>
              </w:rPr>
              <w:t>The Ruminative Responses Scale</w:t>
            </w:r>
          </w:p>
          <w:p w14:paraId="42BEAE72" w14:textId="77777777" w:rsidR="00C00BA1" w:rsidRDefault="00C00BA1" w:rsidP="00A95408">
            <w:pPr>
              <w:pStyle w:val="ListParagraph"/>
              <w:numPr>
                <w:ilvl w:val="0"/>
                <w:numId w:val="5"/>
              </w:numPr>
              <w:spacing w:before="0"/>
              <w:ind w:left="137" w:right="0" w:hanging="137"/>
              <w:jc w:val="left"/>
              <w:rPr>
                <w:rFonts w:ascii="Tw Cen MT" w:hAnsi="Tw Cen MT"/>
                <w:sz w:val="20"/>
                <w:szCs w:val="20"/>
              </w:rPr>
            </w:pPr>
            <w:r w:rsidRPr="00607E8B">
              <w:rPr>
                <w:rFonts w:ascii="Tw Cen MT" w:hAnsi="Tw Cen MT"/>
                <w:sz w:val="20"/>
                <w:szCs w:val="20"/>
              </w:rPr>
              <w:t>The Penn State Worry Questionnaire (PSWQ)</w:t>
            </w:r>
          </w:p>
          <w:p w14:paraId="51F994F5" w14:textId="17A226FE" w:rsidR="00A95408" w:rsidRPr="00607E8B" w:rsidRDefault="00A95408" w:rsidP="00A95408">
            <w:pPr>
              <w:pStyle w:val="ListParagraph"/>
              <w:spacing w:before="0"/>
              <w:ind w:left="137" w:right="0" w:firstLine="0"/>
              <w:jc w:val="left"/>
              <w:rPr>
                <w:rFonts w:ascii="Tw Cen MT" w:hAnsi="Tw Cen MT"/>
                <w:sz w:val="20"/>
                <w:szCs w:val="20"/>
              </w:rPr>
            </w:pPr>
          </w:p>
        </w:tc>
        <w:tc>
          <w:tcPr>
            <w:tcW w:w="1814" w:type="dxa"/>
          </w:tcPr>
          <w:p w14:paraId="6ED45AC2"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When compared to the wait-list control, the intervention group saw significant reductions in depression symptoms and sleep issues, and these reductions persisted at the 1 and 3-month follow-ups.</w:t>
            </w:r>
          </w:p>
        </w:tc>
      </w:tr>
      <w:tr w:rsidR="00C00BA1" w:rsidRPr="00607E8B" w14:paraId="2AD9F774" w14:textId="77777777" w:rsidTr="00A95408">
        <w:trPr>
          <w:trHeight w:val="516"/>
        </w:trPr>
        <w:tc>
          <w:tcPr>
            <w:tcW w:w="1169" w:type="dxa"/>
          </w:tcPr>
          <w:p w14:paraId="753343B5"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Liu X., et al., (2020), China</w:t>
            </w:r>
          </w:p>
        </w:tc>
        <w:tc>
          <w:tcPr>
            <w:tcW w:w="993" w:type="dxa"/>
          </w:tcPr>
          <w:p w14:paraId="4AB95B15"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Randomized controlled trial</w:t>
            </w:r>
          </w:p>
        </w:tc>
        <w:tc>
          <w:tcPr>
            <w:tcW w:w="1268" w:type="dxa"/>
          </w:tcPr>
          <w:p w14:paraId="43E816DC"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n = 230</w:t>
            </w:r>
          </w:p>
          <w:p w14:paraId="39C1D4C8"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Stage 0-III breast cancer patients</w:t>
            </w:r>
          </w:p>
        </w:tc>
        <w:tc>
          <w:tcPr>
            <w:tcW w:w="1532" w:type="dxa"/>
          </w:tcPr>
          <w:p w14:paraId="5C0CD4D8"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Dispositional Mindfulness</w:t>
            </w:r>
          </w:p>
        </w:tc>
        <w:tc>
          <w:tcPr>
            <w:tcW w:w="1701" w:type="dxa"/>
          </w:tcPr>
          <w:p w14:paraId="734E5AA7" w14:textId="77777777" w:rsidR="00C00BA1" w:rsidRPr="00607E8B" w:rsidRDefault="00C00BA1" w:rsidP="00A95408">
            <w:pPr>
              <w:pStyle w:val="ListParagraph"/>
              <w:numPr>
                <w:ilvl w:val="0"/>
                <w:numId w:val="5"/>
              </w:numPr>
              <w:spacing w:before="0"/>
              <w:ind w:left="203" w:right="0" w:hanging="203"/>
              <w:jc w:val="left"/>
              <w:rPr>
                <w:rFonts w:ascii="Tw Cen MT" w:hAnsi="Tw Cen MT"/>
                <w:sz w:val="20"/>
                <w:szCs w:val="20"/>
              </w:rPr>
            </w:pPr>
            <w:r w:rsidRPr="00607E8B">
              <w:rPr>
                <w:rFonts w:ascii="Tw Cen MT" w:hAnsi="Tw Cen MT"/>
                <w:sz w:val="20"/>
                <w:szCs w:val="20"/>
              </w:rPr>
              <w:t xml:space="preserve">Mindfulness Attention Awareness Scale (MAAS) American Medical Association Caregiver </w:t>
            </w:r>
            <w:proofErr w:type="spellStart"/>
            <w:r w:rsidRPr="00607E8B">
              <w:rPr>
                <w:rFonts w:ascii="Tw Cen MT" w:hAnsi="Tw Cen MT"/>
                <w:sz w:val="20"/>
                <w:szCs w:val="20"/>
              </w:rPr>
              <w:t xml:space="preserve">Self </w:t>
            </w:r>
            <w:r w:rsidRPr="00607E8B">
              <w:rPr>
                <w:rFonts w:ascii="Tw Cen MT" w:hAnsi="Tw Cen MT"/>
                <w:sz w:val="20"/>
                <w:szCs w:val="20"/>
              </w:rPr>
              <w:lastRenderedPageBreak/>
              <w:t>Assessment</w:t>
            </w:r>
            <w:proofErr w:type="spellEnd"/>
            <w:r w:rsidRPr="00607E8B">
              <w:rPr>
                <w:rFonts w:ascii="Tw Cen MT" w:hAnsi="Tw Cen MT"/>
                <w:sz w:val="20"/>
                <w:szCs w:val="20"/>
              </w:rPr>
              <w:t xml:space="preserve"> Questionnaire (SAQ)</w:t>
            </w:r>
          </w:p>
          <w:p w14:paraId="1FF89FFF" w14:textId="77777777" w:rsidR="00C00BA1" w:rsidRPr="00607E8B" w:rsidRDefault="00C00BA1" w:rsidP="00A95408">
            <w:pPr>
              <w:pStyle w:val="ListParagraph"/>
              <w:numPr>
                <w:ilvl w:val="0"/>
                <w:numId w:val="5"/>
              </w:numPr>
              <w:spacing w:before="0"/>
              <w:ind w:left="203" w:right="0" w:hanging="203"/>
              <w:jc w:val="left"/>
              <w:rPr>
                <w:rFonts w:ascii="Tw Cen MT" w:hAnsi="Tw Cen MT"/>
                <w:sz w:val="20"/>
                <w:szCs w:val="20"/>
              </w:rPr>
            </w:pPr>
            <w:r w:rsidRPr="00607E8B">
              <w:rPr>
                <w:rFonts w:ascii="Tw Cen MT" w:hAnsi="Tw Cen MT"/>
                <w:sz w:val="20"/>
                <w:szCs w:val="20"/>
              </w:rPr>
              <w:t>Posttraumatic Stress Disorder Symptom Scale (PSS)</w:t>
            </w:r>
          </w:p>
          <w:p w14:paraId="201EBFB2" w14:textId="77777777" w:rsidR="00C00BA1" w:rsidRPr="00607E8B" w:rsidRDefault="00C00BA1" w:rsidP="00A95408">
            <w:pPr>
              <w:pStyle w:val="ListParagraph"/>
              <w:numPr>
                <w:ilvl w:val="0"/>
                <w:numId w:val="5"/>
              </w:numPr>
              <w:spacing w:before="0"/>
              <w:ind w:left="203" w:right="0" w:hanging="203"/>
              <w:jc w:val="left"/>
              <w:rPr>
                <w:rFonts w:ascii="Tw Cen MT" w:hAnsi="Tw Cen MT"/>
                <w:sz w:val="20"/>
                <w:szCs w:val="20"/>
              </w:rPr>
            </w:pPr>
            <w:r w:rsidRPr="00607E8B">
              <w:rPr>
                <w:rFonts w:ascii="Tw Cen MT" w:hAnsi="Tw Cen MT"/>
                <w:sz w:val="20"/>
                <w:szCs w:val="20"/>
              </w:rPr>
              <w:t>The Chinese version of the General Anxiety Symptoms Scale (GAD-7)</w:t>
            </w:r>
          </w:p>
          <w:p w14:paraId="68A828BF" w14:textId="77777777" w:rsidR="00C00BA1" w:rsidRDefault="00C00BA1" w:rsidP="00A95408">
            <w:pPr>
              <w:pStyle w:val="ListParagraph"/>
              <w:numPr>
                <w:ilvl w:val="0"/>
                <w:numId w:val="5"/>
              </w:numPr>
              <w:spacing w:before="0"/>
              <w:ind w:left="203" w:right="0" w:hanging="203"/>
              <w:jc w:val="left"/>
              <w:rPr>
                <w:rFonts w:ascii="Tw Cen MT" w:hAnsi="Tw Cen MT"/>
                <w:sz w:val="20"/>
                <w:szCs w:val="20"/>
              </w:rPr>
            </w:pPr>
            <w:r w:rsidRPr="00607E8B">
              <w:rPr>
                <w:rFonts w:ascii="Tw Cen MT" w:hAnsi="Tw Cen MT"/>
                <w:sz w:val="20"/>
                <w:szCs w:val="20"/>
              </w:rPr>
              <w:t>The Chinese version of the Patient Health Questionnaire (PHQ-9)</w:t>
            </w:r>
          </w:p>
          <w:p w14:paraId="56ACE322" w14:textId="283732E4" w:rsidR="00A95408" w:rsidRPr="00607E8B" w:rsidRDefault="00A95408" w:rsidP="00A95408">
            <w:pPr>
              <w:pStyle w:val="ListParagraph"/>
              <w:spacing w:before="0"/>
              <w:ind w:left="203" w:right="0" w:firstLine="0"/>
              <w:jc w:val="left"/>
              <w:rPr>
                <w:rFonts w:ascii="Tw Cen MT" w:hAnsi="Tw Cen MT"/>
                <w:sz w:val="20"/>
                <w:szCs w:val="20"/>
              </w:rPr>
            </w:pPr>
          </w:p>
        </w:tc>
        <w:tc>
          <w:tcPr>
            <w:tcW w:w="1814" w:type="dxa"/>
          </w:tcPr>
          <w:p w14:paraId="41927687"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lastRenderedPageBreak/>
              <w:t xml:space="preserve">In breast cancer patients, dispositional mindfulness has a strong negative correlation with distressing feelings like anxiety, </w:t>
            </w:r>
            <w:r w:rsidRPr="00607E8B">
              <w:rPr>
                <w:rFonts w:ascii="Tw Cen MT" w:hAnsi="Tw Cen MT"/>
                <w:sz w:val="20"/>
                <w:szCs w:val="20"/>
                <w:lang w:eastAsia="en-GB" w:bidi="en-GB"/>
              </w:rPr>
              <w:lastRenderedPageBreak/>
              <w:t>despair, and PTSD.</w:t>
            </w:r>
          </w:p>
        </w:tc>
      </w:tr>
      <w:tr w:rsidR="00C00BA1" w:rsidRPr="00607E8B" w14:paraId="0008E697" w14:textId="77777777" w:rsidTr="00A95408">
        <w:trPr>
          <w:trHeight w:val="516"/>
        </w:trPr>
        <w:tc>
          <w:tcPr>
            <w:tcW w:w="1169" w:type="dxa"/>
          </w:tcPr>
          <w:p w14:paraId="4AAA55A6"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rPr>
              <w:lastRenderedPageBreak/>
              <w:t>Zhang J. Y., et al., (2022), China</w:t>
            </w:r>
          </w:p>
        </w:tc>
        <w:tc>
          <w:tcPr>
            <w:tcW w:w="993" w:type="dxa"/>
          </w:tcPr>
          <w:p w14:paraId="03A4A663"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Randomized controlled trial</w:t>
            </w:r>
          </w:p>
        </w:tc>
        <w:tc>
          <w:tcPr>
            <w:tcW w:w="1268" w:type="dxa"/>
          </w:tcPr>
          <w:p w14:paraId="5E8FD8B6"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108</w:t>
            </w:r>
          </w:p>
          <w:p w14:paraId="4F79B986" w14:textId="77777777" w:rsidR="00C00BA1" w:rsidRPr="00607E8B" w:rsidRDefault="00C00BA1" w:rsidP="00A95408">
            <w:pPr>
              <w:rPr>
                <w:rFonts w:ascii="Tw Cen MT" w:hAnsi="Tw Cen MT"/>
                <w:sz w:val="20"/>
                <w:szCs w:val="20"/>
                <w:lang w:val="en-GB"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58</w:t>
            </w:r>
          </w:p>
          <w:p w14:paraId="0BCF29BE"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Stage I–III breast cancer</w:t>
            </w:r>
          </w:p>
        </w:tc>
        <w:tc>
          <w:tcPr>
            <w:tcW w:w="1532" w:type="dxa"/>
          </w:tcPr>
          <w:p w14:paraId="25810C42" w14:textId="77777777" w:rsidR="00C00BA1" w:rsidRPr="00607E8B" w:rsidRDefault="00C00BA1" w:rsidP="00A95408">
            <w:pPr>
              <w:rPr>
                <w:rFonts w:ascii="Tw Cen MT" w:hAnsi="Tw Cen MT"/>
                <w:sz w:val="20"/>
                <w:szCs w:val="20"/>
                <w:lang w:val="en-GB" w:eastAsia="en-GB" w:bidi="en-GB"/>
              </w:rPr>
            </w:pPr>
            <w:r w:rsidRPr="00607E8B">
              <w:rPr>
                <w:rFonts w:ascii="Tw Cen MT" w:hAnsi="Tw Cen MT"/>
                <w:sz w:val="20"/>
                <w:szCs w:val="20"/>
                <w:lang w:val="en-GB" w:eastAsia="en-GB" w:bidi="en-GB"/>
              </w:rPr>
              <w:t>Mindfulness-based Tai Chi Chuan (MTCC)</w:t>
            </w:r>
          </w:p>
          <w:p w14:paraId="62BFF639"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The MTCC group received a mindfulness-based Tai Chi Chuan program for 8 weeks twice a week.</w:t>
            </w:r>
          </w:p>
        </w:tc>
        <w:tc>
          <w:tcPr>
            <w:tcW w:w="1701" w:type="dxa"/>
          </w:tcPr>
          <w:p w14:paraId="7955D606" w14:textId="77777777" w:rsidR="00C00BA1" w:rsidRPr="00607E8B" w:rsidRDefault="00C00BA1" w:rsidP="00A95408">
            <w:pPr>
              <w:pStyle w:val="ListParagraph"/>
              <w:numPr>
                <w:ilvl w:val="0"/>
                <w:numId w:val="6"/>
              </w:numPr>
              <w:spacing w:before="0"/>
              <w:ind w:left="137" w:hanging="137"/>
              <w:jc w:val="left"/>
              <w:rPr>
                <w:rFonts w:ascii="Tw Cen MT" w:hAnsi="Tw Cen MT"/>
                <w:sz w:val="20"/>
                <w:szCs w:val="20"/>
              </w:rPr>
            </w:pPr>
            <w:r w:rsidRPr="00607E8B">
              <w:rPr>
                <w:rFonts w:ascii="Tw Cen MT" w:hAnsi="Tw Cen MT"/>
                <w:sz w:val="20"/>
                <w:szCs w:val="20"/>
              </w:rPr>
              <w:t>The Posttraumatic Growth Inventory-Chinese version (PTGI)</w:t>
            </w:r>
          </w:p>
          <w:p w14:paraId="6D00A4E7" w14:textId="77777777" w:rsidR="00C00BA1" w:rsidRPr="00607E8B" w:rsidRDefault="00C00BA1" w:rsidP="00A95408">
            <w:pPr>
              <w:pStyle w:val="ListParagraph"/>
              <w:numPr>
                <w:ilvl w:val="0"/>
                <w:numId w:val="6"/>
              </w:numPr>
              <w:spacing w:before="0"/>
              <w:ind w:left="137" w:hanging="137"/>
              <w:jc w:val="left"/>
              <w:rPr>
                <w:rFonts w:ascii="Tw Cen MT" w:hAnsi="Tw Cen MT"/>
                <w:sz w:val="20"/>
                <w:szCs w:val="20"/>
              </w:rPr>
            </w:pPr>
            <w:r w:rsidRPr="00607E8B">
              <w:rPr>
                <w:rFonts w:ascii="Tw Cen MT" w:hAnsi="Tw Cen MT"/>
                <w:sz w:val="20"/>
                <w:szCs w:val="20"/>
              </w:rPr>
              <w:t>The Perceived Stress Scale (PSS)</w:t>
            </w:r>
          </w:p>
          <w:p w14:paraId="4D2FC2C6" w14:textId="77777777" w:rsidR="00C00BA1" w:rsidRDefault="00C00BA1" w:rsidP="00A95408">
            <w:pPr>
              <w:rPr>
                <w:rFonts w:ascii="Tw Cen MT" w:hAnsi="Tw Cen MT"/>
                <w:sz w:val="20"/>
                <w:szCs w:val="20"/>
              </w:rPr>
            </w:pPr>
            <w:r w:rsidRPr="00607E8B">
              <w:rPr>
                <w:rFonts w:ascii="Tw Cen MT" w:hAnsi="Tw Cen MT"/>
                <w:sz w:val="20"/>
                <w:szCs w:val="20"/>
              </w:rPr>
              <w:t>The Self-rating Anxiety Scale (SAS)</w:t>
            </w:r>
          </w:p>
          <w:p w14:paraId="4CC33484" w14:textId="16301203" w:rsidR="00A95408" w:rsidRPr="00607E8B" w:rsidRDefault="00A95408" w:rsidP="00A95408">
            <w:pPr>
              <w:rPr>
                <w:rFonts w:ascii="Tw Cen MT" w:hAnsi="Tw Cen MT"/>
                <w:sz w:val="20"/>
                <w:szCs w:val="20"/>
                <w:lang w:eastAsia="en-GB" w:bidi="en-GB"/>
              </w:rPr>
            </w:pPr>
          </w:p>
        </w:tc>
        <w:tc>
          <w:tcPr>
            <w:tcW w:w="1814" w:type="dxa"/>
          </w:tcPr>
          <w:p w14:paraId="77C29CDE"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Participants' anxiety and stress levels have decreased as a result of the MTCC training.</w:t>
            </w:r>
          </w:p>
        </w:tc>
      </w:tr>
      <w:tr w:rsidR="00C00BA1" w:rsidRPr="00607E8B" w14:paraId="46297110" w14:textId="77777777" w:rsidTr="00A95408">
        <w:trPr>
          <w:trHeight w:val="516"/>
        </w:trPr>
        <w:tc>
          <w:tcPr>
            <w:tcW w:w="1169" w:type="dxa"/>
          </w:tcPr>
          <w:p w14:paraId="67A7AEC2"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rPr>
              <w:t>Shergill Y., et al., (2022), Canada</w:t>
            </w:r>
          </w:p>
        </w:tc>
        <w:tc>
          <w:tcPr>
            <w:tcW w:w="993" w:type="dxa"/>
          </w:tcPr>
          <w:p w14:paraId="26E835A6"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Randomized controlled trial</w:t>
            </w:r>
          </w:p>
        </w:tc>
        <w:tc>
          <w:tcPr>
            <w:tcW w:w="1268" w:type="dxa"/>
          </w:tcPr>
          <w:p w14:paraId="355EEDBC"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N = 144</w:t>
            </w:r>
          </w:p>
          <w:p w14:paraId="15D30344"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val="en-GB" w:eastAsia="en-GB" w:bidi="en-GB"/>
              </w:rPr>
              <w:t xml:space="preserve">n = </w:t>
            </w:r>
            <w:r w:rsidRPr="00607E8B">
              <w:rPr>
                <w:rFonts w:ascii="Tw Cen MT" w:hAnsi="Tw Cen MT"/>
                <w:sz w:val="20"/>
                <w:szCs w:val="20"/>
                <w:lang w:eastAsia="en-GB" w:bidi="en-GB"/>
              </w:rPr>
              <w:t>98</w:t>
            </w:r>
          </w:p>
          <w:p w14:paraId="5B31037F"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Breast cancer patients</w:t>
            </w:r>
          </w:p>
        </w:tc>
        <w:tc>
          <w:tcPr>
            <w:tcW w:w="1532" w:type="dxa"/>
          </w:tcPr>
          <w:p w14:paraId="025FF708"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Mindfulness-Based Stress Reduction (MBSR)</w:t>
            </w:r>
          </w:p>
          <w:p w14:paraId="3694A3DB"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The MBSR intervention consists of 8, 2.5-hour weekly sessions along with a full-day retreat (approximately 6 hours) held in the middle of the course on weekends.</w:t>
            </w:r>
          </w:p>
        </w:tc>
        <w:tc>
          <w:tcPr>
            <w:tcW w:w="1701" w:type="dxa"/>
          </w:tcPr>
          <w:p w14:paraId="7F5EDA01" w14:textId="77777777" w:rsidR="00C00BA1" w:rsidRPr="00607E8B" w:rsidRDefault="00C00BA1" w:rsidP="00A95408">
            <w:pPr>
              <w:pStyle w:val="ListParagraph"/>
              <w:numPr>
                <w:ilvl w:val="0"/>
                <w:numId w:val="7"/>
              </w:numPr>
              <w:spacing w:before="0"/>
              <w:ind w:left="137" w:right="0" w:hanging="137"/>
              <w:jc w:val="left"/>
              <w:rPr>
                <w:rFonts w:ascii="Tw Cen MT" w:hAnsi="Tw Cen MT"/>
                <w:sz w:val="20"/>
                <w:szCs w:val="20"/>
              </w:rPr>
            </w:pPr>
            <w:r w:rsidRPr="00607E8B">
              <w:rPr>
                <w:rFonts w:ascii="Tw Cen MT" w:hAnsi="Tw Cen MT"/>
                <w:sz w:val="20"/>
                <w:szCs w:val="20"/>
              </w:rPr>
              <w:t>the interference subscale of the Brief Pain Inventory Short Form</w:t>
            </w:r>
          </w:p>
          <w:p w14:paraId="74DE5A36" w14:textId="77777777" w:rsidR="00C00BA1" w:rsidRPr="00607E8B" w:rsidRDefault="00C00BA1" w:rsidP="00A95408">
            <w:pPr>
              <w:pStyle w:val="ListParagraph"/>
              <w:numPr>
                <w:ilvl w:val="0"/>
                <w:numId w:val="7"/>
              </w:numPr>
              <w:spacing w:before="0"/>
              <w:ind w:left="137" w:right="0" w:hanging="137"/>
              <w:jc w:val="left"/>
              <w:rPr>
                <w:rFonts w:ascii="Tw Cen MT" w:hAnsi="Tw Cen MT"/>
                <w:sz w:val="20"/>
                <w:szCs w:val="20"/>
              </w:rPr>
            </w:pPr>
            <w:r w:rsidRPr="00607E8B">
              <w:rPr>
                <w:rFonts w:ascii="Tw Cen MT" w:hAnsi="Tw Cen MT"/>
                <w:sz w:val="20"/>
                <w:szCs w:val="20"/>
              </w:rPr>
              <w:t>Neuropathic Pain Symptom Inventory (NPSI)</w:t>
            </w:r>
          </w:p>
          <w:p w14:paraId="1137C195" w14:textId="77777777" w:rsidR="00C00BA1" w:rsidRPr="00607E8B" w:rsidRDefault="00C00BA1" w:rsidP="00A95408">
            <w:pPr>
              <w:pStyle w:val="ListParagraph"/>
              <w:numPr>
                <w:ilvl w:val="0"/>
                <w:numId w:val="7"/>
              </w:numPr>
              <w:spacing w:before="0"/>
              <w:ind w:left="137" w:right="0" w:hanging="137"/>
              <w:jc w:val="left"/>
              <w:rPr>
                <w:rFonts w:ascii="Tw Cen MT" w:hAnsi="Tw Cen MT"/>
                <w:sz w:val="20"/>
                <w:szCs w:val="20"/>
              </w:rPr>
            </w:pPr>
            <w:r w:rsidRPr="00607E8B">
              <w:rPr>
                <w:rFonts w:ascii="Tw Cen MT" w:hAnsi="Tw Cen MT"/>
                <w:sz w:val="20"/>
                <w:szCs w:val="20"/>
              </w:rPr>
              <w:t>Patient Health Questionnaire-9 (PHQ-9)</w:t>
            </w:r>
          </w:p>
          <w:p w14:paraId="230A1D44" w14:textId="77777777" w:rsidR="00C00BA1" w:rsidRPr="00607E8B" w:rsidRDefault="00C00BA1" w:rsidP="00A95408">
            <w:pPr>
              <w:pStyle w:val="ListParagraph"/>
              <w:numPr>
                <w:ilvl w:val="0"/>
                <w:numId w:val="7"/>
              </w:numPr>
              <w:spacing w:before="0"/>
              <w:ind w:left="137" w:right="0" w:hanging="137"/>
              <w:jc w:val="left"/>
              <w:rPr>
                <w:rFonts w:ascii="Tw Cen MT" w:hAnsi="Tw Cen MT"/>
                <w:sz w:val="20"/>
                <w:szCs w:val="20"/>
              </w:rPr>
            </w:pPr>
            <w:r w:rsidRPr="00607E8B">
              <w:rPr>
                <w:rFonts w:ascii="Tw Cen MT" w:hAnsi="Tw Cen MT"/>
                <w:sz w:val="20"/>
                <w:szCs w:val="20"/>
              </w:rPr>
              <w:t>Pain Catastrophizing Scale (PCS)</w:t>
            </w:r>
          </w:p>
          <w:p w14:paraId="56116CA7" w14:textId="77777777" w:rsidR="00C00BA1" w:rsidRPr="00607E8B" w:rsidRDefault="00C00BA1" w:rsidP="00A95408">
            <w:pPr>
              <w:pStyle w:val="ListParagraph"/>
              <w:numPr>
                <w:ilvl w:val="0"/>
                <w:numId w:val="7"/>
              </w:numPr>
              <w:spacing w:before="0"/>
              <w:ind w:left="137" w:right="0" w:hanging="137"/>
              <w:jc w:val="left"/>
              <w:rPr>
                <w:rFonts w:ascii="Tw Cen MT" w:hAnsi="Tw Cen MT"/>
                <w:sz w:val="20"/>
                <w:szCs w:val="20"/>
              </w:rPr>
            </w:pPr>
            <w:r w:rsidRPr="00607E8B">
              <w:rPr>
                <w:rFonts w:ascii="Tw Cen MT" w:hAnsi="Tw Cen MT"/>
                <w:sz w:val="20"/>
                <w:szCs w:val="20"/>
              </w:rPr>
              <w:t>Five Facet Mindfulness Questionnaire (FFMQ)</w:t>
            </w:r>
          </w:p>
          <w:p w14:paraId="75823049" w14:textId="77777777" w:rsidR="00C00BA1" w:rsidRPr="00607E8B" w:rsidRDefault="00C00BA1" w:rsidP="00A95408">
            <w:pPr>
              <w:pStyle w:val="ListParagraph"/>
              <w:numPr>
                <w:ilvl w:val="0"/>
                <w:numId w:val="7"/>
              </w:numPr>
              <w:spacing w:before="0"/>
              <w:ind w:left="137" w:right="0" w:hanging="137"/>
              <w:jc w:val="left"/>
              <w:rPr>
                <w:rFonts w:ascii="Tw Cen MT" w:hAnsi="Tw Cen MT"/>
                <w:sz w:val="20"/>
                <w:szCs w:val="20"/>
              </w:rPr>
            </w:pPr>
            <w:r w:rsidRPr="00607E8B">
              <w:rPr>
                <w:rFonts w:ascii="Tw Cen MT" w:hAnsi="Tw Cen MT"/>
                <w:sz w:val="20"/>
                <w:szCs w:val="20"/>
              </w:rPr>
              <w:t>Short-Form-12 Health Survey (SF-12v.2)</w:t>
            </w:r>
          </w:p>
          <w:p w14:paraId="1E8356C2" w14:textId="77777777" w:rsidR="00C00BA1" w:rsidRPr="00607E8B" w:rsidRDefault="00C00BA1" w:rsidP="00A95408">
            <w:pPr>
              <w:pStyle w:val="ListParagraph"/>
              <w:numPr>
                <w:ilvl w:val="0"/>
                <w:numId w:val="7"/>
              </w:numPr>
              <w:spacing w:before="0"/>
              <w:ind w:left="137" w:right="0" w:hanging="137"/>
              <w:jc w:val="left"/>
              <w:rPr>
                <w:rFonts w:ascii="Tw Cen MT" w:hAnsi="Tw Cen MT"/>
                <w:sz w:val="20"/>
                <w:szCs w:val="20"/>
              </w:rPr>
            </w:pPr>
            <w:r w:rsidRPr="00607E8B">
              <w:rPr>
                <w:rFonts w:ascii="Tw Cen MT" w:hAnsi="Tw Cen MT"/>
                <w:sz w:val="20"/>
                <w:szCs w:val="20"/>
              </w:rPr>
              <w:t>Profile of Mood States (POMS)</w:t>
            </w:r>
          </w:p>
          <w:p w14:paraId="2FA41C3B" w14:textId="77777777" w:rsidR="00C00BA1" w:rsidRPr="00607E8B" w:rsidRDefault="00C00BA1" w:rsidP="00A95408">
            <w:pPr>
              <w:pStyle w:val="ListParagraph"/>
              <w:numPr>
                <w:ilvl w:val="0"/>
                <w:numId w:val="7"/>
              </w:numPr>
              <w:spacing w:before="0"/>
              <w:ind w:left="137" w:right="0" w:hanging="137"/>
              <w:jc w:val="left"/>
              <w:rPr>
                <w:rFonts w:ascii="Tw Cen MT" w:hAnsi="Tw Cen MT"/>
                <w:sz w:val="20"/>
                <w:szCs w:val="20"/>
              </w:rPr>
            </w:pPr>
            <w:r w:rsidRPr="00607E8B">
              <w:rPr>
                <w:rFonts w:ascii="Tw Cen MT" w:hAnsi="Tw Cen MT"/>
                <w:sz w:val="20"/>
                <w:szCs w:val="20"/>
              </w:rPr>
              <w:t>Patient Global Impression of Change (PGIC)</w:t>
            </w:r>
          </w:p>
          <w:p w14:paraId="45DBCF69" w14:textId="77777777" w:rsidR="00C00BA1" w:rsidRPr="00607E8B" w:rsidRDefault="00C00BA1" w:rsidP="00A95408">
            <w:pPr>
              <w:pStyle w:val="ListParagraph"/>
              <w:numPr>
                <w:ilvl w:val="0"/>
                <w:numId w:val="7"/>
              </w:numPr>
              <w:spacing w:before="0"/>
              <w:ind w:left="137" w:right="0" w:hanging="137"/>
              <w:jc w:val="left"/>
              <w:rPr>
                <w:rFonts w:ascii="Tw Cen MT" w:hAnsi="Tw Cen MT"/>
                <w:sz w:val="20"/>
                <w:szCs w:val="20"/>
              </w:rPr>
            </w:pPr>
            <w:r w:rsidRPr="00607E8B">
              <w:rPr>
                <w:rFonts w:ascii="Tw Cen MT" w:hAnsi="Tw Cen MT"/>
                <w:sz w:val="20"/>
                <w:szCs w:val="20"/>
              </w:rPr>
              <w:t>Perceived Stress Scale (PSS)</w:t>
            </w:r>
          </w:p>
        </w:tc>
        <w:tc>
          <w:tcPr>
            <w:tcW w:w="1814" w:type="dxa"/>
          </w:tcPr>
          <w:p w14:paraId="1CB0D007" w14:textId="77777777" w:rsidR="00C00BA1" w:rsidRPr="00607E8B" w:rsidRDefault="00C00BA1" w:rsidP="00A95408">
            <w:pPr>
              <w:rPr>
                <w:rFonts w:ascii="Tw Cen MT" w:hAnsi="Tw Cen MT"/>
                <w:sz w:val="20"/>
                <w:szCs w:val="20"/>
                <w:lang w:eastAsia="en-GB" w:bidi="en-GB"/>
              </w:rPr>
            </w:pPr>
            <w:r w:rsidRPr="00607E8B">
              <w:rPr>
                <w:rFonts w:ascii="Tw Cen MT" w:hAnsi="Tw Cen MT"/>
                <w:sz w:val="20"/>
                <w:szCs w:val="20"/>
                <w:lang w:eastAsia="en-GB" w:bidi="en-GB"/>
              </w:rPr>
              <w:t>The result of the randomized test is that MBSR has no correlation with mental health.</w:t>
            </w:r>
          </w:p>
        </w:tc>
      </w:tr>
    </w:tbl>
    <w:p w14:paraId="3EE34875" w14:textId="77777777" w:rsidR="003812B6" w:rsidRPr="00F337C9" w:rsidRDefault="003812B6" w:rsidP="003812B6">
      <w:pPr>
        <w:tabs>
          <w:tab w:val="left" w:pos="1134"/>
        </w:tabs>
        <w:jc w:val="both"/>
        <w:rPr>
          <w:rFonts w:ascii="Tw Cen MT" w:hAnsi="Tw Cen MT"/>
          <w:b/>
          <w:bCs/>
          <w:color w:val="990033"/>
          <w:sz w:val="24"/>
          <w:szCs w:val="24"/>
        </w:rPr>
        <w:sectPr w:rsidR="003812B6" w:rsidRPr="00F337C9" w:rsidSect="00C465CD">
          <w:type w:val="continuous"/>
          <w:pgSz w:w="11906" w:h="16838" w:code="9"/>
          <w:pgMar w:top="1701" w:right="1701" w:bottom="1701" w:left="1701" w:header="709" w:footer="709" w:gutter="0"/>
          <w:cols w:space="566"/>
          <w:docGrid w:linePitch="360"/>
        </w:sectPr>
      </w:pPr>
    </w:p>
    <w:p w14:paraId="5CBFE58A" w14:textId="77777777" w:rsidR="006E78F3" w:rsidRPr="00F337C9" w:rsidRDefault="006E78F3" w:rsidP="006E78F3">
      <w:pPr>
        <w:rPr>
          <w:rFonts w:ascii="Tw Cen MT" w:hAnsi="Tw Cen MT"/>
          <w:b/>
          <w:bCs/>
          <w:color w:val="990033"/>
          <w:sz w:val="24"/>
          <w:szCs w:val="24"/>
        </w:rPr>
      </w:pPr>
      <w:r w:rsidRPr="00F337C9">
        <w:rPr>
          <w:rFonts w:ascii="Tw Cen MT" w:hAnsi="Tw Cen MT"/>
          <w:b/>
          <w:bCs/>
          <w:color w:val="990033"/>
          <w:sz w:val="24"/>
          <w:szCs w:val="24"/>
        </w:rPr>
        <w:lastRenderedPageBreak/>
        <w:t>RESULT</w:t>
      </w:r>
    </w:p>
    <w:p w14:paraId="48D5D538" w14:textId="77777777" w:rsidR="006E78F3" w:rsidRPr="00F337C9" w:rsidRDefault="006E78F3" w:rsidP="006E78F3">
      <w:pPr>
        <w:jc w:val="both"/>
        <w:rPr>
          <w:rFonts w:ascii="Tw Cen MT" w:hAnsi="Tw Cen MT"/>
          <w:color w:val="000000"/>
          <w:sz w:val="24"/>
          <w:szCs w:val="24"/>
        </w:rPr>
      </w:pPr>
      <w:r w:rsidRPr="00F337C9">
        <w:rPr>
          <w:rFonts w:ascii="Tw Cen MT" w:hAnsi="Tw Cen MT"/>
          <w:color w:val="000000"/>
          <w:sz w:val="24"/>
          <w:szCs w:val="24"/>
        </w:rPr>
        <w:t>Through an electronic database search, we found 10,621 citations and another 17,500 entries were found through other sources. Duplicate articles have been excluded by 10,000 articles. of 18,121 articles, 10,345 articles were excluded because the articles were not in English, mindfulness was not a main study and not an intervention. After a number of articles were excluded, 7,776 articles were found. Articles that were not full text, in the form of a thesis or systematic review, were excluded as many as 5,880 articles. Full texts for 1,896 citations that were thought to be possibly suitable were collected. Several articles from all full text articles were excluded because they used qualitative data, insufficient information, and no interesting results were seen as many as 1,886 articles. This left 10 articles to be reviewed.</w:t>
      </w:r>
    </w:p>
    <w:p w14:paraId="4E61A95F" w14:textId="77777777" w:rsidR="006E78F3" w:rsidRPr="00F337C9" w:rsidRDefault="006E78F3" w:rsidP="006E78F3">
      <w:pPr>
        <w:jc w:val="both"/>
        <w:rPr>
          <w:rFonts w:ascii="Tw Cen MT" w:hAnsi="Tw Cen MT"/>
          <w:color w:val="000000"/>
          <w:sz w:val="24"/>
          <w:szCs w:val="24"/>
        </w:rPr>
      </w:pPr>
    </w:p>
    <w:p w14:paraId="13AB8E29" w14:textId="77777777" w:rsidR="006E78F3" w:rsidRPr="00F337C9" w:rsidRDefault="006E78F3" w:rsidP="006E78F3">
      <w:pPr>
        <w:jc w:val="both"/>
        <w:rPr>
          <w:rFonts w:ascii="Tw Cen MT" w:hAnsi="Tw Cen MT"/>
          <w:b/>
          <w:bCs/>
          <w:color w:val="990033"/>
          <w:sz w:val="24"/>
          <w:szCs w:val="24"/>
        </w:rPr>
      </w:pPr>
      <w:r w:rsidRPr="00F337C9">
        <w:rPr>
          <w:rFonts w:ascii="Tw Cen MT" w:hAnsi="Tw Cen MT"/>
          <w:b/>
          <w:bCs/>
          <w:color w:val="990033"/>
          <w:sz w:val="24"/>
          <w:szCs w:val="24"/>
        </w:rPr>
        <w:t>DISCUSSION</w:t>
      </w:r>
    </w:p>
    <w:p w14:paraId="37797CE8"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rPr>
        <w:t>Mindfulness was the primary intervention in this study to assess psychological changes in breast cancer patients. A total of ten studies were reviewed in this study, and all used a randomized controlled trial design</w:t>
      </w:r>
      <w:sdt>
        <w:sdtPr>
          <w:rPr>
            <w:rFonts w:ascii="Tw Cen MT" w:hAnsi="Tw Cen MT"/>
            <w:color w:val="000000"/>
            <w:sz w:val="24"/>
            <w:szCs w:val="24"/>
          </w:rPr>
          <w:tag w:val="MENDELEY_CITATION_v3_eyJjaXRhdGlvbklEIjoiTUVOREVMRVlfQ0lUQVRJT05fZmE4YTcyYjUtOGEzNy00ZjJmLWI1ZmQtY2FhZDEyOTI1ZmJm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
          <w:id w:val="-110204482"/>
          <w:placeholder>
            <w:docPart w:val="3268D19E225F41B1A735C03AC0E19951"/>
          </w:placeholder>
        </w:sdtPr>
        <w:sdtContent>
          <w:r w:rsidRPr="00F337C9">
            <w:rPr>
              <w:rFonts w:ascii="Tw Cen MT" w:hAnsi="Tw Cen MT"/>
              <w:color w:val="000000"/>
              <w:sz w:val="24"/>
              <w:szCs w:val="24"/>
            </w:rPr>
            <w:t>(21–30)</w:t>
          </w:r>
        </w:sdtContent>
      </w:sdt>
      <w:r w:rsidRPr="00F337C9">
        <w:rPr>
          <w:rFonts w:ascii="Tw Cen MT" w:hAnsi="Tw Cen MT"/>
          <w:sz w:val="24"/>
          <w:szCs w:val="24"/>
        </w:rPr>
        <w:t>. Four examinations were administered MBSR (Mindfulness-Based Stress Reduction) intervention, and the rest were allocated MBCT (Mindfulness-Based Cognitive Therapy), Mindfulness Yoga, MM (Mindfulness Meditation), Guided Self-Help Intervention Based on Mindfulness (GSH-MBI), Dispositional Mindfulness, and Mindfulness-based Tai Chi Chuan (MTCC). Studies were conducted in several countries, including Japan, China, Turkey, Canada, Denmark, and the United States</w:t>
      </w:r>
      <w:sdt>
        <w:sdtPr>
          <w:rPr>
            <w:rFonts w:ascii="Tw Cen MT" w:hAnsi="Tw Cen MT"/>
            <w:color w:val="000000"/>
            <w:sz w:val="24"/>
            <w:szCs w:val="24"/>
          </w:rPr>
          <w:tag w:val="MENDELEY_CITATION_v3_eyJjaXRhdGlvbklEIjoiTUVOREVMRVlfQ0lUQVRJT05fZDc4MGQzM2UtNGE4MS00OTc1LTgwZWQtNjA1Yzk2OWFiMGVj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
          <w:id w:val="586041802"/>
          <w:placeholder>
            <w:docPart w:val="3268D19E225F41B1A735C03AC0E19951"/>
          </w:placeholder>
        </w:sdtPr>
        <w:sdtContent>
          <w:r w:rsidRPr="00F337C9">
            <w:rPr>
              <w:rFonts w:ascii="Tw Cen MT" w:hAnsi="Tw Cen MT"/>
              <w:color w:val="000000"/>
              <w:sz w:val="24"/>
              <w:szCs w:val="24"/>
            </w:rPr>
            <w:t>(21–30)</w:t>
          </w:r>
        </w:sdtContent>
      </w:sdt>
      <w:r w:rsidRPr="00F337C9">
        <w:rPr>
          <w:rFonts w:ascii="Tw Cen MT" w:hAnsi="Tw Cen MT"/>
          <w:sz w:val="24"/>
          <w:szCs w:val="24"/>
        </w:rPr>
        <w:t>.</w:t>
      </w:r>
    </w:p>
    <w:p w14:paraId="4AB9AB18"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rPr>
        <w:t xml:space="preserve">In patients with non-metastatic breast cancer, MBCT psychotherapy significantly decreased psychological distress (anxiety and depression). Additionally, MBCT was successful in lowering FCR (Fear of Cancer Recurrence), increasing QOL (Quality of Life), and reducing fatigue. At four weeks following the end of the treatment, the effects were still there. Following the </w:t>
      </w:r>
      <w:r w:rsidRPr="00F337C9">
        <w:rPr>
          <w:rFonts w:ascii="Tw Cen MT" w:hAnsi="Tw Cen MT"/>
          <w:sz w:val="24"/>
          <w:szCs w:val="24"/>
        </w:rPr>
        <w:t xml:space="preserve">MBCT intervention, the overall HADS (Hospital Anxiety and Depression Scale) score dropped from 16.13 to 6.18. </w:t>
      </w:r>
      <w:sdt>
        <w:sdtPr>
          <w:rPr>
            <w:rFonts w:ascii="Tw Cen MT" w:hAnsi="Tw Cen MT"/>
            <w:color w:val="000000"/>
            <w:sz w:val="24"/>
            <w:szCs w:val="24"/>
          </w:rPr>
          <w:tag w:val="MENDELEY_CITATION_v3_eyJjaXRhdGlvbklEIjoiTUVOREVMRVlfQ0lUQVRJT05fNDUwOTJiMjItYjFlZS00NjlkLWE3YTItNmY1MWEwNTU5ZmIwIiwicHJvcGVydGllcyI6eyJub3RlSW5kZXgiOjB9LCJpc0VkaXRlZCI6ZmFsc2UsIm1hbnVhbE92ZXJyaWRlIjp7ImlzTWFudWFsbHlPdmVycmlkZGVuIjpmYWxzZSwiY2l0ZXByb2NUZXh0IjoiKDIxK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V19"/>
          <w:id w:val="-1250731004"/>
          <w:placeholder>
            <w:docPart w:val="3268D19E225F41B1A735C03AC0E19951"/>
          </w:placeholder>
        </w:sdtPr>
        <w:sdtContent>
          <w:r w:rsidRPr="00F337C9">
            <w:rPr>
              <w:rFonts w:ascii="Tw Cen MT" w:hAnsi="Tw Cen MT"/>
              <w:color w:val="000000"/>
              <w:sz w:val="24"/>
              <w:szCs w:val="24"/>
            </w:rPr>
            <w:t>(21)</w:t>
          </w:r>
        </w:sdtContent>
      </w:sdt>
      <w:r w:rsidRPr="00F337C9">
        <w:rPr>
          <w:rFonts w:ascii="Tw Cen MT" w:hAnsi="Tw Cen MT"/>
          <w:sz w:val="24"/>
          <w:szCs w:val="24"/>
        </w:rPr>
        <w:t>. Cancer patients are deemed to need psycho-oncological assistance if their HADS total score is 13 or higher</w:t>
      </w:r>
      <w:sdt>
        <w:sdtPr>
          <w:rPr>
            <w:rFonts w:ascii="Tw Cen MT" w:hAnsi="Tw Cen MT"/>
            <w:color w:val="000000"/>
            <w:sz w:val="24"/>
            <w:szCs w:val="24"/>
          </w:rPr>
          <w:tag w:val="MENDELEY_CITATION_v3_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"/>
          <w:id w:val="1655262886"/>
          <w:placeholder>
            <w:docPart w:val="3268D19E225F41B1A735C03AC0E19951"/>
          </w:placeholder>
        </w:sdtPr>
        <w:sdtContent>
          <w:r w:rsidRPr="00F337C9">
            <w:rPr>
              <w:rFonts w:ascii="Tw Cen MT" w:hAnsi="Tw Cen MT"/>
              <w:color w:val="000000"/>
              <w:sz w:val="24"/>
              <w:szCs w:val="24"/>
            </w:rPr>
            <w:t>(31)</w:t>
          </w:r>
        </w:sdtContent>
      </w:sdt>
      <w:r w:rsidRPr="00F337C9">
        <w:rPr>
          <w:rFonts w:ascii="Tw Cen MT" w:hAnsi="Tw Cen MT"/>
          <w:sz w:val="24"/>
          <w:szCs w:val="24"/>
        </w:rPr>
        <w:t>. In this study, MBCT brought participants' psychological discomfort down from clinical to subclinical levels. The MBCT trials carried out in mixed cancer populations in the past are to blame for this dramatic improvement in psychological discomfort</w:t>
      </w:r>
      <w:sdt>
        <w:sdtPr>
          <w:rPr>
            <w:rFonts w:ascii="Tw Cen MT" w:hAnsi="Tw Cen MT"/>
            <w:color w:val="000000"/>
            <w:sz w:val="24"/>
            <w:szCs w:val="24"/>
          </w:rPr>
          <w:tag w:val="MENDELEY_CITATION_v3_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"/>
          <w:id w:val="28617656"/>
          <w:placeholder>
            <w:docPart w:val="3268D19E225F41B1A735C03AC0E19951"/>
          </w:placeholder>
        </w:sdtPr>
        <w:sdtContent>
          <w:r w:rsidRPr="00F337C9">
            <w:rPr>
              <w:rFonts w:ascii="Tw Cen MT" w:hAnsi="Tw Cen MT"/>
              <w:color w:val="000000"/>
              <w:sz w:val="24"/>
              <w:szCs w:val="24"/>
            </w:rPr>
            <w:t>(32)</w:t>
          </w:r>
        </w:sdtContent>
      </w:sdt>
      <w:r w:rsidRPr="00F337C9">
        <w:rPr>
          <w:rFonts w:ascii="Tw Cen MT" w:hAnsi="Tw Cen MT"/>
          <w:sz w:val="24"/>
          <w:szCs w:val="24"/>
        </w:rPr>
        <w:t>.</w:t>
      </w:r>
    </w:p>
    <w:p w14:paraId="4FE59740"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lang w:eastAsia="en-GB" w:bidi="en-GB"/>
        </w:rPr>
        <w:t>Mindfulness yoga can help reduce anxiety and depression. Additionally, it enhances the general physical and mental health as well as the quality of life of patients with early-stage breast cancer. Following the intervention, the HADS anxiety score dropped from 4.56 to 3.18, and the HADS depression score from 4.25 to 3.11</w:t>
      </w:r>
      <w:sdt>
        <w:sdtPr>
          <w:rPr>
            <w:rFonts w:ascii="Tw Cen MT" w:hAnsi="Tw Cen MT"/>
            <w:color w:val="000000"/>
            <w:sz w:val="24"/>
            <w:szCs w:val="24"/>
            <w:lang w:eastAsia="en-GB" w:bidi="en-GB"/>
          </w:rPr>
          <w:tag w:val="MENDELEY_CITATION_v3_eyJjaXRhdGlvbklEIjoiTUVOREVMRVlfQ0lUQVRJT05fMDQ3OGU2YzUtNmMzYS00NDE5LTlkZGYtNDFkM2ZlZDc0ZjVm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
          <w:id w:val="1644082868"/>
          <w:placeholder>
            <w:docPart w:val="3268D19E225F41B1A735C03AC0E19951"/>
          </w:placeholder>
        </w:sdtPr>
        <w:sdtContent>
          <w:r w:rsidRPr="00F337C9">
            <w:rPr>
              <w:rFonts w:ascii="Tw Cen MT" w:hAnsi="Tw Cen MT"/>
              <w:color w:val="000000"/>
              <w:sz w:val="24"/>
              <w:szCs w:val="24"/>
              <w:lang w:eastAsia="en-GB" w:bidi="en-GB"/>
            </w:rPr>
            <w:t>(22)</w:t>
          </w:r>
        </w:sdtContent>
      </w:sdt>
      <w:r w:rsidRPr="00F337C9">
        <w:rPr>
          <w:rFonts w:ascii="Tw Cen MT" w:hAnsi="Tw Cen MT"/>
          <w:sz w:val="24"/>
          <w:szCs w:val="24"/>
          <w:lang w:eastAsia="en-GB" w:bidi="en-GB"/>
        </w:rPr>
        <w:t>. According to the findings, which were in line with earlier research showing that the experimental group managed anxiety and depressive symptoms better than the control group at the initial assessment, the mindfulness yoga group was deemed statistically and clinically significant for quality of life and reducing depressive symptoms</w:t>
      </w:r>
      <w:sdt>
        <w:sdtPr>
          <w:rPr>
            <w:rFonts w:ascii="Tw Cen MT" w:hAnsi="Tw Cen MT"/>
            <w:color w:val="000000"/>
            <w:sz w:val="24"/>
            <w:szCs w:val="24"/>
            <w:lang w:eastAsia="en-GB" w:bidi="en-GB"/>
          </w:rPr>
          <w:tag w:val="MENDELEY_CITATION_v3_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"/>
          <w:id w:val="909277226"/>
          <w:placeholder>
            <w:docPart w:val="CDB13769DDCD4EFF9689E78C613FB650"/>
          </w:placeholder>
        </w:sdtPr>
        <w:sdtContent>
          <w:r w:rsidRPr="00F337C9">
            <w:rPr>
              <w:rFonts w:ascii="Tw Cen MT" w:hAnsi="Tw Cen MT"/>
              <w:color w:val="000000"/>
              <w:sz w:val="24"/>
              <w:szCs w:val="24"/>
              <w:lang w:eastAsia="en-GB" w:bidi="en-GB"/>
            </w:rPr>
            <w:t>(33)</w:t>
          </w:r>
        </w:sdtContent>
      </w:sdt>
      <w:r w:rsidRPr="00F337C9">
        <w:rPr>
          <w:rFonts w:ascii="Tw Cen MT" w:hAnsi="Tw Cen MT"/>
          <w:sz w:val="24"/>
          <w:szCs w:val="24"/>
          <w:lang w:eastAsia="en-GB" w:bidi="en-GB"/>
        </w:rPr>
        <w:t>. The effects of mindfulness yoga on psychological outcomes, however, changed over time, with intergroup differences at T1 decreasing at T2, when both groups displayed definite evidence of decline</w:t>
      </w:r>
      <w:sdt>
        <w:sdtPr>
          <w:rPr>
            <w:rFonts w:ascii="Tw Cen MT" w:hAnsi="Tw Cen MT"/>
            <w:color w:val="000000"/>
            <w:sz w:val="24"/>
            <w:szCs w:val="24"/>
            <w:lang w:eastAsia="en-GB" w:bidi="en-GB"/>
          </w:rPr>
          <w:tag w:val="MENDELEY_CITATION_v3_eyJjaXRhdGlvbklEIjoiTUVOREVMRVlfQ0lUQVRJT05fOWFjZmY0YTMtY2MwNS00NDU3LWJkZGUtOGQxZGRmZTgwYjZl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
          <w:id w:val="177475206"/>
          <w:placeholder>
            <w:docPart w:val="3268D19E225F41B1A735C03AC0E19951"/>
          </w:placeholder>
        </w:sdtPr>
        <w:sdtContent>
          <w:r w:rsidRPr="00F337C9">
            <w:rPr>
              <w:rFonts w:ascii="Tw Cen MT" w:hAnsi="Tw Cen MT"/>
              <w:color w:val="000000"/>
              <w:sz w:val="24"/>
              <w:szCs w:val="24"/>
              <w:lang w:eastAsia="en-GB" w:bidi="en-GB"/>
            </w:rPr>
            <w:t>(22)</w:t>
          </w:r>
        </w:sdtContent>
      </w:sdt>
      <w:r w:rsidRPr="00F337C9">
        <w:rPr>
          <w:rFonts w:ascii="Tw Cen MT" w:hAnsi="Tw Cen MT"/>
          <w:sz w:val="24"/>
          <w:szCs w:val="24"/>
          <w:lang w:eastAsia="en-GB" w:bidi="en-GB"/>
        </w:rPr>
        <w:t>. It is consistent with the results of active cognitive therapy aimed at improving breast cancer patient's mental, physical, and emotional well-being in the same population, where treatment efficacy declined with follow-up</w:t>
      </w:r>
      <w:sdt>
        <w:sdtPr>
          <w:rPr>
            <w:rFonts w:ascii="Tw Cen MT" w:hAnsi="Tw Cen MT"/>
            <w:color w:val="000000"/>
            <w:sz w:val="24"/>
            <w:szCs w:val="24"/>
            <w:lang w:eastAsia="en-GB" w:bidi="en-GB"/>
          </w:rPr>
          <w:tag w:val="MENDELEY_CITATION_v3_eyJjaXRhdGlvbklEIjoiTUVOREVMRVlfQ0lUQVRJT05fMDU3MjI2YzgtZDk0ZC00OGU5LTljODUtNDU0NWQ4ZjkwNzdm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
          <w:id w:val="1219712061"/>
          <w:placeholder>
            <w:docPart w:val="3268D19E225F41B1A735C03AC0E19951"/>
          </w:placeholder>
        </w:sdtPr>
        <w:sdtContent>
          <w:r w:rsidRPr="00F337C9">
            <w:rPr>
              <w:rFonts w:ascii="Tw Cen MT" w:hAnsi="Tw Cen MT"/>
              <w:color w:val="000000"/>
              <w:sz w:val="24"/>
              <w:szCs w:val="24"/>
              <w:lang w:eastAsia="en-GB" w:bidi="en-GB"/>
            </w:rPr>
            <w:t>(34)</w:t>
          </w:r>
        </w:sdtContent>
      </w:sdt>
      <w:r w:rsidRPr="00F337C9">
        <w:rPr>
          <w:rFonts w:ascii="Tw Cen MT" w:hAnsi="Tw Cen MT"/>
          <w:sz w:val="24"/>
          <w:szCs w:val="24"/>
          <w:lang w:eastAsia="en-GB" w:bidi="en-GB"/>
        </w:rPr>
        <w:t>.</w:t>
      </w:r>
    </w:p>
    <w:p w14:paraId="35E862CB"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rPr>
        <w:t>At the conclusion of the MM intervention, the severity scores for fatigue were significantly lower, and this positive trend persisted at the study's follow-up evaluation in week 14. The BFI score dropped from 62.0 to 9.0 (Brief Fatigue Inventory)</w:t>
      </w:r>
      <w:sdt>
        <w:sdtPr>
          <w:rPr>
            <w:rFonts w:ascii="Tw Cen MT" w:hAnsi="Tw Cen MT"/>
            <w:color w:val="000000"/>
            <w:sz w:val="24"/>
            <w:szCs w:val="24"/>
          </w:rPr>
          <w:tag w:val="MENDELEY_CITATION_v3_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"/>
          <w:id w:val="-1561402070"/>
          <w:placeholder>
            <w:docPart w:val="3268D19E225F41B1A735C03AC0E19951"/>
          </w:placeholder>
        </w:sdtPr>
        <w:sdtContent>
          <w:r w:rsidRPr="00F337C9">
            <w:rPr>
              <w:rFonts w:ascii="Tw Cen MT" w:hAnsi="Tw Cen MT"/>
              <w:color w:val="000000"/>
              <w:sz w:val="24"/>
              <w:szCs w:val="24"/>
            </w:rPr>
            <w:t>(23)</w:t>
          </w:r>
        </w:sdtContent>
      </w:sdt>
      <w:r w:rsidRPr="00F337C9">
        <w:rPr>
          <w:rFonts w:ascii="Tw Cen MT" w:hAnsi="Tw Cen MT"/>
          <w:sz w:val="24"/>
          <w:szCs w:val="24"/>
        </w:rPr>
        <w:t xml:space="preserve">. Cancer patients' levels of fatigue have decreased as a result of clinical research using MM treatments. For instance, individuals with breast cancer </w:t>
      </w:r>
      <w:r w:rsidRPr="00F337C9">
        <w:rPr>
          <w:rFonts w:ascii="Tw Cen MT" w:hAnsi="Tw Cen MT"/>
          <w:sz w:val="24"/>
          <w:szCs w:val="24"/>
        </w:rPr>
        <w:lastRenderedPageBreak/>
        <w:t>who practiced meditation twice daily for eight weeks saw a considerable improvement in how tired they felt</w:t>
      </w:r>
      <w:sdt>
        <w:sdtPr>
          <w:rPr>
            <w:rFonts w:ascii="Tw Cen MT" w:hAnsi="Tw Cen MT"/>
            <w:color w:val="000000"/>
            <w:sz w:val="24"/>
            <w:szCs w:val="24"/>
          </w:rPr>
          <w:tag w:val="MENDELEY_CITATION_v3_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"/>
          <w:id w:val="-1381165080"/>
          <w:placeholder>
            <w:docPart w:val="3268D19E225F41B1A735C03AC0E19951"/>
          </w:placeholder>
        </w:sdtPr>
        <w:sdtContent>
          <w:r w:rsidRPr="00F337C9">
            <w:rPr>
              <w:rFonts w:ascii="Tw Cen MT" w:hAnsi="Tw Cen MT"/>
              <w:color w:val="000000"/>
              <w:sz w:val="24"/>
              <w:szCs w:val="24"/>
            </w:rPr>
            <w:t>(35)</w:t>
          </w:r>
        </w:sdtContent>
      </w:sdt>
      <w:r w:rsidRPr="00F337C9">
        <w:rPr>
          <w:rFonts w:ascii="Tw Cen MT" w:hAnsi="Tw Cen MT"/>
          <w:sz w:val="24"/>
          <w:szCs w:val="24"/>
        </w:rPr>
        <w:t>. Meditation has been proven to be an effective method for managing the disease and enhancing the quality of life by reducing physical and mental symptoms like psychological stress, depression, anxiety, fatigue, and rumination</w:t>
      </w:r>
      <w:sdt>
        <w:sdtPr>
          <w:rPr>
            <w:rFonts w:ascii="Tw Cen MT" w:hAnsi="Tw Cen MT"/>
            <w:color w:val="000000"/>
            <w:sz w:val="24"/>
            <w:szCs w:val="24"/>
          </w:rPr>
          <w:tag w:val="MENDELEY_CITATION_v3_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"/>
          <w:id w:val="-524937229"/>
          <w:placeholder>
            <w:docPart w:val="3268D19E225F41B1A735C03AC0E19951"/>
          </w:placeholder>
        </w:sdtPr>
        <w:sdtContent>
          <w:r w:rsidRPr="00F337C9">
            <w:rPr>
              <w:rFonts w:ascii="Tw Cen MT" w:hAnsi="Tw Cen MT"/>
              <w:color w:val="000000"/>
              <w:sz w:val="24"/>
              <w:szCs w:val="24"/>
            </w:rPr>
            <w:t>(36)</w:t>
          </w:r>
        </w:sdtContent>
      </w:sdt>
      <w:r w:rsidRPr="00F337C9">
        <w:rPr>
          <w:rFonts w:ascii="Tw Cen MT" w:hAnsi="Tw Cen MT"/>
          <w:sz w:val="24"/>
          <w:szCs w:val="24"/>
        </w:rPr>
        <w:t>.</w:t>
      </w:r>
    </w:p>
    <w:p w14:paraId="2F22D8D8"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rPr>
        <w:t>After the intervention, the MAP (Mindfulness Awareness Practices) intervention dramatically reduced depression symptoms. The rate of clinically significant depression symptoms decreased from 52% at BL (Baseline) to 30% after 3 and 6 months following the intervention, and it was sustained during follow-up</w:t>
      </w:r>
      <w:sdt>
        <w:sdtPr>
          <w:rPr>
            <w:rFonts w:ascii="Tw Cen MT" w:hAnsi="Tw Cen MT"/>
            <w:color w:val="000000"/>
            <w:sz w:val="24"/>
            <w:szCs w:val="24"/>
          </w:rPr>
          <w:tag w:val="MENDELEY_CITATION_v3_eyJjaXRhdGlvbklEIjoiTUVOREVMRVlfQ0lUQVRJT05fY2Q4ZjJlMTUtZjc0OS00NjZmLTgwNTgtMTI2YmIxZDNlODIx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
          <w:id w:val="-1548908845"/>
          <w:placeholder>
            <w:docPart w:val="3268D19E225F41B1A735C03AC0E19951"/>
          </w:placeholder>
        </w:sdtPr>
        <w:sdtContent>
          <w:r w:rsidRPr="00F337C9">
            <w:rPr>
              <w:rFonts w:ascii="Tw Cen MT" w:hAnsi="Tw Cen MT"/>
              <w:color w:val="000000"/>
              <w:sz w:val="24"/>
              <w:szCs w:val="24"/>
            </w:rPr>
            <w:t>(24)</w:t>
          </w:r>
        </w:sdtContent>
      </w:sdt>
      <w:r w:rsidRPr="00F337C9">
        <w:rPr>
          <w:rFonts w:ascii="Tw Cen MT" w:hAnsi="Tw Cen MT"/>
          <w:sz w:val="24"/>
          <w:szCs w:val="24"/>
        </w:rPr>
        <w:t>. The MAP program produced mild to moderately positive benefits on vasomotor symptoms, fatigue, and insomnia that remained during follow-up</w:t>
      </w:r>
      <w:sdt>
        <w:sdtPr>
          <w:rPr>
            <w:rFonts w:ascii="Tw Cen MT" w:hAnsi="Tw Cen MT"/>
            <w:color w:val="000000"/>
            <w:sz w:val="24"/>
            <w:szCs w:val="24"/>
          </w:rPr>
          <w:tag w:val="MENDELEY_CITATION_v3_eyJjaXRhdGlvbklEIjoiTUVOREVMRVlfQ0lUQVRJT05fODI0OGY5ODQtN2ViYy00YmRkLTkyMDEtMzkxYmI0NmI0NDhk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
          <w:id w:val="1286619562"/>
          <w:placeholder>
            <w:docPart w:val="3268D19E225F41B1A735C03AC0E19951"/>
          </w:placeholder>
        </w:sdtPr>
        <w:sdtContent>
          <w:r w:rsidRPr="00F337C9">
            <w:rPr>
              <w:rFonts w:ascii="Tw Cen MT" w:hAnsi="Tw Cen MT"/>
              <w:color w:val="000000"/>
              <w:sz w:val="24"/>
              <w:szCs w:val="24"/>
            </w:rPr>
            <w:t>(24)</w:t>
          </w:r>
        </w:sdtContent>
      </w:sdt>
      <w:r w:rsidRPr="00F337C9">
        <w:rPr>
          <w:rFonts w:ascii="Tw Cen MT" w:hAnsi="Tw Cen MT"/>
          <w:sz w:val="24"/>
          <w:szCs w:val="24"/>
        </w:rPr>
        <w:t>. Although mindfulness has been shown to have positive effects on BCS (Breast Cancer Survivors), strong investigations have not yet shown this to be true for younger BCS</w:t>
      </w:r>
      <w:sdt>
        <w:sdtPr>
          <w:rPr>
            <w:rFonts w:ascii="Tw Cen MT" w:hAnsi="Tw Cen MT"/>
            <w:color w:val="000000"/>
            <w:sz w:val="24"/>
            <w:szCs w:val="24"/>
          </w:rPr>
          <w:tag w:val="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"/>
          <w:id w:val="-836459798"/>
          <w:placeholder>
            <w:docPart w:val="3268D19E225F41B1A735C03AC0E19951"/>
          </w:placeholder>
        </w:sdtPr>
        <w:sdtContent>
          <w:r w:rsidRPr="00F337C9">
            <w:rPr>
              <w:rFonts w:ascii="Tw Cen MT" w:hAnsi="Tw Cen MT"/>
              <w:color w:val="000000"/>
              <w:sz w:val="24"/>
              <w:szCs w:val="24"/>
            </w:rPr>
            <w:t>(37–41)</w:t>
          </w:r>
        </w:sdtContent>
      </w:sdt>
      <w:r w:rsidRPr="00F337C9">
        <w:rPr>
          <w:rFonts w:ascii="Tw Cen MT" w:hAnsi="Tw Cen MT"/>
          <w:sz w:val="24"/>
          <w:szCs w:val="24"/>
        </w:rPr>
        <w:t>.</w:t>
      </w:r>
    </w:p>
    <w:p w14:paraId="66E59ACD"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rPr>
        <w:t xml:space="preserve">The </w:t>
      </w:r>
      <w:proofErr w:type="spellStart"/>
      <w:r w:rsidRPr="00F337C9">
        <w:rPr>
          <w:rFonts w:ascii="Tw Cen MT" w:hAnsi="Tw Cen MT"/>
          <w:sz w:val="24"/>
          <w:szCs w:val="24"/>
        </w:rPr>
        <w:t>iMBCT</w:t>
      </w:r>
      <w:proofErr w:type="spellEnd"/>
      <w:r w:rsidRPr="00F337C9">
        <w:rPr>
          <w:rFonts w:ascii="Tw Cen MT" w:hAnsi="Tw Cen MT"/>
          <w:sz w:val="24"/>
          <w:szCs w:val="24"/>
        </w:rPr>
        <w:t xml:space="preserve"> intervention reduced breast cancer patients' levels of anxiety and depression immediately after the intervention, with between-group effects maintained mainly at 6-month follow-up for decreased pressure but no change in depression</w:t>
      </w:r>
      <w:sdt>
        <w:sdtPr>
          <w:rPr>
            <w:rFonts w:ascii="Tw Cen MT" w:hAnsi="Tw Cen MT"/>
            <w:color w:val="000000"/>
            <w:sz w:val="24"/>
            <w:szCs w:val="24"/>
          </w:rPr>
          <w:tag w:val="MENDELEY_CITATION_v3_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"/>
          <w:id w:val="624824497"/>
          <w:placeholder>
            <w:docPart w:val="3268D19E225F41B1A735C03AC0E19951"/>
          </w:placeholder>
        </w:sdtPr>
        <w:sdtContent>
          <w:r w:rsidRPr="00F337C9">
            <w:rPr>
              <w:rFonts w:ascii="Tw Cen MT" w:hAnsi="Tw Cen MT"/>
              <w:color w:val="000000"/>
              <w:sz w:val="24"/>
              <w:szCs w:val="24"/>
            </w:rPr>
            <w:t>(25)</w:t>
          </w:r>
        </w:sdtContent>
      </w:sdt>
      <w:r w:rsidRPr="00F337C9">
        <w:rPr>
          <w:rFonts w:ascii="Tw Cen MT" w:hAnsi="Tw Cen MT"/>
          <w:sz w:val="24"/>
          <w:szCs w:val="24"/>
        </w:rPr>
        <w:t>. These values align with a meta-analysis of MBI (Mindfulness Based Intervention) face-to-face groups with cancer patients and the effects found on mood disorders in an online mindfulness-based cancer recovery feasibility study</w:t>
      </w:r>
      <w:sdt>
        <w:sdtPr>
          <w:rPr>
            <w:rFonts w:ascii="Tw Cen MT" w:hAnsi="Tw Cen MT"/>
            <w:color w:val="000000"/>
            <w:sz w:val="24"/>
            <w:szCs w:val="24"/>
          </w:rPr>
          <w:tag w:val="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"/>
          <w:id w:val="923151460"/>
          <w:placeholder>
            <w:docPart w:val="3268D19E225F41B1A735C03AC0E19951"/>
          </w:placeholder>
        </w:sdtPr>
        <w:sdtContent>
          <w:r w:rsidRPr="00F337C9">
            <w:rPr>
              <w:rFonts w:ascii="Tw Cen MT" w:hAnsi="Tw Cen MT"/>
              <w:color w:val="000000"/>
              <w:sz w:val="24"/>
              <w:szCs w:val="24"/>
            </w:rPr>
            <w:t>(42–44)</w:t>
          </w:r>
        </w:sdtContent>
      </w:sdt>
      <w:r w:rsidRPr="00F337C9">
        <w:rPr>
          <w:rFonts w:ascii="Tw Cen MT" w:hAnsi="Tw Cen MT"/>
          <w:sz w:val="24"/>
          <w:szCs w:val="24"/>
        </w:rPr>
        <w:t>.</w:t>
      </w:r>
    </w:p>
    <w:p w14:paraId="11709D7E"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rPr>
        <w:t>In comparison to the control group, women who received the MBSR intervention displayed decreased felt stress levels, fatigue, sleep disruptions, and a predisposition toward depressive symptoms</w:t>
      </w:r>
      <w:sdt>
        <w:sdtPr>
          <w:rPr>
            <w:rFonts w:ascii="Tw Cen MT" w:hAnsi="Tw Cen MT"/>
            <w:color w:val="000000"/>
            <w:sz w:val="24"/>
            <w:szCs w:val="24"/>
          </w:rPr>
          <w:tag w:val="MENDELEY_CITATION_v3_eyJjaXRhdGlvbklEIjoiTUVOREVMRVlfQ0lUQVRJT05fYTc1ZGE2YzktY2QyZC00MDg3LTk0NTUtZWE0YWJkMDM3YTgzIiwicHJvcGVydGllcyI6eyJub3RlSW5kZXgiOjB9LCJpc0VkaXRlZCI6ZmFsc2UsIm1hbnVhbE92ZXJyaWRlIjp7ImlzTWFudWFsbHlPdmVycmlkZGVuIjpmYWxzZSwiY2l0ZXByb2NUZXh0IjoiKDI2KSIsIm1hbnVhbE92ZXJyaWRlVGV4dCI6IiJ9LCJjaXRhdGlvbkl0ZW1zIjpb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V19"/>
          <w:id w:val="-1762057618"/>
          <w:placeholder>
            <w:docPart w:val="3268D19E225F41B1A735C03AC0E19951"/>
          </w:placeholder>
        </w:sdtPr>
        <w:sdtContent>
          <w:r w:rsidRPr="00F337C9">
            <w:rPr>
              <w:rFonts w:ascii="Tw Cen MT" w:hAnsi="Tw Cen MT"/>
              <w:color w:val="000000"/>
              <w:sz w:val="24"/>
              <w:szCs w:val="24"/>
            </w:rPr>
            <w:t>(26)</w:t>
          </w:r>
        </w:sdtContent>
      </w:sdt>
      <w:r w:rsidRPr="00F337C9">
        <w:rPr>
          <w:rFonts w:ascii="Tw Cen MT" w:hAnsi="Tw Cen MT"/>
          <w:sz w:val="24"/>
          <w:szCs w:val="24"/>
        </w:rPr>
        <w:t>. These findings are in line with earlier studies showing that breast cancer survivors are less stressed when they practice mindfulness</w:t>
      </w:r>
      <w:sdt>
        <w:sdtPr>
          <w:rPr>
            <w:rFonts w:ascii="Tw Cen MT" w:hAnsi="Tw Cen MT"/>
            <w:color w:val="000000"/>
            <w:sz w:val="24"/>
            <w:szCs w:val="24"/>
          </w:rPr>
          <w:tag w:val="MENDELEY_CITATION_v3_eyJjaXRhdGlvbklEIjoiTUVOREVMRVlfQ0lUQVRJT05fNmM4NGE0MzItYTg0NC00ZjM5LThlODYtYWQ1MjBjNGI0MDc2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
          <w:id w:val="-1201706033"/>
          <w:placeholder>
            <w:docPart w:val="3268D19E225F41B1A735C03AC0E19951"/>
          </w:placeholder>
        </w:sdtPr>
        <w:sdtContent>
          <w:r w:rsidRPr="00F337C9">
            <w:rPr>
              <w:rFonts w:ascii="Tw Cen MT" w:hAnsi="Tw Cen MT"/>
              <w:color w:val="000000"/>
              <w:sz w:val="24"/>
              <w:szCs w:val="24"/>
            </w:rPr>
            <w:t>(34)</w:t>
          </w:r>
        </w:sdtContent>
      </w:sdt>
      <w:r w:rsidRPr="00F337C9">
        <w:rPr>
          <w:rFonts w:ascii="Tw Cen MT" w:hAnsi="Tw Cen MT"/>
          <w:sz w:val="24"/>
          <w:szCs w:val="24"/>
        </w:rPr>
        <w:t xml:space="preserve">. However, MBSR had no impact on breast cancer patient's mental health in a different </w:t>
      </w:r>
      <w:r w:rsidRPr="00F337C9">
        <w:rPr>
          <w:rFonts w:ascii="Tw Cen MT" w:hAnsi="Tw Cen MT"/>
          <w:sz w:val="24"/>
          <w:szCs w:val="24"/>
        </w:rPr>
        <w:t>trial</w:t>
      </w:r>
      <w:sdt>
        <w:sdtPr>
          <w:rPr>
            <w:rFonts w:ascii="Tw Cen MT" w:hAnsi="Tw Cen MT"/>
            <w:color w:val="000000"/>
            <w:sz w:val="24"/>
            <w:szCs w:val="24"/>
          </w:rPr>
          <w:tag w:val="MENDELEY_CITATION_v3_eyJjaXRhdGlvbklEIjoiTUVOREVMRVlfQ0lUQVRJT05fYWMyMTJiY2EtMmUzZi00MTI0LThkNjUtODkwZDY1ZmFlMDI5IiwicHJvcGVydGllcyI6eyJub3RlSW5kZXgiOjB9LCJpc0VkaXRlZCI6ZmFsc2UsIm1hbnVhbE92ZXJyaWRlIjp7ImlzTWFudWFsbHlPdmVycmlkZGVuIjpmYWxzZSwiY2l0ZXByb2NUZXh0IjoiKDMwKSIsIm1hbnVhbE92ZXJyaWRlVGV4dCI6IiJ9LCJjaXRhdGlvbkl0ZW1zIjpb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
          <w:id w:val="300894994"/>
          <w:placeholder>
            <w:docPart w:val="3268D19E225F41B1A735C03AC0E19951"/>
          </w:placeholder>
        </w:sdtPr>
        <w:sdtContent>
          <w:r w:rsidRPr="00F337C9">
            <w:rPr>
              <w:rFonts w:ascii="Tw Cen MT" w:hAnsi="Tw Cen MT"/>
              <w:color w:val="000000"/>
              <w:sz w:val="24"/>
              <w:szCs w:val="24"/>
            </w:rPr>
            <w:t>(30)</w:t>
          </w:r>
        </w:sdtContent>
      </w:sdt>
      <w:r w:rsidRPr="00F337C9">
        <w:rPr>
          <w:rFonts w:ascii="Tw Cen MT" w:hAnsi="Tw Cen MT"/>
          <w:sz w:val="24"/>
          <w:szCs w:val="24"/>
        </w:rPr>
        <w:t>.</w:t>
      </w:r>
    </w:p>
    <w:p w14:paraId="28569748"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rPr>
        <w:t xml:space="preserve">The GSH-MBI intervention decreased depressive symptoms and disrupted </w:t>
      </w:r>
      <w:proofErr w:type="gramStart"/>
      <w:r w:rsidRPr="00F337C9">
        <w:rPr>
          <w:rFonts w:ascii="Tw Cen MT" w:hAnsi="Tw Cen MT"/>
          <w:sz w:val="24"/>
          <w:szCs w:val="24"/>
        </w:rPr>
        <w:t>sleep in</w:t>
      </w:r>
      <w:proofErr w:type="gramEnd"/>
      <w:r w:rsidRPr="00F337C9">
        <w:rPr>
          <w:rFonts w:ascii="Tw Cen MT" w:hAnsi="Tw Cen MT"/>
          <w:sz w:val="24"/>
          <w:szCs w:val="24"/>
        </w:rPr>
        <w:t xml:space="preserve"> breast cancer patients by lowering their thoughts and anxieties</w:t>
      </w:r>
      <w:sdt>
        <w:sdtPr>
          <w:rPr>
            <w:rFonts w:ascii="Tw Cen MT" w:hAnsi="Tw Cen MT"/>
            <w:color w:val="000000"/>
            <w:sz w:val="24"/>
            <w:szCs w:val="24"/>
          </w:rPr>
          <w:tag w:val="MENDELEY_CITATION_v3_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"/>
          <w:id w:val="581025883"/>
          <w:placeholder>
            <w:docPart w:val="3268D19E225F41B1A735C03AC0E19951"/>
          </w:placeholder>
        </w:sdtPr>
        <w:sdtContent>
          <w:r w:rsidRPr="00F337C9">
            <w:rPr>
              <w:rFonts w:ascii="Tw Cen MT" w:hAnsi="Tw Cen MT"/>
              <w:color w:val="000000"/>
              <w:sz w:val="24"/>
              <w:szCs w:val="24"/>
            </w:rPr>
            <w:t>(27)</w:t>
          </w:r>
        </w:sdtContent>
      </w:sdt>
      <w:r w:rsidRPr="00F337C9">
        <w:rPr>
          <w:rFonts w:ascii="Tw Cen MT" w:hAnsi="Tw Cen MT"/>
          <w:sz w:val="24"/>
          <w:szCs w:val="24"/>
        </w:rPr>
        <w:t>. The underlying effect of GSH-MBI suggests that two types of recurrent thoughts, frequent rumination and worry, play an intermediary role in the impact of the intervention on depressive symptoms and sleep disturbance. These findings reinforce and extend the results reported in other studies that MBI can reduce repetitive thinking, and changing the process of repetitive thinking is considered the primary mechanism by which MBI is used</w:t>
      </w:r>
      <w:sdt>
        <w:sdtPr>
          <w:rPr>
            <w:rFonts w:ascii="Tw Cen MT" w:hAnsi="Tw Cen MT"/>
            <w:color w:val="000000"/>
            <w:sz w:val="24"/>
            <w:szCs w:val="24"/>
          </w:rPr>
          <w:tag w:val="MENDELEY_CITATION_v3_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"/>
          <w:id w:val="1451199229"/>
          <w:placeholder>
            <w:docPart w:val="3268D19E225F41B1A735C03AC0E19951"/>
          </w:placeholder>
        </w:sdtPr>
        <w:sdtContent>
          <w:r w:rsidRPr="00F337C9">
            <w:rPr>
              <w:rFonts w:ascii="Tw Cen MT" w:hAnsi="Tw Cen MT"/>
              <w:color w:val="000000"/>
              <w:sz w:val="24"/>
              <w:szCs w:val="24"/>
            </w:rPr>
            <w:t>(45–47)</w:t>
          </w:r>
        </w:sdtContent>
      </w:sdt>
      <w:r w:rsidRPr="00F337C9">
        <w:rPr>
          <w:rFonts w:ascii="Tw Cen MT" w:hAnsi="Tw Cen MT"/>
          <w:sz w:val="24"/>
          <w:szCs w:val="24"/>
        </w:rPr>
        <w:t>.</w:t>
      </w:r>
    </w:p>
    <w:p w14:paraId="1CF67AF4"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rPr>
        <w:t>Among BC (Breast Cancer) patients, dispositional mindfulness can considerably lower levels of depression, anxiety, and PTSD (Post Traumatic Stress Disorder)</w:t>
      </w:r>
      <w:sdt>
        <w:sdtPr>
          <w:rPr>
            <w:rFonts w:ascii="Tw Cen MT" w:hAnsi="Tw Cen MT"/>
            <w:color w:val="000000"/>
            <w:sz w:val="24"/>
            <w:szCs w:val="24"/>
          </w:rPr>
          <w:tag w:val="MENDELEY_CITATION_v3_eyJjaXRhdGlvbklEIjoiTUVOREVMRVlfQ0lUQVRJT05fYTg5Y2ZhZjItYjI4MC00MDg5LWFlODktYjc4NzQzNDkxMGU0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
          <w:id w:val="480429605"/>
          <w:placeholder>
            <w:docPart w:val="3268D19E225F41B1A735C03AC0E19951"/>
          </w:placeholder>
        </w:sdtPr>
        <w:sdtContent>
          <w:r w:rsidRPr="00F337C9">
            <w:rPr>
              <w:rFonts w:ascii="Tw Cen MT" w:hAnsi="Tw Cen MT"/>
              <w:color w:val="000000"/>
              <w:sz w:val="24"/>
              <w:szCs w:val="24"/>
            </w:rPr>
            <w:t>(28)</w:t>
          </w:r>
        </w:sdtContent>
      </w:sdt>
      <w:r w:rsidRPr="00F337C9">
        <w:rPr>
          <w:rFonts w:ascii="Tw Cen MT" w:hAnsi="Tw Cen MT"/>
          <w:sz w:val="24"/>
          <w:szCs w:val="24"/>
        </w:rPr>
        <w:t>. According to earlier studies, BC patients with high dispositional mindfulness levels expressed fewer unpleasant feelings</w:t>
      </w:r>
      <w:sdt>
        <w:sdtPr>
          <w:rPr>
            <w:rFonts w:ascii="Tw Cen MT" w:hAnsi="Tw Cen MT"/>
            <w:color w:val="000000"/>
            <w:sz w:val="24"/>
            <w:szCs w:val="24"/>
          </w:rPr>
          <w:tag w:val="MENDELEY_CITATION_v3_eyJjaXRhdGlvbklEIjoiTUVOREVMRVlfQ0lUQVRJT05fNDg1NzNhNDMtOWFjMy00NDlhLWI5YjktY2MwZTE2ZGIyYTYxIiwicHJvcGVydGllcyI6eyJub3RlSW5kZXgiOjB9LCJpc0VkaXRlZCI6ZmFsc2UsIm1hbnVhbE92ZXJyaWRlIjp7ImlzTWFudWFsbHlPdmVycmlkZGVuIjpmYWxzZSwiY2l0ZXByb2NUZXh0IjoiKDI4LDQ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"/>
          <w:id w:val="-1021310724"/>
          <w:placeholder>
            <w:docPart w:val="3268D19E225F41B1A735C03AC0E19951"/>
          </w:placeholder>
        </w:sdtPr>
        <w:sdtContent>
          <w:r w:rsidRPr="00F337C9">
            <w:rPr>
              <w:rFonts w:ascii="Tw Cen MT" w:hAnsi="Tw Cen MT"/>
              <w:color w:val="000000"/>
              <w:sz w:val="24"/>
              <w:szCs w:val="24"/>
            </w:rPr>
            <w:t>(28,48)</w:t>
          </w:r>
        </w:sdtContent>
      </w:sdt>
      <w:r w:rsidRPr="00F337C9">
        <w:rPr>
          <w:rFonts w:ascii="Tw Cen MT" w:hAnsi="Tw Cen MT"/>
          <w:sz w:val="24"/>
          <w:szCs w:val="24"/>
        </w:rPr>
        <w:t>. Breast cancer patients are able to cope with the disease with a more tolerant attitude and are less affected by negative perceptions of the disease. Therefore, this state of mindfulness may help BC patients feel less stressed, which will help them feel less bad</w:t>
      </w:r>
      <w:sdt>
        <w:sdtPr>
          <w:rPr>
            <w:rFonts w:ascii="Tw Cen MT" w:hAnsi="Tw Cen MT"/>
            <w:color w:val="000000"/>
            <w:sz w:val="24"/>
            <w:szCs w:val="24"/>
          </w:rPr>
          <w:tag w:val="MENDELEY_CITATION_v3_eyJjaXRhdGlvbklEIjoiTUVOREVMRVlfQ0lUQVRJT05fN2UyMmYxYzMtY2ZlNC00NzNlLWJkZWQtN2NlYTQ3N2RhOWQ5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
          <w:id w:val="-394125561"/>
          <w:placeholder>
            <w:docPart w:val="3268D19E225F41B1A735C03AC0E19951"/>
          </w:placeholder>
        </w:sdtPr>
        <w:sdtContent>
          <w:r w:rsidRPr="00F337C9">
            <w:rPr>
              <w:rFonts w:ascii="Tw Cen MT" w:hAnsi="Tw Cen MT"/>
              <w:color w:val="000000"/>
              <w:sz w:val="24"/>
              <w:szCs w:val="24"/>
            </w:rPr>
            <w:t>(28)</w:t>
          </w:r>
        </w:sdtContent>
      </w:sdt>
      <w:r w:rsidRPr="00F337C9">
        <w:rPr>
          <w:rFonts w:ascii="Tw Cen MT" w:hAnsi="Tw Cen MT"/>
          <w:sz w:val="24"/>
          <w:szCs w:val="24"/>
        </w:rPr>
        <w:t>.</w:t>
      </w:r>
    </w:p>
    <w:p w14:paraId="36D7954B"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rPr>
        <w:t>Patients with breast cancer can experience less stress and anxiety according to the MTCC program</w:t>
      </w:r>
      <w:sdt>
        <w:sdtPr>
          <w:rPr>
            <w:rFonts w:ascii="Tw Cen MT" w:hAnsi="Tw Cen MT"/>
            <w:color w:val="000000"/>
            <w:sz w:val="24"/>
            <w:szCs w:val="24"/>
          </w:rPr>
          <w:tag w:val="MENDELEY_CITATION_v3_eyJjaXRhdGlvbklEIjoiTUVOREVMRVlfQ0lUQVRJT05fNTM5NjE0OGMtZmRlMC00Y2Y5LWIyOTMtMjBiYTg0ZWU5M2Q0IiwicHJvcGVydGllcyI6eyJub3RlSW5kZXgiOjB9LCJpc0VkaXRlZCI6ZmFsc2UsIm1hbnVhbE92ZXJyaWRlIjp7ImlzTWFudWFsbHlPdmVycmlkZGVuIjpmYWxzZSwiY2l0ZXByb2NUZXh0IjoiKDI5KSIsIm1hbnVhbE92ZXJyaWRlVGV4dCI6IiJ9LCJjaXRhdGlvbkl0ZW1zIjpb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1dfQ=="/>
          <w:id w:val="1224806163"/>
          <w:placeholder>
            <w:docPart w:val="3268D19E225F41B1A735C03AC0E19951"/>
          </w:placeholder>
        </w:sdtPr>
        <w:sdtContent>
          <w:r w:rsidRPr="00F337C9">
            <w:rPr>
              <w:rFonts w:ascii="Tw Cen MT" w:hAnsi="Tw Cen MT"/>
              <w:color w:val="000000"/>
              <w:sz w:val="24"/>
              <w:szCs w:val="24"/>
            </w:rPr>
            <w:t>(29)</w:t>
          </w:r>
        </w:sdtContent>
      </w:sdt>
      <w:r w:rsidRPr="00F337C9">
        <w:rPr>
          <w:rFonts w:ascii="Tw Cen MT" w:hAnsi="Tw Cen MT"/>
          <w:sz w:val="24"/>
          <w:szCs w:val="24"/>
        </w:rPr>
        <w:t>. This study provides early evidence that MTCC is appropriate for teenagers and beneficial in lowering depression levels</w:t>
      </w:r>
      <w:sdt>
        <w:sdtPr>
          <w:rPr>
            <w:rFonts w:ascii="Tw Cen MT" w:hAnsi="Tw Cen MT"/>
            <w:color w:val="000000"/>
            <w:sz w:val="24"/>
            <w:szCs w:val="24"/>
          </w:rPr>
          <w:tag w:val="MENDELEY_CITATION_v3_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"/>
          <w:id w:val="-1768378656"/>
          <w:placeholder>
            <w:docPart w:val="CDB13769DDCD4EFF9689E78C613FB650"/>
          </w:placeholder>
        </w:sdtPr>
        <w:sdtContent>
          <w:r w:rsidRPr="00F337C9">
            <w:rPr>
              <w:rFonts w:ascii="Tw Cen MT" w:hAnsi="Tw Cen MT"/>
              <w:color w:val="000000"/>
              <w:sz w:val="24"/>
              <w:szCs w:val="24"/>
            </w:rPr>
            <w:t>(49)</w:t>
          </w:r>
        </w:sdtContent>
      </w:sdt>
      <w:r w:rsidRPr="00F337C9">
        <w:rPr>
          <w:rFonts w:ascii="Tw Cen MT" w:hAnsi="Tw Cen MT"/>
          <w:sz w:val="24"/>
          <w:szCs w:val="24"/>
        </w:rPr>
        <w:t>. Interoceptive awareness training during an 8-week TCC exercise can raise awareness levels, which are still detectable at week 24. These results have significant implications for wellness practices and the use of mind-body activities as a supplementary and alternative therapy for emotional problems</w:t>
      </w:r>
      <w:sdt>
        <w:sdtPr>
          <w:rPr>
            <w:rFonts w:ascii="Tw Cen MT" w:hAnsi="Tw Cen MT"/>
            <w:color w:val="000000"/>
            <w:sz w:val="24"/>
            <w:szCs w:val="24"/>
          </w:rPr>
          <w:tag w:val="MENDELEY_CITATION_v3_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"/>
          <w:id w:val="651409887"/>
          <w:placeholder>
            <w:docPart w:val="CDB13769DDCD4EFF9689E78C613FB650"/>
          </w:placeholder>
        </w:sdtPr>
        <w:sdtContent>
          <w:r w:rsidRPr="00F337C9">
            <w:rPr>
              <w:rFonts w:ascii="Tw Cen MT" w:hAnsi="Tw Cen MT"/>
              <w:color w:val="000000"/>
              <w:sz w:val="24"/>
              <w:szCs w:val="24"/>
            </w:rPr>
            <w:t>(50)</w:t>
          </w:r>
        </w:sdtContent>
      </w:sdt>
      <w:r w:rsidRPr="00F337C9">
        <w:rPr>
          <w:rFonts w:ascii="Tw Cen MT" w:hAnsi="Tw Cen MT"/>
          <w:sz w:val="24"/>
          <w:szCs w:val="24"/>
        </w:rPr>
        <w:t>.</w:t>
      </w:r>
    </w:p>
    <w:p w14:paraId="07872FFF" w14:textId="77777777" w:rsidR="006E78F3" w:rsidRPr="00F337C9" w:rsidRDefault="006E78F3" w:rsidP="006E78F3">
      <w:pPr>
        <w:tabs>
          <w:tab w:val="left" w:pos="1134"/>
        </w:tabs>
        <w:jc w:val="both"/>
        <w:rPr>
          <w:rFonts w:ascii="Tw Cen MT" w:hAnsi="Tw Cen MT"/>
          <w:sz w:val="24"/>
          <w:szCs w:val="24"/>
        </w:rPr>
      </w:pPr>
      <w:r w:rsidRPr="00F337C9">
        <w:rPr>
          <w:rFonts w:ascii="Tw Cen MT" w:hAnsi="Tw Cen MT"/>
          <w:sz w:val="24"/>
          <w:szCs w:val="24"/>
        </w:rPr>
        <w:t>The articles reviewed in this study state that mindfulness can affect the</w:t>
      </w:r>
      <w:r>
        <w:rPr>
          <w:rFonts w:ascii="Tw Cen MT" w:hAnsi="Tw Cen MT"/>
          <w:sz w:val="24"/>
          <w:szCs w:val="24"/>
        </w:rPr>
        <w:t xml:space="preserve"> </w:t>
      </w:r>
      <w:r w:rsidRPr="00F337C9">
        <w:rPr>
          <w:rFonts w:ascii="Tw Cen MT" w:hAnsi="Tw Cen MT"/>
          <w:sz w:val="24"/>
          <w:szCs w:val="24"/>
        </w:rPr>
        <w:t xml:space="preserve">physiological and psychological well-being of breast cancer patients, but there </w:t>
      </w:r>
      <w:r w:rsidRPr="00F337C9">
        <w:rPr>
          <w:rFonts w:ascii="Tw Cen MT" w:hAnsi="Tw Cen MT"/>
          <w:sz w:val="24"/>
          <w:szCs w:val="24"/>
        </w:rPr>
        <w:lastRenderedPageBreak/>
        <w:t>is one article that states that mindfulness does not affect the psychological well-being of breast cancer patients. The limitation of this study is that the mindfulness studied is not focused on one type of mindfulness due to the lack of direct research over the past five years on one type of mindfulness.</w:t>
      </w:r>
    </w:p>
    <w:p w14:paraId="684903A1" w14:textId="77777777" w:rsidR="006E78F3" w:rsidRPr="00F337C9" w:rsidRDefault="006E78F3" w:rsidP="006E78F3">
      <w:pPr>
        <w:jc w:val="both"/>
        <w:rPr>
          <w:rFonts w:ascii="Tw Cen MT" w:hAnsi="Tw Cen MT"/>
          <w:b/>
          <w:bCs/>
          <w:color w:val="990033"/>
          <w:sz w:val="24"/>
          <w:szCs w:val="24"/>
        </w:rPr>
      </w:pPr>
    </w:p>
    <w:p w14:paraId="541D27F4" w14:textId="77777777" w:rsidR="006E78F3" w:rsidRDefault="006E78F3" w:rsidP="006E78F3">
      <w:pPr>
        <w:jc w:val="both"/>
        <w:rPr>
          <w:rFonts w:ascii="Tw Cen MT" w:hAnsi="Tw Cen MT"/>
          <w:b/>
          <w:bCs/>
          <w:color w:val="990033"/>
          <w:sz w:val="24"/>
          <w:szCs w:val="24"/>
        </w:rPr>
      </w:pPr>
      <w:r w:rsidRPr="00F337C9">
        <w:rPr>
          <w:rFonts w:ascii="Tw Cen MT" w:hAnsi="Tw Cen MT"/>
          <w:b/>
          <w:bCs/>
          <w:color w:val="990033"/>
          <w:sz w:val="24"/>
          <w:szCs w:val="24"/>
        </w:rPr>
        <w:t>CONCLUSION</w:t>
      </w:r>
      <w:r>
        <w:rPr>
          <w:rFonts w:ascii="Tw Cen MT" w:hAnsi="Tw Cen MT"/>
          <w:b/>
          <w:bCs/>
          <w:color w:val="990033"/>
          <w:sz w:val="24"/>
          <w:szCs w:val="24"/>
        </w:rPr>
        <w:t xml:space="preserve"> </w:t>
      </w:r>
    </w:p>
    <w:p w14:paraId="7D92AE21" w14:textId="77777777" w:rsidR="006E78F3" w:rsidRDefault="006E78F3" w:rsidP="006E78F3">
      <w:pPr>
        <w:jc w:val="both"/>
        <w:rPr>
          <w:rFonts w:ascii="Tw Cen MT" w:hAnsi="Tw Cen MT"/>
          <w:b/>
          <w:bCs/>
          <w:color w:val="990033"/>
          <w:sz w:val="24"/>
          <w:szCs w:val="24"/>
        </w:rPr>
      </w:pPr>
      <w:r w:rsidRPr="00F337C9">
        <w:rPr>
          <w:rFonts w:ascii="Tw Cen MT" w:hAnsi="Tw Cen MT"/>
          <w:sz w:val="24"/>
          <w:szCs w:val="24"/>
        </w:rPr>
        <w:t>According to the findings of this systematic review, mindfulness helps breast cancer patients to reduce anxiety, depression, stress, fatigue, and quality of life.</w:t>
      </w:r>
    </w:p>
    <w:p w14:paraId="7F2F16CE" w14:textId="77777777" w:rsidR="006E78F3" w:rsidRPr="00F337C9" w:rsidRDefault="006E78F3" w:rsidP="006E78F3">
      <w:pPr>
        <w:tabs>
          <w:tab w:val="left" w:pos="1134"/>
        </w:tabs>
        <w:jc w:val="both"/>
        <w:rPr>
          <w:rFonts w:ascii="Tw Cen MT" w:hAnsi="Tw Cen MT"/>
          <w:sz w:val="24"/>
          <w:szCs w:val="24"/>
        </w:rPr>
      </w:pPr>
    </w:p>
    <w:p w14:paraId="4C8ACF8D" w14:textId="77777777" w:rsidR="006E78F3" w:rsidRPr="00F337C9" w:rsidRDefault="006E78F3" w:rsidP="006E78F3">
      <w:pPr>
        <w:tabs>
          <w:tab w:val="left" w:pos="1134"/>
        </w:tabs>
        <w:jc w:val="both"/>
        <w:rPr>
          <w:rFonts w:ascii="Tw Cen MT" w:hAnsi="Tw Cen MT"/>
          <w:b/>
          <w:bCs/>
          <w:color w:val="990033"/>
          <w:sz w:val="24"/>
          <w:szCs w:val="24"/>
        </w:rPr>
      </w:pPr>
      <w:r w:rsidRPr="00F337C9">
        <w:rPr>
          <w:rFonts w:ascii="Tw Cen MT" w:hAnsi="Tw Cen MT"/>
          <w:b/>
          <w:bCs/>
          <w:color w:val="990033"/>
          <w:sz w:val="24"/>
          <w:szCs w:val="24"/>
        </w:rPr>
        <w:t>Conflict of Interest</w:t>
      </w:r>
    </w:p>
    <w:p w14:paraId="57C56D06" w14:textId="5F887DFA" w:rsidR="000C5578" w:rsidRDefault="006E78F3" w:rsidP="000C5578">
      <w:pPr>
        <w:widowControl/>
        <w:autoSpaceDE/>
        <w:autoSpaceDN/>
        <w:jc w:val="both"/>
        <w:rPr>
          <w:rFonts w:ascii="Tw Cen MT" w:hAnsi="Tw Cen MT"/>
          <w:sz w:val="24"/>
          <w:szCs w:val="24"/>
        </w:rPr>
      </w:pPr>
      <w:r w:rsidRPr="00F337C9">
        <w:rPr>
          <w:rFonts w:ascii="Tw Cen MT" w:hAnsi="Tw Cen MT"/>
          <w:sz w:val="24"/>
          <w:szCs w:val="24"/>
        </w:rPr>
        <w:t>The authors declare no conflict of interest.</w:t>
      </w:r>
    </w:p>
    <w:p w14:paraId="1255BF0F" w14:textId="77777777" w:rsidR="000C5578" w:rsidRDefault="000C5578" w:rsidP="000C5578">
      <w:pPr>
        <w:widowControl/>
        <w:autoSpaceDE/>
        <w:autoSpaceDN/>
        <w:jc w:val="both"/>
        <w:rPr>
          <w:rFonts w:ascii="Tw Cen MT" w:hAnsi="Tw Cen MT"/>
          <w:b/>
          <w:bCs/>
          <w:color w:val="990033"/>
          <w:sz w:val="24"/>
          <w:szCs w:val="24"/>
        </w:rPr>
      </w:pPr>
    </w:p>
    <w:p w14:paraId="59489E93" w14:textId="31885F86" w:rsidR="000B1F42" w:rsidRPr="00F337C9" w:rsidRDefault="006C0A55" w:rsidP="000C5578">
      <w:pPr>
        <w:widowControl/>
        <w:autoSpaceDE/>
        <w:autoSpaceDN/>
        <w:rPr>
          <w:rFonts w:ascii="Tw Cen MT" w:hAnsi="Tw Cen MT"/>
          <w:b/>
          <w:bCs/>
          <w:color w:val="990033"/>
          <w:sz w:val="24"/>
          <w:szCs w:val="24"/>
        </w:rPr>
      </w:pPr>
      <w:r w:rsidRPr="00F337C9">
        <w:rPr>
          <w:rFonts w:ascii="Tw Cen MT" w:hAnsi="Tw Cen MT"/>
          <w:b/>
          <w:bCs/>
          <w:color w:val="990033"/>
          <w:sz w:val="24"/>
          <w:szCs w:val="24"/>
        </w:rPr>
        <w:t>REFERENCE</w:t>
      </w:r>
    </w:p>
    <w:sdt>
      <w:sdtPr>
        <w:rPr>
          <w:rFonts w:ascii="Tw Cen MT" w:hAnsi="Tw Cen MT"/>
          <w:b/>
          <w:bCs/>
          <w:sz w:val="24"/>
          <w:szCs w:val="24"/>
          <w:lang w:val="en-GB" w:eastAsia="en-GB" w:bidi="en-GB"/>
        </w:rPr>
        <w:tag w:val="MENDELEY_BIBLIOGRAPHY"/>
        <w:id w:val="-1176413308"/>
        <w:placeholder>
          <w:docPart w:val="213E5402DAB94EDF90FB0116ED7C1494"/>
        </w:placeholder>
      </w:sdtPr>
      <w:sdtContent>
        <w:p w14:paraId="437DA2E0" w14:textId="77777777" w:rsidR="005F499E" w:rsidRPr="000C5578" w:rsidRDefault="005F499E" w:rsidP="00F337C9">
          <w:pPr>
            <w:ind w:hanging="640"/>
            <w:jc w:val="both"/>
            <w:divId w:val="1664090414"/>
            <w:rPr>
              <w:rFonts w:ascii="Tw Cen MT" w:hAnsi="Tw Cen MT"/>
              <w:sz w:val="24"/>
              <w:szCs w:val="24"/>
            </w:rPr>
          </w:pPr>
          <w:r w:rsidRPr="00F337C9">
            <w:rPr>
              <w:rFonts w:ascii="Tw Cen MT" w:hAnsi="Tw Cen MT"/>
            </w:rPr>
            <w:t>1.</w:t>
          </w:r>
          <w:r w:rsidRPr="00F337C9">
            <w:rPr>
              <w:rFonts w:ascii="Tw Cen MT" w:hAnsi="Tw Cen MT"/>
            </w:rPr>
            <w:tab/>
          </w:r>
          <w:r w:rsidRPr="000C5578">
            <w:rPr>
              <w:rFonts w:ascii="Tw Cen MT" w:hAnsi="Tw Cen MT"/>
              <w:sz w:val="24"/>
              <w:szCs w:val="24"/>
            </w:rPr>
            <w:t xml:space="preserve">Fitzmaurice C, </w:t>
          </w:r>
          <w:proofErr w:type="spellStart"/>
          <w:r w:rsidRPr="000C5578">
            <w:rPr>
              <w:rFonts w:ascii="Tw Cen MT" w:hAnsi="Tw Cen MT"/>
              <w:sz w:val="24"/>
              <w:szCs w:val="24"/>
            </w:rPr>
            <w:t>Akinyemiju</w:t>
          </w:r>
          <w:proofErr w:type="spellEnd"/>
          <w:r w:rsidRPr="000C5578">
            <w:rPr>
              <w:rFonts w:ascii="Tw Cen MT" w:hAnsi="Tw Cen MT"/>
              <w:sz w:val="24"/>
              <w:szCs w:val="24"/>
            </w:rPr>
            <w:t xml:space="preserve"> TF, Al Lami FH, Alam T, Alizadeh-Navaei R, Allen C, et al. Global, regional, and national cancer incidence, mortality, years of life lost, years lived with disability, and disability-adjusted life-years for 29 cancer groups, 1990 to 2016 a systematic analysis for the global burden of disease study global burden o. JAMA Oncol. 2018;4(11):1553–68. </w:t>
          </w:r>
        </w:p>
        <w:p w14:paraId="45DE3FD2" w14:textId="77777777" w:rsidR="005F499E" w:rsidRPr="000C5578" w:rsidRDefault="005F499E" w:rsidP="00F337C9">
          <w:pPr>
            <w:ind w:hanging="640"/>
            <w:jc w:val="both"/>
            <w:divId w:val="1358311108"/>
            <w:rPr>
              <w:rFonts w:ascii="Tw Cen MT" w:hAnsi="Tw Cen MT"/>
              <w:sz w:val="24"/>
              <w:szCs w:val="24"/>
            </w:rPr>
          </w:pPr>
          <w:r w:rsidRPr="000C5578">
            <w:rPr>
              <w:rFonts w:ascii="Tw Cen MT" w:hAnsi="Tw Cen MT"/>
              <w:sz w:val="24"/>
              <w:szCs w:val="24"/>
            </w:rPr>
            <w:t>2.</w:t>
          </w:r>
          <w:r w:rsidRPr="000C5578">
            <w:rPr>
              <w:rFonts w:ascii="Tw Cen MT" w:hAnsi="Tw Cen MT"/>
              <w:sz w:val="24"/>
              <w:szCs w:val="24"/>
            </w:rPr>
            <w:tab/>
            <w:t xml:space="preserve">Pearce A, Haas M, Viney R, Pearson S </w:t>
          </w:r>
          <w:proofErr w:type="spellStart"/>
          <w:r w:rsidRPr="000C5578">
            <w:rPr>
              <w:rFonts w:ascii="Tw Cen MT" w:hAnsi="Tw Cen MT"/>
              <w:sz w:val="24"/>
              <w:szCs w:val="24"/>
            </w:rPr>
            <w:t>anne</w:t>
          </w:r>
          <w:proofErr w:type="spellEnd"/>
          <w:r w:rsidRPr="000C5578">
            <w:rPr>
              <w:rFonts w:ascii="Tw Cen MT" w:hAnsi="Tw Cen MT"/>
              <w:sz w:val="24"/>
              <w:szCs w:val="24"/>
            </w:rPr>
            <w:t xml:space="preserve">, Haywood P, Brown C, et al. </w:t>
          </w:r>
          <w:proofErr w:type="spellStart"/>
          <w:r w:rsidRPr="000C5578">
            <w:rPr>
              <w:rFonts w:ascii="Tw Cen MT" w:hAnsi="Tw Cen MT"/>
              <w:sz w:val="24"/>
              <w:szCs w:val="24"/>
            </w:rPr>
            <w:t>M</w:t>
          </w:r>
          <w:r w:rsidRPr="000C5578">
            <w:rPr>
              <w:rFonts w:ascii="Calibri" w:hAnsi="Calibri" w:cs="Calibri"/>
              <w:sz w:val="24"/>
              <w:szCs w:val="24"/>
            </w:rPr>
            <w:t>ứ</w:t>
          </w:r>
          <w:r w:rsidRPr="000C5578">
            <w:rPr>
              <w:rFonts w:ascii="Tw Cen MT" w:hAnsi="Tw Cen MT"/>
              <w:sz w:val="24"/>
              <w:szCs w:val="24"/>
            </w:rPr>
            <w:t>c</w:t>
          </w:r>
          <w:proofErr w:type="spellEnd"/>
          <w:r w:rsidRPr="000C5578">
            <w:rPr>
              <w:rFonts w:ascii="Tw Cen MT" w:hAnsi="Tw Cen MT"/>
              <w:sz w:val="24"/>
              <w:szCs w:val="24"/>
            </w:rPr>
            <w:t xml:space="preserve"> </w:t>
          </w:r>
          <w:proofErr w:type="spellStart"/>
          <w:r w:rsidRPr="000C5578">
            <w:rPr>
              <w:rFonts w:ascii="Tw Cen MT" w:hAnsi="Tw Cen MT" w:cs="Tw Cen MT"/>
              <w:sz w:val="24"/>
              <w:szCs w:val="24"/>
            </w:rPr>
            <w:t>Đ</w:t>
          </w:r>
          <w:r w:rsidRPr="000C5578">
            <w:rPr>
              <w:rFonts w:ascii="Calibri" w:hAnsi="Calibri" w:cs="Calibri"/>
              <w:sz w:val="24"/>
              <w:szCs w:val="24"/>
            </w:rPr>
            <w:t>ộ</w:t>
          </w:r>
          <w:proofErr w:type="spellEnd"/>
          <w:r w:rsidRPr="000C5578">
            <w:rPr>
              <w:rFonts w:ascii="Tw Cen MT" w:hAnsi="Tw Cen MT"/>
              <w:sz w:val="24"/>
              <w:szCs w:val="24"/>
            </w:rPr>
            <w:t xml:space="preserve"> Nghi</w:t>
          </w:r>
          <w:r w:rsidRPr="000C5578">
            <w:rPr>
              <w:rFonts w:ascii="Tw Cen MT" w:hAnsi="Tw Cen MT" w:cs="Tw Cen MT"/>
              <w:sz w:val="24"/>
              <w:szCs w:val="24"/>
            </w:rPr>
            <w:t>ê</w:t>
          </w:r>
          <w:r w:rsidRPr="000C5578">
            <w:rPr>
              <w:rFonts w:ascii="Tw Cen MT" w:hAnsi="Tw Cen MT"/>
              <w:sz w:val="24"/>
              <w:szCs w:val="24"/>
            </w:rPr>
            <w:t xml:space="preserve">m </w:t>
          </w:r>
          <w:proofErr w:type="spellStart"/>
          <w:r w:rsidRPr="000C5578">
            <w:rPr>
              <w:rFonts w:ascii="Tw Cen MT" w:hAnsi="Tw Cen MT"/>
              <w:sz w:val="24"/>
              <w:szCs w:val="24"/>
            </w:rPr>
            <w:t>Tr</w:t>
          </w:r>
          <w:r w:rsidRPr="000C5578">
            <w:rPr>
              <w:rFonts w:ascii="Calibri" w:hAnsi="Calibri" w:cs="Calibri"/>
              <w:sz w:val="24"/>
              <w:szCs w:val="24"/>
            </w:rPr>
            <w:t>ọ</w:t>
          </w:r>
          <w:r w:rsidRPr="000C5578">
            <w:rPr>
              <w:rFonts w:ascii="Tw Cen MT" w:hAnsi="Tw Cen MT"/>
              <w:sz w:val="24"/>
              <w:szCs w:val="24"/>
            </w:rPr>
            <w:t>ng</w:t>
          </w:r>
          <w:proofErr w:type="spellEnd"/>
          <w:r w:rsidRPr="000C5578">
            <w:rPr>
              <w:rFonts w:ascii="Tw Cen MT" w:hAnsi="Tw Cen MT"/>
              <w:sz w:val="24"/>
              <w:szCs w:val="24"/>
            </w:rPr>
            <w:t xml:space="preserve"> </w:t>
          </w:r>
          <w:proofErr w:type="spellStart"/>
          <w:r w:rsidRPr="000C5578">
            <w:rPr>
              <w:rFonts w:ascii="Tw Cen MT" w:hAnsi="Tw Cen MT"/>
              <w:sz w:val="24"/>
              <w:szCs w:val="24"/>
            </w:rPr>
            <w:t>C</w:t>
          </w:r>
          <w:r w:rsidRPr="000C5578">
            <w:rPr>
              <w:rFonts w:ascii="Calibri" w:hAnsi="Calibri" w:cs="Calibri"/>
              <w:sz w:val="24"/>
              <w:szCs w:val="24"/>
            </w:rPr>
            <w:t>ủ</w:t>
          </w:r>
          <w:r w:rsidRPr="000C5578">
            <w:rPr>
              <w:rFonts w:ascii="Tw Cen MT" w:hAnsi="Tw Cen MT"/>
              <w:sz w:val="24"/>
              <w:szCs w:val="24"/>
            </w:rPr>
            <w:t>a</w:t>
          </w:r>
          <w:proofErr w:type="spellEnd"/>
          <w:r w:rsidRPr="000C5578">
            <w:rPr>
              <w:rFonts w:ascii="Tw Cen MT" w:hAnsi="Tw Cen MT"/>
              <w:sz w:val="24"/>
              <w:szCs w:val="24"/>
            </w:rPr>
            <w:t xml:space="preserve"> </w:t>
          </w:r>
          <w:proofErr w:type="spellStart"/>
          <w:r w:rsidRPr="000C5578">
            <w:rPr>
              <w:rFonts w:ascii="Tw Cen MT" w:hAnsi="Tw Cen MT"/>
              <w:sz w:val="24"/>
              <w:szCs w:val="24"/>
            </w:rPr>
            <w:t>T</w:t>
          </w:r>
          <w:r w:rsidRPr="000C5578">
            <w:rPr>
              <w:rFonts w:ascii="Tw Cen MT" w:hAnsi="Tw Cen MT" w:cs="Tw Cen MT"/>
              <w:sz w:val="24"/>
              <w:szCs w:val="24"/>
            </w:rPr>
            <w:t>á</w:t>
          </w:r>
          <w:r w:rsidRPr="000C5578">
            <w:rPr>
              <w:rFonts w:ascii="Tw Cen MT" w:hAnsi="Tw Cen MT"/>
              <w:sz w:val="24"/>
              <w:szCs w:val="24"/>
            </w:rPr>
            <w:t>c</w:t>
          </w:r>
          <w:proofErr w:type="spellEnd"/>
          <w:r w:rsidRPr="000C5578">
            <w:rPr>
              <w:rFonts w:ascii="Tw Cen MT" w:hAnsi="Tw Cen MT"/>
              <w:sz w:val="24"/>
              <w:szCs w:val="24"/>
            </w:rPr>
            <w:t xml:space="preserve"> </w:t>
          </w:r>
          <w:proofErr w:type="spellStart"/>
          <w:r w:rsidRPr="000C5578">
            <w:rPr>
              <w:rFonts w:ascii="Tw Cen MT" w:hAnsi="Tw Cen MT"/>
              <w:sz w:val="24"/>
              <w:szCs w:val="24"/>
            </w:rPr>
            <w:t>D</w:t>
          </w:r>
          <w:r w:rsidRPr="000C5578">
            <w:rPr>
              <w:rFonts w:ascii="Calibri" w:hAnsi="Calibri" w:cs="Calibri"/>
              <w:sz w:val="24"/>
              <w:szCs w:val="24"/>
            </w:rPr>
            <w:t>ụ</w:t>
          </w:r>
          <w:r w:rsidRPr="000C5578">
            <w:rPr>
              <w:rFonts w:ascii="Tw Cen MT" w:hAnsi="Tw Cen MT"/>
              <w:sz w:val="24"/>
              <w:szCs w:val="24"/>
            </w:rPr>
            <w:t>ng</w:t>
          </w:r>
          <w:proofErr w:type="spellEnd"/>
          <w:r w:rsidRPr="000C5578">
            <w:rPr>
              <w:rFonts w:ascii="Tw Cen MT" w:hAnsi="Tw Cen MT"/>
              <w:sz w:val="24"/>
              <w:szCs w:val="24"/>
            </w:rPr>
            <w:t xml:space="preserve"> </w:t>
          </w:r>
          <w:proofErr w:type="spellStart"/>
          <w:r w:rsidRPr="000C5578">
            <w:rPr>
              <w:rFonts w:ascii="Tw Cen MT" w:hAnsi="Tw Cen MT"/>
              <w:sz w:val="24"/>
              <w:szCs w:val="24"/>
            </w:rPr>
            <w:t>Ph</w:t>
          </w:r>
          <w:r w:rsidRPr="000C5578">
            <w:rPr>
              <w:rFonts w:ascii="Calibri" w:hAnsi="Calibri" w:cs="Calibri"/>
              <w:sz w:val="24"/>
              <w:szCs w:val="24"/>
            </w:rPr>
            <w:t>ụ</w:t>
          </w:r>
          <w:r w:rsidRPr="000C5578">
            <w:rPr>
              <w:rFonts w:ascii="Tw Cen MT" w:hAnsi="Tw Cen MT"/>
              <w:sz w:val="24"/>
              <w:szCs w:val="24"/>
            </w:rPr>
            <w:t>.Pdf</w:t>
          </w:r>
          <w:proofErr w:type="spellEnd"/>
          <w:r w:rsidRPr="000C5578">
            <w:rPr>
              <w:rFonts w:ascii="Tw Cen MT" w:hAnsi="Tw Cen MT"/>
              <w:sz w:val="24"/>
              <w:szCs w:val="24"/>
            </w:rPr>
            <w:t>. 2017;1</w:t>
          </w:r>
          <w:r w:rsidRPr="000C5578">
            <w:rPr>
              <w:rFonts w:ascii="Tw Cen MT" w:hAnsi="Tw Cen MT" w:cs="Tw Cen MT"/>
              <w:sz w:val="24"/>
              <w:szCs w:val="24"/>
            </w:rPr>
            <w:t>–</w:t>
          </w:r>
          <w:r w:rsidRPr="000C5578">
            <w:rPr>
              <w:rFonts w:ascii="Tw Cen MT" w:hAnsi="Tw Cen MT"/>
              <w:sz w:val="24"/>
              <w:szCs w:val="24"/>
            </w:rPr>
            <w:t xml:space="preserve">12. </w:t>
          </w:r>
        </w:p>
        <w:p w14:paraId="7A4329F6" w14:textId="77777777" w:rsidR="005F499E" w:rsidRPr="000C5578" w:rsidRDefault="005F499E" w:rsidP="00F337C9">
          <w:pPr>
            <w:ind w:hanging="640"/>
            <w:jc w:val="both"/>
            <w:divId w:val="966819710"/>
            <w:rPr>
              <w:rFonts w:ascii="Tw Cen MT" w:hAnsi="Tw Cen MT"/>
              <w:sz w:val="24"/>
              <w:szCs w:val="24"/>
            </w:rPr>
          </w:pPr>
          <w:r w:rsidRPr="000C5578">
            <w:rPr>
              <w:rFonts w:ascii="Tw Cen MT" w:hAnsi="Tw Cen MT"/>
              <w:sz w:val="24"/>
              <w:szCs w:val="24"/>
            </w:rPr>
            <w:t>3.</w:t>
          </w:r>
          <w:r w:rsidRPr="000C5578">
            <w:rPr>
              <w:rFonts w:ascii="Tw Cen MT" w:hAnsi="Tw Cen MT"/>
              <w:sz w:val="24"/>
              <w:szCs w:val="24"/>
            </w:rPr>
            <w:tab/>
            <w:t>Khan JS, Ladha KS, Abdallah F, Clarke H. Treating Persistent Pain After Breast Cancer Surgery. Drugs [Internet]. 2020;80(1):23–31. Available from: https://doi.org/10.1007/s40265-019-01227-5</w:t>
          </w:r>
        </w:p>
        <w:p w14:paraId="7DADB7ED" w14:textId="77777777" w:rsidR="005F499E" w:rsidRPr="000C5578" w:rsidRDefault="005F499E" w:rsidP="00F337C9">
          <w:pPr>
            <w:ind w:hanging="640"/>
            <w:jc w:val="both"/>
            <w:divId w:val="727873376"/>
            <w:rPr>
              <w:rFonts w:ascii="Tw Cen MT" w:hAnsi="Tw Cen MT"/>
              <w:sz w:val="24"/>
              <w:szCs w:val="24"/>
            </w:rPr>
          </w:pPr>
          <w:r w:rsidRPr="000C5578">
            <w:rPr>
              <w:rFonts w:ascii="Tw Cen MT" w:hAnsi="Tw Cen MT"/>
              <w:sz w:val="24"/>
              <w:szCs w:val="24"/>
            </w:rPr>
            <w:t>4.</w:t>
          </w:r>
          <w:r w:rsidRPr="000C5578">
            <w:rPr>
              <w:rFonts w:ascii="Tw Cen MT" w:hAnsi="Tw Cen MT"/>
              <w:sz w:val="24"/>
              <w:szCs w:val="24"/>
            </w:rPr>
            <w:tab/>
            <w:t xml:space="preserve">Wang X, Wang N, Zhong L, Wang S, Zheng Y, Yang B, et al. Prognostic value of depression and anxiety on breast cancer recurrence and mortality: a systematic review and meta-analysis of 282,203 patients. Mol Psychiatry [Internet]. </w:t>
          </w:r>
          <w:r w:rsidRPr="000C5578">
            <w:rPr>
              <w:rFonts w:ascii="Tw Cen MT" w:hAnsi="Tw Cen MT"/>
              <w:sz w:val="24"/>
              <w:szCs w:val="24"/>
            </w:rPr>
            <w:t>2020;25(12):3186–97. Available from: http://dx.doi.org/10.1038/s41380-020-00865-6</w:t>
          </w:r>
        </w:p>
        <w:p w14:paraId="0C75FF27" w14:textId="77777777" w:rsidR="005F499E" w:rsidRPr="000C5578" w:rsidRDefault="005F499E" w:rsidP="00F337C9">
          <w:pPr>
            <w:ind w:hanging="640"/>
            <w:jc w:val="both"/>
            <w:divId w:val="1132402085"/>
            <w:rPr>
              <w:rFonts w:ascii="Tw Cen MT" w:hAnsi="Tw Cen MT"/>
              <w:sz w:val="24"/>
              <w:szCs w:val="24"/>
            </w:rPr>
          </w:pPr>
          <w:r w:rsidRPr="000C5578">
            <w:rPr>
              <w:rFonts w:ascii="Tw Cen MT" w:hAnsi="Tw Cen MT"/>
              <w:sz w:val="24"/>
              <w:szCs w:val="24"/>
            </w:rPr>
            <w:t>5.</w:t>
          </w:r>
          <w:r w:rsidRPr="000C5578">
            <w:rPr>
              <w:rFonts w:ascii="Tw Cen MT" w:hAnsi="Tw Cen MT"/>
              <w:sz w:val="24"/>
              <w:szCs w:val="24"/>
            </w:rPr>
            <w:tab/>
          </w:r>
          <w:proofErr w:type="spellStart"/>
          <w:r w:rsidRPr="000C5578">
            <w:rPr>
              <w:rFonts w:ascii="Tw Cen MT" w:hAnsi="Tw Cen MT"/>
              <w:sz w:val="24"/>
              <w:szCs w:val="24"/>
            </w:rPr>
            <w:t>Podvorica</w:t>
          </w:r>
          <w:proofErr w:type="spellEnd"/>
          <w:r w:rsidRPr="000C5578">
            <w:rPr>
              <w:rFonts w:ascii="Tw Cen MT" w:hAnsi="Tw Cen MT"/>
              <w:sz w:val="24"/>
              <w:szCs w:val="24"/>
            </w:rPr>
            <w:t xml:space="preserve"> E, Kraja J, Rrustemi N, </w:t>
          </w:r>
          <w:proofErr w:type="spellStart"/>
          <w:r w:rsidRPr="000C5578">
            <w:rPr>
              <w:rFonts w:ascii="Tw Cen MT" w:hAnsi="Tw Cen MT"/>
              <w:sz w:val="24"/>
              <w:szCs w:val="24"/>
            </w:rPr>
            <w:t>Dugolli</w:t>
          </w:r>
          <w:proofErr w:type="spellEnd"/>
          <w:r w:rsidRPr="000C5578">
            <w:rPr>
              <w:rFonts w:ascii="Tw Cen MT" w:hAnsi="Tw Cen MT"/>
              <w:sz w:val="24"/>
              <w:szCs w:val="24"/>
            </w:rPr>
            <w:t xml:space="preserve"> X, Hyseni E. Anxiety and Depression in Patients with Breast Cancer: A Cross-sectional Study. Open Access Maced J Med Sci. 2022;10(G):138–43. </w:t>
          </w:r>
        </w:p>
        <w:p w14:paraId="25CA3EFB" w14:textId="77777777" w:rsidR="005F499E" w:rsidRPr="000C5578" w:rsidRDefault="005F499E" w:rsidP="00F337C9">
          <w:pPr>
            <w:ind w:hanging="640"/>
            <w:jc w:val="both"/>
            <w:divId w:val="1631934054"/>
            <w:rPr>
              <w:rFonts w:ascii="Tw Cen MT" w:hAnsi="Tw Cen MT"/>
              <w:sz w:val="24"/>
              <w:szCs w:val="24"/>
            </w:rPr>
          </w:pPr>
          <w:r w:rsidRPr="000C5578">
            <w:rPr>
              <w:rFonts w:ascii="Tw Cen MT" w:hAnsi="Tw Cen MT"/>
              <w:sz w:val="24"/>
              <w:szCs w:val="24"/>
            </w:rPr>
            <w:t>6.</w:t>
          </w:r>
          <w:r w:rsidRPr="000C5578">
            <w:rPr>
              <w:rFonts w:ascii="Tw Cen MT" w:hAnsi="Tw Cen MT"/>
              <w:sz w:val="24"/>
              <w:szCs w:val="24"/>
            </w:rPr>
            <w:tab/>
            <w:t xml:space="preserve">Mehnert-Theuerkauf A, </w:t>
          </w:r>
          <w:proofErr w:type="spellStart"/>
          <w:r w:rsidRPr="000C5578">
            <w:rPr>
              <w:rFonts w:ascii="Tw Cen MT" w:hAnsi="Tw Cen MT"/>
              <w:sz w:val="24"/>
              <w:szCs w:val="24"/>
            </w:rPr>
            <w:t>Hufeld</w:t>
          </w:r>
          <w:proofErr w:type="spellEnd"/>
          <w:r w:rsidRPr="000C5578">
            <w:rPr>
              <w:rFonts w:ascii="Tw Cen MT" w:hAnsi="Tw Cen MT"/>
              <w:sz w:val="24"/>
              <w:szCs w:val="24"/>
            </w:rPr>
            <w:t xml:space="preserve"> JM, Esser P, </w:t>
          </w:r>
          <w:proofErr w:type="spellStart"/>
          <w:r w:rsidRPr="000C5578">
            <w:rPr>
              <w:rFonts w:ascii="Tw Cen MT" w:hAnsi="Tw Cen MT"/>
              <w:sz w:val="24"/>
              <w:szCs w:val="24"/>
            </w:rPr>
            <w:t>Goerling</w:t>
          </w:r>
          <w:proofErr w:type="spellEnd"/>
          <w:r w:rsidRPr="000C5578">
            <w:rPr>
              <w:rFonts w:ascii="Tw Cen MT" w:hAnsi="Tw Cen MT"/>
              <w:sz w:val="24"/>
              <w:szCs w:val="24"/>
            </w:rPr>
            <w:t xml:space="preserve"> U, Hermann M, Zimmermann T, et al. Prevalence of mental disorders, psychosocial distress, and perceived need for psychosocial support in cancer patients and their relatives stratified by biopsychosocial factors: rationale, study design, and methods of a prospective multi-center observation. Front Psychol. 2023;14(April). </w:t>
          </w:r>
        </w:p>
        <w:p w14:paraId="5ADEE56B" w14:textId="77777777" w:rsidR="005F499E" w:rsidRPr="000C5578" w:rsidRDefault="005F499E" w:rsidP="00F337C9">
          <w:pPr>
            <w:ind w:hanging="640"/>
            <w:jc w:val="both"/>
            <w:divId w:val="813984316"/>
            <w:rPr>
              <w:rFonts w:ascii="Tw Cen MT" w:hAnsi="Tw Cen MT"/>
              <w:sz w:val="24"/>
              <w:szCs w:val="24"/>
            </w:rPr>
          </w:pPr>
          <w:r w:rsidRPr="000C5578">
            <w:rPr>
              <w:rFonts w:ascii="Tw Cen MT" w:hAnsi="Tw Cen MT"/>
              <w:sz w:val="24"/>
              <w:szCs w:val="24"/>
            </w:rPr>
            <w:t>7.</w:t>
          </w:r>
          <w:r w:rsidRPr="000C5578">
            <w:rPr>
              <w:rFonts w:ascii="Tw Cen MT" w:hAnsi="Tw Cen MT"/>
              <w:sz w:val="24"/>
              <w:szCs w:val="24"/>
            </w:rPr>
            <w:tab/>
            <w:t>Jimenez-Fonseca P, Calderón C, Hernández R, Ramón y Cajal T, Mut M, Ramchandani A, et al. Factors associated with anxiety and depression in cancer patients prior to initiating adjuvant therapy. Clinical and Translational Oncology [Internet]. 2018;20(11):1408–15. Available from: https://doi.org/10.1007/s12094-018-1873-9</w:t>
          </w:r>
        </w:p>
        <w:p w14:paraId="34142997" w14:textId="77777777" w:rsidR="005F499E" w:rsidRPr="000C5578" w:rsidRDefault="005F499E" w:rsidP="00F337C9">
          <w:pPr>
            <w:ind w:hanging="640"/>
            <w:jc w:val="both"/>
            <w:divId w:val="608703447"/>
            <w:rPr>
              <w:rFonts w:ascii="Tw Cen MT" w:hAnsi="Tw Cen MT"/>
              <w:sz w:val="24"/>
              <w:szCs w:val="24"/>
            </w:rPr>
          </w:pPr>
          <w:r w:rsidRPr="000C5578">
            <w:rPr>
              <w:rFonts w:ascii="Tw Cen MT" w:hAnsi="Tw Cen MT"/>
              <w:sz w:val="24"/>
              <w:szCs w:val="24"/>
            </w:rPr>
            <w:t>8.</w:t>
          </w:r>
          <w:r w:rsidRPr="000C5578">
            <w:rPr>
              <w:rFonts w:ascii="Tw Cen MT" w:hAnsi="Tw Cen MT"/>
              <w:sz w:val="24"/>
              <w:szCs w:val="24"/>
            </w:rPr>
            <w:tab/>
            <w:t xml:space="preserve">Yan R, Xia J, Yang R, </w:t>
          </w:r>
          <w:proofErr w:type="spellStart"/>
          <w:r w:rsidRPr="000C5578">
            <w:rPr>
              <w:rFonts w:ascii="Tw Cen MT" w:hAnsi="Tw Cen MT"/>
              <w:sz w:val="24"/>
              <w:szCs w:val="24"/>
            </w:rPr>
            <w:t>Lv</w:t>
          </w:r>
          <w:proofErr w:type="spellEnd"/>
          <w:r w:rsidRPr="000C5578">
            <w:rPr>
              <w:rFonts w:ascii="Tw Cen MT" w:hAnsi="Tw Cen MT"/>
              <w:sz w:val="24"/>
              <w:szCs w:val="24"/>
            </w:rPr>
            <w:t xml:space="preserve"> B, Wu P, Chen W, et al. Association between anxiety, depression, and comorbid chronic diseases among cancer survivors. </w:t>
          </w:r>
          <w:proofErr w:type="spellStart"/>
          <w:r w:rsidRPr="000C5578">
            <w:rPr>
              <w:rFonts w:ascii="Tw Cen MT" w:hAnsi="Tw Cen MT"/>
              <w:sz w:val="24"/>
              <w:szCs w:val="24"/>
            </w:rPr>
            <w:t>Psychooncology</w:t>
          </w:r>
          <w:proofErr w:type="spellEnd"/>
          <w:r w:rsidRPr="000C5578">
            <w:rPr>
              <w:rFonts w:ascii="Tw Cen MT" w:hAnsi="Tw Cen MT"/>
              <w:sz w:val="24"/>
              <w:szCs w:val="24"/>
            </w:rPr>
            <w:t xml:space="preserve">. 2019;28(6):1269–77. </w:t>
          </w:r>
        </w:p>
        <w:p w14:paraId="048C5908" w14:textId="77777777" w:rsidR="005F499E" w:rsidRPr="000C5578" w:rsidRDefault="005F499E" w:rsidP="00F337C9">
          <w:pPr>
            <w:ind w:hanging="640"/>
            <w:jc w:val="both"/>
            <w:divId w:val="821850786"/>
            <w:rPr>
              <w:rFonts w:ascii="Tw Cen MT" w:hAnsi="Tw Cen MT"/>
              <w:sz w:val="24"/>
              <w:szCs w:val="24"/>
            </w:rPr>
          </w:pPr>
          <w:r w:rsidRPr="000C5578">
            <w:rPr>
              <w:rFonts w:ascii="Tw Cen MT" w:hAnsi="Tw Cen MT"/>
              <w:sz w:val="24"/>
              <w:szCs w:val="24"/>
            </w:rPr>
            <w:t>9.</w:t>
          </w:r>
          <w:r w:rsidRPr="000C5578">
            <w:rPr>
              <w:rFonts w:ascii="Tw Cen MT" w:hAnsi="Tw Cen MT"/>
              <w:sz w:val="24"/>
              <w:szCs w:val="24"/>
            </w:rPr>
            <w:tab/>
            <w:t xml:space="preserve">Gray NM, Hall SJ, Browne S, Johnston M, Lee AJ, Macleod U, et al. Predictors of anxiety and depression in people with colorectal cancer. Supportive Care in Cancer. 2014;22(2):307–14. </w:t>
          </w:r>
        </w:p>
        <w:p w14:paraId="17402CD9" w14:textId="77777777" w:rsidR="005F499E" w:rsidRPr="000C5578" w:rsidRDefault="005F499E" w:rsidP="00F337C9">
          <w:pPr>
            <w:ind w:hanging="640"/>
            <w:jc w:val="both"/>
            <w:divId w:val="1275745630"/>
            <w:rPr>
              <w:rFonts w:ascii="Tw Cen MT" w:hAnsi="Tw Cen MT"/>
              <w:sz w:val="24"/>
              <w:szCs w:val="24"/>
            </w:rPr>
          </w:pPr>
          <w:r w:rsidRPr="000C5578">
            <w:rPr>
              <w:rFonts w:ascii="Tw Cen MT" w:hAnsi="Tw Cen MT"/>
              <w:sz w:val="24"/>
              <w:szCs w:val="24"/>
            </w:rPr>
            <w:t>10.</w:t>
          </w:r>
          <w:r w:rsidRPr="000C5578">
            <w:rPr>
              <w:rFonts w:ascii="Tw Cen MT" w:hAnsi="Tw Cen MT"/>
              <w:sz w:val="24"/>
              <w:szCs w:val="24"/>
            </w:rPr>
            <w:tab/>
          </w:r>
          <w:proofErr w:type="spellStart"/>
          <w:r w:rsidRPr="000C5578">
            <w:rPr>
              <w:rFonts w:ascii="Tw Cen MT" w:hAnsi="Tw Cen MT"/>
              <w:sz w:val="24"/>
              <w:szCs w:val="24"/>
            </w:rPr>
            <w:t>Vandraas</w:t>
          </w:r>
          <w:proofErr w:type="spellEnd"/>
          <w:r w:rsidRPr="000C5578">
            <w:rPr>
              <w:rFonts w:ascii="Tw Cen MT" w:hAnsi="Tw Cen MT"/>
              <w:sz w:val="24"/>
              <w:szCs w:val="24"/>
            </w:rPr>
            <w:t xml:space="preserve"> KF, Reinertsen K V., </w:t>
          </w:r>
          <w:proofErr w:type="spellStart"/>
          <w:r w:rsidRPr="000C5578">
            <w:rPr>
              <w:rFonts w:ascii="Tw Cen MT" w:hAnsi="Tw Cen MT"/>
              <w:sz w:val="24"/>
              <w:szCs w:val="24"/>
            </w:rPr>
            <w:t>Kiserud</w:t>
          </w:r>
          <w:proofErr w:type="spellEnd"/>
          <w:r w:rsidRPr="000C5578">
            <w:rPr>
              <w:rFonts w:ascii="Tw Cen MT" w:hAnsi="Tw Cen MT"/>
              <w:sz w:val="24"/>
              <w:szCs w:val="24"/>
            </w:rPr>
            <w:t xml:space="preserve"> CE, Lie HC. Fear of cancer recurrence among young adult cancer survivors—exploring long-term contributing factors in a large, </w:t>
          </w:r>
          <w:r w:rsidRPr="000C5578">
            <w:rPr>
              <w:rFonts w:ascii="Tw Cen MT" w:hAnsi="Tw Cen MT"/>
              <w:sz w:val="24"/>
              <w:szCs w:val="24"/>
            </w:rPr>
            <w:lastRenderedPageBreak/>
            <w:t xml:space="preserve">population-based cohort. Journal of Cancer Survivorship. 2021;15(4):497–508. </w:t>
          </w:r>
        </w:p>
        <w:p w14:paraId="1405495E" w14:textId="77777777" w:rsidR="005F499E" w:rsidRPr="000C5578" w:rsidRDefault="005F499E" w:rsidP="00F337C9">
          <w:pPr>
            <w:ind w:hanging="640"/>
            <w:jc w:val="both"/>
            <w:divId w:val="271909637"/>
            <w:rPr>
              <w:rFonts w:ascii="Tw Cen MT" w:hAnsi="Tw Cen MT"/>
              <w:sz w:val="24"/>
              <w:szCs w:val="24"/>
            </w:rPr>
          </w:pPr>
          <w:r w:rsidRPr="000C5578">
            <w:rPr>
              <w:rFonts w:ascii="Tw Cen MT" w:hAnsi="Tw Cen MT"/>
              <w:sz w:val="24"/>
              <w:szCs w:val="24"/>
            </w:rPr>
            <w:t>11.</w:t>
          </w:r>
          <w:r w:rsidRPr="000C5578">
            <w:rPr>
              <w:rFonts w:ascii="Tw Cen MT" w:hAnsi="Tw Cen MT"/>
              <w:sz w:val="24"/>
              <w:szCs w:val="24"/>
            </w:rPr>
            <w:tab/>
            <w:t xml:space="preserve">Niedzwiedz CL, </w:t>
          </w:r>
          <w:proofErr w:type="spellStart"/>
          <w:r w:rsidRPr="000C5578">
            <w:rPr>
              <w:rFonts w:ascii="Tw Cen MT" w:hAnsi="Tw Cen MT"/>
              <w:sz w:val="24"/>
              <w:szCs w:val="24"/>
            </w:rPr>
            <w:t>Knifton</w:t>
          </w:r>
          <w:proofErr w:type="spellEnd"/>
          <w:r w:rsidRPr="000C5578">
            <w:rPr>
              <w:rFonts w:ascii="Tw Cen MT" w:hAnsi="Tw Cen MT"/>
              <w:sz w:val="24"/>
              <w:szCs w:val="24"/>
            </w:rPr>
            <w:t xml:space="preserve"> L, Robb KA, </w:t>
          </w:r>
          <w:proofErr w:type="spellStart"/>
          <w:r w:rsidRPr="000C5578">
            <w:rPr>
              <w:rFonts w:ascii="Tw Cen MT" w:hAnsi="Tw Cen MT"/>
              <w:sz w:val="24"/>
              <w:szCs w:val="24"/>
            </w:rPr>
            <w:t>Katikireddi</w:t>
          </w:r>
          <w:proofErr w:type="spellEnd"/>
          <w:r w:rsidRPr="000C5578">
            <w:rPr>
              <w:rFonts w:ascii="Tw Cen MT" w:hAnsi="Tw Cen MT"/>
              <w:sz w:val="24"/>
              <w:szCs w:val="24"/>
            </w:rPr>
            <w:t xml:space="preserve"> SV, Smith DJ. Depression and anxiety among people living with and beyond cancer: A growing clinical and research priority. BMC Cancer. 2019;19(1):1–8. </w:t>
          </w:r>
        </w:p>
        <w:p w14:paraId="29DC4808" w14:textId="77777777" w:rsidR="005F499E" w:rsidRPr="000C5578" w:rsidRDefault="005F499E" w:rsidP="00F337C9">
          <w:pPr>
            <w:ind w:hanging="640"/>
            <w:jc w:val="both"/>
            <w:divId w:val="1751809311"/>
            <w:rPr>
              <w:rFonts w:ascii="Tw Cen MT" w:hAnsi="Tw Cen MT"/>
              <w:sz w:val="24"/>
              <w:szCs w:val="24"/>
            </w:rPr>
          </w:pPr>
          <w:r w:rsidRPr="000C5578">
            <w:rPr>
              <w:rFonts w:ascii="Tw Cen MT" w:hAnsi="Tw Cen MT"/>
              <w:sz w:val="24"/>
              <w:szCs w:val="24"/>
            </w:rPr>
            <w:t>12.</w:t>
          </w:r>
          <w:r w:rsidRPr="000C5578">
            <w:rPr>
              <w:rFonts w:ascii="Tw Cen MT" w:hAnsi="Tw Cen MT"/>
              <w:sz w:val="24"/>
              <w:szCs w:val="24"/>
            </w:rPr>
            <w:tab/>
            <w:t xml:space="preserve">Kim-Fuchs C, Le CP, Pimentel MA, Shackleford D, Ferrari D, Angst E, et al. Chronic stress accelerates pancreatic cancer growth and invasion: A critical role for beta-adrenergic signaling in the pancreatic microenvironment. Brain </w:t>
          </w:r>
          <w:proofErr w:type="spellStart"/>
          <w:r w:rsidRPr="000C5578">
            <w:rPr>
              <w:rFonts w:ascii="Tw Cen MT" w:hAnsi="Tw Cen MT"/>
              <w:sz w:val="24"/>
              <w:szCs w:val="24"/>
            </w:rPr>
            <w:t>Behav</w:t>
          </w:r>
          <w:proofErr w:type="spellEnd"/>
          <w:r w:rsidRPr="000C5578">
            <w:rPr>
              <w:rFonts w:ascii="Tw Cen MT" w:hAnsi="Tw Cen MT"/>
              <w:sz w:val="24"/>
              <w:szCs w:val="24"/>
            </w:rPr>
            <w:t xml:space="preserve"> </w:t>
          </w:r>
          <w:proofErr w:type="spellStart"/>
          <w:r w:rsidRPr="000C5578">
            <w:rPr>
              <w:rFonts w:ascii="Tw Cen MT" w:hAnsi="Tw Cen MT"/>
              <w:sz w:val="24"/>
              <w:szCs w:val="24"/>
            </w:rPr>
            <w:t>Immun</w:t>
          </w:r>
          <w:proofErr w:type="spellEnd"/>
          <w:r w:rsidRPr="000C5578">
            <w:rPr>
              <w:rFonts w:ascii="Tw Cen MT" w:hAnsi="Tw Cen MT"/>
              <w:sz w:val="24"/>
              <w:szCs w:val="24"/>
            </w:rPr>
            <w:t xml:space="preserve"> [Internet]. </w:t>
          </w:r>
          <w:proofErr w:type="gramStart"/>
          <w:r w:rsidRPr="000C5578">
            <w:rPr>
              <w:rFonts w:ascii="Tw Cen MT" w:hAnsi="Tw Cen MT"/>
              <w:sz w:val="24"/>
              <w:szCs w:val="24"/>
            </w:rPr>
            <w:t>2014;40:40</w:t>
          </w:r>
          <w:proofErr w:type="gramEnd"/>
          <w:r w:rsidRPr="000C5578">
            <w:rPr>
              <w:rFonts w:ascii="Tw Cen MT" w:hAnsi="Tw Cen MT"/>
              <w:sz w:val="24"/>
              <w:szCs w:val="24"/>
            </w:rPr>
            <w:t>–7. Available from: http://dx.doi.org/10.1016/j.bbi.2014.02.019</w:t>
          </w:r>
        </w:p>
        <w:p w14:paraId="02C42D2E" w14:textId="77777777" w:rsidR="005F499E" w:rsidRPr="000C5578" w:rsidRDefault="005F499E" w:rsidP="00F337C9">
          <w:pPr>
            <w:ind w:hanging="640"/>
            <w:jc w:val="both"/>
            <w:divId w:val="948392691"/>
            <w:rPr>
              <w:rFonts w:ascii="Tw Cen MT" w:hAnsi="Tw Cen MT"/>
              <w:sz w:val="24"/>
              <w:szCs w:val="24"/>
            </w:rPr>
          </w:pPr>
          <w:r w:rsidRPr="000C5578">
            <w:rPr>
              <w:rFonts w:ascii="Tw Cen MT" w:hAnsi="Tw Cen MT"/>
              <w:sz w:val="24"/>
              <w:szCs w:val="24"/>
            </w:rPr>
            <w:t>13.</w:t>
          </w:r>
          <w:r w:rsidRPr="000C5578">
            <w:rPr>
              <w:rFonts w:ascii="Tw Cen MT" w:hAnsi="Tw Cen MT"/>
              <w:sz w:val="24"/>
              <w:szCs w:val="24"/>
            </w:rPr>
            <w:tab/>
            <w:t xml:space="preserve">Wu X, Liu BJ, Ji S, Wu JF, Xu CQ, Du YJ, et al. </w:t>
          </w:r>
          <w:proofErr w:type="gramStart"/>
          <w:r w:rsidRPr="000C5578">
            <w:rPr>
              <w:rFonts w:ascii="Tw Cen MT" w:hAnsi="Tw Cen MT"/>
              <w:sz w:val="24"/>
              <w:szCs w:val="24"/>
            </w:rPr>
            <w:t>Social</w:t>
          </w:r>
          <w:proofErr w:type="gramEnd"/>
          <w:r w:rsidRPr="000C5578">
            <w:rPr>
              <w:rFonts w:ascii="Tw Cen MT" w:hAnsi="Tw Cen MT"/>
              <w:sz w:val="24"/>
              <w:szCs w:val="24"/>
            </w:rPr>
            <w:t xml:space="preserve"> defeat stress promotes tumor growth and angiogenesis by upregulating vascular endothelial growth factor/extracellular signal-regulated kinase/matrix metalloproteinase signaling in a mouse model of lung carcinoma. Mol Med Rep. 2015;12(1):1405–12. </w:t>
          </w:r>
        </w:p>
        <w:p w14:paraId="3B06021F" w14:textId="77777777" w:rsidR="005F499E" w:rsidRPr="000C5578" w:rsidRDefault="005F499E" w:rsidP="00F337C9">
          <w:pPr>
            <w:ind w:hanging="640"/>
            <w:jc w:val="both"/>
            <w:divId w:val="1300767396"/>
            <w:rPr>
              <w:rFonts w:ascii="Tw Cen MT" w:hAnsi="Tw Cen MT"/>
              <w:sz w:val="24"/>
              <w:szCs w:val="24"/>
            </w:rPr>
          </w:pPr>
          <w:r w:rsidRPr="000C5578">
            <w:rPr>
              <w:rFonts w:ascii="Tw Cen MT" w:hAnsi="Tw Cen MT"/>
              <w:sz w:val="24"/>
              <w:szCs w:val="24"/>
            </w:rPr>
            <w:t>14.</w:t>
          </w:r>
          <w:r w:rsidRPr="000C5578">
            <w:rPr>
              <w:rFonts w:ascii="Tw Cen MT" w:hAnsi="Tw Cen MT"/>
              <w:sz w:val="24"/>
              <w:szCs w:val="24"/>
            </w:rPr>
            <w:tab/>
            <w:t>Denlinger CS, Sanft T, Baker KS, Broderick G, Demark-</w:t>
          </w:r>
          <w:proofErr w:type="spellStart"/>
          <w:r w:rsidRPr="000C5578">
            <w:rPr>
              <w:rFonts w:ascii="Tw Cen MT" w:hAnsi="Tw Cen MT"/>
              <w:sz w:val="24"/>
              <w:szCs w:val="24"/>
            </w:rPr>
            <w:t>Wahnefried</w:t>
          </w:r>
          <w:proofErr w:type="spellEnd"/>
          <w:r w:rsidRPr="000C5578">
            <w:rPr>
              <w:rFonts w:ascii="Tw Cen MT" w:hAnsi="Tw Cen MT"/>
              <w:sz w:val="24"/>
              <w:szCs w:val="24"/>
            </w:rPr>
            <w:t xml:space="preserve"> W, Friedman DL, et al. Survivorship, version 2.2018: Clinical practice guidelines in oncology. JNCCN Journal of the National Comprehensive Cancer Network. 2018;16(10):1216–47. </w:t>
          </w:r>
        </w:p>
        <w:p w14:paraId="708C32E2" w14:textId="77777777" w:rsidR="005F499E" w:rsidRPr="000C5578" w:rsidRDefault="005F499E" w:rsidP="00F337C9">
          <w:pPr>
            <w:ind w:hanging="640"/>
            <w:jc w:val="both"/>
            <w:divId w:val="1914386609"/>
            <w:rPr>
              <w:rFonts w:ascii="Tw Cen MT" w:hAnsi="Tw Cen MT"/>
              <w:sz w:val="24"/>
              <w:szCs w:val="24"/>
            </w:rPr>
          </w:pPr>
          <w:r w:rsidRPr="000C5578">
            <w:rPr>
              <w:rFonts w:ascii="Tw Cen MT" w:hAnsi="Tw Cen MT"/>
              <w:sz w:val="24"/>
              <w:szCs w:val="24"/>
            </w:rPr>
            <w:t>15.</w:t>
          </w:r>
          <w:r w:rsidRPr="000C5578">
            <w:rPr>
              <w:rFonts w:ascii="Tw Cen MT" w:hAnsi="Tw Cen MT"/>
              <w:sz w:val="24"/>
              <w:szCs w:val="24"/>
            </w:rPr>
            <w:tab/>
            <w:t>Hamer J, McDonald R, Zhang L, Verma S, Leahey A, Ecclestone C, et al. Quality of life (QOL) and symptom burden (SB) in patients with breast cancer. Supportive Care in Cancer [Internet]. 2017;25(2):409–19. Available from: http://dx.doi.org/10.1007/s00520-016-3417-6</w:t>
          </w:r>
        </w:p>
        <w:p w14:paraId="4D88EDDB" w14:textId="77777777" w:rsidR="005F499E" w:rsidRPr="000C5578" w:rsidRDefault="005F499E" w:rsidP="00F337C9">
          <w:pPr>
            <w:ind w:hanging="640"/>
            <w:jc w:val="both"/>
            <w:divId w:val="1736509602"/>
            <w:rPr>
              <w:rFonts w:ascii="Tw Cen MT" w:hAnsi="Tw Cen MT"/>
              <w:sz w:val="24"/>
              <w:szCs w:val="24"/>
            </w:rPr>
          </w:pPr>
          <w:r w:rsidRPr="000C5578">
            <w:rPr>
              <w:rFonts w:ascii="Tw Cen MT" w:hAnsi="Tw Cen MT"/>
              <w:sz w:val="24"/>
              <w:szCs w:val="24"/>
            </w:rPr>
            <w:t>16.</w:t>
          </w:r>
          <w:r w:rsidRPr="000C5578">
            <w:rPr>
              <w:rFonts w:ascii="Tw Cen MT" w:hAnsi="Tw Cen MT"/>
              <w:sz w:val="24"/>
              <w:szCs w:val="24"/>
            </w:rPr>
            <w:tab/>
            <w:t>Nipp RD, El-</w:t>
          </w:r>
          <w:proofErr w:type="spellStart"/>
          <w:r w:rsidRPr="000C5578">
            <w:rPr>
              <w:rFonts w:ascii="Tw Cen MT" w:hAnsi="Tw Cen MT"/>
              <w:sz w:val="24"/>
              <w:szCs w:val="24"/>
            </w:rPr>
            <w:t>Jawahri</w:t>
          </w:r>
          <w:proofErr w:type="spellEnd"/>
          <w:r w:rsidRPr="000C5578">
            <w:rPr>
              <w:rFonts w:ascii="Tw Cen MT" w:hAnsi="Tw Cen MT"/>
              <w:sz w:val="24"/>
              <w:szCs w:val="24"/>
            </w:rPr>
            <w:t xml:space="preserve"> A, Fishbein JN, </w:t>
          </w:r>
          <w:r w:rsidRPr="000C5578">
            <w:rPr>
              <w:rFonts w:ascii="Tw Cen MT" w:hAnsi="Tw Cen MT"/>
              <w:sz w:val="24"/>
              <w:szCs w:val="24"/>
            </w:rPr>
            <w:t xml:space="preserve">Eusebio J, Stagl JM, Gallagher ER, et al. The relationship between coping strategies, quality of life, and mood in patients with incurable cancer. Cancer. 2016;122(13):2110–6. </w:t>
          </w:r>
        </w:p>
        <w:p w14:paraId="1919B7D0" w14:textId="77777777" w:rsidR="005F499E" w:rsidRPr="000C5578" w:rsidRDefault="005F499E" w:rsidP="00F337C9">
          <w:pPr>
            <w:ind w:hanging="640"/>
            <w:jc w:val="both"/>
            <w:divId w:val="1161695090"/>
            <w:rPr>
              <w:rFonts w:ascii="Tw Cen MT" w:hAnsi="Tw Cen MT"/>
              <w:sz w:val="24"/>
              <w:szCs w:val="24"/>
            </w:rPr>
          </w:pPr>
          <w:r w:rsidRPr="000C5578">
            <w:rPr>
              <w:rFonts w:ascii="Tw Cen MT" w:hAnsi="Tw Cen MT"/>
              <w:sz w:val="24"/>
              <w:szCs w:val="24"/>
            </w:rPr>
            <w:t>17.</w:t>
          </w:r>
          <w:r w:rsidRPr="000C5578">
            <w:rPr>
              <w:rFonts w:ascii="Tw Cen MT" w:hAnsi="Tw Cen MT"/>
              <w:sz w:val="24"/>
              <w:szCs w:val="24"/>
            </w:rPr>
            <w:tab/>
            <w:t xml:space="preserve">Busby J, Mills K, Zhang SD, </w:t>
          </w:r>
          <w:proofErr w:type="spellStart"/>
          <w:r w:rsidRPr="000C5578">
            <w:rPr>
              <w:rFonts w:ascii="Tw Cen MT" w:hAnsi="Tw Cen MT"/>
              <w:sz w:val="24"/>
              <w:szCs w:val="24"/>
            </w:rPr>
            <w:t>Liberante</w:t>
          </w:r>
          <w:proofErr w:type="spellEnd"/>
          <w:r w:rsidRPr="000C5578">
            <w:rPr>
              <w:rFonts w:ascii="Tw Cen MT" w:hAnsi="Tw Cen MT"/>
              <w:sz w:val="24"/>
              <w:szCs w:val="24"/>
            </w:rPr>
            <w:t xml:space="preserve"> FG, Cardwell CR. Selective serotonin reuptake inhibitor use and breast cancer survival: A population-based cohort study. Breast Cancer Research. 2018;20(1):1–10. </w:t>
          </w:r>
        </w:p>
        <w:p w14:paraId="0AAD6475" w14:textId="77777777" w:rsidR="005F499E" w:rsidRPr="000C5578" w:rsidRDefault="005F499E" w:rsidP="00F337C9">
          <w:pPr>
            <w:ind w:hanging="640"/>
            <w:jc w:val="both"/>
            <w:divId w:val="341664310"/>
            <w:rPr>
              <w:rFonts w:ascii="Tw Cen MT" w:hAnsi="Tw Cen MT"/>
              <w:sz w:val="24"/>
              <w:szCs w:val="24"/>
            </w:rPr>
          </w:pPr>
          <w:r w:rsidRPr="000C5578">
            <w:rPr>
              <w:rFonts w:ascii="Tw Cen MT" w:hAnsi="Tw Cen MT"/>
              <w:sz w:val="24"/>
              <w:szCs w:val="24"/>
            </w:rPr>
            <w:t>18.</w:t>
          </w:r>
          <w:r w:rsidRPr="000C5578">
            <w:rPr>
              <w:rFonts w:ascii="Tw Cen MT" w:hAnsi="Tw Cen MT"/>
              <w:sz w:val="24"/>
              <w:szCs w:val="24"/>
            </w:rPr>
            <w:tab/>
            <w:t xml:space="preserve">Kabat-Zinn </w:t>
          </w:r>
          <w:proofErr w:type="gramStart"/>
          <w:r w:rsidRPr="000C5578">
            <w:rPr>
              <w:rFonts w:ascii="Tw Cen MT" w:hAnsi="Tw Cen MT"/>
              <w:sz w:val="24"/>
              <w:szCs w:val="24"/>
            </w:rPr>
            <w:t>J.,</w:t>
          </w:r>
          <w:proofErr w:type="spellStart"/>
          <w:r w:rsidRPr="000C5578">
            <w:rPr>
              <w:rFonts w:ascii="Tw Cen MT" w:hAnsi="Tw Cen MT"/>
              <w:sz w:val="24"/>
              <w:szCs w:val="24"/>
            </w:rPr>
            <w:t>Lipworth</w:t>
          </w:r>
          <w:proofErr w:type="spellEnd"/>
          <w:proofErr w:type="gramEnd"/>
          <w:r w:rsidRPr="000C5578">
            <w:rPr>
              <w:rFonts w:ascii="Tw Cen MT" w:hAnsi="Tw Cen MT"/>
              <w:sz w:val="24"/>
              <w:szCs w:val="24"/>
            </w:rPr>
            <w:t xml:space="preserve"> L. BR. The Clinical Use of Mindfulness Meditation for the Self-Regulation of Chronic Pain. J </w:t>
          </w:r>
          <w:proofErr w:type="spellStart"/>
          <w:r w:rsidRPr="000C5578">
            <w:rPr>
              <w:rFonts w:ascii="Tw Cen MT" w:hAnsi="Tw Cen MT"/>
              <w:sz w:val="24"/>
              <w:szCs w:val="24"/>
            </w:rPr>
            <w:t>Behav</w:t>
          </w:r>
          <w:proofErr w:type="spellEnd"/>
          <w:r w:rsidRPr="000C5578">
            <w:rPr>
              <w:rFonts w:ascii="Tw Cen MT" w:hAnsi="Tw Cen MT"/>
              <w:sz w:val="24"/>
              <w:szCs w:val="24"/>
            </w:rPr>
            <w:t xml:space="preserve"> Med. 1985;8(2). </w:t>
          </w:r>
        </w:p>
        <w:p w14:paraId="38F39154" w14:textId="77777777" w:rsidR="005F499E" w:rsidRPr="000C5578" w:rsidRDefault="005F499E" w:rsidP="00F337C9">
          <w:pPr>
            <w:ind w:hanging="640"/>
            <w:jc w:val="both"/>
            <w:divId w:val="1407915323"/>
            <w:rPr>
              <w:rFonts w:ascii="Tw Cen MT" w:hAnsi="Tw Cen MT"/>
              <w:sz w:val="24"/>
              <w:szCs w:val="24"/>
            </w:rPr>
          </w:pPr>
          <w:r w:rsidRPr="000C5578">
            <w:rPr>
              <w:rFonts w:ascii="Tw Cen MT" w:hAnsi="Tw Cen MT"/>
              <w:sz w:val="24"/>
              <w:szCs w:val="24"/>
            </w:rPr>
            <w:t>19.</w:t>
          </w:r>
          <w:r w:rsidRPr="000C5578">
            <w:rPr>
              <w:rFonts w:ascii="Tw Cen MT" w:hAnsi="Tw Cen MT"/>
              <w:sz w:val="24"/>
              <w:szCs w:val="24"/>
            </w:rPr>
            <w:tab/>
            <w:t xml:space="preserve">Tickell A, Ball S, Bernard P, </w:t>
          </w:r>
          <w:proofErr w:type="spellStart"/>
          <w:r w:rsidRPr="000C5578">
            <w:rPr>
              <w:rFonts w:ascii="Tw Cen MT" w:hAnsi="Tw Cen MT"/>
              <w:sz w:val="24"/>
              <w:szCs w:val="24"/>
            </w:rPr>
            <w:t>Kuyken</w:t>
          </w:r>
          <w:proofErr w:type="spellEnd"/>
          <w:r w:rsidRPr="000C5578">
            <w:rPr>
              <w:rFonts w:ascii="Tw Cen MT" w:hAnsi="Tw Cen MT"/>
              <w:sz w:val="24"/>
              <w:szCs w:val="24"/>
            </w:rPr>
            <w:t xml:space="preserve"> W, Marx R, Pack S, et al. The Effectiveness of Mindfulness-Based Cognitive Therapy (MBCT) in Real-World Healthcare Services. Mindfulness (N Y). 2020;11(2):279–90. </w:t>
          </w:r>
        </w:p>
        <w:p w14:paraId="731B1F86" w14:textId="77777777" w:rsidR="005F499E" w:rsidRPr="000C5578" w:rsidRDefault="005F499E" w:rsidP="00F337C9">
          <w:pPr>
            <w:ind w:hanging="640"/>
            <w:jc w:val="both"/>
            <w:divId w:val="2097510682"/>
            <w:rPr>
              <w:rFonts w:ascii="Tw Cen MT" w:hAnsi="Tw Cen MT"/>
              <w:sz w:val="24"/>
              <w:szCs w:val="24"/>
            </w:rPr>
          </w:pPr>
          <w:r w:rsidRPr="000C5578">
            <w:rPr>
              <w:rFonts w:ascii="Tw Cen MT" w:hAnsi="Tw Cen MT"/>
              <w:sz w:val="24"/>
              <w:szCs w:val="24"/>
            </w:rPr>
            <w:t>20.</w:t>
          </w:r>
          <w:r w:rsidRPr="000C5578">
            <w:rPr>
              <w:rFonts w:ascii="Tw Cen MT" w:hAnsi="Tw Cen MT"/>
              <w:sz w:val="24"/>
              <w:szCs w:val="24"/>
            </w:rPr>
            <w:tab/>
            <w:t xml:space="preserve">Shallcross A. Relapse/Recurrence Prevention in Major Depressive Disorder: 26-Month Follow-Up of Mindfulness-Based Cognitive Therapy Versus an Active Control. Elsevier. 2018;1–39. </w:t>
          </w:r>
        </w:p>
        <w:p w14:paraId="729559FA" w14:textId="77777777" w:rsidR="005F499E" w:rsidRPr="000C5578" w:rsidRDefault="005F499E" w:rsidP="00F337C9">
          <w:pPr>
            <w:ind w:hanging="640"/>
            <w:jc w:val="both"/>
            <w:divId w:val="252934424"/>
            <w:rPr>
              <w:rFonts w:ascii="Tw Cen MT" w:hAnsi="Tw Cen MT"/>
              <w:sz w:val="24"/>
              <w:szCs w:val="24"/>
            </w:rPr>
          </w:pPr>
          <w:r w:rsidRPr="000C5578">
            <w:rPr>
              <w:rFonts w:ascii="Tw Cen MT" w:hAnsi="Tw Cen MT"/>
              <w:sz w:val="24"/>
              <w:szCs w:val="24"/>
            </w:rPr>
            <w:t>21.</w:t>
          </w:r>
          <w:r w:rsidRPr="000C5578">
            <w:rPr>
              <w:rFonts w:ascii="Tw Cen MT" w:hAnsi="Tw Cen MT"/>
              <w:sz w:val="24"/>
              <w:szCs w:val="24"/>
            </w:rPr>
            <w:tab/>
            <w:t xml:space="preserve">Park S, Sato Y, Takita Y, Tamura N, Ninomiya A, Kosugi T, et al. Mindfulness-Based Cognitive Therapy for Psychological Distress, Fear of Cancer Recurrence, Fatigue, Spiritual Well-Being, and Quality of Life in Patients </w:t>
          </w:r>
          <w:proofErr w:type="gramStart"/>
          <w:r w:rsidRPr="000C5578">
            <w:rPr>
              <w:rFonts w:ascii="Tw Cen MT" w:hAnsi="Tw Cen MT"/>
              <w:sz w:val="24"/>
              <w:szCs w:val="24"/>
            </w:rPr>
            <w:t>With</w:t>
          </w:r>
          <w:proofErr w:type="gramEnd"/>
          <w:r w:rsidRPr="000C5578">
            <w:rPr>
              <w:rFonts w:ascii="Tw Cen MT" w:hAnsi="Tw Cen MT"/>
              <w:sz w:val="24"/>
              <w:szCs w:val="24"/>
            </w:rPr>
            <w:t xml:space="preserve"> Breast Cancer—A Randomized Controlled Trial. J Pain Symptom Manage [Internet]. 2020;60(2):381–9. Available from: https://doi.org/10.1016/j.jpainsymman.2020.02.017</w:t>
          </w:r>
        </w:p>
        <w:p w14:paraId="66A9C73A" w14:textId="77777777" w:rsidR="005F499E" w:rsidRPr="000C5578" w:rsidRDefault="005F499E" w:rsidP="00F337C9">
          <w:pPr>
            <w:ind w:hanging="640"/>
            <w:jc w:val="both"/>
            <w:divId w:val="670910455"/>
            <w:rPr>
              <w:rFonts w:ascii="Tw Cen MT" w:hAnsi="Tw Cen MT"/>
              <w:sz w:val="24"/>
              <w:szCs w:val="24"/>
            </w:rPr>
          </w:pPr>
          <w:r w:rsidRPr="000C5578">
            <w:rPr>
              <w:rFonts w:ascii="Tw Cen MT" w:hAnsi="Tw Cen MT"/>
              <w:sz w:val="24"/>
              <w:szCs w:val="24"/>
            </w:rPr>
            <w:t>22.</w:t>
          </w:r>
          <w:r w:rsidRPr="000C5578">
            <w:rPr>
              <w:rFonts w:ascii="Tw Cen MT" w:hAnsi="Tw Cen MT"/>
              <w:sz w:val="24"/>
              <w:szCs w:val="24"/>
            </w:rPr>
            <w:tab/>
            <w:t xml:space="preserve">Liu W, Liu J, Ma L, Chen J. Effect of mindfulness yoga on anxiety and depression in early breast cancer patients received adjuvant chemotherapy: a randomized clinical trial. J Cancer Res Clin </w:t>
          </w:r>
          <w:r w:rsidRPr="000C5578">
            <w:rPr>
              <w:rFonts w:ascii="Tw Cen MT" w:hAnsi="Tw Cen MT"/>
              <w:sz w:val="24"/>
              <w:szCs w:val="24"/>
            </w:rPr>
            <w:lastRenderedPageBreak/>
            <w:t>Oncol [Internet]. 2022;148(9):2549–60. Available from: https://doi.org/10.1007/s00432-022-04167-y</w:t>
          </w:r>
        </w:p>
        <w:p w14:paraId="1A4CDC35" w14:textId="77777777" w:rsidR="005F499E" w:rsidRPr="000C5578" w:rsidRDefault="005F499E" w:rsidP="00F337C9">
          <w:pPr>
            <w:ind w:hanging="640"/>
            <w:jc w:val="both"/>
            <w:divId w:val="1682975274"/>
            <w:rPr>
              <w:rFonts w:ascii="Tw Cen MT" w:hAnsi="Tw Cen MT"/>
              <w:sz w:val="24"/>
              <w:szCs w:val="24"/>
            </w:rPr>
          </w:pPr>
          <w:r w:rsidRPr="000C5578">
            <w:rPr>
              <w:rFonts w:ascii="Tw Cen MT" w:hAnsi="Tw Cen MT"/>
              <w:sz w:val="24"/>
              <w:szCs w:val="24"/>
            </w:rPr>
            <w:t>23.</w:t>
          </w:r>
          <w:r w:rsidRPr="000C5578">
            <w:rPr>
              <w:rFonts w:ascii="Tw Cen MT" w:hAnsi="Tw Cen MT"/>
              <w:sz w:val="24"/>
              <w:szCs w:val="24"/>
            </w:rPr>
            <w:tab/>
            <w:t xml:space="preserve">Gok Metin Z, Karadas C, </w:t>
          </w:r>
          <w:proofErr w:type="spellStart"/>
          <w:r w:rsidRPr="000C5578">
            <w:rPr>
              <w:rFonts w:ascii="Tw Cen MT" w:hAnsi="Tw Cen MT"/>
              <w:sz w:val="24"/>
              <w:szCs w:val="24"/>
            </w:rPr>
            <w:t>Izgu</w:t>
          </w:r>
          <w:proofErr w:type="spellEnd"/>
          <w:r w:rsidRPr="000C5578">
            <w:rPr>
              <w:rFonts w:ascii="Tw Cen MT" w:hAnsi="Tw Cen MT"/>
              <w:sz w:val="24"/>
              <w:szCs w:val="24"/>
            </w:rPr>
            <w:t xml:space="preserve"> N, Ozdemir L, Demirci U. Effects of progressive muscle relaxation and mindfulness meditation on fatigue, coping styles, and quality of life in early breast cancer patients: An assessor blinded, three-arm, randomized controlled trial. European Journal of Oncology Nursing [Internet]. 2019;42(September):116–25. Available from: https://doi.org/10.1016/j.ejon.2019.09.003</w:t>
          </w:r>
        </w:p>
        <w:p w14:paraId="11A89275" w14:textId="77777777" w:rsidR="005F499E" w:rsidRPr="000C5578" w:rsidRDefault="005F499E" w:rsidP="00F337C9">
          <w:pPr>
            <w:ind w:hanging="640"/>
            <w:jc w:val="both"/>
            <w:divId w:val="573012841"/>
            <w:rPr>
              <w:rFonts w:ascii="Tw Cen MT" w:hAnsi="Tw Cen MT"/>
              <w:sz w:val="24"/>
              <w:szCs w:val="24"/>
            </w:rPr>
          </w:pPr>
          <w:r w:rsidRPr="000C5578">
            <w:rPr>
              <w:rFonts w:ascii="Tw Cen MT" w:hAnsi="Tw Cen MT"/>
              <w:sz w:val="24"/>
              <w:szCs w:val="24"/>
            </w:rPr>
            <w:t>24.</w:t>
          </w:r>
          <w:r w:rsidRPr="000C5578">
            <w:rPr>
              <w:rFonts w:ascii="Tw Cen MT" w:hAnsi="Tw Cen MT"/>
              <w:sz w:val="24"/>
              <w:szCs w:val="24"/>
            </w:rPr>
            <w:tab/>
            <w:t xml:space="preserve">Bower JE, Partridge AH, Wolff AC, Thorner ED, Irwin MR, Joffe H, et al. Targeting Depressive Symptoms in Younger Breast Cancer Survivors: The Pathways to Wellness Randomized Controlled Trial of Mindfulness Meditation and Survivorship Education. Journal of Clinical Oncology. 2021;39(31):3473–84. </w:t>
          </w:r>
        </w:p>
        <w:p w14:paraId="0B0744A2" w14:textId="77777777" w:rsidR="005F499E" w:rsidRPr="000C5578" w:rsidRDefault="005F499E" w:rsidP="00F337C9">
          <w:pPr>
            <w:ind w:hanging="640"/>
            <w:jc w:val="both"/>
            <w:divId w:val="154339269"/>
            <w:rPr>
              <w:rFonts w:ascii="Tw Cen MT" w:hAnsi="Tw Cen MT"/>
              <w:sz w:val="24"/>
              <w:szCs w:val="24"/>
            </w:rPr>
          </w:pPr>
          <w:r w:rsidRPr="000C5578">
            <w:rPr>
              <w:rFonts w:ascii="Tw Cen MT" w:hAnsi="Tw Cen MT"/>
              <w:sz w:val="24"/>
              <w:szCs w:val="24"/>
            </w:rPr>
            <w:t>25.</w:t>
          </w:r>
          <w:r w:rsidRPr="000C5578">
            <w:rPr>
              <w:rFonts w:ascii="Tw Cen MT" w:hAnsi="Tw Cen MT"/>
              <w:sz w:val="24"/>
              <w:szCs w:val="24"/>
            </w:rPr>
            <w:tab/>
            <w:t xml:space="preserve">Nissen ER, O’Connor M, </w:t>
          </w:r>
          <w:proofErr w:type="spellStart"/>
          <w:r w:rsidRPr="000C5578">
            <w:rPr>
              <w:rFonts w:ascii="Tw Cen MT" w:hAnsi="Tw Cen MT"/>
              <w:sz w:val="24"/>
              <w:szCs w:val="24"/>
            </w:rPr>
            <w:t>Kaldo</w:t>
          </w:r>
          <w:proofErr w:type="spellEnd"/>
          <w:r w:rsidRPr="000C5578">
            <w:rPr>
              <w:rFonts w:ascii="Tw Cen MT" w:hAnsi="Tw Cen MT"/>
              <w:sz w:val="24"/>
              <w:szCs w:val="24"/>
            </w:rPr>
            <w:t xml:space="preserve"> V, Højris I, Borre M, Zachariae R, et al. Internet-delivered mindfulness-based cognitive therapy for anxiety and depression in cancer survivors: A randomized controlled trial. </w:t>
          </w:r>
          <w:proofErr w:type="spellStart"/>
          <w:r w:rsidRPr="000C5578">
            <w:rPr>
              <w:rFonts w:ascii="Tw Cen MT" w:hAnsi="Tw Cen MT"/>
              <w:sz w:val="24"/>
              <w:szCs w:val="24"/>
            </w:rPr>
            <w:t>Psychooncology</w:t>
          </w:r>
          <w:proofErr w:type="spellEnd"/>
          <w:r w:rsidRPr="000C5578">
            <w:rPr>
              <w:rFonts w:ascii="Tw Cen MT" w:hAnsi="Tw Cen MT"/>
              <w:sz w:val="24"/>
              <w:szCs w:val="24"/>
            </w:rPr>
            <w:t xml:space="preserve">. 2020;29(1):68–75. </w:t>
          </w:r>
        </w:p>
        <w:p w14:paraId="30E0C22F" w14:textId="77777777" w:rsidR="005F499E" w:rsidRPr="000C5578" w:rsidRDefault="005F499E" w:rsidP="00F337C9">
          <w:pPr>
            <w:ind w:hanging="640"/>
            <w:jc w:val="both"/>
            <w:divId w:val="284195873"/>
            <w:rPr>
              <w:rFonts w:ascii="Tw Cen MT" w:hAnsi="Tw Cen MT"/>
              <w:sz w:val="24"/>
              <w:szCs w:val="24"/>
            </w:rPr>
          </w:pPr>
          <w:r w:rsidRPr="000C5578">
            <w:rPr>
              <w:rFonts w:ascii="Tw Cen MT" w:hAnsi="Tw Cen MT"/>
              <w:sz w:val="24"/>
              <w:szCs w:val="24"/>
            </w:rPr>
            <w:t>26.</w:t>
          </w:r>
          <w:r w:rsidRPr="000C5578">
            <w:rPr>
              <w:rFonts w:ascii="Tw Cen MT" w:hAnsi="Tw Cen MT"/>
              <w:sz w:val="24"/>
              <w:szCs w:val="24"/>
            </w:rPr>
            <w:tab/>
            <w:t xml:space="preserve">Witek Janusek L, Tell D, Mathews HL. Mindfulness based stress reduction provides psychological benefit and restores immune function of women newly diagnosed with breast cancer: A randomized trial with active control. Brain </w:t>
          </w:r>
          <w:proofErr w:type="spellStart"/>
          <w:r w:rsidRPr="000C5578">
            <w:rPr>
              <w:rFonts w:ascii="Tw Cen MT" w:hAnsi="Tw Cen MT"/>
              <w:sz w:val="24"/>
              <w:szCs w:val="24"/>
            </w:rPr>
            <w:t>Behav</w:t>
          </w:r>
          <w:proofErr w:type="spellEnd"/>
          <w:r w:rsidRPr="000C5578">
            <w:rPr>
              <w:rFonts w:ascii="Tw Cen MT" w:hAnsi="Tw Cen MT"/>
              <w:sz w:val="24"/>
              <w:szCs w:val="24"/>
            </w:rPr>
            <w:t xml:space="preserve"> </w:t>
          </w:r>
          <w:proofErr w:type="spellStart"/>
          <w:r w:rsidRPr="000C5578">
            <w:rPr>
              <w:rFonts w:ascii="Tw Cen MT" w:hAnsi="Tw Cen MT"/>
              <w:sz w:val="24"/>
              <w:szCs w:val="24"/>
            </w:rPr>
            <w:t>Immun</w:t>
          </w:r>
          <w:proofErr w:type="spellEnd"/>
          <w:r w:rsidRPr="000C5578">
            <w:rPr>
              <w:rFonts w:ascii="Tw Cen MT" w:hAnsi="Tw Cen MT"/>
              <w:sz w:val="24"/>
              <w:szCs w:val="24"/>
            </w:rPr>
            <w:t xml:space="preserve"> [Internet]. 2019;80(April):358–73. Available from: https://doi.org/10.1016/j.bbi.2019.04.012</w:t>
          </w:r>
        </w:p>
        <w:p w14:paraId="39865BEB" w14:textId="77777777" w:rsidR="005F499E" w:rsidRPr="000C5578" w:rsidRDefault="005F499E" w:rsidP="00F337C9">
          <w:pPr>
            <w:ind w:hanging="640"/>
            <w:jc w:val="both"/>
            <w:divId w:val="819728921"/>
            <w:rPr>
              <w:rFonts w:ascii="Tw Cen MT" w:hAnsi="Tw Cen MT"/>
              <w:sz w:val="24"/>
              <w:szCs w:val="24"/>
            </w:rPr>
          </w:pPr>
          <w:r w:rsidRPr="000C5578">
            <w:rPr>
              <w:rFonts w:ascii="Tw Cen MT" w:hAnsi="Tw Cen MT"/>
              <w:sz w:val="24"/>
              <w:szCs w:val="24"/>
            </w:rPr>
            <w:t>27.</w:t>
          </w:r>
          <w:r w:rsidRPr="000C5578">
            <w:rPr>
              <w:rFonts w:ascii="Tw Cen MT" w:hAnsi="Tw Cen MT"/>
              <w:sz w:val="24"/>
              <w:szCs w:val="24"/>
            </w:rPr>
            <w:tab/>
            <w:t xml:space="preserve">Shao D, Zhang H, Cui N, Sun J, Li J, Cao F. The efficacy and </w:t>
          </w:r>
          <w:r w:rsidRPr="000C5578">
            <w:rPr>
              <w:rFonts w:ascii="Tw Cen MT" w:hAnsi="Tw Cen MT"/>
              <w:sz w:val="24"/>
              <w:szCs w:val="24"/>
            </w:rPr>
            <w:t xml:space="preserve">mechanisms of a guided self-help intervention based on mindfulness in patients with breast cancer: A randomized controlled trial. Cancer. 2021;127(9):1377–86. </w:t>
          </w:r>
        </w:p>
        <w:p w14:paraId="72810DDA" w14:textId="77777777" w:rsidR="005F499E" w:rsidRPr="000C5578" w:rsidRDefault="005F499E" w:rsidP="00F337C9">
          <w:pPr>
            <w:ind w:hanging="640"/>
            <w:jc w:val="both"/>
            <w:divId w:val="1157309506"/>
            <w:rPr>
              <w:rFonts w:ascii="Tw Cen MT" w:hAnsi="Tw Cen MT"/>
              <w:sz w:val="24"/>
              <w:szCs w:val="24"/>
            </w:rPr>
          </w:pPr>
          <w:r w:rsidRPr="000C5578">
            <w:rPr>
              <w:rFonts w:ascii="Tw Cen MT" w:hAnsi="Tw Cen MT"/>
              <w:sz w:val="24"/>
              <w:szCs w:val="24"/>
            </w:rPr>
            <w:t>28.</w:t>
          </w:r>
          <w:r w:rsidRPr="000C5578">
            <w:rPr>
              <w:rFonts w:ascii="Tw Cen MT" w:hAnsi="Tw Cen MT"/>
              <w:sz w:val="24"/>
              <w:szCs w:val="24"/>
            </w:rPr>
            <w:tab/>
            <w:t xml:space="preserve">Liu X, Li J, Zhang Q, Zhao Y, Xu W. Being beneficial to self and caregiver: the role of dispositional mindfulness among breast cancer patients. Supportive Care in Cancer. 2021;29(1):239–46. </w:t>
          </w:r>
        </w:p>
        <w:p w14:paraId="5BFD48F9" w14:textId="77777777" w:rsidR="005F499E" w:rsidRPr="000C5578" w:rsidRDefault="005F499E" w:rsidP="00F337C9">
          <w:pPr>
            <w:ind w:hanging="640"/>
            <w:jc w:val="both"/>
            <w:divId w:val="338506724"/>
            <w:rPr>
              <w:rFonts w:ascii="Tw Cen MT" w:hAnsi="Tw Cen MT"/>
              <w:sz w:val="24"/>
              <w:szCs w:val="24"/>
            </w:rPr>
          </w:pPr>
          <w:r w:rsidRPr="000C5578">
            <w:rPr>
              <w:rFonts w:ascii="Tw Cen MT" w:hAnsi="Tw Cen MT"/>
              <w:sz w:val="24"/>
              <w:szCs w:val="24"/>
            </w:rPr>
            <w:t>29.</w:t>
          </w:r>
          <w:r w:rsidRPr="000C5578">
            <w:rPr>
              <w:rFonts w:ascii="Tw Cen MT" w:hAnsi="Tw Cen MT"/>
              <w:sz w:val="24"/>
              <w:szCs w:val="24"/>
            </w:rPr>
            <w:tab/>
            <w:t xml:space="preserve">Zhang JY, Li SS, Meng LN, Zhou YQ. Effectiveness of a nurse-led Mindfulness-based Tai Chi Chuan (MTCC) program on Posttraumatic Growth and perceived stress and anxiety of breast cancer survivors. </w:t>
          </w:r>
          <w:proofErr w:type="spellStart"/>
          <w:r w:rsidRPr="000C5578">
            <w:rPr>
              <w:rFonts w:ascii="Tw Cen MT" w:hAnsi="Tw Cen MT"/>
              <w:sz w:val="24"/>
              <w:szCs w:val="24"/>
            </w:rPr>
            <w:t>Eur</w:t>
          </w:r>
          <w:proofErr w:type="spellEnd"/>
          <w:r w:rsidRPr="000C5578">
            <w:rPr>
              <w:rFonts w:ascii="Tw Cen MT" w:hAnsi="Tw Cen MT"/>
              <w:sz w:val="24"/>
              <w:szCs w:val="24"/>
            </w:rPr>
            <w:t xml:space="preserve"> J </w:t>
          </w:r>
          <w:proofErr w:type="spellStart"/>
          <w:r w:rsidRPr="000C5578">
            <w:rPr>
              <w:rFonts w:ascii="Tw Cen MT" w:hAnsi="Tw Cen MT"/>
              <w:sz w:val="24"/>
              <w:szCs w:val="24"/>
            </w:rPr>
            <w:t>Psychotraumatol</w:t>
          </w:r>
          <w:proofErr w:type="spellEnd"/>
          <w:r w:rsidRPr="000C5578">
            <w:rPr>
              <w:rFonts w:ascii="Tw Cen MT" w:hAnsi="Tw Cen MT"/>
              <w:sz w:val="24"/>
              <w:szCs w:val="24"/>
            </w:rPr>
            <w:t xml:space="preserve"> [Internet]. 2022;13(1). Available from: https://doi.org/10.1080/20008198.2021.2023314</w:t>
          </w:r>
        </w:p>
        <w:p w14:paraId="1EE55E23" w14:textId="77777777" w:rsidR="005F499E" w:rsidRPr="000C5578" w:rsidRDefault="005F499E" w:rsidP="00F337C9">
          <w:pPr>
            <w:ind w:hanging="640"/>
            <w:jc w:val="both"/>
            <w:divId w:val="1311210011"/>
            <w:rPr>
              <w:rFonts w:ascii="Tw Cen MT" w:hAnsi="Tw Cen MT"/>
              <w:sz w:val="24"/>
              <w:szCs w:val="24"/>
            </w:rPr>
          </w:pPr>
          <w:r w:rsidRPr="000C5578">
            <w:rPr>
              <w:rFonts w:ascii="Tw Cen MT" w:hAnsi="Tw Cen MT"/>
              <w:sz w:val="24"/>
              <w:szCs w:val="24"/>
            </w:rPr>
            <w:t>30.</w:t>
          </w:r>
          <w:r w:rsidRPr="000C5578">
            <w:rPr>
              <w:rFonts w:ascii="Tw Cen MT" w:hAnsi="Tw Cen MT"/>
              <w:sz w:val="24"/>
              <w:szCs w:val="24"/>
            </w:rPr>
            <w:tab/>
            <w:t xml:space="preserve">Shergill Y, Rice DB, Khoo EL, Jarvis V, Zhang T, Taljaard M, et al. Mindfulness-Based Stress Reduction in Breast Cancer Survivors with Chronic Neuropathic Pain: A Randomized Controlled Trial. Pain Res Manag. 2022;2022. </w:t>
          </w:r>
        </w:p>
        <w:p w14:paraId="60592AD9" w14:textId="77777777" w:rsidR="005F499E" w:rsidRPr="000C5578" w:rsidRDefault="005F499E" w:rsidP="00F337C9">
          <w:pPr>
            <w:ind w:hanging="640"/>
            <w:jc w:val="both"/>
            <w:divId w:val="114376098"/>
            <w:rPr>
              <w:rFonts w:ascii="Tw Cen MT" w:hAnsi="Tw Cen MT"/>
              <w:sz w:val="24"/>
              <w:szCs w:val="24"/>
            </w:rPr>
          </w:pPr>
          <w:r w:rsidRPr="000C5578">
            <w:rPr>
              <w:rFonts w:ascii="Tw Cen MT" w:hAnsi="Tw Cen MT"/>
              <w:sz w:val="24"/>
              <w:szCs w:val="24"/>
            </w:rPr>
            <w:t>31.</w:t>
          </w:r>
          <w:r w:rsidRPr="000C5578">
            <w:rPr>
              <w:rFonts w:ascii="Tw Cen MT" w:hAnsi="Tw Cen MT"/>
              <w:sz w:val="24"/>
              <w:szCs w:val="24"/>
            </w:rPr>
            <w:tab/>
            <w:t xml:space="preserve">Van Beek FE, </w:t>
          </w:r>
          <w:proofErr w:type="spellStart"/>
          <w:r w:rsidRPr="000C5578">
            <w:rPr>
              <w:rFonts w:ascii="Tw Cen MT" w:hAnsi="Tw Cen MT"/>
              <w:sz w:val="24"/>
              <w:szCs w:val="24"/>
            </w:rPr>
            <w:t>Wijnhoven</w:t>
          </w:r>
          <w:proofErr w:type="spellEnd"/>
          <w:r w:rsidRPr="000C5578">
            <w:rPr>
              <w:rFonts w:ascii="Tw Cen MT" w:hAnsi="Tw Cen MT"/>
              <w:sz w:val="24"/>
              <w:szCs w:val="24"/>
            </w:rPr>
            <w:t xml:space="preserve"> LMA, Jansen F, Custers JAE, Aukema EJ, Coupé VMH, et al. Prevalence of adjustment disorder among cancer patients, and the reach, effectiveness, cost-utility and budget impact of tailored psychological treatment: Study protocol of a randomized controlled trial. BMC Psychol. 2019;7(1):1–11. </w:t>
          </w:r>
        </w:p>
        <w:p w14:paraId="57CDA145" w14:textId="77777777" w:rsidR="005F499E" w:rsidRPr="000C5578" w:rsidRDefault="005F499E" w:rsidP="00F337C9">
          <w:pPr>
            <w:ind w:hanging="640"/>
            <w:jc w:val="both"/>
            <w:divId w:val="470825157"/>
            <w:rPr>
              <w:rFonts w:ascii="Tw Cen MT" w:hAnsi="Tw Cen MT"/>
              <w:sz w:val="24"/>
              <w:szCs w:val="24"/>
            </w:rPr>
          </w:pPr>
          <w:r w:rsidRPr="000C5578">
            <w:rPr>
              <w:rFonts w:ascii="Tw Cen MT" w:hAnsi="Tw Cen MT"/>
              <w:sz w:val="24"/>
              <w:szCs w:val="24"/>
            </w:rPr>
            <w:t>32.</w:t>
          </w:r>
          <w:r w:rsidRPr="000C5578">
            <w:rPr>
              <w:rFonts w:ascii="Tw Cen MT" w:hAnsi="Tw Cen MT"/>
              <w:sz w:val="24"/>
              <w:szCs w:val="24"/>
            </w:rPr>
            <w:tab/>
            <w:t xml:space="preserve">Pereira DR, Silva ER, Carvalho-Maia C, Monteiro-Reis S, Lourenço C, Calisto R, et al. The modulatory role of internet-supported mindfulness-based cognitive therapy on extracellular vesicles and psychological distress in people who have had cancer: a protocol for a two-armed randomized controlled study. Trials. 2022;23(1):1–21. </w:t>
          </w:r>
        </w:p>
        <w:p w14:paraId="06B0B720" w14:textId="77777777" w:rsidR="005F499E" w:rsidRPr="000C5578" w:rsidRDefault="005F499E" w:rsidP="00F337C9">
          <w:pPr>
            <w:ind w:hanging="640"/>
            <w:jc w:val="both"/>
            <w:divId w:val="1962297908"/>
            <w:rPr>
              <w:rFonts w:ascii="Tw Cen MT" w:hAnsi="Tw Cen MT"/>
              <w:sz w:val="24"/>
              <w:szCs w:val="24"/>
            </w:rPr>
          </w:pPr>
          <w:r w:rsidRPr="000C5578">
            <w:rPr>
              <w:rFonts w:ascii="Tw Cen MT" w:hAnsi="Tw Cen MT"/>
              <w:sz w:val="24"/>
              <w:szCs w:val="24"/>
            </w:rPr>
            <w:t>33.</w:t>
          </w:r>
          <w:r w:rsidRPr="000C5578">
            <w:rPr>
              <w:rFonts w:ascii="Tw Cen MT" w:hAnsi="Tw Cen MT"/>
              <w:sz w:val="24"/>
              <w:szCs w:val="24"/>
            </w:rPr>
            <w:tab/>
            <w:t xml:space="preserve">Kang H, Jang S. Effect of </w:t>
          </w:r>
          <w:r w:rsidRPr="000C5578">
            <w:rPr>
              <w:rFonts w:ascii="Tw Cen MT" w:hAnsi="Tw Cen MT"/>
              <w:sz w:val="24"/>
              <w:szCs w:val="24"/>
            </w:rPr>
            <w:lastRenderedPageBreak/>
            <w:t xml:space="preserve">mindfulness yoga on depression severity, self-esteem, and quality of life in middle-aged men. Iran J Public Health. 2021;50(7):1334–42. </w:t>
          </w:r>
        </w:p>
        <w:p w14:paraId="446DFF0C" w14:textId="77777777" w:rsidR="005F499E" w:rsidRPr="000C5578" w:rsidRDefault="005F499E" w:rsidP="00F337C9">
          <w:pPr>
            <w:ind w:hanging="640"/>
            <w:jc w:val="both"/>
            <w:divId w:val="1180897427"/>
            <w:rPr>
              <w:rFonts w:ascii="Tw Cen MT" w:hAnsi="Tw Cen MT"/>
              <w:sz w:val="24"/>
              <w:szCs w:val="24"/>
            </w:rPr>
          </w:pPr>
          <w:r w:rsidRPr="000C5578">
            <w:rPr>
              <w:rFonts w:ascii="Tw Cen MT" w:hAnsi="Tw Cen MT"/>
              <w:sz w:val="24"/>
              <w:szCs w:val="24"/>
            </w:rPr>
            <w:t>34.</w:t>
          </w:r>
          <w:r w:rsidRPr="000C5578">
            <w:rPr>
              <w:rFonts w:ascii="Tw Cen MT" w:hAnsi="Tw Cen MT"/>
              <w:sz w:val="24"/>
              <w:szCs w:val="24"/>
            </w:rPr>
            <w:tab/>
            <w:t>Haller H, Winkler MM, Klose P, Dobos G, Kümmel S, Cramer H. Mindfulness-based interventions for women with breast cancer: an updated systematic review and meta-analysis. Acta Oncol (Madr) [Internet]. 2017;56(12):1665–76. Available from: https://doi.org/10.1080/0284186X.2017.1342862</w:t>
          </w:r>
        </w:p>
        <w:p w14:paraId="4ADE4095" w14:textId="77777777" w:rsidR="005F499E" w:rsidRPr="000C5578" w:rsidRDefault="005F499E" w:rsidP="00F337C9">
          <w:pPr>
            <w:ind w:hanging="640"/>
            <w:jc w:val="both"/>
            <w:divId w:val="1810320124"/>
            <w:rPr>
              <w:rFonts w:ascii="Tw Cen MT" w:hAnsi="Tw Cen MT"/>
              <w:sz w:val="24"/>
              <w:szCs w:val="24"/>
            </w:rPr>
          </w:pPr>
          <w:r w:rsidRPr="000C5578">
            <w:rPr>
              <w:rFonts w:ascii="Tw Cen MT" w:hAnsi="Tw Cen MT"/>
              <w:sz w:val="24"/>
              <w:szCs w:val="24"/>
            </w:rPr>
            <w:t>35.</w:t>
          </w:r>
          <w:r w:rsidRPr="000C5578">
            <w:rPr>
              <w:rFonts w:ascii="Tw Cen MT" w:hAnsi="Tw Cen MT"/>
              <w:sz w:val="24"/>
              <w:szCs w:val="24"/>
            </w:rPr>
            <w:tab/>
            <w:t xml:space="preserve">Castellar JI, Fernandes CA, Tosta CE. Beneficial effects of </w:t>
          </w:r>
          <w:proofErr w:type="spellStart"/>
          <w:r w:rsidRPr="000C5578">
            <w:rPr>
              <w:rFonts w:ascii="Tw Cen MT" w:hAnsi="Tw Cen MT"/>
              <w:sz w:val="24"/>
              <w:szCs w:val="24"/>
            </w:rPr>
            <w:t>pranic</w:t>
          </w:r>
          <w:proofErr w:type="spellEnd"/>
          <w:r w:rsidRPr="000C5578">
            <w:rPr>
              <w:rFonts w:ascii="Tw Cen MT" w:hAnsi="Tw Cen MT"/>
              <w:sz w:val="24"/>
              <w:szCs w:val="24"/>
            </w:rPr>
            <w:t xml:space="preserve"> meditation on the mental health and quality of life of breast cancer survivors. </w:t>
          </w:r>
          <w:proofErr w:type="spellStart"/>
          <w:r w:rsidRPr="000C5578">
            <w:rPr>
              <w:rFonts w:ascii="Tw Cen MT" w:hAnsi="Tw Cen MT"/>
              <w:sz w:val="24"/>
              <w:szCs w:val="24"/>
            </w:rPr>
            <w:t>Integr</w:t>
          </w:r>
          <w:proofErr w:type="spellEnd"/>
          <w:r w:rsidRPr="000C5578">
            <w:rPr>
              <w:rFonts w:ascii="Tw Cen MT" w:hAnsi="Tw Cen MT"/>
              <w:sz w:val="24"/>
              <w:szCs w:val="24"/>
            </w:rPr>
            <w:t xml:space="preserve"> Cancer Ther. 2014;13(4):341–50. </w:t>
          </w:r>
        </w:p>
        <w:p w14:paraId="4B606A12" w14:textId="77777777" w:rsidR="005F499E" w:rsidRPr="000C5578" w:rsidRDefault="005F499E" w:rsidP="00F337C9">
          <w:pPr>
            <w:ind w:hanging="640"/>
            <w:jc w:val="both"/>
            <w:divId w:val="1123498658"/>
            <w:rPr>
              <w:rFonts w:ascii="Tw Cen MT" w:hAnsi="Tw Cen MT"/>
              <w:sz w:val="24"/>
              <w:szCs w:val="24"/>
            </w:rPr>
          </w:pPr>
          <w:r w:rsidRPr="000C5578">
            <w:rPr>
              <w:rFonts w:ascii="Tw Cen MT" w:hAnsi="Tw Cen MT"/>
              <w:sz w:val="24"/>
              <w:szCs w:val="24"/>
            </w:rPr>
            <w:t>36.</w:t>
          </w:r>
          <w:r w:rsidRPr="000C5578">
            <w:rPr>
              <w:rFonts w:ascii="Tw Cen MT" w:hAnsi="Tw Cen MT"/>
              <w:sz w:val="24"/>
              <w:szCs w:val="24"/>
            </w:rPr>
            <w:tab/>
            <w:t xml:space="preserve">Araujo RV, Fernandes AFC, Nery IS, Andrade EMLR, Nogueira LT, Azevedo FHC. Meditation effect on psychological stress level in women with breast cancer: A systematic review. </w:t>
          </w:r>
          <w:proofErr w:type="spellStart"/>
          <w:r w:rsidRPr="000C5578">
            <w:rPr>
              <w:rFonts w:ascii="Tw Cen MT" w:hAnsi="Tw Cen MT"/>
              <w:sz w:val="24"/>
              <w:szCs w:val="24"/>
            </w:rPr>
            <w:t>Revista</w:t>
          </w:r>
          <w:proofErr w:type="spellEnd"/>
          <w:r w:rsidRPr="000C5578">
            <w:rPr>
              <w:rFonts w:ascii="Tw Cen MT" w:hAnsi="Tw Cen MT"/>
              <w:sz w:val="24"/>
              <w:szCs w:val="24"/>
            </w:rPr>
            <w:t xml:space="preserve"> da Escola de Enfermagem. </w:t>
          </w:r>
          <w:proofErr w:type="gramStart"/>
          <w:r w:rsidRPr="000C5578">
            <w:rPr>
              <w:rFonts w:ascii="Tw Cen MT" w:hAnsi="Tw Cen MT"/>
              <w:sz w:val="24"/>
              <w:szCs w:val="24"/>
            </w:rPr>
            <w:t>2019;53:1</w:t>
          </w:r>
          <w:proofErr w:type="gramEnd"/>
          <w:r w:rsidRPr="000C5578">
            <w:rPr>
              <w:rFonts w:ascii="Tw Cen MT" w:hAnsi="Tw Cen MT"/>
              <w:sz w:val="24"/>
              <w:szCs w:val="24"/>
            </w:rPr>
            <w:t xml:space="preserve">–10. </w:t>
          </w:r>
        </w:p>
        <w:p w14:paraId="4CD21B7D" w14:textId="77777777" w:rsidR="005F499E" w:rsidRPr="000C5578" w:rsidRDefault="005F499E" w:rsidP="00F337C9">
          <w:pPr>
            <w:ind w:hanging="640"/>
            <w:jc w:val="both"/>
            <w:divId w:val="2032414641"/>
            <w:rPr>
              <w:rFonts w:ascii="Tw Cen MT" w:hAnsi="Tw Cen MT"/>
              <w:sz w:val="24"/>
              <w:szCs w:val="24"/>
            </w:rPr>
          </w:pPr>
          <w:r w:rsidRPr="000C5578">
            <w:rPr>
              <w:rFonts w:ascii="Tw Cen MT" w:hAnsi="Tw Cen MT"/>
              <w:sz w:val="24"/>
              <w:szCs w:val="24"/>
            </w:rPr>
            <w:t>37.</w:t>
          </w:r>
          <w:r w:rsidRPr="000C5578">
            <w:rPr>
              <w:rFonts w:ascii="Tw Cen MT" w:hAnsi="Tw Cen MT"/>
              <w:sz w:val="24"/>
              <w:szCs w:val="24"/>
            </w:rPr>
            <w:tab/>
            <w:t xml:space="preserve">Schell LK, Monsef I, Wöckel A, </w:t>
          </w:r>
          <w:proofErr w:type="spellStart"/>
          <w:r w:rsidRPr="000C5578">
            <w:rPr>
              <w:rFonts w:ascii="Tw Cen MT" w:hAnsi="Tw Cen MT"/>
              <w:sz w:val="24"/>
              <w:szCs w:val="24"/>
            </w:rPr>
            <w:t>Skoetz</w:t>
          </w:r>
          <w:proofErr w:type="spellEnd"/>
          <w:r w:rsidRPr="000C5578">
            <w:rPr>
              <w:rFonts w:ascii="Tw Cen MT" w:hAnsi="Tw Cen MT"/>
              <w:sz w:val="24"/>
              <w:szCs w:val="24"/>
            </w:rPr>
            <w:t xml:space="preserve"> N. Mindfulness-based stress reduction for women diagnosed with breast cancer. Cochrane Database of Systematic Reviews. 2019;2019(3). </w:t>
          </w:r>
        </w:p>
        <w:p w14:paraId="33757A47" w14:textId="77777777" w:rsidR="005F499E" w:rsidRPr="000C5578" w:rsidRDefault="005F499E" w:rsidP="00F337C9">
          <w:pPr>
            <w:ind w:hanging="640"/>
            <w:jc w:val="both"/>
            <w:divId w:val="986662996"/>
            <w:rPr>
              <w:rFonts w:ascii="Tw Cen MT" w:hAnsi="Tw Cen MT"/>
              <w:sz w:val="24"/>
              <w:szCs w:val="24"/>
            </w:rPr>
          </w:pPr>
          <w:r w:rsidRPr="000C5578">
            <w:rPr>
              <w:rFonts w:ascii="Tw Cen MT" w:hAnsi="Tw Cen MT"/>
              <w:sz w:val="24"/>
              <w:szCs w:val="24"/>
            </w:rPr>
            <w:t>38.</w:t>
          </w:r>
          <w:r w:rsidRPr="000C5578">
            <w:rPr>
              <w:rFonts w:ascii="Tw Cen MT" w:hAnsi="Tw Cen MT"/>
              <w:sz w:val="24"/>
              <w:szCs w:val="24"/>
            </w:rPr>
            <w:tab/>
            <w:t xml:space="preserve">Lengacher CA, Reich RR, Paterson CL, Ramesar S, Park JY, </w:t>
          </w:r>
          <w:proofErr w:type="spellStart"/>
          <w:r w:rsidRPr="000C5578">
            <w:rPr>
              <w:rFonts w:ascii="Tw Cen MT" w:hAnsi="Tw Cen MT"/>
              <w:sz w:val="24"/>
              <w:szCs w:val="24"/>
            </w:rPr>
            <w:t>Alinat</w:t>
          </w:r>
          <w:proofErr w:type="spellEnd"/>
          <w:r w:rsidRPr="000C5578">
            <w:rPr>
              <w:rFonts w:ascii="Tw Cen MT" w:hAnsi="Tw Cen MT"/>
              <w:sz w:val="24"/>
              <w:szCs w:val="24"/>
            </w:rPr>
            <w:t xml:space="preserve"> C, et al. Examination of broad symptom improvement resulting from mindfulness-based stress reduction in breast cancer survivors: A randomized controlled trial. Journal of Clinical Oncology. 2016;34(24):2827–34. </w:t>
          </w:r>
        </w:p>
        <w:p w14:paraId="3CE0D6E7" w14:textId="77777777" w:rsidR="005F499E" w:rsidRPr="000C5578" w:rsidRDefault="005F499E" w:rsidP="00F337C9">
          <w:pPr>
            <w:ind w:hanging="640"/>
            <w:jc w:val="both"/>
            <w:divId w:val="1534344988"/>
            <w:rPr>
              <w:rFonts w:ascii="Tw Cen MT" w:hAnsi="Tw Cen MT"/>
              <w:sz w:val="24"/>
              <w:szCs w:val="24"/>
            </w:rPr>
          </w:pPr>
          <w:r w:rsidRPr="000C5578">
            <w:rPr>
              <w:rFonts w:ascii="Tw Cen MT" w:hAnsi="Tw Cen MT"/>
              <w:sz w:val="24"/>
              <w:szCs w:val="24"/>
            </w:rPr>
            <w:t>39.</w:t>
          </w:r>
          <w:r w:rsidRPr="000C5578">
            <w:rPr>
              <w:rFonts w:ascii="Tw Cen MT" w:hAnsi="Tw Cen MT"/>
              <w:sz w:val="24"/>
              <w:szCs w:val="24"/>
            </w:rPr>
            <w:tab/>
            <w:t xml:space="preserve">Kenne </w:t>
          </w:r>
          <w:proofErr w:type="spellStart"/>
          <w:r w:rsidRPr="000C5578">
            <w:rPr>
              <w:rFonts w:ascii="Tw Cen MT" w:hAnsi="Tw Cen MT"/>
              <w:sz w:val="24"/>
              <w:szCs w:val="24"/>
            </w:rPr>
            <w:t>Sarenmalm</w:t>
          </w:r>
          <w:proofErr w:type="spellEnd"/>
          <w:r w:rsidRPr="000C5578">
            <w:rPr>
              <w:rFonts w:ascii="Tw Cen MT" w:hAnsi="Tw Cen MT"/>
              <w:sz w:val="24"/>
              <w:szCs w:val="24"/>
            </w:rPr>
            <w:t xml:space="preserve"> E, Mårtensson LB, Andersson BA, Karlsson P, Bergh I. Mindfulness and its efficacy for psychological and biological responses in women with breast cancer. Cancer Med. 2017;6(5):1108–22. </w:t>
          </w:r>
        </w:p>
        <w:p w14:paraId="18A11EFB" w14:textId="77777777" w:rsidR="005F499E" w:rsidRPr="000C5578" w:rsidRDefault="005F499E" w:rsidP="00F337C9">
          <w:pPr>
            <w:ind w:hanging="640"/>
            <w:jc w:val="both"/>
            <w:divId w:val="755134979"/>
            <w:rPr>
              <w:rFonts w:ascii="Tw Cen MT" w:hAnsi="Tw Cen MT"/>
              <w:sz w:val="24"/>
              <w:szCs w:val="24"/>
            </w:rPr>
          </w:pPr>
          <w:r w:rsidRPr="000C5578">
            <w:rPr>
              <w:rFonts w:ascii="Tw Cen MT" w:hAnsi="Tw Cen MT"/>
              <w:sz w:val="24"/>
              <w:szCs w:val="24"/>
            </w:rPr>
            <w:t>40.</w:t>
          </w:r>
          <w:r w:rsidRPr="000C5578">
            <w:rPr>
              <w:rFonts w:ascii="Tw Cen MT" w:hAnsi="Tw Cen MT"/>
              <w:sz w:val="24"/>
              <w:szCs w:val="24"/>
            </w:rPr>
            <w:tab/>
            <w:t xml:space="preserve">Wurdeman SR, Stevens PM, </w:t>
          </w:r>
          <w:r w:rsidRPr="000C5578">
            <w:rPr>
              <w:rFonts w:ascii="Tw Cen MT" w:hAnsi="Tw Cen MT"/>
              <w:sz w:val="24"/>
              <w:szCs w:val="24"/>
            </w:rPr>
            <w:t xml:space="preserve">Campbell JH, Davie-Smith F, Coulter E, Kennon B, et al. Randomized Controlled Pilot Trial of Mindfulness-Based Stress Reduction Compared to Psychoeducational Support for Persistently Fatigued Breast and Colorectal Cancer Survivors. </w:t>
          </w:r>
          <w:proofErr w:type="spellStart"/>
          <w:r w:rsidRPr="000C5578">
            <w:rPr>
              <w:rFonts w:ascii="Tw Cen MT" w:hAnsi="Tw Cen MT"/>
              <w:sz w:val="24"/>
              <w:szCs w:val="24"/>
            </w:rPr>
            <w:t>Physiol</w:t>
          </w:r>
          <w:proofErr w:type="spellEnd"/>
          <w:r w:rsidRPr="000C5578">
            <w:rPr>
              <w:rFonts w:ascii="Tw Cen MT" w:hAnsi="Tw Cen MT"/>
              <w:sz w:val="24"/>
              <w:szCs w:val="24"/>
            </w:rPr>
            <w:t xml:space="preserve"> </w:t>
          </w:r>
          <w:proofErr w:type="spellStart"/>
          <w:r w:rsidRPr="000C5578">
            <w:rPr>
              <w:rFonts w:ascii="Tw Cen MT" w:hAnsi="Tw Cen MT"/>
              <w:sz w:val="24"/>
              <w:szCs w:val="24"/>
            </w:rPr>
            <w:t>Behav</w:t>
          </w:r>
          <w:proofErr w:type="spellEnd"/>
          <w:r w:rsidRPr="000C5578">
            <w:rPr>
              <w:rFonts w:ascii="Tw Cen MT" w:hAnsi="Tw Cen MT"/>
              <w:sz w:val="24"/>
              <w:szCs w:val="24"/>
            </w:rPr>
            <w:t xml:space="preserve"> [Internet]. 2017;176(5):498–503. Available from: https://journals.lww.com/00006479-201842050-00005%0Ahttp://files/16/Wurdeman et al. - 2018 - Mobility Analysis of </w:t>
          </w:r>
          <w:proofErr w:type="spellStart"/>
          <w:r w:rsidRPr="000C5578">
            <w:rPr>
              <w:rFonts w:ascii="Tw Cen MT" w:hAnsi="Tw Cen MT"/>
              <w:sz w:val="24"/>
              <w:szCs w:val="24"/>
            </w:rPr>
            <w:t>AmpuTees</w:t>
          </w:r>
          <w:proofErr w:type="spellEnd"/>
          <w:r w:rsidRPr="000C5578">
            <w:rPr>
              <w:rFonts w:ascii="Tw Cen MT" w:hAnsi="Tw Cen MT"/>
              <w:sz w:val="24"/>
              <w:szCs w:val="24"/>
            </w:rPr>
            <w:t xml:space="preserve"> (MAAT I) Quality of.pdf</w:t>
          </w:r>
        </w:p>
        <w:p w14:paraId="782E4C76" w14:textId="77777777" w:rsidR="005F499E" w:rsidRPr="000C5578" w:rsidRDefault="005F499E" w:rsidP="00F337C9">
          <w:pPr>
            <w:ind w:hanging="640"/>
            <w:jc w:val="both"/>
            <w:divId w:val="1946032102"/>
            <w:rPr>
              <w:rFonts w:ascii="Tw Cen MT" w:hAnsi="Tw Cen MT"/>
              <w:sz w:val="24"/>
              <w:szCs w:val="24"/>
            </w:rPr>
          </w:pPr>
          <w:r w:rsidRPr="000C5578">
            <w:rPr>
              <w:rFonts w:ascii="Tw Cen MT" w:hAnsi="Tw Cen MT"/>
              <w:sz w:val="24"/>
              <w:szCs w:val="24"/>
            </w:rPr>
            <w:t>41.</w:t>
          </w:r>
          <w:r w:rsidRPr="000C5578">
            <w:rPr>
              <w:rFonts w:ascii="Tw Cen MT" w:hAnsi="Tw Cen MT"/>
              <w:sz w:val="24"/>
              <w:szCs w:val="24"/>
            </w:rPr>
            <w:tab/>
            <w:t xml:space="preserve">K. I, H. I, Y. N, T. I, N. S, K. N. The relation between mindfulness and the fatigue of women with breast cancer: Path analysis. </w:t>
          </w:r>
          <w:proofErr w:type="spellStart"/>
          <w:r w:rsidRPr="000C5578">
            <w:rPr>
              <w:rFonts w:ascii="Tw Cen MT" w:hAnsi="Tw Cen MT"/>
              <w:sz w:val="24"/>
              <w:szCs w:val="24"/>
            </w:rPr>
            <w:t>Biopsychosoc</w:t>
          </w:r>
          <w:proofErr w:type="spellEnd"/>
          <w:r w:rsidRPr="000C5578">
            <w:rPr>
              <w:rFonts w:ascii="Tw Cen MT" w:hAnsi="Tw Cen MT"/>
              <w:sz w:val="24"/>
              <w:szCs w:val="24"/>
            </w:rPr>
            <w:t xml:space="preserve"> Med. 2020; </w:t>
          </w:r>
        </w:p>
        <w:p w14:paraId="23383D6F" w14:textId="77777777" w:rsidR="005F499E" w:rsidRPr="000C5578" w:rsidRDefault="005F499E" w:rsidP="00F337C9">
          <w:pPr>
            <w:ind w:hanging="640"/>
            <w:jc w:val="both"/>
            <w:divId w:val="1632707689"/>
            <w:rPr>
              <w:rFonts w:ascii="Tw Cen MT" w:hAnsi="Tw Cen MT"/>
              <w:sz w:val="24"/>
              <w:szCs w:val="24"/>
            </w:rPr>
          </w:pPr>
          <w:r w:rsidRPr="000C5578">
            <w:rPr>
              <w:rFonts w:ascii="Tw Cen MT" w:hAnsi="Tw Cen MT"/>
              <w:sz w:val="24"/>
              <w:szCs w:val="24"/>
            </w:rPr>
            <w:t>42.</w:t>
          </w:r>
          <w:r w:rsidRPr="000C5578">
            <w:rPr>
              <w:rFonts w:ascii="Tw Cen MT" w:hAnsi="Tw Cen MT"/>
              <w:sz w:val="24"/>
              <w:szCs w:val="24"/>
            </w:rPr>
            <w:tab/>
            <w:t xml:space="preserve">Zernicke KA, Campbell TS, Speca M, </w:t>
          </w:r>
          <w:proofErr w:type="spellStart"/>
          <w:r w:rsidRPr="000C5578">
            <w:rPr>
              <w:rFonts w:ascii="Tw Cen MT" w:hAnsi="Tw Cen MT"/>
              <w:sz w:val="24"/>
              <w:szCs w:val="24"/>
            </w:rPr>
            <w:t>Mccabe</w:t>
          </w:r>
          <w:proofErr w:type="spellEnd"/>
          <w:r w:rsidRPr="000C5578">
            <w:rPr>
              <w:rFonts w:ascii="Tw Cen MT" w:hAnsi="Tw Cen MT"/>
              <w:sz w:val="24"/>
              <w:szCs w:val="24"/>
            </w:rPr>
            <w:t xml:space="preserve">-Ruff K, Flowers S, Carlson LE. A randomized wait-list controlled trial of feasibility and efficacy of an online mindfulness-based cancer recovery program: The </w:t>
          </w:r>
          <w:proofErr w:type="spellStart"/>
          <w:r w:rsidRPr="000C5578">
            <w:rPr>
              <w:rFonts w:ascii="Tw Cen MT" w:hAnsi="Tw Cen MT"/>
              <w:sz w:val="24"/>
              <w:szCs w:val="24"/>
            </w:rPr>
            <w:t>eTherapy</w:t>
          </w:r>
          <w:proofErr w:type="spellEnd"/>
          <w:r w:rsidRPr="000C5578">
            <w:rPr>
              <w:rFonts w:ascii="Tw Cen MT" w:hAnsi="Tw Cen MT"/>
              <w:sz w:val="24"/>
              <w:szCs w:val="24"/>
            </w:rPr>
            <w:t xml:space="preserve"> for cancer applying mindfulness trial. </w:t>
          </w:r>
          <w:proofErr w:type="spellStart"/>
          <w:r w:rsidRPr="000C5578">
            <w:rPr>
              <w:rFonts w:ascii="Tw Cen MT" w:hAnsi="Tw Cen MT"/>
              <w:sz w:val="24"/>
              <w:szCs w:val="24"/>
            </w:rPr>
            <w:t>Psychosom</w:t>
          </w:r>
          <w:proofErr w:type="spellEnd"/>
          <w:r w:rsidRPr="000C5578">
            <w:rPr>
              <w:rFonts w:ascii="Tw Cen MT" w:hAnsi="Tw Cen MT"/>
              <w:sz w:val="24"/>
              <w:szCs w:val="24"/>
            </w:rPr>
            <w:t xml:space="preserve"> Med. 2014;76(4):257–67. </w:t>
          </w:r>
        </w:p>
        <w:p w14:paraId="3F999AD3" w14:textId="77777777" w:rsidR="005F499E" w:rsidRPr="000C5578" w:rsidRDefault="005F499E" w:rsidP="00F337C9">
          <w:pPr>
            <w:ind w:hanging="640"/>
            <w:jc w:val="both"/>
            <w:divId w:val="1478258947"/>
            <w:rPr>
              <w:rFonts w:ascii="Tw Cen MT" w:hAnsi="Tw Cen MT"/>
              <w:sz w:val="24"/>
              <w:szCs w:val="24"/>
            </w:rPr>
          </w:pPr>
          <w:r w:rsidRPr="000C5578">
            <w:rPr>
              <w:rFonts w:ascii="Tw Cen MT" w:hAnsi="Tw Cen MT"/>
              <w:sz w:val="24"/>
              <w:szCs w:val="24"/>
            </w:rPr>
            <w:t>43.</w:t>
          </w:r>
          <w:r w:rsidRPr="000C5578">
            <w:rPr>
              <w:rFonts w:ascii="Tw Cen MT" w:hAnsi="Tw Cen MT"/>
              <w:sz w:val="24"/>
              <w:szCs w:val="24"/>
            </w:rPr>
            <w:tab/>
            <w:t xml:space="preserve">Compen F, </w:t>
          </w:r>
          <w:proofErr w:type="spellStart"/>
          <w:r w:rsidRPr="000C5578">
            <w:rPr>
              <w:rFonts w:ascii="Tw Cen MT" w:hAnsi="Tw Cen MT"/>
              <w:sz w:val="24"/>
              <w:szCs w:val="24"/>
            </w:rPr>
            <w:t>Bisseling</w:t>
          </w:r>
          <w:proofErr w:type="spellEnd"/>
          <w:r w:rsidRPr="000C5578">
            <w:rPr>
              <w:rFonts w:ascii="Tw Cen MT" w:hAnsi="Tw Cen MT"/>
              <w:sz w:val="24"/>
              <w:szCs w:val="24"/>
            </w:rPr>
            <w:t xml:space="preserve"> E, Schellekens M, Donders R, Carlson L, van der Lee M, et al. Face-to-face and internet-based mindfulness-based cognitive therapy compared with treatment as usual in reducing psychological distress in patients with cancer: A multicenter randomized controlled trial. Journal of Clinical Oncology. 2018;36(23):2413–21. </w:t>
          </w:r>
        </w:p>
        <w:p w14:paraId="02D55FC8" w14:textId="77777777" w:rsidR="005F499E" w:rsidRPr="000C5578" w:rsidRDefault="005F499E" w:rsidP="00F337C9">
          <w:pPr>
            <w:ind w:hanging="640"/>
            <w:jc w:val="both"/>
            <w:divId w:val="684327913"/>
            <w:rPr>
              <w:rFonts w:ascii="Tw Cen MT" w:hAnsi="Tw Cen MT"/>
              <w:sz w:val="24"/>
              <w:szCs w:val="24"/>
            </w:rPr>
          </w:pPr>
          <w:r w:rsidRPr="000C5578">
            <w:rPr>
              <w:rFonts w:ascii="Tw Cen MT" w:hAnsi="Tw Cen MT"/>
              <w:sz w:val="24"/>
              <w:szCs w:val="24"/>
            </w:rPr>
            <w:t>44.</w:t>
          </w:r>
          <w:r w:rsidRPr="000C5578">
            <w:rPr>
              <w:rFonts w:ascii="Tw Cen MT" w:hAnsi="Tw Cen MT"/>
              <w:sz w:val="24"/>
              <w:szCs w:val="24"/>
            </w:rPr>
            <w:tab/>
          </w:r>
          <w:proofErr w:type="spellStart"/>
          <w:r w:rsidRPr="000C5578">
            <w:rPr>
              <w:rFonts w:ascii="Tw Cen MT" w:hAnsi="Tw Cen MT"/>
              <w:sz w:val="24"/>
              <w:szCs w:val="24"/>
            </w:rPr>
            <w:t>Chayadi</w:t>
          </w:r>
          <w:proofErr w:type="spellEnd"/>
          <w:r w:rsidRPr="000C5578">
            <w:rPr>
              <w:rFonts w:ascii="Tw Cen MT" w:hAnsi="Tw Cen MT"/>
              <w:sz w:val="24"/>
              <w:szCs w:val="24"/>
            </w:rPr>
            <w:t xml:space="preserve"> E, Baes N, </w:t>
          </w:r>
          <w:proofErr w:type="spellStart"/>
          <w:r w:rsidRPr="000C5578">
            <w:rPr>
              <w:rFonts w:ascii="Tw Cen MT" w:hAnsi="Tw Cen MT"/>
              <w:sz w:val="24"/>
              <w:szCs w:val="24"/>
            </w:rPr>
            <w:t>Kiropoulos</w:t>
          </w:r>
          <w:proofErr w:type="spellEnd"/>
          <w:r w:rsidRPr="000C5578">
            <w:rPr>
              <w:rFonts w:ascii="Tw Cen MT" w:hAnsi="Tw Cen MT"/>
              <w:sz w:val="24"/>
              <w:szCs w:val="24"/>
            </w:rPr>
            <w:t xml:space="preserve"> L. The effects of mindfulness-based interventions on symptoms of depression, anxiety, and cancer-related fatigue in oncology patients: A systematic review and meta-analysis. </w:t>
          </w:r>
          <w:proofErr w:type="spellStart"/>
          <w:r w:rsidRPr="000C5578">
            <w:rPr>
              <w:rFonts w:ascii="Tw Cen MT" w:hAnsi="Tw Cen MT"/>
              <w:sz w:val="24"/>
              <w:szCs w:val="24"/>
            </w:rPr>
            <w:t>PLoS</w:t>
          </w:r>
          <w:proofErr w:type="spellEnd"/>
          <w:r w:rsidRPr="000C5578">
            <w:rPr>
              <w:rFonts w:ascii="Tw Cen MT" w:hAnsi="Tw Cen MT"/>
              <w:sz w:val="24"/>
              <w:szCs w:val="24"/>
            </w:rPr>
            <w:t xml:space="preserve"> One [Internet]. 2022;17(7 July):1–19. Available from: </w:t>
          </w:r>
          <w:r w:rsidRPr="000C5578">
            <w:rPr>
              <w:rFonts w:ascii="Tw Cen MT" w:hAnsi="Tw Cen MT"/>
              <w:sz w:val="24"/>
              <w:szCs w:val="24"/>
            </w:rPr>
            <w:lastRenderedPageBreak/>
            <w:t>http://dx.doi.org/10.1371/journal.pone.0269519</w:t>
          </w:r>
        </w:p>
        <w:p w14:paraId="4EC827F0" w14:textId="77777777" w:rsidR="005F499E" w:rsidRPr="000C5578" w:rsidRDefault="005F499E" w:rsidP="00F337C9">
          <w:pPr>
            <w:ind w:hanging="640"/>
            <w:jc w:val="both"/>
            <w:divId w:val="480969350"/>
            <w:rPr>
              <w:rFonts w:ascii="Tw Cen MT" w:hAnsi="Tw Cen MT"/>
              <w:sz w:val="24"/>
              <w:szCs w:val="24"/>
            </w:rPr>
          </w:pPr>
          <w:r w:rsidRPr="000C5578">
            <w:rPr>
              <w:rFonts w:ascii="Tw Cen MT" w:hAnsi="Tw Cen MT"/>
              <w:sz w:val="24"/>
              <w:szCs w:val="24"/>
            </w:rPr>
            <w:t>45.</w:t>
          </w:r>
          <w:r w:rsidRPr="000C5578">
            <w:rPr>
              <w:rFonts w:ascii="Tw Cen MT" w:hAnsi="Tw Cen MT"/>
              <w:sz w:val="24"/>
              <w:szCs w:val="24"/>
            </w:rPr>
            <w:tab/>
            <w:t>Cladder-</w:t>
          </w:r>
          <w:proofErr w:type="spellStart"/>
          <w:r w:rsidRPr="000C5578">
            <w:rPr>
              <w:rFonts w:ascii="Tw Cen MT" w:hAnsi="Tw Cen MT"/>
              <w:sz w:val="24"/>
              <w:szCs w:val="24"/>
            </w:rPr>
            <w:t>micus</w:t>
          </w:r>
          <w:proofErr w:type="spellEnd"/>
          <w:r w:rsidRPr="000C5578">
            <w:rPr>
              <w:rFonts w:ascii="Tw Cen MT" w:hAnsi="Tw Cen MT"/>
              <w:sz w:val="24"/>
              <w:szCs w:val="24"/>
            </w:rPr>
            <w:t xml:space="preserve"> MB, </w:t>
          </w:r>
          <w:proofErr w:type="spellStart"/>
          <w:r w:rsidRPr="000C5578">
            <w:rPr>
              <w:rFonts w:ascii="Tw Cen MT" w:hAnsi="Tw Cen MT"/>
              <w:sz w:val="24"/>
              <w:szCs w:val="24"/>
            </w:rPr>
            <w:t>Vrijsen</w:t>
          </w:r>
          <w:proofErr w:type="spellEnd"/>
          <w:r w:rsidRPr="000C5578">
            <w:rPr>
              <w:rFonts w:ascii="Tw Cen MT" w:hAnsi="Tw Cen MT"/>
              <w:sz w:val="24"/>
              <w:szCs w:val="24"/>
            </w:rPr>
            <w:t xml:space="preserve"> JN, Becker ES, Donders R, Spijker J, </w:t>
          </w:r>
          <w:proofErr w:type="spellStart"/>
          <w:r w:rsidRPr="000C5578">
            <w:rPr>
              <w:rFonts w:ascii="Tw Cen MT" w:hAnsi="Tw Cen MT"/>
              <w:sz w:val="24"/>
              <w:szCs w:val="24"/>
            </w:rPr>
            <w:t>Speckens</w:t>
          </w:r>
          <w:proofErr w:type="spellEnd"/>
          <w:r w:rsidRPr="000C5578">
            <w:rPr>
              <w:rFonts w:ascii="Tw Cen MT" w:hAnsi="Tw Cen MT"/>
              <w:sz w:val="24"/>
              <w:szCs w:val="24"/>
            </w:rPr>
            <w:t xml:space="preserve"> AEM. A randomized controlled trial of Mindfulness-Based Cognitive Therapy </w:t>
          </w:r>
          <w:proofErr w:type="gramStart"/>
          <w:r w:rsidRPr="000C5578">
            <w:rPr>
              <w:rFonts w:ascii="Tw Cen MT" w:hAnsi="Tw Cen MT"/>
              <w:sz w:val="24"/>
              <w:szCs w:val="24"/>
            </w:rPr>
            <w:t>( MBCT</w:t>
          </w:r>
          <w:proofErr w:type="gramEnd"/>
          <w:r w:rsidRPr="000C5578">
            <w:rPr>
              <w:rFonts w:ascii="Tw Cen MT" w:hAnsi="Tw Cen MT"/>
              <w:sz w:val="24"/>
              <w:szCs w:val="24"/>
            </w:rPr>
            <w:t xml:space="preserve"> ) versus treatment-as-usual ( TAU ) for chronic , treatment-resistant depression</w:t>
          </w:r>
          <w:r w:rsidRPr="000C5578">
            <w:rPr>
              <w:rFonts w:ascii="Arial" w:hAnsi="Arial" w:cs="Arial"/>
              <w:sz w:val="24"/>
              <w:szCs w:val="24"/>
            </w:rPr>
            <w:t> </w:t>
          </w:r>
          <w:r w:rsidRPr="000C5578">
            <w:rPr>
              <w:rFonts w:ascii="Tw Cen MT" w:hAnsi="Tw Cen MT"/>
              <w:sz w:val="24"/>
              <w:szCs w:val="24"/>
            </w:rPr>
            <w:t>: study protocol. BMC Psychiatry [Internet]. 2015;1</w:t>
          </w:r>
          <w:r w:rsidRPr="000C5578">
            <w:rPr>
              <w:rFonts w:ascii="Tw Cen MT" w:hAnsi="Tw Cen MT" w:cs="Tw Cen MT"/>
              <w:sz w:val="24"/>
              <w:szCs w:val="24"/>
            </w:rPr>
            <w:t>–</w:t>
          </w:r>
          <w:r w:rsidRPr="000C5578">
            <w:rPr>
              <w:rFonts w:ascii="Tw Cen MT" w:hAnsi="Tw Cen MT"/>
              <w:sz w:val="24"/>
              <w:szCs w:val="24"/>
            </w:rPr>
            <w:t>8. Available from: http://dx.doi.org/10.1186/s12888-015-0647-y</w:t>
          </w:r>
        </w:p>
        <w:p w14:paraId="6FB10970" w14:textId="77777777" w:rsidR="005F499E" w:rsidRPr="000C5578" w:rsidRDefault="005F499E" w:rsidP="00F337C9">
          <w:pPr>
            <w:ind w:hanging="640"/>
            <w:jc w:val="both"/>
            <w:divId w:val="1670400925"/>
            <w:rPr>
              <w:rFonts w:ascii="Tw Cen MT" w:hAnsi="Tw Cen MT"/>
              <w:sz w:val="24"/>
              <w:szCs w:val="24"/>
            </w:rPr>
          </w:pPr>
          <w:r w:rsidRPr="000C5578">
            <w:rPr>
              <w:rFonts w:ascii="Tw Cen MT" w:hAnsi="Tw Cen MT"/>
              <w:sz w:val="24"/>
              <w:szCs w:val="24"/>
            </w:rPr>
            <w:t>46.</w:t>
          </w:r>
          <w:r w:rsidRPr="000C5578">
            <w:rPr>
              <w:rFonts w:ascii="Tw Cen MT" w:hAnsi="Tw Cen MT"/>
              <w:sz w:val="24"/>
              <w:szCs w:val="24"/>
            </w:rPr>
            <w:tab/>
            <w:t xml:space="preserve">Lu L, Deng J, Sun X. Mindfulness-Based Cognitive Therapy Regulates Brain Connectivity in Patients </w:t>
          </w:r>
          <w:proofErr w:type="gramStart"/>
          <w:r w:rsidRPr="000C5578">
            <w:rPr>
              <w:rFonts w:ascii="Tw Cen MT" w:hAnsi="Tw Cen MT"/>
              <w:sz w:val="24"/>
              <w:szCs w:val="24"/>
            </w:rPr>
            <w:t>With</w:t>
          </w:r>
          <w:proofErr w:type="gramEnd"/>
          <w:r w:rsidRPr="000C5578">
            <w:rPr>
              <w:rFonts w:ascii="Tw Cen MT" w:hAnsi="Tw Cen MT"/>
              <w:sz w:val="24"/>
              <w:szCs w:val="24"/>
            </w:rPr>
            <w:t xml:space="preserve"> Late-Life Depression. 2022;13(February):1–10. </w:t>
          </w:r>
        </w:p>
        <w:p w14:paraId="75C40A11" w14:textId="77777777" w:rsidR="005F499E" w:rsidRPr="000C5578" w:rsidRDefault="005F499E" w:rsidP="00F337C9">
          <w:pPr>
            <w:ind w:hanging="640"/>
            <w:jc w:val="both"/>
            <w:divId w:val="1891722118"/>
            <w:rPr>
              <w:rFonts w:ascii="Tw Cen MT" w:hAnsi="Tw Cen MT"/>
              <w:sz w:val="24"/>
              <w:szCs w:val="24"/>
            </w:rPr>
          </w:pPr>
          <w:r w:rsidRPr="000C5578">
            <w:rPr>
              <w:rFonts w:ascii="Tw Cen MT" w:hAnsi="Tw Cen MT"/>
              <w:sz w:val="24"/>
              <w:szCs w:val="24"/>
            </w:rPr>
            <w:t>47.</w:t>
          </w:r>
          <w:r w:rsidRPr="000C5578">
            <w:rPr>
              <w:rFonts w:ascii="Tw Cen MT" w:hAnsi="Tw Cen MT"/>
              <w:sz w:val="24"/>
              <w:szCs w:val="24"/>
            </w:rPr>
            <w:tab/>
            <w:t xml:space="preserve">Maj A, Velden V Der, </w:t>
          </w:r>
          <w:proofErr w:type="spellStart"/>
          <w:r w:rsidRPr="000C5578">
            <w:rPr>
              <w:rFonts w:ascii="Tw Cen MT" w:hAnsi="Tw Cen MT"/>
              <w:sz w:val="24"/>
              <w:szCs w:val="24"/>
            </w:rPr>
            <w:t>Kuyken</w:t>
          </w:r>
          <w:proofErr w:type="spellEnd"/>
          <w:r w:rsidRPr="000C5578">
            <w:rPr>
              <w:rFonts w:ascii="Tw Cen MT" w:hAnsi="Tw Cen MT"/>
              <w:sz w:val="24"/>
              <w:szCs w:val="24"/>
            </w:rPr>
            <w:t xml:space="preserve"> W, </w:t>
          </w:r>
          <w:proofErr w:type="spellStart"/>
          <w:r w:rsidRPr="000C5578">
            <w:rPr>
              <w:rFonts w:ascii="Tw Cen MT" w:hAnsi="Tw Cen MT"/>
              <w:sz w:val="24"/>
              <w:szCs w:val="24"/>
            </w:rPr>
            <w:t>Wattar</w:t>
          </w:r>
          <w:proofErr w:type="spellEnd"/>
          <w:r w:rsidRPr="000C5578">
            <w:rPr>
              <w:rFonts w:ascii="Tw Cen MT" w:hAnsi="Tw Cen MT"/>
              <w:sz w:val="24"/>
              <w:szCs w:val="24"/>
            </w:rPr>
            <w:t xml:space="preserve"> U, Crane C, Johanne K, et al. Clinical Psychology Review A systematic review of mechanisms of change in mindfulness-based cognitive therapy in the treatment of recurrent major depressive disorder. Clin Psychol Rev [Internet]. </w:t>
          </w:r>
          <w:proofErr w:type="gramStart"/>
          <w:r w:rsidRPr="000C5578">
            <w:rPr>
              <w:rFonts w:ascii="Tw Cen MT" w:hAnsi="Tw Cen MT"/>
              <w:sz w:val="24"/>
              <w:szCs w:val="24"/>
            </w:rPr>
            <w:t>2015;37:26</w:t>
          </w:r>
          <w:proofErr w:type="gramEnd"/>
          <w:r w:rsidRPr="000C5578">
            <w:rPr>
              <w:rFonts w:ascii="Tw Cen MT" w:hAnsi="Tw Cen MT"/>
              <w:sz w:val="24"/>
              <w:szCs w:val="24"/>
            </w:rPr>
            <w:t>–39. Available from: http://dx.doi.org/10.1016/j.cpr.2015.02.001</w:t>
          </w:r>
        </w:p>
        <w:p w14:paraId="7CC31C18" w14:textId="77777777" w:rsidR="005F499E" w:rsidRPr="000C5578" w:rsidRDefault="005F499E" w:rsidP="00F337C9">
          <w:pPr>
            <w:ind w:hanging="640"/>
            <w:jc w:val="both"/>
            <w:divId w:val="746195120"/>
            <w:rPr>
              <w:rFonts w:ascii="Tw Cen MT" w:hAnsi="Tw Cen MT"/>
              <w:sz w:val="24"/>
              <w:szCs w:val="24"/>
            </w:rPr>
          </w:pPr>
          <w:r w:rsidRPr="000C5578">
            <w:rPr>
              <w:rFonts w:ascii="Tw Cen MT" w:hAnsi="Tw Cen MT"/>
              <w:sz w:val="24"/>
              <w:szCs w:val="24"/>
            </w:rPr>
            <w:t>48.</w:t>
          </w:r>
          <w:r w:rsidRPr="000C5578">
            <w:rPr>
              <w:rFonts w:ascii="Tw Cen MT" w:hAnsi="Tw Cen MT"/>
              <w:sz w:val="24"/>
              <w:szCs w:val="24"/>
            </w:rPr>
            <w:tab/>
            <w:t xml:space="preserve">De Vibe M, Solhaug I, Rosenvinge JH, </w:t>
          </w:r>
          <w:proofErr w:type="spellStart"/>
          <w:r w:rsidRPr="000C5578">
            <w:rPr>
              <w:rFonts w:ascii="Tw Cen MT" w:hAnsi="Tw Cen MT"/>
              <w:sz w:val="24"/>
              <w:szCs w:val="24"/>
            </w:rPr>
            <w:t>Tyssen</w:t>
          </w:r>
          <w:proofErr w:type="spellEnd"/>
          <w:r w:rsidRPr="000C5578">
            <w:rPr>
              <w:rFonts w:ascii="Tw Cen MT" w:hAnsi="Tw Cen MT"/>
              <w:sz w:val="24"/>
              <w:szCs w:val="24"/>
            </w:rPr>
            <w:t xml:space="preserve"> R, Hanley A, Garland E. Six-year positive effects of a mindfulness-based intervention on mindfulness, coping and well-being in medical and psychology students; Results from a randomized controlled trial. </w:t>
          </w:r>
          <w:proofErr w:type="spellStart"/>
          <w:r w:rsidRPr="000C5578">
            <w:rPr>
              <w:rFonts w:ascii="Tw Cen MT" w:hAnsi="Tw Cen MT"/>
              <w:sz w:val="24"/>
              <w:szCs w:val="24"/>
            </w:rPr>
            <w:t>PLoS</w:t>
          </w:r>
          <w:proofErr w:type="spellEnd"/>
          <w:r w:rsidRPr="000C5578">
            <w:rPr>
              <w:rFonts w:ascii="Tw Cen MT" w:hAnsi="Tw Cen MT"/>
              <w:sz w:val="24"/>
              <w:szCs w:val="24"/>
            </w:rPr>
            <w:t xml:space="preserve"> One. 2018;13(4):1–17. </w:t>
          </w:r>
        </w:p>
        <w:p w14:paraId="6419B08A" w14:textId="77777777" w:rsidR="005F499E" w:rsidRPr="000C5578" w:rsidRDefault="005F499E" w:rsidP="00F337C9">
          <w:pPr>
            <w:ind w:hanging="640"/>
            <w:jc w:val="both"/>
            <w:divId w:val="1541556622"/>
            <w:rPr>
              <w:rFonts w:ascii="Tw Cen MT" w:hAnsi="Tw Cen MT"/>
              <w:sz w:val="24"/>
              <w:szCs w:val="24"/>
            </w:rPr>
          </w:pPr>
          <w:r w:rsidRPr="000C5578">
            <w:rPr>
              <w:rFonts w:ascii="Tw Cen MT" w:hAnsi="Tw Cen MT"/>
              <w:sz w:val="24"/>
              <w:szCs w:val="24"/>
            </w:rPr>
            <w:t>49.</w:t>
          </w:r>
          <w:r w:rsidRPr="000C5578">
            <w:rPr>
              <w:rFonts w:ascii="Tw Cen MT" w:hAnsi="Tw Cen MT"/>
              <w:sz w:val="24"/>
              <w:szCs w:val="24"/>
            </w:rPr>
            <w:tab/>
            <w:t xml:space="preserve">Zhang J, Qin S, Zhou Y, Meng L, Su H, Zhao S. A randomized controlled trial of mindfulness-based tai chi </w:t>
          </w:r>
          <w:proofErr w:type="spellStart"/>
          <w:r w:rsidRPr="000C5578">
            <w:rPr>
              <w:rFonts w:ascii="Tw Cen MT" w:hAnsi="Tw Cen MT"/>
              <w:sz w:val="24"/>
              <w:szCs w:val="24"/>
            </w:rPr>
            <w:t>chuan</w:t>
          </w:r>
          <w:proofErr w:type="spellEnd"/>
          <w:r w:rsidRPr="000C5578">
            <w:rPr>
              <w:rFonts w:ascii="Tw Cen MT" w:hAnsi="Tw Cen MT"/>
              <w:sz w:val="24"/>
              <w:szCs w:val="24"/>
            </w:rPr>
            <w:t xml:space="preserve"> for subthreshold depression adolescents. </w:t>
          </w:r>
          <w:proofErr w:type="spellStart"/>
          <w:r w:rsidRPr="000C5578">
            <w:rPr>
              <w:rFonts w:ascii="Tw Cen MT" w:hAnsi="Tw Cen MT"/>
              <w:sz w:val="24"/>
              <w:szCs w:val="24"/>
            </w:rPr>
            <w:t>Neuropsychiatr</w:t>
          </w:r>
          <w:proofErr w:type="spellEnd"/>
          <w:r w:rsidRPr="000C5578">
            <w:rPr>
              <w:rFonts w:ascii="Tw Cen MT" w:hAnsi="Tw Cen MT"/>
              <w:sz w:val="24"/>
              <w:szCs w:val="24"/>
            </w:rPr>
            <w:t xml:space="preserve"> Dis Treat. </w:t>
          </w:r>
          <w:proofErr w:type="gramStart"/>
          <w:r w:rsidRPr="000C5578">
            <w:rPr>
              <w:rFonts w:ascii="Tw Cen MT" w:hAnsi="Tw Cen MT"/>
              <w:sz w:val="24"/>
              <w:szCs w:val="24"/>
            </w:rPr>
            <w:t>2018;14:2313</w:t>
          </w:r>
          <w:proofErr w:type="gramEnd"/>
          <w:r w:rsidRPr="000C5578">
            <w:rPr>
              <w:rFonts w:ascii="Tw Cen MT" w:hAnsi="Tw Cen MT"/>
              <w:sz w:val="24"/>
              <w:szCs w:val="24"/>
            </w:rPr>
            <w:t xml:space="preserve">–21. </w:t>
          </w:r>
        </w:p>
        <w:p w14:paraId="489686A8" w14:textId="77777777" w:rsidR="005F499E" w:rsidRPr="00F337C9" w:rsidRDefault="005F499E" w:rsidP="00F337C9">
          <w:pPr>
            <w:ind w:hanging="640"/>
            <w:jc w:val="both"/>
            <w:divId w:val="1742411381"/>
            <w:rPr>
              <w:rFonts w:ascii="Tw Cen MT" w:hAnsi="Tw Cen MT"/>
            </w:rPr>
          </w:pPr>
          <w:r w:rsidRPr="000C5578">
            <w:rPr>
              <w:rFonts w:ascii="Tw Cen MT" w:hAnsi="Tw Cen MT"/>
              <w:sz w:val="24"/>
              <w:szCs w:val="24"/>
            </w:rPr>
            <w:t>50.</w:t>
          </w:r>
          <w:r w:rsidRPr="000C5578">
            <w:rPr>
              <w:rFonts w:ascii="Tw Cen MT" w:hAnsi="Tw Cen MT"/>
              <w:sz w:val="24"/>
              <w:szCs w:val="24"/>
            </w:rPr>
            <w:tab/>
            <w:t xml:space="preserve">Chen LZ, Dai AY, Yao Y, Si R, Hu Z, Ge L, et al. Effects of 8-Week Tai Chi Chuan Practice on Mindfulness Level. Mindfulness (N Y). 2021;12(6):1534–41. </w:t>
          </w:r>
        </w:p>
        <w:p w14:paraId="1990A26A" w14:textId="51B8C3C8" w:rsidR="000B1F42" w:rsidRPr="00F337C9" w:rsidRDefault="005F499E" w:rsidP="00F337C9">
          <w:pPr>
            <w:pStyle w:val="Heading1"/>
            <w:ind w:left="0"/>
            <w:jc w:val="both"/>
            <w:rPr>
              <w:rFonts w:ascii="Tw Cen MT" w:hAnsi="Tw Cen MT"/>
            </w:rPr>
          </w:pPr>
          <w:r w:rsidRPr="00F337C9">
            <w:rPr>
              <w:rFonts w:ascii="Tw Cen MT" w:hAnsi="Tw Cen MT"/>
            </w:rPr>
            <w:t> </w:t>
          </w:r>
        </w:p>
      </w:sdtContent>
    </w:sdt>
    <w:p w14:paraId="6F8B96E8" w14:textId="77777777" w:rsidR="001C2DF8" w:rsidRPr="00F337C9" w:rsidRDefault="001C2DF8">
      <w:pPr>
        <w:pStyle w:val="Heading1"/>
        <w:ind w:left="0"/>
        <w:jc w:val="both"/>
        <w:rPr>
          <w:rFonts w:ascii="Tw Cen MT" w:hAnsi="Tw Cen MT"/>
        </w:rPr>
      </w:pPr>
    </w:p>
    <w:sectPr w:rsidR="001C2DF8" w:rsidRPr="00F337C9" w:rsidSect="00C465CD">
      <w:type w:val="continuous"/>
      <w:pgSz w:w="11906" w:h="16838" w:code="9"/>
      <w:pgMar w:top="1701" w:right="1701" w:bottom="1701" w:left="1701" w:header="709" w:footer="709" w:gutter="0"/>
      <w:cols w:num="2" w:space="56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cer Swift3" w:date="2024-04-28T16:25:00Z" w:initials="AS">
    <w:p w14:paraId="4D1BA96C" w14:textId="5E9AD409" w:rsidR="00AE0850" w:rsidRDefault="00AE0850">
      <w:pPr>
        <w:pStyle w:val="CommentText"/>
      </w:pPr>
      <w:r>
        <w:rPr>
          <w:rStyle w:val="CommentReference"/>
        </w:rPr>
        <w:annotationRef/>
      </w:r>
      <w:r>
        <w:t xml:space="preserve">It seems like you don’t read the author guidelines. Please comprehend and try to rewrite your article accordingly. </w:t>
      </w:r>
      <w:hyperlink r:id="rId1" w:history="1">
        <w:r w:rsidRPr="000F66FA">
          <w:rPr>
            <w:rStyle w:val="Hyperlink"/>
          </w:rPr>
          <w:t>https://jurnal.pkr.ac.id/index.php/JPK/authorguidlines</w:t>
        </w:r>
      </w:hyperlink>
    </w:p>
    <w:p w14:paraId="6C77F772" w14:textId="1E2F2DDD" w:rsidR="00AE0850" w:rsidRDefault="00AE0850">
      <w:pPr>
        <w:pStyle w:val="CommentText"/>
      </w:pPr>
      <w:r>
        <w:t>You can click the link above to see the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77F7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244E7F" w16cex:dateUtc="2024-04-28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77F772" w16cid:durableId="25244E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43FAA" w14:textId="77777777" w:rsidR="00C465CD" w:rsidRDefault="00C465CD" w:rsidP="00283069">
      <w:r>
        <w:separator/>
      </w:r>
    </w:p>
  </w:endnote>
  <w:endnote w:type="continuationSeparator" w:id="0">
    <w:p w14:paraId="5E082B6C" w14:textId="77777777" w:rsidR="00C465CD" w:rsidRDefault="00C465CD" w:rsidP="0028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sz w:val="20"/>
        <w:szCs w:val="20"/>
      </w:rPr>
      <w:id w:val="1832174706"/>
      <w:docPartObj>
        <w:docPartGallery w:val="Page Numbers (Bottom of Page)"/>
        <w:docPartUnique/>
      </w:docPartObj>
    </w:sdtPr>
    <w:sdtEndPr>
      <w:rPr>
        <w:noProof/>
      </w:rPr>
    </w:sdtEndPr>
    <w:sdtContent>
      <w:p w14:paraId="4D37864C" w14:textId="171C573E" w:rsidR="00FC7510" w:rsidRPr="00FC7510" w:rsidRDefault="00CE3640">
        <w:pPr>
          <w:pStyle w:val="Footer"/>
          <w:jc w:val="right"/>
          <w:rPr>
            <w:rFonts w:ascii="Tw Cen MT" w:hAnsi="Tw Cen MT"/>
            <w:sz w:val="20"/>
            <w:szCs w:val="20"/>
          </w:rPr>
        </w:pPr>
        <w:r w:rsidRPr="00CE3640">
          <w:rPr>
            <w:noProof/>
          </w:rPr>
          <w:drawing>
            <wp:inline distT="0" distB="0" distL="0" distR="0" wp14:anchorId="41BB4A37" wp14:editId="04F386C0">
              <wp:extent cx="5834418" cy="167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645" cy="167876"/>
                      </a:xfrm>
                      <a:prstGeom prst="rect">
                        <a:avLst/>
                      </a:prstGeom>
                      <a:noFill/>
                      <a:ln>
                        <a:noFill/>
                      </a:ln>
                    </pic:spPr>
                  </pic:pic>
                </a:graphicData>
              </a:graphic>
            </wp:inline>
          </w:drawing>
        </w:r>
        <w:r w:rsidR="00FC7510" w:rsidRPr="00FC7510">
          <w:rPr>
            <w:rFonts w:ascii="Tw Cen MT" w:hAnsi="Tw Cen MT"/>
            <w:sz w:val="20"/>
            <w:szCs w:val="20"/>
          </w:rPr>
          <w:fldChar w:fldCharType="begin"/>
        </w:r>
        <w:r w:rsidR="00FC7510" w:rsidRPr="00FC7510">
          <w:rPr>
            <w:rFonts w:ascii="Tw Cen MT" w:hAnsi="Tw Cen MT"/>
            <w:sz w:val="20"/>
            <w:szCs w:val="20"/>
          </w:rPr>
          <w:instrText xml:space="preserve"> PAGE   \* MERGEFORMAT </w:instrText>
        </w:r>
        <w:r w:rsidR="00FC7510" w:rsidRPr="00FC7510">
          <w:rPr>
            <w:rFonts w:ascii="Tw Cen MT" w:hAnsi="Tw Cen MT"/>
            <w:sz w:val="20"/>
            <w:szCs w:val="20"/>
          </w:rPr>
          <w:fldChar w:fldCharType="separate"/>
        </w:r>
        <w:r w:rsidR="00FC7510" w:rsidRPr="00FC7510">
          <w:rPr>
            <w:rFonts w:ascii="Tw Cen MT" w:hAnsi="Tw Cen MT"/>
            <w:noProof/>
            <w:sz w:val="20"/>
            <w:szCs w:val="20"/>
          </w:rPr>
          <w:t>2</w:t>
        </w:r>
        <w:r w:rsidR="00FC7510" w:rsidRPr="00FC7510">
          <w:rPr>
            <w:rFonts w:ascii="Tw Cen MT" w:hAnsi="Tw Cen MT"/>
            <w:noProof/>
            <w:sz w:val="20"/>
            <w:szCs w:val="20"/>
          </w:rPr>
          <w:fldChar w:fldCharType="end"/>
        </w:r>
      </w:p>
    </w:sdtContent>
  </w:sdt>
  <w:p w14:paraId="31B87D7D" w14:textId="77777777" w:rsidR="00FC7510" w:rsidRDefault="00FC7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CE73C" w14:textId="77777777" w:rsidR="00C465CD" w:rsidRDefault="00C465CD" w:rsidP="00283069">
      <w:r>
        <w:separator/>
      </w:r>
    </w:p>
  </w:footnote>
  <w:footnote w:type="continuationSeparator" w:id="0">
    <w:p w14:paraId="7CD0384F" w14:textId="77777777" w:rsidR="00C465CD" w:rsidRDefault="00C465CD" w:rsidP="00283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6248"/>
    <w:multiLevelType w:val="hybridMultilevel"/>
    <w:tmpl w:val="4E18743C"/>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A885B42"/>
    <w:multiLevelType w:val="hybridMultilevel"/>
    <w:tmpl w:val="5E86D8A8"/>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30923F8"/>
    <w:multiLevelType w:val="hybridMultilevel"/>
    <w:tmpl w:val="172C5F9E"/>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C4E2D24"/>
    <w:multiLevelType w:val="hybridMultilevel"/>
    <w:tmpl w:val="E0629C90"/>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6BE05194"/>
    <w:multiLevelType w:val="hybridMultilevel"/>
    <w:tmpl w:val="E43EA158"/>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163437D"/>
    <w:multiLevelType w:val="hybridMultilevel"/>
    <w:tmpl w:val="730C17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7067A65"/>
    <w:multiLevelType w:val="hybridMultilevel"/>
    <w:tmpl w:val="37FAD1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27262834">
    <w:abstractNumId w:val="5"/>
  </w:num>
  <w:num w:numId="2" w16cid:durableId="916018255">
    <w:abstractNumId w:val="6"/>
  </w:num>
  <w:num w:numId="3" w16cid:durableId="1691491573">
    <w:abstractNumId w:val="1"/>
  </w:num>
  <w:num w:numId="4" w16cid:durableId="1053580081">
    <w:abstractNumId w:val="0"/>
  </w:num>
  <w:num w:numId="5" w16cid:durableId="1447001140">
    <w:abstractNumId w:val="4"/>
  </w:num>
  <w:num w:numId="6" w16cid:durableId="1275747167">
    <w:abstractNumId w:val="2"/>
  </w:num>
  <w:num w:numId="7" w16cid:durableId="3438679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cer Swift3">
    <w15:presenceInfo w15:providerId="Windows Live" w15:userId="4c59b16b04bcb6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21"/>
    <w:rsid w:val="000662C6"/>
    <w:rsid w:val="00073BCE"/>
    <w:rsid w:val="00081B7A"/>
    <w:rsid w:val="00081C72"/>
    <w:rsid w:val="0009743D"/>
    <w:rsid w:val="000B1F42"/>
    <w:rsid w:val="000C5578"/>
    <w:rsid w:val="000F56B7"/>
    <w:rsid w:val="00111B83"/>
    <w:rsid w:val="00175244"/>
    <w:rsid w:val="00191A59"/>
    <w:rsid w:val="001B2D68"/>
    <w:rsid w:val="001C2DF8"/>
    <w:rsid w:val="00217B22"/>
    <w:rsid w:val="00283069"/>
    <w:rsid w:val="00291F31"/>
    <w:rsid w:val="0029235D"/>
    <w:rsid w:val="00332A61"/>
    <w:rsid w:val="003812B6"/>
    <w:rsid w:val="00384380"/>
    <w:rsid w:val="004202CA"/>
    <w:rsid w:val="0045084C"/>
    <w:rsid w:val="004D1321"/>
    <w:rsid w:val="00517A81"/>
    <w:rsid w:val="00542001"/>
    <w:rsid w:val="005B39CA"/>
    <w:rsid w:val="005F499E"/>
    <w:rsid w:val="00607E8B"/>
    <w:rsid w:val="00673B77"/>
    <w:rsid w:val="00697DDC"/>
    <w:rsid w:val="006C0A55"/>
    <w:rsid w:val="006E3AB0"/>
    <w:rsid w:val="006E78F3"/>
    <w:rsid w:val="006F11F3"/>
    <w:rsid w:val="00735CF7"/>
    <w:rsid w:val="0079148D"/>
    <w:rsid w:val="007D2F97"/>
    <w:rsid w:val="007E74A8"/>
    <w:rsid w:val="0087188E"/>
    <w:rsid w:val="00890DA8"/>
    <w:rsid w:val="00894500"/>
    <w:rsid w:val="008A2073"/>
    <w:rsid w:val="0093103B"/>
    <w:rsid w:val="009517B4"/>
    <w:rsid w:val="009723B5"/>
    <w:rsid w:val="00973928"/>
    <w:rsid w:val="009760DB"/>
    <w:rsid w:val="009A6D3D"/>
    <w:rsid w:val="00A77E59"/>
    <w:rsid w:val="00A87B78"/>
    <w:rsid w:val="00A95408"/>
    <w:rsid w:val="00AE0850"/>
    <w:rsid w:val="00AF2EA6"/>
    <w:rsid w:val="00AF7BF0"/>
    <w:rsid w:val="00B44E0C"/>
    <w:rsid w:val="00B474B8"/>
    <w:rsid w:val="00B5250F"/>
    <w:rsid w:val="00B65792"/>
    <w:rsid w:val="00BA4EC6"/>
    <w:rsid w:val="00BC2223"/>
    <w:rsid w:val="00BC59A3"/>
    <w:rsid w:val="00C00BA1"/>
    <w:rsid w:val="00C465CD"/>
    <w:rsid w:val="00C80E15"/>
    <w:rsid w:val="00CA6BCE"/>
    <w:rsid w:val="00CB63E8"/>
    <w:rsid w:val="00CE3640"/>
    <w:rsid w:val="00D03882"/>
    <w:rsid w:val="00E231D1"/>
    <w:rsid w:val="00E6075F"/>
    <w:rsid w:val="00EA1EF1"/>
    <w:rsid w:val="00ED3331"/>
    <w:rsid w:val="00F20F0E"/>
    <w:rsid w:val="00F337C9"/>
    <w:rsid w:val="00F664B8"/>
    <w:rsid w:val="00F77C3B"/>
    <w:rsid w:val="00F854B1"/>
    <w:rsid w:val="00FC23C9"/>
    <w:rsid w:val="00FC736F"/>
    <w:rsid w:val="00FC7510"/>
    <w:rsid w:val="00FD60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A07B"/>
  <w15:chartTrackingRefBased/>
  <w15:docId w15:val="{D884E9C4-047A-43EA-B88B-EBA48305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1321"/>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1"/>
    <w:qFormat/>
    <w:rsid w:val="004D1321"/>
    <w:pPr>
      <w:widowControl/>
      <w:autoSpaceDE/>
      <w:autoSpaceDN/>
      <w:ind w:left="100"/>
      <w:outlineLvl w:val="0"/>
    </w:pPr>
    <w:rPr>
      <w:b/>
      <w:bCs/>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1321"/>
    <w:pPr>
      <w:jc w:val="both"/>
    </w:pPr>
    <w:rPr>
      <w:sz w:val="24"/>
      <w:szCs w:val="24"/>
    </w:rPr>
  </w:style>
  <w:style w:type="character" w:customStyle="1" w:styleId="BodyTextChar">
    <w:name w:val="Body Text Char"/>
    <w:basedOn w:val="DefaultParagraphFont"/>
    <w:link w:val="BodyText"/>
    <w:uiPriority w:val="1"/>
    <w:rsid w:val="004D1321"/>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1"/>
    <w:rsid w:val="004D1321"/>
    <w:rPr>
      <w:rFonts w:ascii="Times New Roman" w:eastAsia="Times New Roman" w:hAnsi="Times New Roman" w:cs="Times New Roman"/>
      <w:b/>
      <w:bCs/>
      <w:kern w:val="0"/>
      <w:sz w:val="24"/>
      <w:szCs w:val="24"/>
      <w:lang w:val="en-GB" w:eastAsia="en-GB" w:bidi="en-GB"/>
      <w14:ligatures w14:val="none"/>
    </w:rPr>
  </w:style>
  <w:style w:type="paragraph" w:styleId="ListParagraph">
    <w:name w:val="List Paragraph"/>
    <w:aliases w:val="1.2 Dst...,Body of text,Body of text Char1,Colorful List - Accent 11,Head 5,Heading 1 Char1,Heading 11,Heading 12,Heading 13,List Paragraph Char Char,List Paragraph1,List Paragraph2,Medium Grid 1 - Accent 21,Paragraph,UGEX'Z,sub3bab"/>
    <w:basedOn w:val="Normal"/>
    <w:link w:val="ListParagraphChar"/>
    <w:uiPriority w:val="34"/>
    <w:qFormat/>
    <w:rsid w:val="00B65792"/>
    <w:pPr>
      <w:spacing w:before="5"/>
      <w:ind w:left="477" w:right="115" w:hanging="360"/>
      <w:jc w:val="both"/>
    </w:pPr>
  </w:style>
  <w:style w:type="character" w:customStyle="1" w:styleId="ListParagraphChar">
    <w:name w:val="List Paragraph Char"/>
    <w:aliases w:val="1.2 Dst... Char,Body of text Char,Body of text Char1 Char,Colorful List - Accent 11 Char,Head 5 Char,Heading 1 Char1 Char,Heading 11 Char,Heading 12 Char,Heading 13 Char,List Paragraph Char Char Char,List Paragraph1 Char,UGEX'Z Char"/>
    <w:basedOn w:val="DefaultParagraphFont"/>
    <w:link w:val="ListParagraph"/>
    <w:uiPriority w:val="34"/>
    <w:qFormat/>
    <w:locked/>
    <w:rsid w:val="00B65792"/>
    <w:rPr>
      <w:rFonts w:ascii="Times New Roman" w:eastAsia="Times New Roman" w:hAnsi="Times New Roman" w:cs="Times New Roman"/>
      <w:kern w:val="0"/>
      <w:lang w:val="en-US"/>
      <w14:ligatures w14:val="none"/>
    </w:rPr>
  </w:style>
  <w:style w:type="table" w:styleId="TableGrid">
    <w:name w:val="Table Grid"/>
    <w:basedOn w:val="TableNormal"/>
    <w:uiPriority w:val="59"/>
    <w:unhideWhenUsed/>
    <w:rsid w:val="00B6579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B65792"/>
  </w:style>
  <w:style w:type="paragraph" w:styleId="Header">
    <w:name w:val="header"/>
    <w:basedOn w:val="Normal"/>
    <w:link w:val="HeaderChar"/>
    <w:uiPriority w:val="99"/>
    <w:unhideWhenUsed/>
    <w:rsid w:val="00283069"/>
    <w:pPr>
      <w:tabs>
        <w:tab w:val="center" w:pos="4513"/>
        <w:tab w:val="right" w:pos="9026"/>
      </w:tabs>
    </w:pPr>
  </w:style>
  <w:style w:type="character" w:customStyle="1" w:styleId="HeaderChar">
    <w:name w:val="Header Char"/>
    <w:basedOn w:val="DefaultParagraphFont"/>
    <w:link w:val="Header"/>
    <w:uiPriority w:val="99"/>
    <w:rsid w:val="00283069"/>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83069"/>
    <w:pPr>
      <w:tabs>
        <w:tab w:val="center" w:pos="4513"/>
        <w:tab w:val="right" w:pos="9026"/>
      </w:tabs>
    </w:pPr>
  </w:style>
  <w:style w:type="character" w:customStyle="1" w:styleId="FooterChar">
    <w:name w:val="Footer Char"/>
    <w:basedOn w:val="DefaultParagraphFont"/>
    <w:link w:val="Footer"/>
    <w:uiPriority w:val="99"/>
    <w:rsid w:val="00283069"/>
    <w:rPr>
      <w:rFonts w:ascii="Times New Roman" w:eastAsia="Times New Roman" w:hAnsi="Times New Roman" w:cs="Times New Roman"/>
      <w:kern w:val="0"/>
      <w:lang w:val="en-US"/>
      <w14:ligatures w14:val="none"/>
    </w:rPr>
  </w:style>
  <w:style w:type="character" w:styleId="PlaceholderText">
    <w:name w:val="Placeholder Text"/>
    <w:basedOn w:val="DefaultParagraphFont"/>
    <w:uiPriority w:val="99"/>
    <w:semiHidden/>
    <w:rsid w:val="00B474B8"/>
    <w:rPr>
      <w:color w:val="808080"/>
    </w:rPr>
  </w:style>
  <w:style w:type="character" w:styleId="Hyperlink">
    <w:name w:val="Hyperlink"/>
    <w:uiPriority w:val="99"/>
    <w:unhideWhenUsed/>
    <w:rsid w:val="007D2F97"/>
    <w:rPr>
      <w:color w:val="0000FF"/>
      <w:u w:val="single"/>
    </w:rPr>
  </w:style>
  <w:style w:type="character" w:styleId="CommentReference">
    <w:name w:val="annotation reference"/>
    <w:basedOn w:val="DefaultParagraphFont"/>
    <w:uiPriority w:val="99"/>
    <w:semiHidden/>
    <w:unhideWhenUsed/>
    <w:rsid w:val="00AE0850"/>
    <w:rPr>
      <w:sz w:val="16"/>
      <w:szCs w:val="16"/>
    </w:rPr>
  </w:style>
  <w:style w:type="paragraph" w:styleId="CommentText">
    <w:name w:val="annotation text"/>
    <w:basedOn w:val="Normal"/>
    <w:link w:val="CommentTextChar"/>
    <w:uiPriority w:val="99"/>
    <w:semiHidden/>
    <w:unhideWhenUsed/>
    <w:rsid w:val="00AE0850"/>
    <w:rPr>
      <w:sz w:val="20"/>
      <w:szCs w:val="20"/>
    </w:rPr>
  </w:style>
  <w:style w:type="character" w:customStyle="1" w:styleId="CommentTextChar">
    <w:name w:val="Comment Text Char"/>
    <w:basedOn w:val="DefaultParagraphFont"/>
    <w:link w:val="CommentText"/>
    <w:uiPriority w:val="99"/>
    <w:semiHidden/>
    <w:rsid w:val="00AE0850"/>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E0850"/>
    <w:rPr>
      <w:b/>
      <w:bCs/>
    </w:rPr>
  </w:style>
  <w:style w:type="character" w:customStyle="1" w:styleId="CommentSubjectChar">
    <w:name w:val="Comment Subject Char"/>
    <w:basedOn w:val="CommentTextChar"/>
    <w:link w:val="CommentSubject"/>
    <w:uiPriority w:val="99"/>
    <w:semiHidden/>
    <w:rsid w:val="00AE0850"/>
    <w:rPr>
      <w:rFonts w:ascii="Times New Roman" w:eastAsia="Times New Roman" w:hAnsi="Times New Roman"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AE0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771">
      <w:bodyDiv w:val="1"/>
      <w:marLeft w:val="0"/>
      <w:marRight w:val="0"/>
      <w:marTop w:val="0"/>
      <w:marBottom w:val="0"/>
      <w:divBdr>
        <w:top w:val="none" w:sz="0" w:space="0" w:color="auto"/>
        <w:left w:val="none" w:sz="0" w:space="0" w:color="auto"/>
        <w:bottom w:val="none" w:sz="0" w:space="0" w:color="auto"/>
        <w:right w:val="none" w:sz="0" w:space="0" w:color="auto"/>
      </w:divBdr>
      <w:divsChild>
        <w:div w:id="1598518184">
          <w:marLeft w:val="640"/>
          <w:marRight w:val="0"/>
          <w:marTop w:val="0"/>
          <w:marBottom w:val="0"/>
          <w:divBdr>
            <w:top w:val="none" w:sz="0" w:space="0" w:color="auto"/>
            <w:left w:val="none" w:sz="0" w:space="0" w:color="auto"/>
            <w:bottom w:val="none" w:sz="0" w:space="0" w:color="auto"/>
            <w:right w:val="none" w:sz="0" w:space="0" w:color="auto"/>
          </w:divBdr>
        </w:div>
        <w:div w:id="564797584">
          <w:marLeft w:val="640"/>
          <w:marRight w:val="0"/>
          <w:marTop w:val="0"/>
          <w:marBottom w:val="0"/>
          <w:divBdr>
            <w:top w:val="none" w:sz="0" w:space="0" w:color="auto"/>
            <w:left w:val="none" w:sz="0" w:space="0" w:color="auto"/>
            <w:bottom w:val="none" w:sz="0" w:space="0" w:color="auto"/>
            <w:right w:val="none" w:sz="0" w:space="0" w:color="auto"/>
          </w:divBdr>
        </w:div>
        <w:div w:id="1019283342">
          <w:marLeft w:val="640"/>
          <w:marRight w:val="0"/>
          <w:marTop w:val="0"/>
          <w:marBottom w:val="0"/>
          <w:divBdr>
            <w:top w:val="none" w:sz="0" w:space="0" w:color="auto"/>
            <w:left w:val="none" w:sz="0" w:space="0" w:color="auto"/>
            <w:bottom w:val="none" w:sz="0" w:space="0" w:color="auto"/>
            <w:right w:val="none" w:sz="0" w:space="0" w:color="auto"/>
          </w:divBdr>
        </w:div>
        <w:div w:id="1532066079">
          <w:marLeft w:val="640"/>
          <w:marRight w:val="0"/>
          <w:marTop w:val="0"/>
          <w:marBottom w:val="0"/>
          <w:divBdr>
            <w:top w:val="none" w:sz="0" w:space="0" w:color="auto"/>
            <w:left w:val="none" w:sz="0" w:space="0" w:color="auto"/>
            <w:bottom w:val="none" w:sz="0" w:space="0" w:color="auto"/>
            <w:right w:val="none" w:sz="0" w:space="0" w:color="auto"/>
          </w:divBdr>
        </w:div>
        <w:div w:id="1500804683">
          <w:marLeft w:val="640"/>
          <w:marRight w:val="0"/>
          <w:marTop w:val="0"/>
          <w:marBottom w:val="0"/>
          <w:divBdr>
            <w:top w:val="none" w:sz="0" w:space="0" w:color="auto"/>
            <w:left w:val="none" w:sz="0" w:space="0" w:color="auto"/>
            <w:bottom w:val="none" w:sz="0" w:space="0" w:color="auto"/>
            <w:right w:val="none" w:sz="0" w:space="0" w:color="auto"/>
          </w:divBdr>
        </w:div>
        <w:div w:id="1043209508">
          <w:marLeft w:val="640"/>
          <w:marRight w:val="0"/>
          <w:marTop w:val="0"/>
          <w:marBottom w:val="0"/>
          <w:divBdr>
            <w:top w:val="none" w:sz="0" w:space="0" w:color="auto"/>
            <w:left w:val="none" w:sz="0" w:space="0" w:color="auto"/>
            <w:bottom w:val="none" w:sz="0" w:space="0" w:color="auto"/>
            <w:right w:val="none" w:sz="0" w:space="0" w:color="auto"/>
          </w:divBdr>
        </w:div>
        <w:div w:id="235556801">
          <w:marLeft w:val="640"/>
          <w:marRight w:val="0"/>
          <w:marTop w:val="0"/>
          <w:marBottom w:val="0"/>
          <w:divBdr>
            <w:top w:val="none" w:sz="0" w:space="0" w:color="auto"/>
            <w:left w:val="none" w:sz="0" w:space="0" w:color="auto"/>
            <w:bottom w:val="none" w:sz="0" w:space="0" w:color="auto"/>
            <w:right w:val="none" w:sz="0" w:space="0" w:color="auto"/>
          </w:divBdr>
        </w:div>
        <w:div w:id="823856858">
          <w:marLeft w:val="640"/>
          <w:marRight w:val="0"/>
          <w:marTop w:val="0"/>
          <w:marBottom w:val="0"/>
          <w:divBdr>
            <w:top w:val="none" w:sz="0" w:space="0" w:color="auto"/>
            <w:left w:val="none" w:sz="0" w:space="0" w:color="auto"/>
            <w:bottom w:val="none" w:sz="0" w:space="0" w:color="auto"/>
            <w:right w:val="none" w:sz="0" w:space="0" w:color="auto"/>
          </w:divBdr>
        </w:div>
        <w:div w:id="1455292766">
          <w:marLeft w:val="640"/>
          <w:marRight w:val="0"/>
          <w:marTop w:val="0"/>
          <w:marBottom w:val="0"/>
          <w:divBdr>
            <w:top w:val="none" w:sz="0" w:space="0" w:color="auto"/>
            <w:left w:val="none" w:sz="0" w:space="0" w:color="auto"/>
            <w:bottom w:val="none" w:sz="0" w:space="0" w:color="auto"/>
            <w:right w:val="none" w:sz="0" w:space="0" w:color="auto"/>
          </w:divBdr>
        </w:div>
        <w:div w:id="1766267263">
          <w:marLeft w:val="640"/>
          <w:marRight w:val="0"/>
          <w:marTop w:val="0"/>
          <w:marBottom w:val="0"/>
          <w:divBdr>
            <w:top w:val="none" w:sz="0" w:space="0" w:color="auto"/>
            <w:left w:val="none" w:sz="0" w:space="0" w:color="auto"/>
            <w:bottom w:val="none" w:sz="0" w:space="0" w:color="auto"/>
            <w:right w:val="none" w:sz="0" w:space="0" w:color="auto"/>
          </w:divBdr>
        </w:div>
        <w:div w:id="737828203">
          <w:marLeft w:val="640"/>
          <w:marRight w:val="0"/>
          <w:marTop w:val="0"/>
          <w:marBottom w:val="0"/>
          <w:divBdr>
            <w:top w:val="none" w:sz="0" w:space="0" w:color="auto"/>
            <w:left w:val="none" w:sz="0" w:space="0" w:color="auto"/>
            <w:bottom w:val="none" w:sz="0" w:space="0" w:color="auto"/>
            <w:right w:val="none" w:sz="0" w:space="0" w:color="auto"/>
          </w:divBdr>
        </w:div>
        <w:div w:id="1872382361">
          <w:marLeft w:val="640"/>
          <w:marRight w:val="0"/>
          <w:marTop w:val="0"/>
          <w:marBottom w:val="0"/>
          <w:divBdr>
            <w:top w:val="none" w:sz="0" w:space="0" w:color="auto"/>
            <w:left w:val="none" w:sz="0" w:space="0" w:color="auto"/>
            <w:bottom w:val="none" w:sz="0" w:space="0" w:color="auto"/>
            <w:right w:val="none" w:sz="0" w:space="0" w:color="auto"/>
          </w:divBdr>
        </w:div>
        <w:div w:id="298650693">
          <w:marLeft w:val="640"/>
          <w:marRight w:val="0"/>
          <w:marTop w:val="0"/>
          <w:marBottom w:val="0"/>
          <w:divBdr>
            <w:top w:val="none" w:sz="0" w:space="0" w:color="auto"/>
            <w:left w:val="none" w:sz="0" w:space="0" w:color="auto"/>
            <w:bottom w:val="none" w:sz="0" w:space="0" w:color="auto"/>
            <w:right w:val="none" w:sz="0" w:space="0" w:color="auto"/>
          </w:divBdr>
        </w:div>
        <w:div w:id="1276711761">
          <w:marLeft w:val="640"/>
          <w:marRight w:val="0"/>
          <w:marTop w:val="0"/>
          <w:marBottom w:val="0"/>
          <w:divBdr>
            <w:top w:val="none" w:sz="0" w:space="0" w:color="auto"/>
            <w:left w:val="none" w:sz="0" w:space="0" w:color="auto"/>
            <w:bottom w:val="none" w:sz="0" w:space="0" w:color="auto"/>
            <w:right w:val="none" w:sz="0" w:space="0" w:color="auto"/>
          </w:divBdr>
        </w:div>
        <w:div w:id="557593420">
          <w:marLeft w:val="640"/>
          <w:marRight w:val="0"/>
          <w:marTop w:val="0"/>
          <w:marBottom w:val="0"/>
          <w:divBdr>
            <w:top w:val="none" w:sz="0" w:space="0" w:color="auto"/>
            <w:left w:val="none" w:sz="0" w:space="0" w:color="auto"/>
            <w:bottom w:val="none" w:sz="0" w:space="0" w:color="auto"/>
            <w:right w:val="none" w:sz="0" w:space="0" w:color="auto"/>
          </w:divBdr>
        </w:div>
        <w:div w:id="2061438841">
          <w:marLeft w:val="640"/>
          <w:marRight w:val="0"/>
          <w:marTop w:val="0"/>
          <w:marBottom w:val="0"/>
          <w:divBdr>
            <w:top w:val="none" w:sz="0" w:space="0" w:color="auto"/>
            <w:left w:val="none" w:sz="0" w:space="0" w:color="auto"/>
            <w:bottom w:val="none" w:sz="0" w:space="0" w:color="auto"/>
            <w:right w:val="none" w:sz="0" w:space="0" w:color="auto"/>
          </w:divBdr>
        </w:div>
        <w:div w:id="849830836">
          <w:marLeft w:val="640"/>
          <w:marRight w:val="0"/>
          <w:marTop w:val="0"/>
          <w:marBottom w:val="0"/>
          <w:divBdr>
            <w:top w:val="none" w:sz="0" w:space="0" w:color="auto"/>
            <w:left w:val="none" w:sz="0" w:space="0" w:color="auto"/>
            <w:bottom w:val="none" w:sz="0" w:space="0" w:color="auto"/>
            <w:right w:val="none" w:sz="0" w:space="0" w:color="auto"/>
          </w:divBdr>
        </w:div>
        <w:div w:id="536167225">
          <w:marLeft w:val="640"/>
          <w:marRight w:val="0"/>
          <w:marTop w:val="0"/>
          <w:marBottom w:val="0"/>
          <w:divBdr>
            <w:top w:val="none" w:sz="0" w:space="0" w:color="auto"/>
            <w:left w:val="none" w:sz="0" w:space="0" w:color="auto"/>
            <w:bottom w:val="none" w:sz="0" w:space="0" w:color="auto"/>
            <w:right w:val="none" w:sz="0" w:space="0" w:color="auto"/>
          </w:divBdr>
        </w:div>
        <w:div w:id="2001882530">
          <w:marLeft w:val="640"/>
          <w:marRight w:val="0"/>
          <w:marTop w:val="0"/>
          <w:marBottom w:val="0"/>
          <w:divBdr>
            <w:top w:val="none" w:sz="0" w:space="0" w:color="auto"/>
            <w:left w:val="none" w:sz="0" w:space="0" w:color="auto"/>
            <w:bottom w:val="none" w:sz="0" w:space="0" w:color="auto"/>
            <w:right w:val="none" w:sz="0" w:space="0" w:color="auto"/>
          </w:divBdr>
        </w:div>
        <w:div w:id="1613899163">
          <w:marLeft w:val="640"/>
          <w:marRight w:val="0"/>
          <w:marTop w:val="0"/>
          <w:marBottom w:val="0"/>
          <w:divBdr>
            <w:top w:val="none" w:sz="0" w:space="0" w:color="auto"/>
            <w:left w:val="none" w:sz="0" w:space="0" w:color="auto"/>
            <w:bottom w:val="none" w:sz="0" w:space="0" w:color="auto"/>
            <w:right w:val="none" w:sz="0" w:space="0" w:color="auto"/>
          </w:divBdr>
        </w:div>
        <w:div w:id="789201866">
          <w:marLeft w:val="640"/>
          <w:marRight w:val="0"/>
          <w:marTop w:val="0"/>
          <w:marBottom w:val="0"/>
          <w:divBdr>
            <w:top w:val="none" w:sz="0" w:space="0" w:color="auto"/>
            <w:left w:val="none" w:sz="0" w:space="0" w:color="auto"/>
            <w:bottom w:val="none" w:sz="0" w:space="0" w:color="auto"/>
            <w:right w:val="none" w:sz="0" w:space="0" w:color="auto"/>
          </w:divBdr>
        </w:div>
        <w:div w:id="968824035">
          <w:marLeft w:val="640"/>
          <w:marRight w:val="0"/>
          <w:marTop w:val="0"/>
          <w:marBottom w:val="0"/>
          <w:divBdr>
            <w:top w:val="none" w:sz="0" w:space="0" w:color="auto"/>
            <w:left w:val="none" w:sz="0" w:space="0" w:color="auto"/>
            <w:bottom w:val="none" w:sz="0" w:space="0" w:color="auto"/>
            <w:right w:val="none" w:sz="0" w:space="0" w:color="auto"/>
          </w:divBdr>
        </w:div>
        <w:div w:id="1758860954">
          <w:marLeft w:val="640"/>
          <w:marRight w:val="0"/>
          <w:marTop w:val="0"/>
          <w:marBottom w:val="0"/>
          <w:divBdr>
            <w:top w:val="none" w:sz="0" w:space="0" w:color="auto"/>
            <w:left w:val="none" w:sz="0" w:space="0" w:color="auto"/>
            <w:bottom w:val="none" w:sz="0" w:space="0" w:color="auto"/>
            <w:right w:val="none" w:sz="0" w:space="0" w:color="auto"/>
          </w:divBdr>
        </w:div>
        <w:div w:id="778178913">
          <w:marLeft w:val="640"/>
          <w:marRight w:val="0"/>
          <w:marTop w:val="0"/>
          <w:marBottom w:val="0"/>
          <w:divBdr>
            <w:top w:val="none" w:sz="0" w:space="0" w:color="auto"/>
            <w:left w:val="none" w:sz="0" w:space="0" w:color="auto"/>
            <w:bottom w:val="none" w:sz="0" w:space="0" w:color="auto"/>
            <w:right w:val="none" w:sz="0" w:space="0" w:color="auto"/>
          </w:divBdr>
        </w:div>
        <w:div w:id="1126966117">
          <w:marLeft w:val="640"/>
          <w:marRight w:val="0"/>
          <w:marTop w:val="0"/>
          <w:marBottom w:val="0"/>
          <w:divBdr>
            <w:top w:val="none" w:sz="0" w:space="0" w:color="auto"/>
            <w:left w:val="none" w:sz="0" w:space="0" w:color="auto"/>
            <w:bottom w:val="none" w:sz="0" w:space="0" w:color="auto"/>
            <w:right w:val="none" w:sz="0" w:space="0" w:color="auto"/>
          </w:divBdr>
        </w:div>
        <w:div w:id="1616865083">
          <w:marLeft w:val="640"/>
          <w:marRight w:val="0"/>
          <w:marTop w:val="0"/>
          <w:marBottom w:val="0"/>
          <w:divBdr>
            <w:top w:val="none" w:sz="0" w:space="0" w:color="auto"/>
            <w:left w:val="none" w:sz="0" w:space="0" w:color="auto"/>
            <w:bottom w:val="none" w:sz="0" w:space="0" w:color="auto"/>
            <w:right w:val="none" w:sz="0" w:space="0" w:color="auto"/>
          </w:divBdr>
        </w:div>
        <w:div w:id="1911883074">
          <w:marLeft w:val="640"/>
          <w:marRight w:val="0"/>
          <w:marTop w:val="0"/>
          <w:marBottom w:val="0"/>
          <w:divBdr>
            <w:top w:val="none" w:sz="0" w:space="0" w:color="auto"/>
            <w:left w:val="none" w:sz="0" w:space="0" w:color="auto"/>
            <w:bottom w:val="none" w:sz="0" w:space="0" w:color="auto"/>
            <w:right w:val="none" w:sz="0" w:space="0" w:color="auto"/>
          </w:divBdr>
        </w:div>
        <w:div w:id="1151216909">
          <w:marLeft w:val="640"/>
          <w:marRight w:val="0"/>
          <w:marTop w:val="0"/>
          <w:marBottom w:val="0"/>
          <w:divBdr>
            <w:top w:val="none" w:sz="0" w:space="0" w:color="auto"/>
            <w:left w:val="none" w:sz="0" w:space="0" w:color="auto"/>
            <w:bottom w:val="none" w:sz="0" w:space="0" w:color="auto"/>
            <w:right w:val="none" w:sz="0" w:space="0" w:color="auto"/>
          </w:divBdr>
        </w:div>
        <w:div w:id="1440107956">
          <w:marLeft w:val="640"/>
          <w:marRight w:val="0"/>
          <w:marTop w:val="0"/>
          <w:marBottom w:val="0"/>
          <w:divBdr>
            <w:top w:val="none" w:sz="0" w:space="0" w:color="auto"/>
            <w:left w:val="none" w:sz="0" w:space="0" w:color="auto"/>
            <w:bottom w:val="none" w:sz="0" w:space="0" w:color="auto"/>
            <w:right w:val="none" w:sz="0" w:space="0" w:color="auto"/>
          </w:divBdr>
        </w:div>
        <w:div w:id="163207267">
          <w:marLeft w:val="640"/>
          <w:marRight w:val="0"/>
          <w:marTop w:val="0"/>
          <w:marBottom w:val="0"/>
          <w:divBdr>
            <w:top w:val="none" w:sz="0" w:space="0" w:color="auto"/>
            <w:left w:val="none" w:sz="0" w:space="0" w:color="auto"/>
            <w:bottom w:val="none" w:sz="0" w:space="0" w:color="auto"/>
            <w:right w:val="none" w:sz="0" w:space="0" w:color="auto"/>
          </w:divBdr>
        </w:div>
        <w:div w:id="1710453344">
          <w:marLeft w:val="640"/>
          <w:marRight w:val="0"/>
          <w:marTop w:val="0"/>
          <w:marBottom w:val="0"/>
          <w:divBdr>
            <w:top w:val="none" w:sz="0" w:space="0" w:color="auto"/>
            <w:left w:val="none" w:sz="0" w:space="0" w:color="auto"/>
            <w:bottom w:val="none" w:sz="0" w:space="0" w:color="auto"/>
            <w:right w:val="none" w:sz="0" w:space="0" w:color="auto"/>
          </w:divBdr>
        </w:div>
        <w:div w:id="2108839781">
          <w:marLeft w:val="640"/>
          <w:marRight w:val="0"/>
          <w:marTop w:val="0"/>
          <w:marBottom w:val="0"/>
          <w:divBdr>
            <w:top w:val="none" w:sz="0" w:space="0" w:color="auto"/>
            <w:left w:val="none" w:sz="0" w:space="0" w:color="auto"/>
            <w:bottom w:val="none" w:sz="0" w:space="0" w:color="auto"/>
            <w:right w:val="none" w:sz="0" w:space="0" w:color="auto"/>
          </w:divBdr>
        </w:div>
        <w:div w:id="1746875163">
          <w:marLeft w:val="640"/>
          <w:marRight w:val="0"/>
          <w:marTop w:val="0"/>
          <w:marBottom w:val="0"/>
          <w:divBdr>
            <w:top w:val="none" w:sz="0" w:space="0" w:color="auto"/>
            <w:left w:val="none" w:sz="0" w:space="0" w:color="auto"/>
            <w:bottom w:val="none" w:sz="0" w:space="0" w:color="auto"/>
            <w:right w:val="none" w:sz="0" w:space="0" w:color="auto"/>
          </w:divBdr>
        </w:div>
        <w:div w:id="733353342">
          <w:marLeft w:val="640"/>
          <w:marRight w:val="0"/>
          <w:marTop w:val="0"/>
          <w:marBottom w:val="0"/>
          <w:divBdr>
            <w:top w:val="none" w:sz="0" w:space="0" w:color="auto"/>
            <w:left w:val="none" w:sz="0" w:space="0" w:color="auto"/>
            <w:bottom w:val="none" w:sz="0" w:space="0" w:color="auto"/>
            <w:right w:val="none" w:sz="0" w:space="0" w:color="auto"/>
          </w:divBdr>
        </w:div>
        <w:div w:id="2133552971">
          <w:marLeft w:val="640"/>
          <w:marRight w:val="0"/>
          <w:marTop w:val="0"/>
          <w:marBottom w:val="0"/>
          <w:divBdr>
            <w:top w:val="none" w:sz="0" w:space="0" w:color="auto"/>
            <w:left w:val="none" w:sz="0" w:space="0" w:color="auto"/>
            <w:bottom w:val="none" w:sz="0" w:space="0" w:color="auto"/>
            <w:right w:val="none" w:sz="0" w:space="0" w:color="auto"/>
          </w:divBdr>
        </w:div>
        <w:div w:id="959149218">
          <w:marLeft w:val="640"/>
          <w:marRight w:val="0"/>
          <w:marTop w:val="0"/>
          <w:marBottom w:val="0"/>
          <w:divBdr>
            <w:top w:val="none" w:sz="0" w:space="0" w:color="auto"/>
            <w:left w:val="none" w:sz="0" w:space="0" w:color="auto"/>
            <w:bottom w:val="none" w:sz="0" w:space="0" w:color="auto"/>
            <w:right w:val="none" w:sz="0" w:space="0" w:color="auto"/>
          </w:divBdr>
        </w:div>
        <w:div w:id="620919417">
          <w:marLeft w:val="640"/>
          <w:marRight w:val="0"/>
          <w:marTop w:val="0"/>
          <w:marBottom w:val="0"/>
          <w:divBdr>
            <w:top w:val="none" w:sz="0" w:space="0" w:color="auto"/>
            <w:left w:val="none" w:sz="0" w:space="0" w:color="auto"/>
            <w:bottom w:val="none" w:sz="0" w:space="0" w:color="auto"/>
            <w:right w:val="none" w:sz="0" w:space="0" w:color="auto"/>
          </w:divBdr>
        </w:div>
        <w:div w:id="651907530">
          <w:marLeft w:val="640"/>
          <w:marRight w:val="0"/>
          <w:marTop w:val="0"/>
          <w:marBottom w:val="0"/>
          <w:divBdr>
            <w:top w:val="none" w:sz="0" w:space="0" w:color="auto"/>
            <w:left w:val="none" w:sz="0" w:space="0" w:color="auto"/>
            <w:bottom w:val="none" w:sz="0" w:space="0" w:color="auto"/>
            <w:right w:val="none" w:sz="0" w:space="0" w:color="auto"/>
          </w:divBdr>
        </w:div>
        <w:div w:id="1617062916">
          <w:marLeft w:val="640"/>
          <w:marRight w:val="0"/>
          <w:marTop w:val="0"/>
          <w:marBottom w:val="0"/>
          <w:divBdr>
            <w:top w:val="none" w:sz="0" w:space="0" w:color="auto"/>
            <w:left w:val="none" w:sz="0" w:space="0" w:color="auto"/>
            <w:bottom w:val="none" w:sz="0" w:space="0" w:color="auto"/>
            <w:right w:val="none" w:sz="0" w:space="0" w:color="auto"/>
          </w:divBdr>
        </w:div>
        <w:div w:id="57825280">
          <w:marLeft w:val="640"/>
          <w:marRight w:val="0"/>
          <w:marTop w:val="0"/>
          <w:marBottom w:val="0"/>
          <w:divBdr>
            <w:top w:val="none" w:sz="0" w:space="0" w:color="auto"/>
            <w:left w:val="none" w:sz="0" w:space="0" w:color="auto"/>
            <w:bottom w:val="none" w:sz="0" w:space="0" w:color="auto"/>
            <w:right w:val="none" w:sz="0" w:space="0" w:color="auto"/>
          </w:divBdr>
        </w:div>
        <w:div w:id="250546179">
          <w:marLeft w:val="640"/>
          <w:marRight w:val="0"/>
          <w:marTop w:val="0"/>
          <w:marBottom w:val="0"/>
          <w:divBdr>
            <w:top w:val="none" w:sz="0" w:space="0" w:color="auto"/>
            <w:left w:val="none" w:sz="0" w:space="0" w:color="auto"/>
            <w:bottom w:val="none" w:sz="0" w:space="0" w:color="auto"/>
            <w:right w:val="none" w:sz="0" w:space="0" w:color="auto"/>
          </w:divBdr>
        </w:div>
        <w:div w:id="1763792110">
          <w:marLeft w:val="640"/>
          <w:marRight w:val="0"/>
          <w:marTop w:val="0"/>
          <w:marBottom w:val="0"/>
          <w:divBdr>
            <w:top w:val="none" w:sz="0" w:space="0" w:color="auto"/>
            <w:left w:val="none" w:sz="0" w:space="0" w:color="auto"/>
            <w:bottom w:val="none" w:sz="0" w:space="0" w:color="auto"/>
            <w:right w:val="none" w:sz="0" w:space="0" w:color="auto"/>
          </w:divBdr>
        </w:div>
        <w:div w:id="1367481525">
          <w:marLeft w:val="640"/>
          <w:marRight w:val="0"/>
          <w:marTop w:val="0"/>
          <w:marBottom w:val="0"/>
          <w:divBdr>
            <w:top w:val="none" w:sz="0" w:space="0" w:color="auto"/>
            <w:left w:val="none" w:sz="0" w:space="0" w:color="auto"/>
            <w:bottom w:val="none" w:sz="0" w:space="0" w:color="auto"/>
            <w:right w:val="none" w:sz="0" w:space="0" w:color="auto"/>
          </w:divBdr>
        </w:div>
        <w:div w:id="1712726466">
          <w:marLeft w:val="640"/>
          <w:marRight w:val="0"/>
          <w:marTop w:val="0"/>
          <w:marBottom w:val="0"/>
          <w:divBdr>
            <w:top w:val="none" w:sz="0" w:space="0" w:color="auto"/>
            <w:left w:val="none" w:sz="0" w:space="0" w:color="auto"/>
            <w:bottom w:val="none" w:sz="0" w:space="0" w:color="auto"/>
            <w:right w:val="none" w:sz="0" w:space="0" w:color="auto"/>
          </w:divBdr>
        </w:div>
        <w:div w:id="429855578">
          <w:marLeft w:val="640"/>
          <w:marRight w:val="0"/>
          <w:marTop w:val="0"/>
          <w:marBottom w:val="0"/>
          <w:divBdr>
            <w:top w:val="none" w:sz="0" w:space="0" w:color="auto"/>
            <w:left w:val="none" w:sz="0" w:space="0" w:color="auto"/>
            <w:bottom w:val="none" w:sz="0" w:space="0" w:color="auto"/>
            <w:right w:val="none" w:sz="0" w:space="0" w:color="auto"/>
          </w:divBdr>
        </w:div>
        <w:div w:id="73209314">
          <w:marLeft w:val="640"/>
          <w:marRight w:val="0"/>
          <w:marTop w:val="0"/>
          <w:marBottom w:val="0"/>
          <w:divBdr>
            <w:top w:val="none" w:sz="0" w:space="0" w:color="auto"/>
            <w:left w:val="none" w:sz="0" w:space="0" w:color="auto"/>
            <w:bottom w:val="none" w:sz="0" w:space="0" w:color="auto"/>
            <w:right w:val="none" w:sz="0" w:space="0" w:color="auto"/>
          </w:divBdr>
        </w:div>
        <w:div w:id="97525141">
          <w:marLeft w:val="640"/>
          <w:marRight w:val="0"/>
          <w:marTop w:val="0"/>
          <w:marBottom w:val="0"/>
          <w:divBdr>
            <w:top w:val="none" w:sz="0" w:space="0" w:color="auto"/>
            <w:left w:val="none" w:sz="0" w:space="0" w:color="auto"/>
            <w:bottom w:val="none" w:sz="0" w:space="0" w:color="auto"/>
            <w:right w:val="none" w:sz="0" w:space="0" w:color="auto"/>
          </w:divBdr>
        </w:div>
      </w:divsChild>
    </w:div>
    <w:div w:id="95368803">
      <w:bodyDiv w:val="1"/>
      <w:marLeft w:val="0"/>
      <w:marRight w:val="0"/>
      <w:marTop w:val="0"/>
      <w:marBottom w:val="0"/>
      <w:divBdr>
        <w:top w:val="none" w:sz="0" w:space="0" w:color="auto"/>
        <w:left w:val="none" w:sz="0" w:space="0" w:color="auto"/>
        <w:bottom w:val="none" w:sz="0" w:space="0" w:color="auto"/>
        <w:right w:val="none" w:sz="0" w:space="0" w:color="auto"/>
      </w:divBdr>
      <w:divsChild>
        <w:div w:id="1472559750">
          <w:marLeft w:val="640"/>
          <w:marRight w:val="0"/>
          <w:marTop w:val="0"/>
          <w:marBottom w:val="0"/>
          <w:divBdr>
            <w:top w:val="none" w:sz="0" w:space="0" w:color="auto"/>
            <w:left w:val="none" w:sz="0" w:space="0" w:color="auto"/>
            <w:bottom w:val="none" w:sz="0" w:space="0" w:color="auto"/>
            <w:right w:val="none" w:sz="0" w:space="0" w:color="auto"/>
          </w:divBdr>
        </w:div>
        <w:div w:id="428090046">
          <w:marLeft w:val="640"/>
          <w:marRight w:val="0"/>
          <w:marTop w:val="0"/>
          <w:marBottom w:val="0"/>
          <w:divBdr>
            <w:top w:val="none" w:sz="0" w:space="0" w:color="auto"/>
            <w:left w:val="none" w:sz="0" w:space="0" w:color="auto"/>
            <w:bottom w:val="none" w:sz="0" w:space="0" w:color="auto"/>
            <w:right w:val="none" w:sz="0" w:space="0" w:color="auto"/>
          </w:divBdr>
        </w:div>
        <w:div w:id="1673026829">
          <w:marLeft w:val="640"/>
          <w:marRight w:val="0"/>
          <w:marTop w:val="0"/>
          <w:marBottom w:val="0"/>
          <w:divBdr>
            <w:top w:val="none" w:sz="0" w:space="0" w:color="auto"/>
            <w:left w:val="none" w:sz="0" w:space="0" w:color="auto"/>
            <w:bottom w:val="none" w:sz="0" w:space="0" w:color="auto"/>
            <w:right w:val="none" w:sz="0" w:space="0" w:color="auto"/>
          </w:divBdr>
        </w:div>
        <w:div w:id="1343124565">
          <w:marLeft w:val="640"/>
          <w:marRight w:val="0"/>
          <w:marTop w:val="0"/>
          <w:marBottom w:val="0"/>
          <w:divBdr>
            <w:top w:val="none" w:sz="0" w:space="0" w:color="auto"/>
            <w:left w:val="none" w:sz="0" w:space="0" w:color="auto"/>
            <w:bottom w:val="none" w:sz="0" w:space="0" w:color="auto"/>
            <w:right w:val="none" w:sz="0" w:space="0" w:color="auto"/>
          </w:divBdr>
        </w:div>
        <w:div w:id="2099399558">
          <w:marLeft w:val="640"/>
          <w:marRight w:val="0"/>
          <w:marTop w:val="0"/>
          <w:marBottom w:val="0"/>
          <w:divBdr>
            <w:top w:val="none" w:sz="0" w:space="0" w:color="auto"/>
            <w:left w:val="none" w:sz="0" w:space="0" w:color="auto"/>
            <w:bottom w:val="none" w:sz="0" w:space="0" w:color="auto"/>
            <w:right w:val="none" w:sz="0" w:space="0" w:color="auto"/>
          </w:divBdr>
        </w:div>
        <w:div w:id="39672287">
          <w:marLeft w:val="640"/>
          <w:marRight w:val="0"/>
          <w:marTop w:val="0"/>
          <w:marBottom w:val="0"/>
          <w:divBdr>
            <w:top w:val="none" w:sz="0" w:space="0" w:color="auto"/>
            <w:left w:val="none" w:sz="0" w:space="0" w:color="auto"/>
            <w:bottom w:val="none" w:sz="0" w:space="0" w:color="auto"/>
            <w:right w:val="none" w:sz="0" w:space="0" w:color="auto"/>
          </w:divBdr>
        </w:div>
        <w:div w:id="1408069466">
          <w:marLeft w:val="640"/>
          <w:marRight w:val="0"/>
          <w:marTop w:val="0"/>
          <w:marBottom w:val="0"/>
          <w:divBdr>
            <w:top w:val="none" w:sz="0" w:space="0" w:color="auto"/>
            <w:left w:val="none" w:sz="0" w:space="0" w:color="auto"/>
            <w:bottom w:val="none" w:sz="0" w:space="0" w:color="auto"/>
            <w:right w:val="none" w:sz="0" w:space="0" w:color="auto"/>
          </w:divBdr>
        </w:div>
        <w:div w:id="1785929455">
          <w:marLeft w:val="640"/>
          <w:marRight w:val="0"/>
          <w:marTop w:val="0"/>
          <w:marBottom w:val="0"/>
          <w:divBdr>
            <w:top w:val="none" w:sz="0" w:space="0" w:color="auto"/>
            <w:left w:val="none" w:sz="0" w:space="0" w:color="auto"/>
            <w:bottom w:val="none" w:sz="0" w:space="0" w:color="auto"/>
            <w:right w:val="none" w:sz="0" w:space="0" w:color="auto"/>
          </w:divBdr>
        </w:div>
        <w:div w:id="897399803">
          <w:marLeft w:val="640"/>
          <w:marRight w:val="0"/>
          <w:marTop w:val="0"/>
          <w:marBottom w:val="0"/>
          <w:divBdr>
            <w:top w:val="none" w:sz="0" w:space="0" w:color="auto"/>
            <w:left w:val="none" w:sz="0" w:space="0" w:color="auto"/>
            <w:bottom w:val="none" w:sz="0" w:space="0" w:color="auto"/>
            <w:right w:val="none" w:sz="0" w:space="0" w:color="auto"/>
          </w:divBdr>
        </w:div>
        <w:div w:id="595673545">
          <w:marLeft w:val="640"/>
          <w:marRight w:val="0"/>
          <w:marTop w:val="0"/>
          <w:marBottom w:val="0"/>
          <w:divBdr>
            <w:top w:val="none" w:sz="0" w:space="0" w:color="auto"/>
            <w:left w:val="none" w:sz="0" w:space="0" w:color="auto"/>
            <w:bottom w:val="none" w:sz="0" w:space="0" w:color="auto"/>
            <w:right w:val="none" w:sz="0" w:space="0" w:color="auto"/>
          </w:divBdr>
        </w:div>
        <w:div w:id="1206215748">
          <w:marLeft w:val="640"/>
          <w:marRight w:val="0"/>
          <w:marTop w:val="0"/>
          <w:marBottom w:val="0"/>
          <w:divBdr>
            <w:top w:val="none" w:sz="0" w:space="0" w:color="auto"/>
            <w:left w:val="none" w:sz="0" w:space="0" w:color="auto"/>
            <w:bottom w:val="none" w:sz="0" w:space="0" w:color="auto"/>
            <w:right w:val="none" w:sz="0" w:space="0" w:color="auto"/>
          </w:divBdr>
        </w:div>
        <w:div w:id="985746440">
          <w:marLeft w:val="640"/>
          <w:marRight w:val="0"/>
          <w:marTop w:val="0"/>
          <w:marBottom w:val="0"/>
          <w:divBdr>
            <w:top w:val="none" w:sz="0" w:space="0" w:color="auto"/>
            <w:left w:val="none" w:sz="0" w:space="0" w:color="auto"/>
            <w:bottom w:val="none" w:sz="0" w:space="0" w:color="auto"/>
            <w:right w:val="none" w:sz="0" w:space="0" w:color="auto"/>
          </w:divBdr>
        </w:div>
        <w:div w:id="1532911903">
          <w:marLeft w:val="640"/>
          <w:marRight w:val="0"/>
          <w:marTop w:val="0"/>
          <w:marBottom w:val="0"/>
          <w:divBdr>
            <w:top w:val="none" w:sz="0" w:space="0" w:color="auto"/>
            <w:left w:val="none" w:sz="0" w:space="0" w:color="auto"/>
            <w:bottom w:val="none" w:sz="0" w:space="0" w:color="auto"/>
            <w:right w:val="none" w:sz="0" w:space="0" w:color="auto"/>
          </w:divBdr>
        </w:div>
        <w:div w:id="2005279172">
          <w:marLeft w:val="640"/>
          <w:marRight w:val="0"/>
          <w:marTop w:val="0"/>
          <w:marBottom w:val="0"/>
          <w:divBdr>
            <w:top w:val="none" w:sz="0" w:space="0" w:color="auto"/>
            <w:left w:val="none" w:sz="0" w:space="0" w:color="auto"/>
            <w:bottom w:val="none" w:sz="0" w:space="0" w:color="auto"/>
            <w:right w:val="none" w:sz="0" w:space="0" w:color="auto"/>
          </w:divBdr>
        </w:div>
        <w:div w:id="1960063260">
          <w:marLeft w:val="640"/>
          <w:marRight w:val="0"/>
          <w:marTop w:val="0"/>
          <w:marBottom w:val="0"/>
          <w:divBdr>
            <w:top w:val="none" w:sz="0" w:space="0" w:color="auto"/>
            <w:left w:val="none" w:sz="0" w:space="0" w:color="auto"/>
            <w:bottom w:val="none" w:sz="0" w:space="0" w:color="auto"/>
            <w:right w:val="none" w:sz="0" w:space="0" w:color="auto"/>
          </w:divBdr>
        </w:div>
        <w:div w:id="394546602">
          <w:marLeft w:val="640"/>
          <w:marRight w:val="0"/>
          <w:marTop w:val="0"/>
          <w:marBottom w:val="0"/>
          <w:divBdr>
            <w:top w:val="none" w:sz="0" w:space="0" w:color="auto"/>
            <w:left w:val="none" w:sz="0" w:space="0" w:color="auto"/>
            <w:bottom w:val="none" w:sz="0" w:space="0" w:color="auto"/>
            <w:right w:val="none" w:sz="0" w:space="0" w:color="auto"/>
          </w:divBdr>
        </w:div>
        <w:div w:id="246501772">
          <w:marLeft w:val="640"/>
          <w:marRight w:val="0"/>
          <w:marTop w:val="0"/>
          <w:marBottom w:val="0"/>
          <w:divBdr>
            <w:top w:val="none" w:sz="0" w:space="0" w:color="auto"/>
            <w:left w:val="none" w:sz="0" w:space="0" w:color="auto"/>
            <w:bottom w:val="none" w:sz="0" w:space="0" w:color="auto"/>
            <w:right w:val="none" w:sz="0" w:space="0" w:color="auto"/>
          </w:divBdr>
        </w:div>
        <w:div w:id="119225444">
          <w:marLeft w:val="640"/>
          <w:marRight w:val="0"/>
          <w:marTop w:val="0"/>
          <w:marBottom w:val="0"/>
          <w:divBdr>
            <w:top w:val="none" w:sz="0" w:space="0" w:color="auto"/>
            <w:left w:val="none" w:sz="0" w:space="0" w:color="auto"/>
            <w:bottom w:val="none" w:sz="0" w:space="0" w:color="auto"/>
            <w:right w:val="none" w:sz="0" w:space="0" w:color="auto"/>
          </w:divBdr>
        </w:div>
        <w:div w:id="1615793879">
          <w:marLeft w:val="640"/>
          <w:marRight w:val="0"/>
          <w:marTop w:val="0"/>
          <w:marBottom w:val="0"/>
          <w:divBdr>
            <w:top w:val="none" w:sz="0" w:space="0" w:color="auto"/>
            <w:left w:val="none" w:sz="0" w:space="0" w:color="auto"/>
            <w:bottom w:val="none" w:sz="0" w:space="0" w:color="auto"/>
            <w:right w:val="none" w:sz="0" w:space="0" w:color="auto"/>
          </w:divBdr>
        </w:div>
        <w:div w:id="1601179733">
          <w:marLeft w:val="640"/>
          <w:marRight w:val="0"/>
          <w:marTop w:val="0"/>
          <w:marBottom w:val="0"/>
          <w:divBdr>
            <w:top w:val="none" w:sz="0" w:space="0" w:color="auto"/>
            <w:left w:val="none" w:sz="0" w:space="0" w:color="auto"/>
            <w:bottom w:val="none" w:sz="0" w:space="0" w:color="auto"/>
            <w:right w:val="none" w:sz="0" w:space="0" w:color="auto"/>
          </w:divBdr>
        </w:div>
        <w:div w:id="681396510">
          <w:marLeft w:val="640"/>
          <w:marRight w:val="0"/>
          <w:marTop w:val="0"/>
          <w:marBottom w:val="0"/>
          <w:divBdr>
            <w:top w:val="none" w:sz="0" w:space="0" w:color="auto"/>
            <w:left w:val="none" w:sz="0" w:space="0" w:color="auto"/>
            <w:bottom w:val="none" w:sz="0" w:space="0" w:color="auto"/>
            <w:right w:val="none" w:sz="0" w:space="0" w:color="auto"/>
          </w:divBdr>
        </w:div>
        <w:div w:id="466167976">
          <w:marLeft w:val="640"/>
          <w:marRight w:val="0"/>
          <w:marTop w:val="0"/>
          <w:marBottom w:val="0"/>
          <w:divBdr>
            <w:top w:val="none" w:sz="0" w:space="0" w:color="auto"/>
            <w:left w:val="none" w:sz="0" w:space="0" w:color="auto"/>
            <w:bottom w:val="none" w:sz="0" w:space="0" w:color="auto"/>
            <w:right w:val="none" w:sz="0" w:space="0" w:color="auto"/>
          </w:divBdr>
        </w:div>
        <w:div w:id="1181354311">
          <w:marLeft w:val="640"/>
          <w:marRight w:val="0"/>
          <w:marTop w:val="0"/>
          <w:marBottom w:val="0"/>
          <w:divBdr>
            <w:top w:val="none" w:sz="0" w:space="0" w:color="auto"/>
            <w:left w:val="none" w:sz="0" w:space="0" w:color="auto"/>
            <w:bottom w:val="none" w:sz="0" w:space="0" w:color="auto"/>
            <w:right w:val="none" w:sz="0" w:space="0" w:color="auto"/>
          </w:divBdr>
        </w:div>
        <w:div w:id="1802767031">
          <w:marLeft w:val="640"/>
          <w:marRight w:val="0"/>
          <w:marTop w:val="0"/>
          <w:marBottom w:val="0"/>
          <w:divBdr>
            <w:top w:val="none" w:sz="0" w:space="0" w:color="auto"/>
            <w:left w:val="none" w:sz="0" w:space="0" w:color="auto"/>
            <w:bottom w:val="none" w:sz="0" w:space="0" w:color="auto"/>
            <w:right w:val="none" w:sz="0" w:space="0" w:color="auto"/>
          </w:divBdr>
        </w:div>
        <w:div w:id="461575631">
          <w:marLeft w:val="640"/>
          <w:marRight w:val="0"/>
          <w:marTop w:val="0"/>
          <w:marBottom w:val="0"/>
          <w:divBdr>
            <w:top w:val="none" w:sz="0" w:space="0" w:color="auto"/>
            <w:left w:val="none" w:sz="0" w:space="0" w:color="auto"/>
            <w:bottom w:val="none" w:sz="0" w:space="0" w:color="auto"/>
            <w:right w:val="none" w:sz="0" w:space="0" w:color="auto"/>
          </w:divBdr>
        </w:div>
        <w:div w:id="613682490">
          <w:marLeft w:val="640"/>
          <w:marRight w:val="0"/>
          <w:marTop w:val="0"/>
          <w:marBottom w:val="0"/>
          <w:divBdr>
            <w:top w:val="none" w:sz="0" w:space="0" w:color="auto"/>
            <w:left w:val="none" w:sz="0" w:space="0" w:color="auto"/>
            <w:bottom w:val="none" w:sz="0" w:space="0" w:color="auto"/>
            <w:right w:val="none" w:sz="0" w:space="0" w:color="auto"/>
          </w:divBdr>
        </w:div>
        <w:div w:id="1905482221">
          <w:marLeft w:val="640"/>
          <w:marRight w:val="0"/>
          <w:marTop w:val="0"/>
          <w:marBottom w:val="0"/>
          <w:divBdr>
            <w:top w:val="none" w:sz="0" w:space="0" w:color="auto"/>
            <w:left w:val="none" w:sz="0" w:space="0" w:color="auto"/>
            <w:bottom w:val="none" w:sz="0" w:space="0" w:color="auto"/>
            <w:right w:val="none" w:sz="0" w:space="0" w:color="auto"/>
          </w:divBdr>
        </w:div>
        <w:div w:id="176042361">
          <w:marLeft w:val="640"/>
          <w:marRight w:val="0"/>
          <w:marTop w:val="0"/>
          <w:marBottom w:val="0"/>
          <w:divBdr>
            <w:top w:val="none" w:sz="0" w:space="0" w:color="auto"/>
            <w:left w:val="none" w:sz="0" w:space="0" w:color="auto"/>
            <w:bottom w:val="none" w:sz="0" w:space="0" w:color="auto"/>
            <w:right w:val="none" w:sz="0" w:space="0" w:color="auto"/>
          </w:divBdr>
        </w:div>
        <w:div w:id="2045444932">
          <w:marLeft w:val="640"/>
          <w:marRight w:val="0"/>
          <w:marTop w:val="0"/>
          <w:marBottom w:val="0"/>
          <w:divBdr>
            <w:top w:val="none" w:sz="0" w:space="0" w:color="auto"/>
            <w:left w:val="none" w:sz="0" w:space="0" w:color="auto"/>
            <w:bottom w:val="none" w:sz="0" w:space="0" w:color="auto"/>
            <w:right w:val="none" w:sz="0" w:space="0" w:color="auto"/>
          </w:divBdr>
        </w:div>
        <w:div w:id="1364090801">
          <w:marLeft w:val="640"/>
          <w:marRight w:val="0"/>
          <w:marTop w:val="0"/>
          <w:marBottom w:val="0"/>
          <w:divBdr>
            <w:top w:val="none" w:sz="0" w:space="0" w:color="auto"/>
            <w:left w:val="none" w:sz="0" w:space="0" w:color="auto"/>
            <w:bottom w:val="none" w:sz="0" w:space="0" w:color="auto"/>
            <w:right w:val="none" w:sz="0" w:space="0" w:color="auto"/>
          </w:divBdr>
        </w:div>
        <w:div w:id="523399944">
          <w:marLeft w:val="640"/>
          <w:marRight w:val="0"/>
          <w:marTop w:val="0"/>
          <w:marBottom w:val="0"/>
          <w:divBdr>
            <w:top w:val="none" w:sz="0" w:space="0" w:color="auto"/>
            <w:left w:val="none" w:sz="0" w:space="0" w:color="auto"/>
            <w:bottom w:val="none" w:sz="0" w:space="0" w:color="auto"/>
            <w:right w:val="none" w:sz="0" w:space="0" w:color="auto"/>
          </w:divBdr>
        </w:div>
        <w:div w:id="528614260">
          <w:marLeft w:val="640"/>
          <w:marRight w:val="0"/>
          <w:marTop w:val="0"/>
          <w:marBottom w:val="0"/>
          <w:divBdr>
            <w:top w:val="none" w:sz="0" w:space="0" w:color="auto"/>
            <w:left w:val="none" w:sz="0" w:space="0" w:color="auto"/>
            <w:bottom w:val="none" w:sz="0" w:space="0" w:color="auto"/>
            <w:right w:val="none" w:sz="0" w:space="0" w:color="auto"/>
          </w:divBdr>
        </w:div>
        <w:div w:id="292172017">
          <w:marLeft w:val="640"/>
          <w:marRight w:val="0"/>
          <w:marTop w:val="0"/>
          <w:marBottom w:val="0"/>
          <w:divBdr>
            <w:top w:val="none" w:sz="0" w:space="0" w:color="auto"/>
            <w:left w:val="none" w:sz="0" w:space="0" w:color="auto"/>
            <w:bottom w:val="none" w:sz="0" w:space="0" w:color="auto"/>
            <w:right w:val="none" w:sz="0" w:space="0" w:color="auto"/>
          </w:divBdr>
        </w:div>
        <w:div w:id="766968163">
          <w:marLeft w:val="640"/>
          <w:marRight w:val="0"/>
          <w:marTop w:val="0"/>
          <w:marBottom w:val="0"/>
          <w:divBdr>
            <w:top w:val="none" w:sz="0" w:space="0" w:color="auto"/>
            <w:left w:val="none" w:sz="0" w:space="0" w:color="auto"/>
            <w:bottom w:val="none" w:sz="0" w:space="0" w:color="auto"/>
            <w:right w:val="none" w:sz="0" w:space="0" w:color="auto"/>
          </w:divBdr>
        </w:div>
        <w:div w:id="782311101">
          <w:marLeft w:val="640"/>
          <w:marRight w:val="0"/>
          <w:marTop w:val="0"/>
          <w:marBottom w:val="0"/>
          <w:divBdr>
            <w:top w:val="none" w:sz="0" w:space="0" w:color="auto"/>
            <w:left w:val="none" w:sz="0" w:space="0" w:color="auto"/>
            <w:bottom w:val="none" w:sz="0" w:space="0" w:color="auto"/>
            <w:right w:val="none" w:sz="0" w:space="0" w:color="auto"/>
          </w:divBdr>
        </w:div>
        <w:div w:id="1453746841">
          <w:marLeft w:val="640"/>
          <w:marRight w:val="0"/>
          <w:marTop w:val="0"/>
          <w:marBottom w:val="0"/>
          <w:divBdr>
            <w:top w:val="none" w:sz="0" w:space="0" w:color="auto"/>
            <w:left w:val="none" w:sz="0" w:space="0" w:color="auto"/>
            <w:bottom w:val="none" w:sz="0" w:space="0" w:color="auto"/>
            <w:right w:val="none" w:sz="0" w:space="0" w:color="auto"/>
          </w:divBdr>
        </w:div>
        <w:div w:id="587928101">
          <w:marLeft w:val="640"/>
          <w:marRight w:val="0"/>
          <w:marTop w:val="0"/>
          <w:marBottom w:val="0"/>
          <w:divBdr>
            <w:top w:val="none" w:sz="0" w:space="0" w:color="auto"/>
            <w:left w:val="none" w:sz="0" w:space="0" w:color="auto"/>
            <w:bottom w:val="none" w:sz="0" w:space="0" w:color="auto"/>
            <w:right w:val="none" w:sz="0" w:space="0" w:color="auto"/>
          </w:divBdr>
        </w:div>
        <w:div w:id="536165050">
          <w:marLeft w:val="640"/>
          <w:marRight w:val="0"/>
          <w:marTop w:val="0"/>
          <w:marBottom w:val="0"/>
          <w:divBdr>
            <w:top w:val="none" w:sz="0" w:space="0" w:color="auto"/>
            <w:left w:val="none" w:sz="0" w:space="0" w:color="auto"/>
            <w:bottom w:val="none" w:sz="0" w:space="0" w:color="auto"/>
            <w:right w:val="none" w:sz="0" w:space="0" w:color="auto"/>
          </w:divBdr>
        </w:div>
        <w:div w:id="6563654">
          <w:marLeft w:val="640"/>
          <w:marRight w:val="0"/>
          <w:marTop w:val="0"/>
          <w:marBottom w:val="0"/>
          <w:divBdr>
            <w:top w:val="none" w:sz="0" w:space="0" w:color="auto"/>
            <w:left w:val="none" w:sz="0" w:space="0" w:color="auto"/>
            <w:bottom w:val="none" w:sz="0" w:space="0" w:color="auto"/>
            <w:right w:val="none" w:sz="0" w:space="0" w:color="auto"/>
          </w:divBdr>
        </w:div>
        <w:div w:id="722874777">
          <w:marLeft w:val="640"/>
          <w:marRight w:val="0"/>
          <w:marTop w:val="0"/>
          <w:marBottom w:val="0"/>
          <w:divBdr>
            <w:top w:val="none" w:sz="0" w:space="0" w:color="auto"/>
            <w:left w:val="none" w:sz="0" w:space="0" w:color="auto"/>
            <w:bottom w:val="none" w:sz="0" w:space="0" w:color="auto"/>
            <w:right w:val="none" w:sz="0" w:space="0" w:color="auto"/>
          </w:divBdr>
        </w:div>
        <w:div w:id="1227715705">
          <w:marLeft w:val="640"/>
          <w:marRight w:val="0"/>
          <w:marTop w:val="0"/>
          <w:marBottom w:val="0"/>
          <w:divBdr>
            <w:top w:val="none" w:sz="0" w:space="0" w:color="auto"/>
            <w:left w:val="none" w:sz="0" w:space="0" w:color="auto"/>
            <w:bottom w:val="none" w:sz="0" w:space="0" w:color="auto"/>
            <w:right w:val="none" w:sz="0" w:space="0" w:color="auto"/>
          </w:divBdr>
        </w:div>
        <w:div w:id="2073892546">
          <w:marLeft w:val="640"/>
          <w:marRight w:val="0"/>
          <w:marTop w:val="0"/>
          <w:marBottom w:val="0"/>
          <w:divBdr>
            <w:top w:val="none" w:sz="0" w:space="0" w:color="auto"/>
            <w:left w:val="none" w:sz="0" w:space="0" w:color="auto"/>
            <w:bottom w:val="none" w:sz="0" w:space="0" w:color="auto"/>
            <w:right w:val="none" w:sz="0" w:space="0" w:color="auto"/>
          </w:divBdr>
        </w:div>
        <w:div w:id="311832123">
          <w:marLeft w:val="640"/>
          <w:marRight w:val="0"/>
          <w:marTop w:val="0"/>
          <w:marBottom w:val="0"/>
          <w:divBdr>
            <w:top w:val="none" w:sz="0" w:space="0" w:color="auto"/>
            <w:left w:val="none" w:sz="0" w:space="0" w:color="auto"/>
            <w:bottom w:val="none" w:sz="0" w:space="0" w:color="auto"/>
            <w:right w:val="none" w:sz="0" w:space="0" w:color="auto"/>
          </w:divBdr>
        </w:div>
        <w:div w:id="313798830">
          <w:marLeft w:val="640"/>
          <w:marRight w:val="0"/>
          <w:marTop w:val="0"/>
          <w:marBottom w:val="0"/>
          <w:divBdr>
            <w:top w:val="none" w:sz="0" w:space="0" w:color="auto"/>
            <w:left w:val="none" w:sz="0" w:space="0" w:color="auto"/>
            <w:bottom w:val="none" w:sz="0" w:space="0" w:color="auto"/>
            <w:right w:val="none" w:sz="0" w:space="0" w:color="auto"/>
          </w:divBdr>
        </w:div>
        <w:div w:id="309602223">
          <w:marLeft w:val="640"/>
          <w:marRight w:val="0"/>
          <w:marTop w:val="0"/>
          <w:marBottom w:val="0"/>
          <w:divBdr>
            <w:top w:val="none" w:sz="0" w:space="0" w:color="auto"/>
            <w:left w:val="none" w:sz="0" w:space="0" w:color="auto"/>
            <w:bottom w:val="none" w:sz="0" w:space="0" w:color="auto"/>
            <w:right w:val="none" w:sz="0" w:space="0" w:color="auto"/>
          </w:divBdr>
        </w:div>
        <w:div w:id="1713112003">
          <w:marLeft w:val="640"/>
          <w:marRight w:val="0"/>
          <w:marTop w:val="0"/>
          <w:marBottom w:val="0"/>
          <w:divBdr>
            <w:top w:val="none" w:sz="0" w:space="0" w:color="auto"/>
            <w:left w:val="none" w:sz="0" w:space="0" w:color="auto"/>
            <w:bottom w:val="none" w:sz="0" w:space="0" w:color="auto"/>
            <w:right w:val="none" w:sz="0" w:space="0" w:color="auto"/>
          </w:divBdr>
        </w:div>
        <w:div w:id="1304432704">
          <w:marLeft w:val="640"/>
          <w:marRight w:val="0"/>
          <w:marTop w:val="0"/>
          <w:marBottom w:val="0"/>
          <w:divBdr>
            <w:top w:val="none" w:sz="0" w:space="0" w:color="auto"/>
            <w:left w:val="none" w:sz="0" w:space="0" w:color="auto"/>
            <w:bottom w:val="none" w:sz="0" w:space="0" w:color="auto"/>
            <w:right w:val="none" w:sz="0" w:space="0" w:color="auto"/>
          </w:divBdr>
        </w:div>
      </w:divsChild>
    </w:div>
    <w:div w:id="116486271">
      <w:bodyDiv w:val="1"/>
      <w:marLeft w:val="0"/>
      <w:marRight w:val="0"/>
      <w:marTop w:val="0"/>
      <w:marBottom w:val="0"/>
      <w:divBdr>
        <w:top w:val="none" w:sz="0" w:space="0" w:color="auto"/>
        <w:left w:val="none" w:sz="0" w:space="0" w:color="auto"/>
        <w:bottom w:val="none" w:sz="0" w:space="0" w:color="auto"/>
        <w:right w:val="none" w:sz="0" w:space="0" w:color="auto"/>
      </w:divBdr>
      <w:divsChild>
        <w:div w:id="2047950543">
          <w:marLeft w:val="480"/>
          <w:marRight w:val="0"/>
          <w:marTop w:val="0"/>
          <w:marBottom w:val="0"/>
          <w:divBdr>
            <w:top w:val="none" w:sz="0" w:space="0" w:color="auto"/>
            <w:left w:val="none" w:sz="0" w:space="0" w:color="auto"/>
            <w:bottom w:val="none" w:sz="0" w:space="0" w:color="auto"/>
            <w:right w:val="none" w:sz="0" w:space="0" w:color="auto"/>
          </w:divBdr>
        </w:div>
        <w:div w:id="780298138">
          <w:marLeft w:val="480"/>
          <w:marRight w:val="0"/>
          <w:marTop w:val="0"/>
          <w:marBottom w:val="0"/>
          <w:divBdr>
            <w:top w:val="none" w:sz="0" w:space="0" w:color="auto"/>
            <w:left w:val="none" w:sz="0" w:space="0" w:color="auto"/>
            <w:bottom w:val="none" w:sz="0" w:space="0" w:color="auto"/>
            <w:right w:val="none" w:sz="0" w:space="0" w:color="auto"/>
          </w:divBdr>
        </w:div>
        <w:div w:id="519398712">
          <w:marLeft w:val="480"/>
          <w:marRight w:val="0"/>
          <w:marTop w:val="0"/>
          <w:marBottom w:val="0"/>
          <w:divBdr>
            <w:top w:val="none" w:sz="0" w:space="0" w:color="auto"/>
            <w:left w:val="none" w:sz="0" w:space="0" w:color="auto"/>
            <w:bottom w:val="none" w:sz="0" w:space="0" w:color="auto"/>
            <w:right w:val="none" w:sz="0" w:space="0" w:color="auto"/>
          </w:divBdr>
        </w:div>
        <w:div w:id="694040232">
          <w:marLeft w:val="480"/>
          <w:marRight w:val="0"/>
          <w:marTop w:val="0"/>
          <w:marBottom w:val="0"/>
          <w:divBdr>
            <w:top w:val="none" w:sz="0" w:space="0" w:color="auto"/>
            <w:left w:val="none" w:sz="0" w:space="0" w:color="auto"/>
            <w:bottom w:val="none" w:sz="0" w:space="0" w:color="auto"/>
            <w:right w:val="none" w:sz="0" w:space="0" w:color="auto"/>
          </w:divBdr>
        </w:div>
        <w:div w:id="1852990093">
          <w:marLeft w:val="480"/>
          <w:marRight w:val="0"/>
          <w:marTop w:val="0"/>
          <w:marBottom w:val="0"/>
          <w:divBdr>
            <w:top w:val="none" w:sz="0" w:space="0" w:color="auto"/>
            <w:left w:val="none" w:sz="0" w:space="0" w:color="auto"/>
            <w:bottom w:val="none" w:sz="0" w:space="0" w:color="auto"/>
            <w:right w:val="none" w:sz="0" w:space="0" w:color="auto"/>
          </w:divBdr>
        </w:div>
        <w:div w:id="1642731328">
          <w:marLeft w:val="480"/>
          <w:marRight w:val="0"/>
          <w:marTop w:val="0"/>
          <w:marBottom w:val="0"/>
          <w:divBdr>
            <w:top w:val="none" w:sz="0" w:space="0" w:color="auto"/>
            <w:left w:val="none" w:sz="0" w:space="0" w:color="auto"/>
            <w:bottom w:val="none" w:sz="0" w:space="0" w:color="auto"/>
            <w:right w:val="none" w:sz="0" w:space="0" w:color="auto"/>
          </w:divBdr>
        </w:div>
        <w:div w:id="2092968373">
          <w:marLeft w:val="480"/>
          <w:marRight w:val="0"/>
          <w:marTop w:val="0"/>
          <w:marBottom w:val="0"/>
          <w:divBdr>
            <w:top w:val="none" w:sz="0" w:space="0" w:color="auto"/>
            <w:left w:val="none" w:sz="0" w:space="0" w:color="auto"/>
            <w:bottom w:val="none" w:sz="0" w:space="0" w:color="auto"/>
            <w:right w:val="none" w:sz="0" w:space="0" w:color="auto"/>
          </w:divBdr>
        </w:div>
        <w:div w:id="639649603">
          <w:marLeft w:val="480"/>
          <w:marRight w:val="0"/>
          <w:marTop w:val="0"/>
          <w:marBottom w:val="0"/>
          <w:divBdr>
            <w:top w:val="none" w:sz="0" w:space="0" w:color="auto"/>
            <w:left w:val="none" w:sz="0" w:space="0" w:color="auto"/>
            <w:bottom w:val="none" w:sz="0" w:space="0" w:color="auto"/>
            <w:right w:val="none" w:sz="0" w:space="0" w:color="auto"/>
          </w:divBdr>
        </w:div>
        <w:div w:id="1960337590">
          <w:marLeft w:val="480"/>
          <w:marRight w:val="0"/>
          <w:marTop w:val="0"/>
          <w:marBottom w:val="0"/>
          <w:divBdr>
            <w:top w:val="none" w:sz="0" w:space="0" w:color="auto"/>
            <w:left w:val="none" w:sz="0" w:space="0" w:color="auto"/>
            <w:bottom w:val="none" w:sz="0" w:space="0" w:color="auto"/>
            <w:right w:val="none" w:sz="0" w:space="0" w:color="auto"/>
          </w:divBdr>
        </w:div>
        <w:div w:id="1547135112">
          <w:marLeft w:val="480"/>
          <w:marRight w:val="0"/>
          <w:marTop w:val="0"/>
          <w:marBottom w:val="0"/>
          <w:divBdr>
            <w:top w:val="none" w:sz="0" w:space="0" w:color="auto"/>
            <w:left w:val="none" w:sz="0" w:space="0" w:color="auto"/>
            <w:bottom w:val="none" w:sz="0" w:space="0" w:color="auto"/>
            <w:right w:val="none" w:sz="0" w:space="0" w:color="auto"/>
          </w:divBdr>
        </w:div>
        <w:div w:id="1614441253">
          <w:marLeft w:val="480"/>
          <w:marRight w:val="0"/>
          <w:marTop w:val="0"/>
          <w:marBottom w:val="0"/>
          <w:divBdr>
            <w:top w:val="none" w:sz="0" w:space="0" w:color="auto"/>
            <w:left w:val="none" w:sz="0" w:space="0" w:color="auto"/>
            <w:bottom w:val="none" w:sz="0" w:space="0" w:color="auto"/>
            <w:right w:val="none" w:sz="0" w:space="0" w:color="auto"/>
          </w:divBdr>
        </w:div>
        <w:div w:id="44988373">
          <w:marLeft w:val="480"/>
          <w:marRight w:val="0"/>
          <w:marTop w:val="0"/>
          <w:marBottom w:val="0"/>
          <w:divBdr>
            <w:top w:val="none" w:sz="0" w:space="0" w:color="auto"/>
            <w:left w:val="none" w:sz="0" w:space="0" w:color="auto"/>
            <w:bottom w:val="none" w:sz="0" w:space="0" w:color="auto"/>
            <w:right w:val="none" w:sz="0" w:space="0" w:color="auto"/>
          </w:divBdr>
        </w:div>
        <w:div w:id="1502622405">
          <w:marLeft w:val="480"/>
          <w:marRight w:val="0"/>
          <w:marTop w:val="0"/>
          <w:marBottom w:val="0"/>
          <w:divBdr>
            <w:top w:val="none" w:sz="0" w:space="0" w:color="auto"/>
            <w:left w:val="none" w:sz="0" w:space="0" w:color="auto"/>
            <w:bottom w:val="none" w:sz="0" w:space="0" w:color="auto"/>
            <w:right w:val="none" w:sz="0" w:space="0" w:color="auto"/>
          </w:divBdr>
        </w:div>
        <w:div w:id="956528173">
          <w:marLeft w:val="480"/>
          <w:marRight w:val="0"/>
          <w:marTop w:val="0"/>
          <w:marBottom w:val="0"/>
          <w:divBdr>
            <w:top w:val="none" w:sz="0" w:space="0" w:color="auto"/>
            <w:left w:val="none" w:sz="0" w:space="0" w:color="auto"/>
            <w:bottom w:val="none" w:sz="0" w:space="0" w:color="auto"/>
            <w:right w:val="none" w:sz="0" w:space="0" w:color="auto"/>
          </w:divBdr>
        </w:div>
        <w:div w:id="1413769738">
          <w:marLeft w:val="480"/>
          <w:marRight w:val="0"/>
          <w:marTop w:val="0"/>
          <w:marBottom w:val="0"/>
          <w:divBdr>
            <w:top w:val="none" w:sz="0" w:space="0" w:color="auto"/>
            <w:left w:val="none" w:sz="0" w:space="0" w:color="auto"/>
            <w:bottom w:val="none" w:sz="0" w:space="0" w:color="auto"/>
            <w:right w:val="none" w:sz="0" w:space="0" w:color="auto"/>
          </w:divBdr>
        </w:div>
        <w:div w:id="771123439">
          <w:marLeft w:val="480"/>
          <w:marRight w:val="0"/>
          <w:marTop w:val="0"/>
          <w:marBottom w:val="0"/>
          <w:divBdr>
            <w:top w:val="none" w:sz="0" w:space="0" w:color="auto"/>
            <w:left w:val="none" w:sz="0" w:space="0" w:color="auto"/>
            <w:bottom w:val="none" w:sz="0" w:space="0" w:color="auto"/>
            <w:right w:val="none" w:sz="0" w:space="0" w:color="auto"/>
          </w:divBdr>
        </w:div>
        <w:div w:id="936326624">
          <w:marLeft w:val="480"/>
          <w:marRight w:val="0"/>
          <w:marTop w:val="0"/>
          <w:marBottom w:val="0"/>
          <w:divBdr>
            <w:top w:val="none" w:sz="0" w:space="0" w:color="auto"/>
            <w:left w:val="none" w:sz="0" w:space="0" w:color="auto"/>
            <w:bottom w:val="none" w:sz="0" w:space="0" w:color="auto"/>
            <w:right w:val="none" w:sz="0" w:space="0" w:color="auto"/>
          </w:divBdr>
        </w:div>
        <w:div w:id="1650938738">
          <w:marLeft w:val="480"/>
          <w:marRight w:val="0"/>
          <w:marTop w:val="0"/>
          <w:marBottom w:val="0"/>
          <w:divBdr>
            <w:top w:val="none" w:sz="0" w:space="0" w:color="auto"/>
            <w:left w:val="none" w:sz="0" w:space="0" w:color="auto"/>
            <w:bottom w:val="none" w:sz="0" w:space="0" w:color="auto"/>
            <w:right w:val="none" w:sz="0" w:space="0" w:color="auto"/>
          </w:divBdr>
        </w:div>
        <w:div w:id="1713921177">
          <w:marLeft w:val="480"/>
          <w:marRight w:val="0"/>
          <w:marTop w:val="0"/>
          <w:marBottom w:val="0"/>
          <w:divBdr>
            <w:top w:val="none" w:sz="0" w:space="0" w:color="auto"/>
            <w:left w:val="none" w:sz="0" w:space="0" w:color="auto"/>
            <w:bottom w:val="none" w:sz="0" w:space="0" w:color="auto"/>
            <w:right w:val="none" w:sz="0" w:space="0" w:color="auto"/>
          </w:divBdr>
        </w:div>
        <w:div w:id="217473102">
          <w:marLeft w:val="480"/>
          <w:marRight w:val="0"/>
          <w:marTop w:val="0"/>
          <w:marBottom w:val="0"/>
          <w:divBdr>
            <w:top w:val="none" w:sz="0" w:space="0" w:color="auto"/>
            <w:left w:val="none" w:sz="0" w:space="0" w:color="auto"/>
            <w:bottom w:val="none" w:sz="0" w:space="0" w:color="auto"/>
            <w:right w:val="none" w:sz="0" w:space="0" w:color="auto"/>
          </w:divBdr>
        </w:div>
        <w:div w:id="859317591">
          <w:marLeft w:val="480"/>
          <w:marRight w:val="0"/>
          <w:marTop w:val="0"/>
          <w:marBottom w:val="0"/>
          <w:divBdr>
            <w:top w:val="none" w:sz="0" w:space="0" w:color="auto"/>
            <w:left w:val="none" w:sz="0" w:space="0" w:color="auto"/>
            <w:bottom w:val="none" w:sz="0" w:space="0" w:color="auto"/>
            <w:right w:val="none" w:sz="0" w:space="0" w:color="auto"/>
          </w:divBdr>
        </w:div>
        <w:div w:id="347220791">
          <w:marLeft w:val="480"/>
          <w:marRight w:val="0"/>
          <w:marTop w:val="0"/>
          <w:marBottom w:val="0"/>
          <w:divBdr>
            <w:top w:val="none" w:sz="0" w:space="0" w:color="auto"/>
            <w:left w:val="none" w:sz="0" w:space="0" w:color="auto"/>
            <w:bottom w:val="none" w:sz="0" w:space="0" w:color="auto"/>
            <w:right w:val="none" w:sz="0" w:space="0" w:color="auto"/>
          </w:divBdr>
        </w:div>
        <w:div w:id="1959336647">
          <w:marLeft w:val="480"/>
          <w:marRight w:val="0"/>
          <w:marTop w:val="0"/>
          <w:marBottom w:val="0"/>
          <w:divBdr>
            <w:top w:val="none" w:sz="0" w:space="0" w:color="auto"/>
            <w:left w:val="none" w:sz="0" w:space="0" w:color="auto"/>
            <w:bottom w:val="none" w:sz="0" w:space="0" w:color="auto"/>
            <w:right w:val="none" w:sz="0" w:space="0" w:color="auto"/>
          </w:divBdr>
        </w:div>
        <w:div w:id="1637367469">
          <w:marLeft w:val="480"/>
          <w:marRight w:val="0"/>
          <w:marTop w:val="0"/>
          <w:marBottom w:val="0"/>
          <w:divBdr>
            <w:top w:val="none" w:sz="0" w:space="0" w:color="auto"/>
            <w:left w:val="none" w:sz="0" w:space="0" w:color="auto"/>
            <w:bottom w:val="none" w:sz="0" w:space="0" w:color="auto"/>
            <w:right w:val="none" w:sz="0" w:space="0" w:color="auto"/>
          </w:divBdr>
        </w:div>
        <w:div w:id="2075931112">
          <w:marLeft w:val="480"/>
          <w:marRight w:val="0"/>
          <w:marTop w:val="0"/>
          <w:marBottom w:val="0"/>
          <w:divBdr>
            <w:top w:val="none" w:sz="0" w:space="0" w:color="auto"/>
            <w:left w:val="none" w:sz="0" w:space="0" w:color="auto"/>
            <w:bottom w:val="none" w:sz="0" w:space="0" w:color="auto"/>
            <w:right w:val="none" w:sz="0" w:space="0" w:color="auto"/>
          </w:divBdr>
        </w:div>
        <w:div w:id="783309922">
          <w:marLeft w:val="480"/>
          <w:marRight w:val="0"/>
          <w:marTop w:val="0"/>
          <w:marBottom w:val="0"/>
          <w:divBdr>
            <w:top w:val="none" w:sz="0" w:space="0" w:color="auto"/>
            <w:left w:val="none" w:sz="0" w:space="0" w:color="auto"/>
            <w:bottom w:val="none" w:sz="0" w:space="0" w:color="auto"/>
            <w:right w:val="none" w:sz="0" w:space="0" w:color="auto"/>
          </w:divBdr>
        </w:div>
        <w:div w:id="843059261">
          <w:marLeft w:val="480"/>
          <w:marRight w:val="0"/>
          <w:marTop w:val="0"/>
          <w:marBottom w:val="0"/>
          <w:divBdr>
            <w:top w:val="none" w:sz="0" w:space="0" w:color="auto"/>
            <w:left w:val="none" w:sz="0" w:space="0" w:color="auto"/>
            <w:bottom w:val="none" w:sz="0" w:space="0" w:color="auto"/>
            <w:right w:val="none" w:sz="0" w:space="0" w:color="auto"/>
          </w:divBdr>
        </w:div>
        <w:div w:id="1902520951">
          <w:marLeft w:val="480"/>
          <w:marRight w:val="0"/>
          <w:marTop w:val="0"/>
          <w:marBottom w:val="0"/>
          <w:divBdr>
            <w:top w:val="none" w:sz="0" w:space="0" w:color="auto"/>
            <w:left w:val="none" w:sz="0" w:space="0" w:color="auto"/>
            <w:bottom w:val="none" w:sz="0" w:space="0" w:color="auto"/>
            <w:right w:val="none" w:sz="0" w:space="0" w:color="auto"/>
          </w:divBdr>
        </w:div>
        <w:div w:id="1054962168">
          <w:marLeft w:val="480"/>
          <w:marRight w:val="0"/>
          <w:marTop w:val="0"/>
          <w:marBottom w:val="0"/>
          <w:divBdr>
            <w:top w:val="none" w:sz="0" w:space="0" w:color="auto"/>
            <w:left w:val="none" w:sz="0" w:space="0" w:color="auto"/>
            <w:bottom w:val="none" w:sz="0" w:space="0" w:color="auto"/>
            <w:right w:val="none" w:sz="0" w:space="0" w:color="auto"/>
          </w:divBdr>
        </w:div>
        <w:div w:id="1471481004">
          <w:marLeft w:val="480"/>
          <w:marRight w:val="0"/>
          <w:marTop w:val="0"/>
          <w:marBottom w:val="0"/>
          <w:divBdr>
            <w:top w:val="none" w:sz="0" w:space="0" w:color="auto"/>
            <w:left w:val="none" w:sz="0" w:space="0" w:color="auto"/>
            <w:bottom w:val="none" w:sz="0" w:space="0" w:color="auto"/>
            <w:right w:val="none" w:sz="0" w:space="0" w:color="auto"/>
          </w:divBdr>
        </w:div>
        <w:div w:id="1072854388">
          <w:marLeft w:val="480"/>
          <w:marRight w:val="0"/>
          <w:marTop w:val="0"/>
          <w:marBottom w:val="0"/>
          <w:divBdr>
            <w:top w:val="none" w:sz="0" w:space="0" w:color="auto"/>
            <w:left w:val="none" w:sz="0" w:space="0" w:color="auto"/>
            <w:bottom w:val="none" w:sz="0" w:space="0" w:color="auto"/>
            <w:right w:val="none" w:sz="0" w:space="0" w:color="auto"/>
          </w:divBdr>
        </w:div>
        <w:div w:id="450636421">
          <w:marLeft w:val="480"/>
          <w:marRight w:val="0"/>
          <w:marTop w:val="0"/>
          <w:marBottom w:val="0"/>
          <w:divBdr>
            <w:top w:val="none" w:sz="0" w:space="0" w:color="auto"/>
            <w:left w:val="none" w:sz="0" w:space="0" w:color="auto"/>
            <w:bottom w:val="none" w:sz="0" w:space="0" w:color="auto"/>
            <w:right w:val="none" w:sz="0" w:space="0" w:color="auto"/>
          </w:divBdr>
        </w:div>
        <w:div w:id="923104018">
          <w:marLeft w:val="480"/>
          <w:marRight w:val="0"/>
          <w:marTop w:val="0"/>
          <w:marBottom w:val="0"/>
          <w:divBdr>
            <w:top w:val="none" w:sz="0" w:space="0" w:color="auto"/>
            <w:left w:val="none" w:sz="0" w:space="0" w:color="auto"/>
            <w:bottom w:val="none" w:sz="0" w:space="0" w:color="auto"/>
            <w:right w:val="none" w:sz="0" w:space="0" w:color="auto"/>
          </w:divBdr>
        </w:div>
        <w:div w:id="431366153">
          <w:marLeft w:val="480"/>
          <w:marRight w:val="0"/>
          <w:marTop w:val="0"/>
          <w:marBottom w:val="0"/>
          <w:divBdr>
            <w:top w:val="none" w:sz="0" w:space="0" w:color="auto"/>
            <w:left w:val="none" w:sz="0" w:space="0" w:color="auto"/>
            <w:bottom w:val="none" w:sz="0" w:space="0" w:color="auto"/>
            <w:right w:val="none" w:sz="0" w:space="0" w:color="auto"/>
          </w:divBdr>
        </w:div>
        <w:div w:id="227885814">
          <w:marLeft w:val="480"/>
          <w:marRight w:val="0"/>
          <w:marTop w:val="0"/>
          <w:marBottom w:val="0"/>
          <w:divBdr>
            <w:top w:val="none" w:sz="0" w:space="0" w:color="auto"/>
            <w:left w:val="none" w:sz="0" w:space="0" w:color="auto"/>
            <w:bottom w:val="none" w:sz="0" w:space="0" w:color="auto"/>
            <w:right w:val="none" w:sz="0" w:space="0" w:color="auto"/>
          </w:divBdr>
        </w:div>
        <w:div w:id="13383773">
          <w:marLeft w:val="480"/>
          <w:marRight w:val="0"/>
          <w:marTop w:val="0"/>
          <w:marBottom w:val="0"/>
          <w:divBdr>
            <w:top w:val="none" w:sz="0" w:space="0" w:color="auto"/>
            <w:left w:val="none" w:sz="0" w:space="0" w:color="auto"/>
            <w:bottom w:val="none" w:sz="0" w:space="0" w:color="auto"/>
            <w:right w:val="none" w:sz="0" w:space="0" w:color="auto"/>
          </w:divBdr>
        </w:div>
        <w:div w:id="1719285300">
          <w:marLeft w:val="480"/>
          <w:marRight w:val="0"/>
          <w:marTop w:val="0"/>
          <w:marBottom w:val="0"/>
          <w:divBdr>
            <w:top w:val="none" w:sz="0" w:space="0" w:color="auto"/>
            <w:left w:val="none" w:sz="0" w:space="0" w:color="auto"/>
            <w:bottom w:val="none" w:sz="0" w:space="0" w:color="auto"/>
            <w:right w:val="none" w:sz="0" w:space="0" w:color="auto"/>
          </w:divBdr>
        </w:div>
        <w:div w:id="103547536">
          <w:marLeft w:val="480"/>
          <w:marRight w:val="0"/>
          <w:marTop w:val="0"/>
          <w:marBottom w:val="0"/>
          <w:divBdr>
            <w:top w:val="none" w:sz="0" w:space="0" w:color="auto"/>
            <w:left w:val="none" w:sz="0" w:space="0" w:color="auto"/>
            <w:bottom w:val="none" w:sz="0" w:space="0" w:color="auto"/>
            <w:right w:val="none" w:sz="0" w:space="0" w:color="auto"/>
          </w:divBdr>
        </w:div>
        <w:div w:id="1646086864">
          <w:marLeft w:val="480"/>
          <w:marRight w:val="0"/>
          <w:marTop w:val="0"/>
          <w:marBottom w:val="0"/>
          <w:divBdr>
            <w:top w:val="none" w:sz="0" w:space="0" w:color="auto"/>
            <w:left w:val="none" w:sz="0" w:space="0" w:color="auto"/>
            <w:bottom w:val="none" w:sz="0" w:space="0" w:color="auto"/>
            <w:right w:val="none" w:sz="0" w:space="0" w:color="auto"/>
          </w:divBdr>
        </w:div>
        <w:div w:id="878006534">
          <w:marLeft w:val="480"/>
          <w:marRight w:val="0"/>
          <w:marTop w:val="0"/>
          <w:marBottom w:val="0"/>
          <w:divBdr>
            <w:top w:val="none" w:sz="0" w:space="0" w:color="auto"/>
            <w:left w:val="none" w:sz="0" w:space="0" w:color="auto"/>
            <w:bottom w:val="none" w:sz="0" w:space="0" w:color="auto"/>
            <w:right w:val="none" w:sz="0" w:space="0" w:color="auto"/>
          </w:divBdr>
        </w:div>
        <w:div w:id="1883326424">
          <w:marLeft w:val="480"/>
          <w:marRight w:val="0"/>
          <w:marTop w:val="0"/>
          <w:marBottom w:val="0"/>
          <w:divBdr>
            <w:top w:val="none" w:sz="0" w:space="0" w:color="auto"/>
            <w:left w:val="none" w:sz="0" w:space="0" w:color="auto"/>
            <w:bottom w:val="none" w:sz="0" w:space="0" w:color="auto"/>
            <w:right w:val="none" w:sz="0" w:space="0" w:color="auto"/>
          </w:divBdr>
        </w:div>
        <w:div w:id="1040011474">
          <w:marLeft w:val="480"/>
          <w:marRight w:val="0"/>
          <w:marTop w:val="0"/>
          <w:marBottom w:val="0"/>
          <w:divBdr>
            <w:top w:val="none" w:sz="0" w:space="0" w:color="auto"/>
            <w:left w:val="none" w:sz="0" w:space="0" w:color="auto"/>
            <w:bottom w:val="none" w:sz="0" w:space="0" w:color="auto"/>
            <w:right w:val="none" w:sz="0" w:space="0" w:color="auto"/>
          </w:divBdr>
        </w:div>
        <w:div w:id="373237868">
          <w:marLeft w:val="480"/>
          <w:marRight w:val="0"/>
          <w:marTop w:val="0"/>
          <w:marBottom w:val="0"/>
          <w:divBdr>
            <w:top w:val="none" w:sz="0" w:space="0" w:color="auto"/>
            <w:left w:val="none" w:sz="0" w:space="0" w:color="auto"/>
            <w:bottom w:val="none" w:sz="0" w:space="0" w:color="auto"/>
            <w:right w:val="none" w:sz="0" w:space="0" w:color="auto"/>
          </w:divBdr>
        </w:div>
        <w:div w:id="1559129742">
          <w:marLeft w:val="480"/>
          <w:marRight w:val="0"/>
          <w:marTop w:val="0"/>
          <w:marBottom w:val="0"/>
          <w:divBdr>
            <w:top w:val="none" w:sz="0" w:space="0" w:color="auto"/>
            <w:left w:val="none" w:sz="0" w:space="0" w:color="auto"/>
            <w:bottom w:val="none" w:sz="0" w:space="0" w:color="auto"/>
            <w:right w:val="none" w:sz="0" w:space="0" w:color="auto"/>
          </w:divBdr>
        </w:div>
        <w:div w:id="1988506788">
          <w:marLeft w:val="480"/>
          <w:marRight w:val="0"/>
          <w:marTop w:val="0"/>
          <w:marBottom w:val="0"/>
          <w:divBdr>
            <w:top w:val="none" w:sz="0" w:space="0" w:color="auto"/>
            <w:left w:val="none" w:sz="0" w:space="0" w:color="auto"/>
            <w:bottom w:val="none" w:sz="0" w:space="0" w:color="auto"/>
            <w:right w:val="none" w:sz="0" w:space="0" w:color="auto"/>
          </w:divBdr>
        </w:div>
        <w:div w:id="487793526">
          <w:marLeft w:val="480"/>
          <w:marRight w:val="0"/>
          <w:marTop w:val="0"/>
          <w:marBottom w:val="0"/>
          <w:divBdr>
            <w:top w:val="none" w:sz="0" w:space="0" w:color="auto"/>
            <w:left w:val="none" w:sz="0" w:space="0" w:color="auto"/>
            <w:bottom w:val="none" w:sz="0" w:space="0" w:color="auto"/>
            <w:right w:val="none" w:sz="0" w:space="0" w:color="auto"/>
          </w:divBdr>
        </w:div>
        <w:div w:id="1885437761">
          <w:marLeft w:val="480"/>
          <w:marRight w:val="0"/>
          <w:marTop w:val="0"/>
          <w:marBottom w:val="0"/>
          <w:divBdr>
            <w:top w:val="none" w:sz="0" w:space="0" w:color="auto"/>
            <w:left w:val="none" w:sz="0" w:space="0" w:color="auto"/>
            <w:bottom w:val="none" w:sz="0" w:space="0" w:color="auto"/>
            <w:right w:val="none" w:sz="0" w:space="0" w:color="auto"/>
          </w:divBdr>
        </w:div>
      </w:divsChild>
    </w:div>
    <w:div w:id="165561615">
      <w:bodyDiv w:val="1"/>
      <w:marLeft w:val="0"/>
      <w:marRight w:val="0"/>
      <w:marTop w:val="0"/>
      <w:marBottom w:val="0"/>
      <w:divBdr>
        <w:top w:val="none" w:sz="0" w:space="0" w:color="auto"/>
        <w:left w:val="none" w:sz="0" w:space="0" w:color="auto"/>
        <w:bottom w:val="none" w:sz="0" w:space="0" w:color="auto"/>
        <w:right w:val="none" w:sz="0" w:space="0" w:color="auto"/>
      </w:divBdr>
      <w:divsChild>
        <w:div w:id="1670675421">
          <w:marLeft w:val="640"/>
          <w:marRight w:val="0"/>
          <w:marTop w:val="0"/>
          <w:marBottom w:val="0"/>
          <w:divBdr>
            <w:top w:val="none" w:sz="0" w:space="0" w:color="auto"/>
            <w:left w:val="none" w:sz="0" w:space="0" w:color="auto"/>
            <w:bottom w:val="none" w:sz="0" w:space="0" w:color="auto"/>
            <w:right w:val="none" w:sz="0" w:space="0" w:color="auto"/>
          </w:divBdr>
        </w:div>
        <w:div w:id="175659104">
          <w:marLeft w:val="640"/>
          <w:marRight w:val="0"/>
          <w:marTop w:val="0"/>
          <w:marBottom w:val="0"/>
          <w:divBdr>
            <w:top w:val="none" w:sz="0" w:space="0" w:color="auto"/>
            <w:left w:val="none" w:sz="0" w:space="0" w:color="auto"/>
            <w:bottom w:val="none" w:sz="0" w:space="0" w:color="auto"/>
            <w:right w:val="none" w:sz="0" w:space="0" w:color="auto"/>
          </w:divBdr>
        </w:div>
        <w:div w:id="1858228381">
          <w:marLeft w:val="640"/>
          <w:marRight w:val="0"/>
          <w:marTop w:val="0"/>
          <w:marBottom w:val="0"/>
          <w:divBdr>
            <w:top w:val="none" w:sz="0" w:space="0" w:color="auto"/>
            <w:left w:val="none" w:sz="0" w:space="0" w:color="auto"/>
            <w:bottom w:val="none" w:sz="0" w:space="0" w:color="auto"/>
            <w:right w:val="none" w:sz="0" w:space="0" w:color="auto"/>
          </w:divBdr>
        </w:div>
        <w:div w:id="782917894">
          <w:marLeft w:val="640"/>
          <w:marRight w:val="0"/>
          <w:marTop w:val="0"/>
          <w:marBottom w:val="0"/>
          <w:divBdr>
            <w:top w:val="none" w:sz="0" w:space="0" w:color="auto"/>
            <w:left w:val="none" w:sz="0" w:space="0" w:color="auto"/>
            <w:bottom w:val="none" w:sz="0" w:space="0" w:color="auto"/>
            <w:right w:val="none" w:sz="0" w:space="0" w:color="auto"/>
          </w:divBdr>
        </w:div>
        <w:div w:id="1259824706">
          <w:marLeft w:val="640"/>
          <w:marRight w:val="0"/>
          <w:marTop w:val="0"/>
          <w:marBottom w:val="0"/>
          <w:divBdr>
            <w:top w:val="none" w:sz="0" w:space="0" w:color="auto"/>
            <w:left w:val="none" w:sz="0" w:space="0" w:color="auto"/>
            <w:bottom w:val="none" w:sz="0" w:space="0" w:color="auto"/>
            <w:right w:val="none" w:sz="0" w:space="0" w:color="auto"/>
          </w:divBdr>
        </w:div>
        <w:div w:id="201358513">
          <w:marLeft w:val="640"/>
          <w:marRight w:val="0"/>
          <w:marTop w:val="0"/>
          <w:marBottom w:val="0"/>
          <w:divBdr>
            <w:top w:val="none" w:sz="0" w:space="0" w:color="auto"/>
            <w:left w:val="none" w:sz="0" w:space="0" w:color="auto"/>
            <w:bottom w:val="none" w:sz="0" w:space="0" w:color="auto"/>
            <w:right w:val="none" w:sz="0" w:space="0" w:color="auto"/>
          </w:divBdr>
        </w:div>
        <w:div w:id="1112093680">
          <w:marLeft w:val="640"/>
          <w:marRight w:val="0"/>
          <w:marTop w:val="0"/>
          <w:marBottom w:val="0"/>
          <w:divBdr>
            <w:top w:val="none" w:sz="0" w:space="0" w:color="auto"/>
            <w:left w:val="none" w:sz="0" w:space="0" w:color="auto"/>
            <w:bottom w:val="none" w:sz="0" w:space="0" w:color="auto"/>
            <w:right w:val="none" w:sz="0" w:space="0" w:color="auto"/>
          </w:divBdr>
        </w:div>
        <w:div w:id="370766487">
          <w:marLeft w:val="640"/>
          <w:marRight w:val="0"/>
          <w:marTop w:val="0"/>
          <w:marBottom w:val="0"/>
          <w:divBdr>
            <w:top w:val="none" w:sz="0" w:space="0" w:color="auto"/>
            <w:left w:val="none" w:sz="0" w:space="0" w:color="auto"/>
            <w:bottom w:val="none" w:sz="0" w:space="0" w:color="auto"/>
            <w:right w:val="none" w:sz="0" w:space="0" w:color="auto"/>
          </w:divBdr>
        </w:div>
        <w:div w:id="795374723">
          <w:marLeft w:val="640"/>
          <w:marRight w:val="0"/>
          <w:marTop w:val="0"/>
          <w:marBottom w:val="0"/>
          <w:divBdr>
            <w:top w:val="none" w:sz="0" w:space="0" w:color="auto"/>
            <w:left w:val="none" w:sz="0" w:space="0" w:color="auto"/>
            <w:bottom w:val="none" w:sz="0" w:space="0" w:color="auto"/>
            <w:right w:val="none" w:sz="0" w:space="0" w:color="auto"/>
          </w:divBdr>
        </w:div>
        <w:div w:id="2057074577">
          <w:marLeft w:val="640"/>
          <w:marRight w:val="0"/>
          <w:marTop w:val="0"/>
          <w:marBottom w:val="0"/>
          <w:divBdr>
            <w:top w:val="none" w:sz="0" w:space="0" w:color="auto"/>
            <w:left w:val="none" w:sz="0" w:space="0" w:color="auto"/>
            <w:bottom w:val="none" w:sz="0" w:space="0" w:color="auto"/>
            <w:right w:val="none" w:sz="0" w:space="0" w:color="auto"/>
          </w:divBdr>
        </w:div>
        <w:div w:id="241374386">
          <w:marLeft w:val="640"/>
          <w:marRight w:val="0"/>
          <w:marTop w:val="0"/>
          <w:marBottom w:val="0"/>
          <w:divBdr>
            <w:top w:val="none" w:sz="0" w:space="0" w:color="auto"/>
            <w:left w:val="none" w:sz="0" w:space="0" w:color="auto"/>
            <w:bottom w:val="none" w:sz="0" w:space="0" w:color="auto"/>
            <w:right w:val="none" w:sz="0" w:space="0" w:color="auto"/>
          </w:divBdr>
        </w:div>
        <w:div w:id="112141641">
          <w:marLeft w:val="640"/>
          <w:marRight w:val="0"/>
          <w:marTop w:val="0"/>
          <w:marBottom w:val="0"/>
          <w:divBdr>
            <w:top w:val="none" w:sz="0" w:space="0" w:color="auto"/>
            <w:left w:val="none" w:sz="0" w:space="0" w:color="auto"/>
            <w:bottom w:val="none" w:sz="0" w:space="0" w:color="auto"/>
            <w:right w:val="none" w:sz="0" w:space="0" w:color="auto"/>
          </w:divBdr>
        </w:div>
        <w:div w:id="110055476">
          <w:marLeft w:val="640"/>
          <w:marRight w:val="0"/>
          <w:marTop w:val="0"/>
          <w:marBottom w:val="0"/>
          <w:divBdr>
            <w:top w:val="none" w:sz="0" w:space="0" w:color="auto"/>
            <w:left w:val="none" w:sz="0" w:space="0" w:color="auto"/>
            <w:bottom w:val="none" w:sz="0" w:space="0" w:color="auto"/>
            <w:right w:val="none" w:sz="0" w:space="0" w:color="auto"/>
          </w:divBdr>
        </w:div>
        <w:div w:id="1968316443">
          <w:marLeft w:val="640"/>
          <w:marRight w:val="0"/>
          <w:marTop w:val="0"/>
          <w:marBottom w:val="0"/>
          <w:divBdr>
            <w:top w:val="none" w:sz="0" w:space="0" w:color="auto"/>
            <w:left w:val="none" w:sz="0" w:space="0" w:color="auto"/>
            <w:bottom w:val="none" w:sz="0" w:space="0" w:color="auto"/>
            <w:right w:val="none" w:sz="0" w:space="0" w:color="auto"/>
          </w:divBdr>
        </w:div>
        <w:div w:id="1220751094">
          <w:marLeft w:val="640"/>
          <w:marRight w:val="0"/>
          <w:marTop w:val="0"/>
          <w:marBottom w:val="0"/>
          <w:divBdr>
            <w:top w:val="none" w:sz="0" w:space="0" w:color="auto"/>
            <w:left w:val="none" w:sz="0" w:space="0" w:color="auto"/>
            <w:bottom w:val="none" w:sz="0" w:space="0" w:color="auto"/>
            <w:right w:val="none" w:sz="0" w:space="0" w:color="auto"/>
          </w:divBdr>
        </w:div>
        <w:div w:id="782264951">
          <w:marLeft w:val="640"/>
          <w:marRight w:val="0"/>
          <w:marTop w:val="0"/>
          <w:marBottom w:val="0"/>
          <w:divBdr>
            <w:top w:val="none" w:sz="0" w:space="0" w:color="auto"/>
            <w:left w:val="none" w:sz="0" w:space="0" w:color="auto"/>
            <w:bottom w:val="none" w:sz="0" w:space="0" w:color="auto"/>
            <w:right w:val="none" w:sz="0" w:space="0" w:color="auto"/>
          </w:divBdr>
        </w:div>
        <w:div w:id="237908716">
          <w:marLeft w:val="640"/>
          <w:marRight w:val="0"/>
          <w:marTop w:val="0"/>
          <w:marBottom w:val="0"/>
          <w:divBdr>
            <w:top w:val="none" w:sz="0" w:space="0" w:color="auto"/>
            <w:left w:val="none" w:sz="0" w:space="0" w:color="auto"/>
            <w:bottom w:val="none" w:sz="0" w:space="0" w:color="auto"/>
            <w:right w:val="none" w:sz="0" w:space="0" w:color="auto"/>
          </w:divBdr>
        </w:div>
        <w:div w:id="578709486">
          <w:marLeft w:val="640"/>
          <w:marRight w:val="0"/>
          <w:marTop w:val="0"/>
          <w:marBottom w:val="0"/>
          <w:divBdr>
            <w:top w:val="none" w:sz="0" w:space="0" w:color="auto"/>
            <w:left w:val="none" w:sz="0" w:space="0" w:color="auto"/>
            <w:bottom w:val="none" w:sz="0" w:space="0" w:color="auto"/>
            <w:right w:val="none" w:sz="0" w:space="0" w:color="auto"/>
          </w:divBdr>
        </w:div>
        <w:div w:id="1324121651">
          <w:marLeft w:val="640"/>
          <w:marRight w:val="0"/>
          <w:marTop w:val="0"/>
          <w:marBottom w:val="0"/>
          <w:divBdr>
            <w:top w:val="none" w:sz="0" w:space="0" w:color="auto"/>
            <w:left w:val="none" w:sz="0" w:space="0" w:color="auto"/>
            <w:bottom w:val="none" w:sz="0" w:space="0" w:color="auto"/>
            <w:right w:val="none" w:sz="0" w:space="0" w:color="auto"/>
          </w:divBdr>
        </w:div>
        <w:div w:id="644509002">
          <w:marLeft w:val="640"/>
          <w:marRight w:val="0"/>
          <w:marTop w:val="0"/>
          <w:marBottom w:val="0"/>
          <w:divBdr>
            <w:top w:val="none" w:sz="0" w:space="0" w:color="auto"/>
            <w:left w:val="none" w:sz="0" w:space="0" w:color="auto"/>
            <w:bottom w:val="none" w:sz="0" w:space="0" w:color="auto"/>
            <w:right w:val="none" w:sz="0" w:space="0" w:color="auto"/>
          </w:divBdr>
        </w:div>
        <w:div w:id="1501003370">
          <w:marLeft w:val="640"/>
          <w:marRight w:val="0"/>
          <w:marTop w:val="0"/>
          <w:marBottom w:val="0"/>
          <w:divBdr>
            <w:top w:val="none" w:sz="0" w:space="0" w:color="auto"/>
            <w:left w:val="none" w:sz="0" w:space="0" w:color="auto"/>
            <w:bottom w:val="none" w:sz="0" w:space="0" w:color="auto"/>
            <w:right w:val="none" w:sz="0" w:space="0" w:color="auto"/>
          </w:divBdr>
        </w:div>
        <w:div w:id="1432897440">
          <w:marLeft w:val="640"/>
          <w:marRight w:val="0"/>
          <w:marTop w:val="0"/>
          <w:marBottom w:val="0"/>
          <w:divBdr>
            <w:top w:val="none" w:sz="0" w:space="0" w:color="auto"/>
            <w:left w:val="none" w:sz="0" w:space="0" w:color="auto"/>
            <w:bottom w:val="none" w:sz="0" w:space="0" w:color="auto"/>
            <w:right w:val="none" w:sz="0" w:space="0" w:color="auto"/>
          </w:divBdr>
        </w:div>
        <w:div w:id="1449853775">
          <w:marLeft w:val="640"/>
          <w:marRight w:val="0"/>
          <w:marTop w:val="0"/>
          <w:marBottom w:val="0"/>
          <w:divBdr>
            <w:top w:val="none" w:sz="0" w:space="0" w:color="auto"/>
            <w:left w:val="none" w:sz="0" w:space="0" w:color="auto"/>
            <w:bottom w:val="none" w:sz="0" w:space="0" w:color="auto"/>
            <w:right w:val="none" w:sz="0" w:space="0" w:color="auto"/>
          </w:divBdr>
        </w:div>
        <w:div w:id="159350">
          <w:marLeft w:val="640"/>
          <w:marRight w:val="0"/>
          <w:marTop w:val="0"/>
          <w:marBottom w:val="0"/>
          <w:divBdr>
            <w:top w:val="none" w:sz="0" w:space="0" w:color="auto"/>
            <w:left w:val="none" w:sz="0" w:space="0" w:color="auto"/>
            <w:bottom w:val="none" w:sz="0" w:space="0" w:color="auto"/>
            <w:right w:val="none" w:sz="0" w:space="0" w:color="auto"/>
          </w:divBdr>
        </w:div>
        <w:div w:id="1049643988">
          <w:marLeft w:val="640"/>
          <w:marRight w:val="0"/>
          <w:marTop w:val="0"/>
          <w:marBottom w:val="0"/>
          <w:divBdr>
            <w:top w:val="none" w:sz="0" w:space="0" w:color="auto"/>
            <w:left w:val="none" w:sz="0" w:space="0" w:color="auto"/>
            <w:bottom w:val="none" w:sz="0" w:space="0" w:color="auto"/>
            <w:right w:val="none" w:sz="0" w:space="0" w:color="auto"/>
          </w:divBdr>
        </w:div>
        <w:div w:id="879828023">
          <w:marLeft w:val="640"/>
          <w:marRight w:val="0"/>
          <w:marTop w:val="0"/>
          <w:marBottom w:val="0"/>
          <w:divBdr>
            <w:top w:val="none" w:sz="0" w:space="0" w:color="auto"/>
            <w:left w:val="none" w:sz="0" w:space="0" w:color="auto"/>
            <w:bottom w:val="none" w:sz="0" w:space="0" w:color="auto"/>
            <w:right w:val="none" w:sz="0" w:space="0" w:color="auto"/>
          </w:divBdr>
        </w:div>
        <w:div w:id="1760054739">
          <w:marLeft w:val="640"/>
          <w:marRight w:val="0"/>
          <w:marTop w:val="0"/>
          <w:marBottom w:val="0"/>
          <w:divBdr>
            <w:top w:val="none" w:sz="0" w:space="0" w:color="auto"/>
            <w:left w:val="none" w:sz="0" w:space="0" w:color="auto"/>
            <w:bottom w:val="none" w:sz="0" w:space="0" w:color="auto"/>
            <w:right w:val="none" w:sz="0" w:space="0" w:color="auto"/>
          </w:divBdr>
        </w:div>
        <w:div w:id="961569900">
          <w:marLeft w:val="640"/>
          <w:marRight w:val="0"/>
          <w:marTop w:val="0"/>
          <w:marBottom w:val="0"/>
          <w:divBdr>
            <w:top w:val="none" w:sz="0" w:space="0" w:color="auto"/>
            <w:left w:val="none" w:sz="0" w:space="0" w:color="auto"/>
            <w:bottom w:val="none" w:sz="0" w:space="0" w:color="auto"/>
            <w:right w:val="none" w:sz="0" w:space="0" w:color="auto"/>
          </w:divBdr>
        </w:div>
        <w:div w:id="543561582">
          <w:marLeft w:val="640"/>
          <w:marRight w:val="0"/>
          <w:marTop w:val="0"/>
          <w:marBottom w:val="0"/>
          <w:divBdr>
            <w:top w:val="none" w:sz="0" w:space="0" w:color="auto"/>
            <w:left w:val="none" w:sz="0" w:space="0" w:color="auto"/>
            <w:bottom w:val="none" w:sz="0" w:space="0" w:color="auto"/>
            <w:right w:val="none" w:sz="0" w:space="0" w:color="auto"/>
          </w:divBdr>
        </w:div>
        <w:div w:id="1658536424">
          <w:marLeft w:val="640"/>
          <w:marRight w:val="0"/>
          <w:marTop w:val="0"/>
          <w:marBottom w:val="0"/>
          <w:divBdr>
            <w:top w:val="none" w:sz="0" w:space="0" w:color="auto"/>
            <w:left w:val="none" w:sz="0" w:space="0" w:color="auto"/>
            <w:bottom w:val="none" w:sz="0" w:space="0" w:color="auto"/>
            <w:right w:val="none" w:sz="0" w:space="0" w:color="auto"/>
          </w:divBdr>
        </w:div>
        <w:div w:id="55513099">
          <w:marLeft w:val="640"/>
          <w:marRight w:val="0"/>
          <w:marTop w:val="0"/>
          <w:marBottom w:val="0"/>
          <w:divBdr>
            <w:top w:val="none" w:sz="0" w:space="0" w:color="auto"/>
            <w:left w:val="none" w:sz="0" w:space="0" w:color="auto"/>
            <w:bottom w:val="none" w:sz="0" w:space="0" w:color="auto"/>
            <w:right w:val="none" w:sz="0" w:space="0" w:color="auto"/>
          </w:divBdr>
        </w:div>
        <w:div w:id="145752549">
          <w:marLeft w:val="640"/>
          <w:marRight w:val="0"/>
          <w:marTop w:val="0"/>
          <w:marBottom w:val="0"/>
          <w:divBdr>
            <w:top w:val="none" w:sz="0" w:space="0" w:color="auto"/>
            <w:left w:val="none" w:sz="0" w:space="0" w:color="auto"/>
            <w:bottom w:val="none" w:sz="0" w:space="0" w:color="auto"/>
            <w:right w:val="none" w:sz="0" w:space="0" w:color="auto"/>
          </w:divBdr>
        </w:div>
        <w:div w:id="1111129813">
          <w:marLeft w:val="640"/>
          <w:marRight w:val="0"/>
          <w:marTop w:val="0"/>
          <w:marBottom w:val="0"/>
          <w:divBdr>
            <w:top w:val="none" w:sz="0" w:space="0" w:color="auto"/>
            <w:left w:val="none" w:sz="0" w:space="0" w:color="auto"/>
            <w:bottom w:val="none" w:sz="0" w:space="0" w:color="auto"/>
            <w:right w:val="none" w:sz="0" w:space="0" w:color="auto"/>
          </w:divBdr>
        </w:div>
        <w:div w:id="1732070309">
          <w:marLeft w:val="640"/>
          <w:marRight w:val="0"/>
          <w:marTop w:val="0"/>
          <w:marBottom w:val="0"/>
          <w:divBdr>
            <w:top w:val="none" w:sz="0" w:space="0" w:color="auto"/>
            <w:left w:val="none" w:sz="0" w:space="0" w:color="auto"/>
            <w:bottom w:val="none" w:sz="0" w:space="0" w:color="auto"/>
            <w:right w:val="none" w:sz="0" w:space="0" w:color="auto"/>
          </w:divBdr>
        </w:div>
        <w:div w:id="160658045">
          <w:marLeft w:val="640"/>
          <w:marRight w:val="0"/>
          <w:marTop w:val="0"/>
          <w:marBottom w:val="0"/>
          <w:divBdr>
            <w:top w:val="none" w:sz="0" w:space="0" w:color="auto"/>
            <w:left w:val="none" w:sz="0" w:space="0" w:color="auto"/>
            <w:bottom w:val="none" w:sz="0" w:space="0" w:color="auto"/>
            <w:right w:val="none" w:sz="0" w:space="0" w:color="auto"/>
          </w:divBdr>
        </w:div>
        <w:div w:id="1062682699">
          <w:marLeft w:val="640"/>
          <w:marRight w:val="0"/>
          <w:marTop w:val="0"/>
          <w:marBottom w:val="0"/>
          <w:divBdr>
            <w:top w:val="none" w:sz="0" w:space="0" w:color="auto"/>
            <w:left w:val="none" w:sz="0" w:space="0" w:color="auto"/>
            <w:bottom w:val="none" w:sz="0" w:space="0" w:color="auto"/>
            <w:right w:val="none" w:sz="0" w:space="0" w:color="auto"/>
          </w:divBdr>
        </w:div>
        <w:div w:id="279185477">
          <w:marLeft w:val="640"/>
          <w:marRight w:val="0"/>
          <w:marTop w:val="0"/>
          <w:marBottom w:val="0"/>
          <w:divBdr>
            <w:top w:val="none" w:sz="0" w:space="0" w:color="auto"/>
            <w:left w:val="none" w:sz="0" w:space="0" w:color="auto"/>
            <w:bottom w:val="none" w:sz="0" w:space="0" w:color="auto"/>
            <w:right w:val="none" w:sz="0" w:space="0" w:color="auto"/>
          </w:divBdr>
        </w:div>
        <w:div w:id="1032388923">
          <w:marLeft w:val="640"/>
          <w:marRight w:val="0"/>
          <w:marTop w:val="0"/>
          <w:marBottom w:val="0"/>
          <w:divBdr>
            <w:top w:val="none" w:sz="0" w:space="0" w:color="auto"/>
            <w:left w:val="none" w:sz="0" w:space="0" w:color="auto"/>
            <w:bottom w:val="none" w:sz="0" w:space="0" w:color="auto"/>
            <w:right w:val="none" w:sz="0" w:space="0" w:color="auto"/>
          </w:divBdr>
        </w:div>
        <w:div w:id="813983006">
          <w:marLeft w:val="640"/>
          <w:marRight w:val="0"/>
          <w:marTop w:val="0"/>
          <w:marBottom w:val="0"/>
          <w:divBdr>
            <w:top w:val="none" w:sz="0" w:space="0" w:color="auto"/>
            <w:left w:val="none" w:sz="0" w:space="0" w:color="auto"/>
            <w:bottom w:val="none" w:sz="0" w:space="0" w:color="auto"/>
            <w:right w:val="none" w:sz="0" w:space="0" w:color="auto"/>
          </w:divBdr>
        </w:div>
        <w:div w:id="1330669746">
          <w:marLeft w:val="640"/>
          <w:marRight w:val="0"/>
          <w:marTop w:val="0"/>
          <w:marBottom w:val="0"/>
          <w:divBdr>
            <w:top w:val="none" w:sz="0" w:space="0" w:color="auto"/>
            <w:left w:val="none" w:sz="0" w:space="0" w:color="auto"/>
            <w:bottom w:val="none" w:sz="0" w:space="0" w:color="auto"/>
            <w:right w:val="none" w:sz="0" w:space="0" w:color="auto"/>
          </w:divBdr>
        </w:div>
        <w:div w:id="284582914">
          <w:marLeft w:val="640"/>
          <w:marRight w:val="0"/>
          <w:marTop w:val="0"/>
          <w:marBottom w:val="0"/>
          <w:divBdr>
            <w:top w:val="none" w:sz="0" w:space="0" w:color="auto"/>
            <w:left w:val="none" w:sz="0" w:space="0" w:color="auto"/>
            <w:bottom w:val="none" w:sz="0" w:space="0" w:color="auto"/>
            <w:right w:val="none" w:sz="0" w:space="0" w:color="auto"/>
          </w:divBdr>
        </w:div>
        <w:div w:id="1021586942">
          <w:marLeft w:val="640"/>
          <w:marRight w:val="0"/>
          <w:marTop w:val="0"/>
          <w:marBottom w:val="0"/>
          <w:divBdr>
            <w:top w:val="none" w:sz="0" w:space="0" w:color="auto"/>
            <w:left w:val="none" w:sz="0" w:space="0" w:color="auto"/>
            <w:bottom w:val="none" w:sz="0" w:space="0" w:color="auto"/>
            <w:right w:val="none" w:sz="0" w:space="0" w:color="auto"/>
          </w:divBdr>
        </w:div>
        <w:div w:id="1859195307">
          <w:marLeft w:val="640"/>
          <w:marRight w:val="0"/>
          <w:marTop w:val="0"/>
          <w:marBottom w:val="0"/>
          <w:divBdr>
            <w:top w:val="none" w:sz="0" w:space="0" w:color="auto"/>
            <w:left w:val="none" w:sz="0" w:space="0" w:color="auto"/>
            <w:bottom w:val="none" w:sz="0" w:space="0" w:color="auto"/>
            <w:right w:val="none" w:sz="0" w:space="0" w:color="auto"/>
          </w:divBdr>
        </w:div>
        <w:div w:id="1485388843">
          <w:marLeft w:val="640"/>
          <w:marRight w:val="0"/>
          <w:marTop w:val="0"/>
          <w:marBottom w:val="0"/>
          <w:divBdr>
            <w:top w:val="none" w:sz="0" w:space="0" w:color="auto"/>
            <w:left w:val="none" w:sz="0" w:space="0" w:color="auto"/>
            <w:bottom w:val="none" w:sz="0" w:space="0" w:color="auto"/>
            <w:right w:val="none" w:sz="0" w:space="0" w:color="auto"/>
          </w:divBdr>
        </w:div>
        <w:div w:id="1340739918">
          <w:marLeft w:val="640"/>
          <w:marRight w:val="0"/>
          <w:marTop w:val="0"/>
          <w:marBottom w:val="0"/>
          <w:divBdr>
            <w:top w:val="none" w:sz="0" w:space="0" w:color="auto"/>
            <w:left w:val="none" w:sz="0" w:space="0" w:color="auto"/>
            <w:bottom w:val="none" w:sz="0" w:space="0" w:color="auto"/>
            <w:right w:val="none" w:sz="0" w:space="0" w:color="auto"/>
          </w:divBdr>
        </w:div>
        <w:div w:id="1558782336">
          <w:marLeft w:val="640"/>
          <w:marRight w:val="0"/>
          <w:marTop w:val="0"/>
          <w:marBottom w:val="0"/>
          <w:divBdr>
            <w:top w:val="none" w:sz="0" w:space="0" w:color="auto"/>
            <w:left w:val="none" w:sz="0" w:space="0" w:color="auto"/>
            <w:bottom w:val="none" w:sz="0" w:space="0" w:color="auto"/>
            <w:right w:val="none" w:sz="0" w:space="0" w:color="auto"/>
          </w:divBdr>
        </w:div>
        <w:div w:id="1256403928">
          <w:marLeft w:val="640"/>
          <w:marRight w:val="0"/>
          <w:marTop w:val="0"/>
          <w:marBottom w:val="0"/>
          <w:divBdr>
            <w:top w:val="none" w:sz="0" w:space="0" w:color="auto"/>
            <w:left w:val="none" w:sz="0" w:space="0" w:color="auto"/>
            <w:bottom w:val="none" w:sz="0" w:space="0" w:color="auto"/>
            <w:right w:val="none" w:sz="0" w:space="0" w:color="auto"/>
          </w:divBdr>
        </w:div>
      </w:divsChild>
    </w:div>
    <w:div w:id="166671803">
      <w:bodyDiv w:val="1"/>
      <w:marLeft w:val="0"/>
      <w:marRight w:val="0"/>
      <w:marTop w:val="0"/>
      <w:marBottom w:val="0"/>
      <w:divBdr>
        <w:top w:val="none" w:sz="0" w:space="0" w:color="auto"/>
        <w:left w:val="none" w:sz="0" w:space="0" w:color="auto"/>
        <w:bottom w:val="none" w:sz="0" w:space="0" w:color="auto"/>
        <w:right w:val="none" w:sz="0" w:space="0" w:color="auto"/>
      </w:divBdr>
      <w:divsChild>
        <w:div w:id="1108963138">
          <w:marLeft w:val="640"/>
          <w:marRight w:val="0"/>
          <w:marTop w:val="0"/>
          <w:marBottom w:val="0"/>
          <w:divBdr>
            <w:top w:val="none" w:sz="0" w:space="0" w:color="auto"/>
            <w:left w:val="none" w:sz="0" w:space="0" w:color="auto"/>
            <w:bottom w:val="none" w:sz="0" w:space="0" w:color="auto"/>
            <w:right w:val="none" w:sz="0" w:space="0" w:color="auto"/>
          </w:divBdr>
        </w:div>
        <w:div w:id="1905606544">
          <w:marLeft w:val="640"/>
          <w:marRight w:val="0"/>
          <w:marTop w:val="0"/>
          <w:marBottom w:val="0"/>
          <w:divBdr>
            <w:top w:val="none" w:sz="0" w:space="0" w:color="auto"/>
            <w:left w:val="none" w:sz="0" w:space="0" w:color="auto"/>
            <w:bottom w:val="none" w:sz="0" w:space="0" w:color="auto"/>
            <w:right w:val="none" w:sz="0" w:space="0" w:color="auto"/>
          </w:divBdr>
        </w:div>
        <w:div w:id="302543654">
          <w:marLeft w:val="640"/>
          <w:marRight w:val="0"/>
          <w:marTop w:val="0"/>
          <w:marBottom w:val="0"/>
          <w:divBdr>
            <w:top w:val="none" w:sz="0" w:space="0" w:color="auto"/>
            <w:left w:val="none" w:sz="0" w:space="0" w:color="auto"/>
            <w:bottom w:val="none" w:sz="0" w:space="0" w:color="auto"/>
            <w:right w:val="none" w:sz="0" w:space="0" w:color="auto"/>
          </w:divBdr>
        </w:div>
        <w:div w:id="396899057">
          <w:marLeft w:val="640"/>
          <w:marRight w:val="0"/>
          <w:marTop w:val="0"/>
          <w:marBottom w:val="0"/>
          <w:divBdr>
            <w:top w:val="none" w:sz="0" w:space="0" w:color="auto"/>
            <w:left w:val="none" w:sz="0" w:space="0" w:color="auto"/>
            <w:bottom w:val="none" w:sz="0" w:space="0" w:color="auto"/>
            <w:right w:val="none" w:sz="0" w:space="0" w:color="auto"/>
          </w:divBdr>
        </w:div>
        <w:div w:id="1819102822">
          <w:marLeft w:val="640"/>
          <w:marRight w:val="0"/>
          <w:marTop w:val="0"/>
          <w:marBottom w:val="0"/>
          <w:divBdr>
            <w:top w:val="none" w:sz="0" w:space="0" w:color="auto"/>
            <w:left w:val="none" w:sz="0" w:space="0" w:color="auto"/>
            <w:bottom w:val="none" w:sz="0" w:space="0" w:color="auto"/>
            <w:right w:val="none" w:sz="0" w:space="0" w:color="auto"/>
          </w:divBdr>
        </w:div>
        <w:div w:id="1033533655">
          <w:marLeft w:val="640"/>
          <w:marRight w:val="0"/>
          <w:marTop w:val="0"/>
          <w:marBottom w:val="0"/>
          <w:divBdr>
            <w:top w:val="none" w:sz="0" w:space="0" w:color="auto"/>
            <w:left w:val="none" w:sz="0" w:space="0" w:color="auto"/>
            <w:bottom w:val="none" w:sz="0" w:space="0" w:color="auto"/>
            <w:right w:val="none" w:sz="0" w:space="0" w:color="auto"/>
          </w:divBdr>
        </w:div>
        <w:div w:id="209735311">
          <w:marLeft w:val="640"/>
          <w:marRight w:val="0"/>
          <w:marTop w:val="0"/>
          <w:marBottom w:val="0"/>
          <w:divBdr>
            <w:top w:val="none" w:sz="0" w:space="0" w:color="auto"/>
            <w:left w:val="none" w:sz="0" w:space="0" w:color="auto"/>
            <w:bottom w:val="none" w:sz="0" w:space="0" w:color="auto"/>
            <w:right w:val="none" w:sz="0" w:space="0" w:color="auto"/>
          </w:divBdr>
        </w:div>
        <w:div w:id="1543708785">
          <w:marLeft w:val="640"/>
          <w:marRight w:val="0"/>
          <w:marTop w:val="0"/>
          <w:marBottom w:val="0"/>
          <w:divBdr>
            <w:top w:val="none" w:sz="0" w:space="0" w:color="auto"/>
            <w:left w:val="none" w:sz="0" w:space="0" w:color="auto"/>
            <w:bottom w:val="none" w:sz="0" w:space="0" w:color="auto"/>
            <w:right w:val="none" w:sz="0" w:space="0" w:color="auto"/>
          </w:divBdr>
        </w:div>
        <w:div w:id="481846934">
          <w:marLeft w:val="640"/>
          <w:marRight w:val="0"/>
          <w:marTop w:val="0"/>
          <w:marBottom w:val="0"/>
          <w:divBdr>
            <w:top w:val="none" w:sz="0" w:space="0" w:color="auto"/>
            <w:left w:val="none" w:sz="0" w:space="0" w:color="auto"/>
            <w:bottom w:val="none" w:sz="0" w:space="0" w:color="auto"/>
            <w:right w:val="none" w:sz="0" w:space="0" w:color="auto"/>
          </w:divBdr>
        </w:div>
        <w:div w:id="870924584">
          <w:marLeft w:val="640"/>
          <w:marRight w:val="0"/>
          <w:marTop w:val="0"/>
          <w:marBottom w:val="0"/>
          <w:divBdr>
            <w:top w:val="none" w:sz="0" w:space="0" w:color="auto"/>
            <w:left w:val="none" w:sz="0" w:space="0" w:color="auto"/>
            <w:bottom w:val="none" w:sz="0" w:space="0" w:color="auto"/>
            <w:right w:val="none" w:sz="0" w:space="0" w:color="auto"/>
          </w:divBdr>
        </w:div>
        <w:div w:id="1049036738">
          <w:marLeft w:val="640"/>
          <w:marRight w:val="0"/>
          <w:marTop w:val="0"/>
          <w:marBottom w:val="0"/>
          <w:divBdr>
            <w:top w:val="none" w:sz="0" w:space="0" w:color="auto"/>
            <w:left w:val="none" w:sz="0" w:space="0" w:color="auto"/>
            <w:bottom w:val="none" w:sz="0" w:space="0" w:color="auto"/>
            <w:right w:val="none" w:sz="0" w:space="0" w:color="auto"/>
          </w:divBdr>
        </w:div>
        <w:div w:id="690226910">
          <w:marLeft w:val="640"/>
          <w:marRight w:val="0"/>
          <w:marTop w:val="0"/>
          <w:marBottom w:val="0"/>
          <w:divBdr>
            <w:top w:val="none" w:sz="0" w:space="0" w:color="auto"/>
            <w:left w:val="none" w:sz="0" w:space="0" w:color="auto"/>
            <w:bottom w:val="none" w:sz="0" w:space="0" w:color="auto"/>
            <w:right w:val="none" w:sz="0" w:space="0" w:color="auto"/>
          </w:divBdr>
        </w:div>
        <w:div w:id="1840267108">
          <w:marLeft w:val="640"/>
          <w:marRight w:val="0"/>
          <w:marTop w:val="0"/>
          <w:marBottom w:val="0"/>
          <w:divBdr>
            <w:top w:val="none" w:sz="0" w:space="0" w:color="auto"/>
            <w:left w:val="none" w:sz="0" w:space="0" w:color="auto"/>
            <w:bottom w:val="none" w:sz="0" w:space="0" w:color="auto"/>
            <w:right w:val="none" w:sz="0" w:space="0" w:color="auto"/>
          </w:divBdr>
        </w:div>
        <w:div w:id="109519389">
          <w:marLeft w:val="640"/>
          <w:marRight w:val="0"/>
          <w:marTop w:val="0"/>
          <w:marBottom w:val="0"/>
          <w:divBdr>
            <w:top w:val="none" w:sz="0" w:space="0" w:color="auto"/>
            <w:left w:val="none" w:sz="0" w:space="0" w:color="auto"/>
            <w:bottom w:val="none" w:sz="0" w:space="0" w:color="auto"/>
            <w:right w:val="none" w:sz="0" w:space="0" w:color="auto"/>
          </w:divBdr>
        </w:div>
        <w:div w:id="1408964081">
          <w:marLeft w:val="640"/>
          <w:marRight w:val="0"/>
          <w:marTop w:val="0"/>
          <w:marBottom w:val="0"/>
          <w:divBdr>
            <w:top w:val="none" w:sz="0" w:space="0" w:color="auto"/>
            <w:left w:val="none" w:sz="0" w:space="0" w:color="auto"/>
            <w:bottom w:val="none" w:sz="0" w:space="0" w:color="auto"/>
            <w:right w:val="none" w:sz="0" w:space="0" w:color="auto"/>
          </w:divBdr>
        </w:div>
        <w:div w:id="986662832">
          <w:marLeft w:val="640"/>
          <w:marRight w:val="0"/>
          <w:marTop w:val="0"/>
          <w:marBottom w:val="0"/>
          <w:divBdr>
            <w:top w:val="none" w:sz="0" w:space="0" w:color="auto"/>
            <w:left w:val="none" w:sz="0" w:space="0" w:color="auto"/>
            <w:bottom w:val="none" w:sz="0" w:space="0" w:color="auto"/>
            <w:right w:val="none" w:sz="0" w:space="0" w:color="auto"/>
          </w:divBdr>
        </w:div>
        <w:div w:id="1122310808">
          <w:marLeft w:val="640"/>
          <w:marRight w:val="0"/>
          <w:marTop w:val="0"/>
          <w:marBottom w:val="0"/>
          <w:divBdr>
            <w:top w:val="none" w:sz="0" w:space="0" w:color="auto"/>
            <w:left w:val="none" w:sz="0" w:space="0" w:color="auto"/>
            <w:bottom w:val="none" w:sz="0" w:space="0" w:color="auto"/>
            <w:right w:val="none" w:sz="0" w:space="0" w:color="auto"/>
          </w:divBdr>
        </w:div>
        <w:div w:id="928463983">
          <w:marLeft w:val="640"/>
          <w:marRight w:val="0"/>
          <w:marTop w:val="0"/>
          <w:marBottom w:val="0"/>
          <w:divBdr>
            <w:top w:val="none" w:sz="0" w:space="0" w:color="auto"/>
            <w:left w:val="none" w:sz="0" w:space="0" w:color="auto"/>
            <w:bottom w:val="none" w:sz="0" w:space="0" w:color="auto"/>
            <w:right w:val="none" w:sz="0" w:space="0" w:color="auto"/>
          </w:divBdr>
        </w:div>
        <w:div w:id="21790684">
          <w:marLeft w:val="640"/>
          <w:marRight w:val="0"/>
          <w:marTop w:val="0"/>
          <w:marBottom w:val="0"/>
          <w:divBdr>
            <w:top w:val="none" w:sz="0" w:space="0" w:color="auto"/>
            <w:left w:val="none" w:sz="0" w:space="0" w:color="auto"/>
            <w:bottom w:val="none" w:sz="0" w:space="0" w:color="auto"/>
            <w:right w:val="none" w:sz="0" w:space="0" w:color="auto"/>
          </w:divBdr>
        </w:div>
        <w:div w:id="1447625357">
          <w:marLeft w:val="640"/>
          <w:marRight w:val="0"/>
          <w:marTop w:val="0"/>
          <w:marBottom w:val="0"/>
          <w:divBdr>
            <w:top w:val="none" w:sz="0" w:space="0" w:color="auto"/>
            <w:left w:val="none" w:sz="0" w:space="0" w:color="auto"/>
            <w:bottom w:val="none" w:sz="0" w:space="0" w:color="auto"/>
            <w:right w:val="none" w:sz="0" w:space="0" w:color="auto"/>
          </w:divBdr>
        </w:div>
        <w:div w:id="1927224583">
          <w:marLeft w:val="640"/>
          <w:marRight w:val="0"/>
          <w:marTop w:val="0"/>
          <w:marBottom w:val="0"/>
          <w:divBdr>
            <w:top w:val="none" w:sz="0" w:space="0" w:color="auto"/>
            <w:left w:val="none" w:sz="0" w:space="0" w:color="auto"/>
            <w:bottom w:val="none" w:sz="0" w:space="0" w:color="auto"/>
            <w:right w:val="none" w:sz="0" w:space="0" w:color="auto"/>
          </w:divBdr>
        </w:div>
        <w:div w:id="851799555">
          <w:marLeft w:val="640"/>
          <w:marRight w:val="0"/>
          <w:marTop w:val="0"/>
          <w:marBottom w:val="0"/>
          <w:divBdr>
            <w:top w:val="none" w:sz="0" w:space="0" w:color="auto"/>
            <w:left w:val="none" w:sz="0" w:space="0" w:color="auto"/>
            <w:bottom w:val="none" w:sz="0" w:space="0" w:color="auto"/>
            <w:right w:val="none" w:sz="0" w:space="0" w:color="auto"/>
          </w:divBdr>
        </w:div>
        <w:div w:id="160238310">
          <w:marLeft w:val="640"/>
          <w:marRight w:val="0"/>
          <w:marTop w:val="0"/>
          <w:marBottom w:val="0"/>
          <w:divBdr>
            <w:top w:val="none" w:sz="0" w:space="0" w:color="auto"/>
            <w:left w:val="none" w:sz="0" w:space="0" w:color="auto"/>
            <w:bottom w:val="none" w:sz="0" w:space="0" w:color="auto"/>
            <w:right w:val="none" w:sz="0" w:space="0" w:color="auto"/>
          </w:divBdr>
        </w:div>
        <w:div w:id="835339743">
          <w:marLeft w:val="640"/>
          <w:marRight w:val="0"/>
          <w:marTop w:val="0"/>
          <w:marBottom w:val="0"/>
          <w:divBdr>
            <w:top w:val="none" w:sz="0" w:space="0" w:color="auto"/>
            <w:left w:val="none" w:sz="0" w:space="0" w:color="auto"/>
            <w:bottom w:val="none" w:sz="0" w:space="0" w:color="auto"/>
            <w:right w:val="none" w:sz="0" w:space="0" w:color="auto"/>
          </w:divBdr>
        </w:div>
        <w:div w:id="599949300">
          <w:marLeft w:val="640"/>
          <w:marRight w:val="0"/>
          <w:marTop w:val="0"/>
          <w:marBottom w:val="0"/>
          <w:divBdr>
            <w:top w:val="none" w:sz="0" w:space="0" w:color="auto"/>
            <w:left w:val="none" w:sz="0" w:space="0" w:color="auto"/>
            <w:bottom w:val="none" w:sz="0" w:space="0" w:color="auto"/>
            <w:right w:val="none" w:sz="0" w:space="0" w:color="auto"/>
          </w:divBdr>
        </w:div>
        <w:div w:id="1332493134">
          <w:marLeft w:val="640"/>
          <w:marRight w:val="0"/>
          <w:marTop w:val="0"/>
          <w:marBottom w:val="0"/>
          <w:divBdr>
            <w:top w:val="none" w:sz="0" w:space="0" w:color="auto"/>
            <w:left w:val="none" w:sz="0" w:space="0" w:color="auto"/>
            <w:bottom w:val="none" w:sz="0" w:space="0" w:color="auto"/>
            <w:right w:val="none" w:sz="0" w:space="0" w:color="auto"/>
          </w:divBdr>
        </w:div>
        <w:div w:id="938607609">
          <w:marLeft w:val="640"/>
          <w:marRight w:val="0"/>
          <w:marTop w:val="0"/>
          <w:marBottom w:val="0"/>
          <w:divBdr>
            <w:top w:val="none" w:sz="0" w:space="0" w:color="auto"/>
            <w:left w:val="none" w:sz="0" w:space="0" w:color="auto"/>
            <w:bottom w:val="none" w:sz="0" w:space="0" w:color="auto"/>
            <w:right w:val="none" w:sz="0" w:space="0" w:color="auto"/>
          </w:divBdr>
        </w:div>
        <w:div w:id="1607081908">
          <w:marLeft w:val="640"/>
          <w:marRight w:val="0"/>
          <w:marTop w:val="0"/>
          <w:marBottom w:val="0"/>
          <w:divBdr>
            <w:top w:val="none" w:sz="0" w:space="0" w:color="auto"/>
            <w:left w:val="none" w:sz="0" w:space="0" w:color="auto"/>
            <w:bottom w:val="none" w:sz="0" w:space="0" w:color="auto"/>
            <w:right w:val="none" w:sz="0" w:space="0" w:color="auto"/>
          </w:divBdr>
        </w:div>
        <w:div w:id="1417241133">
          <w:marLeft w:val="640"/>
          <w:marRight w:val="0"/>
          <w:marTop w:val="0"/>
          <w:marBottom w:val="0"/>
          <w:divBdr>
            <w:top w:val="none" w:sz="0" w:space="0" w:color="auto"/>
            <w:left w:val="none" w:sz="0" w:space="0" w:color="auto"/>
            <w:bottom w:val="none" w:sz="0" w:space="0" w:color="auto"/>
            <w:right w:val="none" w:sz="0" w:space="0" w:color="auto"/>
          </w:divBdr>
        </w:div>
        <w:div w:id="1937324796">
          <w:marLeft w:val="640"/>
          <w:marRight w:val="0"/>
          <w:marTop w:val="0"/>
          <w:marBottom w:val="0"/>
          <w:divBdr>
            <w:top w:val="none" w:sz="0" w:space="0" w:color="auto"/>
            <w:left w:val="none" w:sz="0" w:space="0" w:color="auto"/>
            <w:bottom w:val="none" w:sz="0" w:space="0" w:color="auto"/>
            <w:right w:val="none" w:sz="0" w:space="0" w:color="auto"/>
          </w:divBdr>
        </w:div>
        <w:div w:id="2030911277">
          <w:marLeft w:val="640"/>
          <w:marRight w:val="0"/>
          <w:marTop w:val="0"/>
          <w:marBottom w:val="0"/>
          <w:divBdr>
            <w:top w:val="none" w:sz="0" w:space="0" w:color="auto"/>
            <w:left w:val="none" w:sz="0" w:space="0" w:color="auto"/>
            <w:bottom w:val="none" w:sz="0" w:space="0" w:color="auto"/>
            <w:right w:val="none" w:sz="0" w:space="0" w:color="auto"/>
          </w:divBdr>
        </w:div>
        <w:div w:id="1233005413">
          <w:marLeft w:val="640"/>
          <w:marRight w:val="0"/>
          <w:marTop w:val="0"/>
          <w:marBottom w:val="0"/>
          <w:divBdr>
            <w:top w:val="none" w:sz="0" w:space="0" w:color="auto"/>
            <w:left w:val="none" w:sz="0" w:space="0" w:color="auto"/>
            <w:bottom w:val="none" w:sz="0" w:space="0" w:color="auto"/>
            <w:right w:val="none" w:sz="0" w:space="0" w:color="auto"/>
          </w:divBdr>
        </w:div>
        <w:div w:id="1688671727">
          <w:marLeft w:val="640"/>
          <w:marRight w:val="0"/>
          <w:marTop w:val="0"/>
          <w:marBottom w:val="0"/>
          <w:divBdr>
            <w:top w:val="none" w:sz="0" w:space="0" w:color="auto"/>
            <w:left w:val="none" w:sz="0" w:space="0" w:color="auto"/>
            <w:bottom w:val="none" w:sz="0" w:space="0" w:color="auto"/>
            <w:right w:val="none" w:sz="0" w:space="0" w:color="auto"/>
          </w:divBdr>
        </w:div>
        <w:div w:id="69928030">
          <w:marLeft w:val="640"/>
          <w:marRight w:val="0"/>
          <w:marTop w:val="0"/>
          <w:marBottom w:val="0"/>
          <w:divBdr>
            <w:top w:val="none" w:sz="0" w:space="0" w:color="auto"/>
            <w:left w:val="none" w:sz="0" w:space="0" w:color="auto"/>
            <w:bottom w:val="none" w:sz="0" w:space="0" w:color="auto"/>
            <w:right w:val="none" w:sz="0" w:space="0" w:color="auto"/>
          </w:divBdr>
        </w:div>
        <w:div w:id="102962421">
          <w:marLeft w:val="640"/>
          <w:marRight w:val="0"/>
          <w:marTop w:val="0"/>
          <w:marBottom w:val="0"/>
          <w:divBdr>
            <w:top w:val="none" w:sz="0" w:space="0" w:color="auto"/>
            <w:left w:val="none" w:sz="0" w:space="0" w:color="auto"/>
            <w:bottom w:val="none" w:sz="0" w:space="0" w:color="auto"/>
            <w:right w:val="none" w:sz="0" w:space="0" w:color="auto"/>
          </w:divBdr>
        </w:div>
        <w:div w:id="2121104940">
          <w:marLeft w:val="640"/>
          <w:marRight w:val="0"/>
          <w:marTop w:val="0"/>
          <w:marBottom w:val="0"/>
          <w:divBdr>
            <w:top w:val="none" w:sz="0" w:space="0" w:color="auto"/>
            <w:left w:val="none" w:sz="0" w:space="0" w:color="auto"/>
            <w:bottom w:val="none" w:sz="0" w:space="0" w:color="auto"/>
            <w:right w:val="none" w:sz="0" w:space="0" w:color="auto"/>
          </w:divBdr>
        </w:div>
        <w:div w:id="488445229">
          <w:marLeft w:val="640"/>
          <w:marRight w:val="0"/>
          <w:marTop w:val="0"/>
          <w:marBottom w:val="0"/>
          <w:divBdr>
            <w:top w:val="none" w:sz="0" w:space="0" w:color="auto"/>
            <w:left w:val="none" w:sz="0" w:space="0" w:color="auto"/>
            <w:bottom w:val="none" w:sz="0" w:space="0" w:color="auto"/>
            <w:right w:val="none" w:sz="0" w:space="0" w:color="auto"/>
          </w:divBdr>
        </w:div>
        <w:div w:id="1869483792">
          <w:marLeft w:val="640"/>
          <w:marRight w:val="0"/>
          <w:marTop w:val="0"/>
          <w:marBottom w:val="0"/>
          <w:divBdr>
            <w:top w:val="none" w:sz="0" w:space="0" w:color="auto"/>
            <w:left w:val="none" w:sz="0" w:space="0" w:color="auto"/>
            <w:bottom w:val="none" w:sz="0" w:space="0" w:color="auto"/>
            <w:right w:val="none" w:sz="0" w:space="0" w:color="auto"/>
          </w:divBdr>
        </w:div>
        <w:div w:id="1407024285">
          <w:marLeft w:val="640"/>
          <w:marRight w:val="0"/>
          <w:marTop w:val="0"/>
          <w:marBottom w:val="0"/>
          <w:divBdr>
            <w:top w:val="none" w:sz="0" w:space="0" w:color="auto"/>
            <w:left w:val="none" w:sz="0" w:space="0" w:color="auto"/>
            <w:bottom w:val="none" w:sz="0" w:space="0" w:color="auto"/>
            <w:right w:val="none" w:sz="0" w:space="0" w:color="auto"/>
          </w:divBdr>
        </w:div>
        <w:div w:id="1380787174">
          <w:marLeft w:val="640"/>
          <w:marRight w:val="0"/>
          <w:marTop w:val="0"/>
          <w:marBottom w:val="0"/>
          <w:divBdr>
            <w:top w:val="none" w:sz="0" w:space="0" w:color="auto"/>
            <w:left w:val="none" w:sz="0" w:space="0" w:color="auto"/>
            <w:bottom w:val="none" w:sz="0" w:space="0" w:color="auto"/>
            <w:right w:val="none" w:sz="0" w:space="0" w:color="auto"/>
          </w:divBdr>
        </w:div>
        <w:div w:id="933513773">
          <w:marLeft w:val="640"/>
          <w:marRight w:val="0"/>
          <w:marTop w:val="0"/>
          <w:marBottom w:val="0"/>
          <w:divBdr>
            <w:top w:val="none" w:sz="0" w:space="0" w:color="auto"/>
            <w:left w:val="none" w:sz="0" w:space="0" w:color="auto"/>
            <w:bottom w:val="none" w:sz="0" w:space="0" w:color="auto"/>
            <w:right w:val="none" w:sz="0" w:space="0" w:color="auto"/>
          </w:divBdr>
        </w:div>
        <w:div w:id="1077627779">
          <w:marLeft w:val="640"/>
          <w:marRight w:val="0"/>
          <w:marTop w:val="0"/>
          <w:marBottom w:val="0"/>
          <w:divBdr>
            <w:top w:val="none" w:sz="0" w:space="0" w:color="auto"/>
            <w:left w:val="none" w:sz="0" w:space="0" w:color="auto"/>
            <w:bottom w:val="none" w:sz="0" w:space="0" w:color="auto"/>
            <w:right w:val="none" w:sz="0" w:space="0" w:color="auto"/>
          </w:divBdr>
        </w:div>
        <w:div w:id="123547171">
          <w:marLeft w:val="640"/>
          <w:marRight w:val="0"/>
          <w:marTop w:val="0"/>
          <w:marBottom w:val="0"/>
          <w:divBdr>
            <w:top w:val="none" w:sz="0" w:space="0" w:color="auto"/>
            <w:left w:val="none" w:sz="0" w:space="0" w:color="auto"/>
            <w:bottom w:val="none" w:sz="0" w:space="0" w:color="auto"/>
            <w:right w:val="none" w:sz="0" w:space="0" w:color="auto"/>
          </w:divBdr>
        </w:div>
        <w:div w:id="2046759051">
          <w:marLeft w:val="640"/>
          <w:marRight w:val="0"/>
          <w:marTop w:val="0"/>
          <w:marBottom w:val="0"/>
          <w:divBdr>
            <w:top w:val="none" w:sz="0" w:space="0" w:color="auto"/>
            <w:left w:val="none" w:sz="0" w:space="0" w:color="auto"/>
            <w:bottom w:val="none" w:sz="0" w:space="0" w:color="auto"/>
            <w:right w:val="none" w:sz="0" w:space="0" w:color="auto"/>
          </w:divBdr>
        </w:div>
        <w:div w:id="832456984">
          <w:marLeft w:val="640"/>
          <w:marRight w:val="0"/>
          <w:marTop w:val="0"/>
          <w:marBottom w:val="0"/>
          <w:divBdr>
            <w:top w:val="none" w:sz="0" w:space="0" w:color="auto"/>
            <w:left w:val="none" w:sz="0" w:space="0" w:color="auto"/>
            <w:bottom w:val="none" w:sz="0" w:space="0" w:color="auto"/>
            <w:right w:val="none" w:sz="0" w:space="0" w:color="auto"/>
          </w:divBdr>
        </w:div>
        <w:div w:id="1073812910">
          <w:marLeft w:val="640"/>
          <w:marRight w:val="0"/>
          <w:marTop w:val="0"/>
          <w:marBottom w:val="0"/>
          <w:divBdr>
            <w:top w:val="none" w:sz="0" w:space="0" w:color="auto"/>
            <w:left w:val="none" w:sz="0" w:space="0" w:color="auto"/>
            <w:bottom w:val="none" w:sz="0" w:space="0" w:color="auto"/>
            <w:right w:val="none" w:sz="0" w:space="0" w:color="auto"/>
          </w:divBdr>
        </w:div>
        <w:div w:id="1270427001">
          <w:marLeft w:val="640"/>
          <w:marRight w:val="0"/>
          <w:marTop w:val="0"/>
          <w:marBottom w:val="0"/>
          <w:divBdr>
            <w:top w:val="none" w:sz="0" w:space="0" w:color="auto"/>
            <w:left w:val="none" w:sz="0" w:space="0" w:color="auto"/>
            <w:bottom w:val="none" w:sz="0" w:space="0" w:color="auto"/>
            <w:right w:val="none" w:sz="0" w:space="0" w:color="auto"/>
          </w:divBdr>
        </w:div>
      </w:divsChild>
    </w:div>
    <w:div w:id="219948313">
      <w:bodyDiv w:val="1"/>
      <w:marLeft w:val="0"/>
      <w:marRight w:val="0"/>
      <w:marTop w:val="0"/>
      <w:marBottom w:val="0"/>
      <w:divBdr>
        <w:top w:val="none" w:sz="0" w:space="0" w:color="auto"/>
        <w:left w:val="none" w:sz="0" w:space="0" w:color="auto"/>
        <w:bottom w:val="none" w:sz="0" w:space="0" w:color="auto"/>
        <w:right w:val="none" w:sz="0" w:space="0" w:color="auto"/>
      </w:divBdr>
      <w:divsChild>
        <w:div w:id="1206067856">
          <w:marLeft w:val="640"/>
          <w:marRight w:val="0"/>
          <w:marTop w:val="0"/>
          <w:marBottom w:val="0"/>
          <w:divBdr>
            <w:top w:val="none" w:sz="0" w:space="0" w:color="auto"/>
            <w:left w:val="none" w:sz="0" w:space="0" w:color="auto"/>
            <w:bottom w:val="none" w:sz="0" w:space="0" w:color="auto"/>
            <w:right w:val="none" w:sz="0" w:space="0" w:color="auto"/>
          </w:divBdr>
        </w:div>
        <w:div w:id="2005157792">
          <w:marLeft w:val="640"/>
          <w:marRight w:val="0"/>
          <w:marTop w:val="0"/>
          <w:marBottom w:val="0"/>
          <w:divBdr>
            <w:top w:val="none" w:sz="0" w:space="0" w:color="auto"/>
            <w:left w:val="none" w:sz="0" w:space="0" w:color="auto"/>
            <w:bottom w:val="none" w:sz="0" w:space="0" w:color="auto"/>
            <w:right w:val="none" w:sz="0" w:space="0" w:color="auto"/>
          </w:divBdr>
        </w:div>
        <w:div w:id="1412694966">
          <w:marLeft w:val="640"/>
          <w:marRight w:val="0"/>
          <w:marTop w:val="0"/>
          <w:marBottom w:val="0"/>
          <w:divBdr>
            <w:top w:val="none" w:sz="0" w:space="0" w:color="auto"/>
            <w:left w:val="none" w:sz="0" w:space="0" w:color="auto"/>
            <w:bottom w:val="none" w:sz="0" w:space="0" w:color="auto"/>
            <w:right w:val="none" w:sz="0" w:space="0" w:color="auto"/>
          </w:divBdr>
        </w:div>
        <w:div w:id="1455633020">
          <w:marLeft w:val="640"/>
          <w:marRight w:val="0"/>
          <w:marTop w:val="0"/>
          <w:marBottom w:val="0"/>
          <w:divBdr>
            <w:top w:val="none" w:sz="0" w:space="0" w:color="auto"/>
            <w:left w:val="none" w:sz="0" w:space="0" w:color="auto"/>
            <w:bottom w:val="none" w:sz="0" w:space="0" w:color="auto"/>
            <w:right w:val="none" w:sz="0" w:space="0" w:color="auto"/>
          </w:divBdr>
        </w:div>
        <w:div w:id="1581258118">
          <w:marLeft w:val="640"/>
          <w:marRight w:val="0"/>
          <w:marTop w:val="0"/>
          <w:marBottom w:val="0"/>
          <w:divBdr>
            <w:top w:val="none" w:sz="0" w:space="0" w:color="auto"/>
            <w:left w:val="none" w:sz="0" w:space="0" w:color="auto"/>
            <w:bottom w:val="none" w:sz="0" w:space="0" w:color="auto"/>
            <w:right w:val="none" w:sz="0" w:space="0" w:color="auto"/>
          </w:divBdr>
        </w:div>
        <w:div w:id="1435057471">
          <w:marLeft w:val="640"/>
          <w:marRight w:val="0"/>
          <w:marTop w:val="0"/>
          <w:marBottom w:val="0"/>
          <w:divBdr>
            <w:top w:val="none" w:sz="0" w:space="0" w:color="auto"/>
            <w:left w:val="none" w:sz="0" w:space="0" w:color="auto"/>
            <w:bottom w:val="none" w:sz="0" w:space="0" w:color="auto"/>
            <w:right w:val="none" w:sz="0" w:space="0" w:color="auto"/>
          </w:divBdr>
        </w:div>
        <w:div w:id="762646139">
          <w:marLeft w:val="640"/>
          <w:marRight w:val="0"/>
          <w:marTop w:val="0"/>
          <w:marBottom w:val="0"/>
          <w:divBdr>
            <w:top w:val="none" w:sz="0" w:space="0" w:color="auto"/>
            <w:left w:val="none" w:sz="0" w:space="0" w:color="auto"/>
            <w:bottom w:val="none" w:sz="0" w:space="0" w:color="auto"/>
            <w:right w:val="none" w:sz="0" w:space="0" w:color="auto"/>
          </w:divBdr>
        </w:div>
        <w:div w:id="266892089">
          <w:marLeft w:val="640"/>
          <w:marRight w:val="0"/>
          <w:marTop w:val="0"/>
          <w:marBottom w:val="0"/>
          <w:divBdr>
            <w:top w:val="none" w:sz="0" w:space="0" w:color="auto"/>
            <w:left w:val="none" w:sz="0" w:space="0" w:color="auto"/>
            <w:bottom w:val="none" w:sz="0" w:space="0" w:color="auto"/>
            <w:right w:val="none" w:sz="0" w:space="0" w:color="auto"/>
          </w:divBdr>
        </w:div>
        <w:div w:id="1899319111">
          <w:marLeft w:val="640"/>
          <w:marRight w:val="0"/>
          <w:marTop w:val="0"/>
          <w:marBottom w:val="0"/>
          <w:divBdr>
            <w:top w:val="none" w:sz="0" w:space="0" w:color="auto"/>
            <w:left w:val="none" w:sz="0" w:space="0" w:color="auto"/>
            <w:bottom w:val="none" w:sz="0" w:space="0" w:color="auto"/>
            <w:right w:val="none" w:sz="0" w:space="0" w:color="auto"/>
          </w:divBdr>
        </w:div>
        <w:div w:id="2087650609">
          <w:marLeft w:val="640"/>
          <w:marRight w:val="0"/>
          <w:marTop w:val="0"/>
          <w:marBottom w:val="0"/>
          <w:divBdr>
            <w:top w:val="none" w:sz="0" w:space="0" w:color="auto"/>
            <w:left w:val="none" w:sz="0" w:space="0" w:color="auto"/>
            <w:bottom w:val="none" w:sz="0" w:space="0" w:color="auto"/>
            <w:right w:val="none" w:sz="0" w:space="0" w:color="auto"/>
          </w:divBdr>
        </w:div>
        <w:div w:id="976446721">
          <w:marLeft w:val="640"/>
          <w:marRight w:val="0"/>
          <w:marTop w:val="0"/>
          <w:marBottom w:val="0"/>
          <w:divBdr>
            <w:top w:val="none" w:sz="0" w:space="0" w:color="auto"/>
            <w:left w:val="none" w:sz="0" w:space="0" w:color="auto"/>
            <w:bottom w:val="none" w:sz="0" w:space="0" w:color="auto"/>
            <w:right w:val="none" w:sz="0" w:space="0" w:color="auto"/>
          </w:divBdr>
        </w:div>
        <w:div w:id="2031056978">
          <w:marLeft w:val="640"/>
          <w:marRight w:val="0"/>
          <w:marTop w:val="0"/>
          <w:marBottom w:val="0"/>
          <w:divBdr>
            <w:top w:val="none" w:sz="0" w:space="0" w:color="auto"/>
            <w:left w:val="none" w:sz="0" w:space="0" w:color="auto"/>
            <w:bottom w:val="none" w:sz="0" w:space="0" w:color="auto"/>
            <w:right w:val="none" w:sz="0" w:space="0" w:color="auto"/>
          </w:divBdr>
        </w:div>
        <w:div w:id="16663618">
          <w:marLeft w:val="640"/>
          <w:marRight w:val="0"/>
          <w:marTop w:val="0"/>
          <w:marBottom w:val="0"/>
          <w:divBdr>
            <w:top w:val="none" w:sz="0" w:space="0" w:color="auto"/>
            <w:left w:val="none" w:sz="0" w:space="0" w:color="auto"/>
            <w:bottom w:val="none" w:sz="0" w:space="0" w:color="auto"/>
            <w:right w:val="none" w:sz="0" w:space="0" w:color="auto"/>
          </w:divBdr>
        </w:div>
        <w:div w:id="700589511">
          <w:marLeft w:val="640"/>
          <w:marRight w:val="0"/>
          <w:marTop w:val="0"/>
          <w:marBottom w:val="0"/>
          <w:divBdr>
            <w:top w:val="none" w:sz="0" w:space="0" w:color="auto"/>
            <w:left w:val="none" w:sz="0" w:space="0" w:color="auto"/>
            <w:bottom w:val="none" w:sz="0" w:space="0" w:color="auto"/>
            <w:right w:val="none" w:sz="0" w:space="0" w:color="auto"/>
          </w:divBdr>
        </w:div>
        <w:div w:id="1391928330">
          <w:marLeft w:val="640"/>
          <w:marRight w:val="0"/>
          <w:marTop w:val="0"/>
          <w:marBottom w:val="0"/>
          <w:divBdr>
            <w:top w:val="none" w:sz="0" w:space="0" w:color="auto"/>
            <w:left w:val="none" w:sz="0" w:space="0" w:color="auto"/>
            <w:bottom w:val="none" w:sz="0" w:space="0" w:color="auto"/>
            <w:right w:val="none" w:sz="0" w:space="0" w:color="auto"/>
          </w:divBdr>
        </w:div>
        <w:div w:id="796801565">
          <w:marLeft w:val="640"/>
          <w:marRight w:val="0"/>
          <w:marTop w:val="0"/>
          <w:marBottom w:val="0"/>
          <w:divBdr>
            <w:top w:val="none" w:sz="0" w:space="0" w:color="auto"/>
            <w:left w:val="none" w:sz="0" w:space="0" w:color="auto"/>
            <w:bottom w:val="none" w:sz="0" w:space="0" w:color="auto"/>
            <w:right w:val="none" w:sz="0" w:space="0" w:color="auto"/>
          </w:divBdr>
        </w:div>
        <w:div w:id="369886940">
          <w:marLeft w:val="640"/>
          <w:marRight w:val="0"/>
          <w:marTop w:val="0"/>
          <w:marBottom w:val="0"/>
          <w:divBdr>
            <w:top w:val="none" w:sz="0" w:space="0" w:color="auto"/>
            <w:left w:val="none" w:sz="0" w:space="0" w:color="auto"/>
            <w:bottom w:val="none" w:sz="0" w:space="0" w:color="auto"/>
            <w:right w:val="none" w:sz="0" w:space="0" w:color="auto"/>
          </w:divBdr>
        </w:div>
        <w:div w:id="777068492">
          <w:marLeft w:val="640"/>
          <w:marRight w:val="0"/>
          <w:marTop w:val="0"/>
          <w:marBottom w:val="0"/>
          <w:divBdr>
            <w:top w:val="none" w:sz="0" w:space="0" w:color="auto"/>
            <w:left w:val="none" w:sz="0" w:space="0" w:color="auto"/>
            <w:bottom w:val="none" w:sz="0" w:space="0" w:color="auto"/>
            <w:right w:val="none" w:sz="0" w:space="0" w:color="auto"/>
          </w:divBdr>
        </w:div>
        <w:div w:id="1571190158">
          <w:marLeft w:val="640"/>
          <w:marRight w:val="0"/>
          <w:marTop w:val="0"/>
          <w:marBottom w:val="0"/>
          <w:divBdr>
            <w:top w:val="none" w:sz="0" w:space="0" w:color="auto"/>
            <w:left w:val="none" w:sz="0" w:space="0" w:color="auto"/>
            <w:bottom w:val="none" w:sz="0" w:space="0" w:color="auto"/>
            <w:right w:val="none" w:sz="0" w:space="0" w:color="auto"/>
          </w:divBdr>
        </w:div>
        <w:div w:id="1762410383">
          <w:marLeft w:val="640"/>
          <w:marRight w:val="0"/>
          <w:marTop w:val="0"/>
          <w:marBottom w:val="0"/>
          <w:divBdr>
            <w:top w:val="none" w:sz="0" w:space="0" w:color="auto"/>
            <w:left w:val="none" w:sz="0" w:space="0" w:color="auto"/>
            <w:bottom w:val="none" w:sz="0" w:space="0" w:color="auto"/>
            <w:right w:val="none" w:sz="0" w:space="0" w:color="auto"/>
          </w:divBdr>
        </w:div>
        <w:div w:id="1688633272">
          <w:marLeft w:val="640"/>
          <w:marRight w:val="0"/>
          <w:marTop w:val="0"/>
          <w:marBottom w:val="0"/>
          <w:divBdr>
            <w:top w:val="none" w:sz="0" w:space="0" w:color="auto"/>
            <w:left w:val="none" w:sz="0" w:space="0" w:color="auto"/>
            <w:bottom w:val="none" w:sz="0" w:space="0" w:color="auto"/>
            <w:right w:val="none" w:sz="0" w:space="0" w:color="auto"/>
          </w:divBdr>
        </w:div>
        <w:div w:id="1926693306">
          <w:marLeft w:val="640"/>
          <w:marRight w:val="0"/>
          <w:marTop w:val="0"/>
          <w:marBottom w:val="0"/>
          <w:divBdr>
            <w:top w:val="none" w:sz="0" w:space="0" w:color="auto"/>
            <w:left w:val="none" w:sz="0" w:space="0" w:color="auto"/>
            <w:bottom w:val="none" w:sz="0" w:space="0" w:color="auto"/>
            <w:right w:val="none" w:sz="0" w:space="0" w:color="auto"/>
          </w:divBdr>
        </w:div>
        <w:div w:id="1150487084">
          <w:marLeft w:val="640"/>
          <w:marRight w:val="0"/>
          <w:marTop w:val="0"/>
          <w:marBottom w:val="0"/>
          <w:divBdr>
            <w:top w:val="none" w:sz="0" w:space="0" w:color="auto"/>
            <w:left w:val="none" w:sz="0" w:space="0" w:color="auto"/>
            <w:bottom w:val="none" w:sz="0" w:space="0" w:color="auto"/>
            <w:right w:val="none" w:sz="0" w:space="0" w:color="auto"/>
          </w:divBdr>
        </w:div>
        <w:div w:id="1258754250">
          <w:marLeft w:val="640"/>
          <w:marRight w:val="0"/>
          <w:marTop w:val="0"/>
          <w:marBottom w:val="0"/>
          <w:divBdr>
            <w:top w:val="none" w:sz="0" w:space="0" w:color="auto"/>
            <w:left w:val="none" w:sz="0" w:space="0" w:color="auto"/>
            <w:bottom w:val="none" w:sz="0" w:space="0" w:color="auto"/>
            <w:right w:val="none" w:sz="0" w:space="0" w:color="auto"/>
          </w:divBdr>
        </w:div>
        <w:div w:id="548347799">
          <w:marLeft w:val="640"/>
          <w:marRight w:val="0"/>
          <w:marTop w:val="0"/>
          <w:marBottom w:val="0"/>
          <w:divBdr>
            <w:top w:val="none" w:sz="0" w:space="0" w:color="auto"/>
            <w:left w:val="none" w:sz="0" w:space="0" w:color="auto"/>
            <w:bottom w:val="none" w:sz="0" w:space="0" w:color="auto"/>
            <w:right w:val="none" w:sz="0" w:space="0" w:color="auto"/>
          </w:divBdr>
        </w:div>
        <w:div w:id="1818910427">
          <w:marLeft w:val="640"/>
          <w:marRight w:val="0"/>
          <w:marTop w:val="0"/>
          <w:marBottom w:val="0"/>
          <w:divBdr>
            <w:top w:val="none" w:sz="0" w:space="0" w:color="auto"/>
            <w:left w:val="none" w:sz="0" w:space="0" w:color="auto"/>
            <w:bottom w:val="none" w:sz="0" w:space="0" w:color="auto"/>
            <w:right w:val="none" w:sz="0" w:space="0" w:color="auto"/>
          </w:divBdr>
        </w:div>
        <w:div w:id="422653629">
          <w:marLeft w:val="640"/>
          <w:marRight w:val="0"/>
          <w:marTop w:val="0"/>
          <w:marBottom w:val="0"/>
          <w:divBdr>
            <w:top w:val="none" w:sz="0" w:space="0" w:color="auto"/>
            <w:left w:val="none" w:sz="0" w:space="0" w:color="auto"/>
            <w:bottom w:val="none" w:sz="0" w:space="0" w:color="auto"/>
            <w:right w:val="none" w:sz="0" w:space="0" w:color="auto"/>
          </w:divBdr>
        </w:div>
        <w:div w:id="316766231">
          <w:marLeft w:val="640"/>
          <w:marRight w:val="0"/>
          <w:marTop w:val="0"/>
          <w:marBottom w:val="0"/>
          <w:divBdr>
            <w:top w:val="none" w:sz="0" w:space="0" w:color="auto"/>
            <w:left w:val="none" w:sz="0" w:space="0" w:color="auto"/>
            <w:bottom w:val="none" w:sz="0" w:space="0" w:color="auto"/>
            <w:right w:val="none" w:sz="0" w:space="0" w:color="auto"/>
          </w:divBdr>
        </w:div>
        <w:div w:id="916094026">
          <w:marLeft w:val="640"/>
          <w:marRight w:val="0"/>
          <w:marTop w:val="0"/>
          <w:marBottom w:val="0"/>
          <w:divBdr>
            <w:top w:val="none" w:sz="0" w:space="0" w:color="auto"/>
            <w:left w:val="none" w:sz="0" w:space="0" w:color="auto"/>
            <w:bottom w:val="none" w:sz="0" w:space="0" w:color="auto"/>
            <w:right w:val="none" w:sz="0" w:space="0" w:color="auto"/>
          </w:divBdr>
        </w:div>
        <w:div w:id="1138181592">
          <w:marLeft w:val="640"/>
          <w:marRight w:val="0"/>
          <w:marTop w:val="0"/>
          <w:marBottom w:val="0"/>
          <w:divBdr>
            <w:top w:val="none" w:sz="0" w:space="0" w:color="auto"/>
            <w:left w:val="none" w:sz="0" w:space="0" w:color="auto"/>
            <w:bottom w:val="none" w:sz="0" w:space="0" w:color="auto"/>
            <w:right w:val="none" w:sz="0" w:space="0" w:color="auto"/>
          </w:divBdr>
        </w:div>
        <w:div w:id="361711413">
          <w:marLeft w:val="640"/>
          <w:marRight w:val="0"/>
          <w:marTop w:val="0"/>
          <w:marBottom w:val="0"/>
          <w:divBdr>
            <w:top w:val="none" w:sz="0" w:space="0" w:color="auto"/>
            <w:left w:val="none" w:sz="0" w:space="0" w:color="auto"/>
            <w:bottom w:val="none" w:sz="0" w:space="0" w:color="auto"/>
            <w:right w:val="none" w:sz="0" w:space="0" w:color="auto"/>
          </w:divBdr>
        </w:div>
        <w:div w:id="1310938737">
          <w:marLeft w:val="640"/>
          <w:marRight w:val="0"/>
          <w:marTop w:val="0"/>
          <w:marBottom w:val="0"/>
          <w:divBdr>
            <w:top w:val="none" w:sz="0" w:space="0" w:color="auto"/>
            <w:left w:val="none" w:sz="0" w:space="0" w:color="auto"/>
            <w:bottom w:val="none" w:sz="0" w:space="0" w:color="auto"/>
            <w:right w:val="none" w:sz="0" w:space="0" w:color="auto"/>
          </w:divBdr>
        </w:div>
        <w:div w:id="1633559492">
          <w:marLeft w:val="640"/>
          <w:marRight w:val="0"/>
          <w:marTop w:val="0"/>
          <w:marBottom w:val="0"/>
          <w:divBdr>
            <w:top w:val="none" w:sz="0" w:space="0" w:color="auto"/>
            <w:left w:val="none" w:sz="0" w:space="0" w:color="auto"/>
            <w:bottom w:val="none" w:sz="0" w:space="0" w:color="auto"/>
            <w:right w:val="none" w:sz="0" w:space="0" w:color="auto"/>
          </w:divBdr>
        </w:div>
        <w:div w:id="884366712">
          <w:marLeft w:val="640"/>
          <w:marRight w:val="0"/>
          <w:marTop w:val="0"/>
          <w:marBottom w:val="0"/>
          <w:divBdr>
            <w:top w:val="none" w:sz="0" w:space="0" w:color="auto"/>
            <w:left w:val="none" w:sz="0" w:space="0" w:color="auto"/>
            <w:bottom w:val="none" w:sz="0" w:space="0" w:color="auto"/>
            <w:right w:val="none" w:sz="0" w:space="0" w:color="auto"/>
          </w:divBdr>
        </w:div>
        <w:div w:id="1854757274">
          <w:marLeft w:val="640"/>
          <w:marRight w:val="0"/>
          <w:marTop w:val="0"/>
          <w:marBottom w:val="0"/>
          <w:divBdr>
            <w:top w:val="none" w:sz="0" w:space="0" w:color="auto"/>
            <w:left w:val="none" w:sz="0" w:space="0" w:color="auto"/>
            <w:bottom w:val="none" w:sz="0" w:space="0" w:color="auto"/>
            <w:right w:val="none" w:sz="0" w:space="0" w:color="auto"/>
          </w:divBdr>
        </w:div>
        <w:div w:id="434057337">
          <w:marLeft w:val="640"/>
          <w:marRight w:val="0"/>
          <w:marTop w:val="0"/>
          <w:marBottom w:val="0"/>
          <w:divBdr>
            <w:top w:val="none" w:sz="0" w:space="0" w:color="auto"/>
            <w:left w:val="none" w:sz="0" w:space="0" w:color="auto"/>
            <w:bottom w:val="none" w:sz="0" w:space="0" w:color="auto"/>
            <w:right w:val="none" w:sz="0" w:space="0" w:color="auto"/>
          </w:divBdr>
        </w:div>
        <w:div w:id="642974647">
          <w:marLeft w:val="640"/>
          <w:marRight w:val="0"/>
          <w:marTop w:val="0"/>
          <w:marBottom w:val="0"/>
          <w:divBdr>
            <w:top w:val="none" w:sz="0" w:space="0" w:color="auto"/>
            <w:left w:val="none" w:sz="0" w:space="0" w:color="auto"/>
            <w:bottom w:val="none" w:sz="0" w:space="0" w:color="auto"/>
            <w:right w:val="none" w:sz="0" w:space="0" w:color="auto"/>
          </w:divBdr>
        </w:div>
        <w:div w:id="112098073">
          <w:marLeft w:val="640"/>
          <w:marRight w:val="0"/>
          <w:marTop w:val="0"/>
          <w:marBottom w:val="0"/>
          <w:divBdr>
            <w:top w:val="none" w:sz="0" w:space="0" w:color="auto"/>
            <w:left w:val="none" w:sz="0" w:space="0" w:color="auto"/>
            <w:bottom w:val="none" w:sz="0" w:space="0" w:color="auto"/>
            <w:right w:val="none" w:sz="0" w:space="0" w:color="auto"/>
          </w:divBdr>
        </w:div>
        <w:div w:id="412511149">
          <w:marLeft w:val="640"/>
          <w:marRight w:val="0"/>
          <w:marTop w:val="0"/>
          <w:marBottom w:val="0"/>
          <w:divBdr>
            <w:top w:val="none" w:sz="0" w:space="0" w:color="auto"/>
            <w:left w:val="none" w:sz="0" w:space="0" w:color="auto"/>
            <w:bottom w:val="none" w:sz="0" w:space="0" w:color="auto"/>
            <w:right w:val="none" w:sz="0" w:space="0" w:color="auto"/>
          </w:divBdr>
        </w:div>
        <w:div w:id="1867866328">
          <w:marLeft w:val="640"/>
          <w:marRight w:val="0"/>
          <w:marTop w:val="0"/>
          <w:marBottom w:val="0"/>
          <w:divBdr>
            <w:top w:val="none" w:sz="0" w:space="0" w:color="auto"/>
            <w:left w:val="none" w:sz="0" w:space="0" w:color="auto"/>
            <w:bottom w:val="none" w:sz="0" w:space="0" w:color="auto"/>
            <w:right w:val="none" w:sz="0" w:space="0" w:color="auto"/>
          </w:divBdr>
        </w:div>
        <w:div w:id="1430353847">
          <w:marLeft w:val="640"/>
          <w:marRight w:val="0"/>
          <w:marTop w:val="0"/>
          <w:marBottom w:val="0"/>
          <w:divBdr>
            <w:top w:val="none" w:sz="0" w:space="0" w:color="auto"/>
            <w:left w:val="none" w:sz="0" w:space="0" w:color="auto"/>
            <w:bottom w:val="none" w:sz="0" w:space="0" w:color="auto"/>
            <w:right w:val="none" w:sz="0" w:space="0" w:color="auto"/>
          </w:divBdr>
        </w:div>
        <w:div w:id="1185708631">
          <w:marLeft w:val="640"/>
          <w:marRight w:val="0"/>
          <w:marTop w:val="0"/>
          <w:marBottom w:val="0"/>
          <w:divBdr>
            <w:top w:val="none" w:sz="0" w:space="0" w:color="auto"/>
            <w:left w:val="none" w:sz="0" w:space="0" w:color="auto"/>
            <w:bottom w:val="none" w:sz="0" w:space="0" w:color="auto"/>
            <w:right w:val="none" w:sz="0" w:space="0" w:color="auto"/>
          </w:divBdr>
        </w:div>
        <w:div w:id="89276235">
          <w:marLeft w:val="640"/>
          <w:marRight w:val="0"/>
          <w:marTop w:val="0"/>
          <w:marBottom w:val="0"/>
          <w:divBdr>
            <w:top w:val="none" w:sz="0" w:space="0" w:color="auto"/>
            <w:left w:val="none" w:sz="0" w:space="0" w:color="auto"/>
            <w:bottom w:val="none" w:sz="0" w:space="0" w:color="auto"/>
            <w:right w:val="none" w:sz="0" w:space="0" w:color="auto"/>
          </w:divBdr>
        </w:div>
        <w:div w:id="1108159055">
          <w:marLeft w:val="640"/>
          <w:marRight w:val="0"/>
          <w:marTop w:val="0"/>
          <w:marBottom w:val="0"/>
          <w:divBdr>
            <w:top w:val="none" w:sz="0" w:space="0" w:color="auto"/>
            <w:left w:val="none" w:sz="0" w:space="0" w:color="auto"/>
            <w:bottom w:val="none" w:sz="0" w:space="0" w:color="auto"/>
            <w:right w:val="none" w:sz="0" w:space="0" w:color="auto"/>
          </w:divBdr>
        </w:div>
        <w:div w:id="828441180">
          <w:marLeft w:val="640"/>
          <w:marRight w:val="0"/>
          <w:marTop w:val="0"/>
          <w:marBottom w:val="0"/>
          <w:divBdr>
            <w:top w:val="none" w:sz="0" w:space="0" w:color="auto"/>
            <w:left w:val="none" w:sz="0" w:space="0" w:color="auto"/>
            <w:bottom w:val="none" w:sz="0" w:space="0" w:color="auto"/>
            <w:right w:val="none" w:sz="0" w:space="0" w:color="auto"/>
          </w:divBdr>
        </w:div>
        <w:div w:id="124475192">
          <w:marLeft w:val="640"/>
          <w:marRight w:val="0"/>
          <w:marTop w:val="0"/>
          <w:marBottom w:val="0"/>
          <w:divBdr>
            <w:top w:val="none" w:sz="0" w:space="0" w:color="auto"/>
            <w:left w:val="none" w:sz="0" w:space="0" w:color="auto"/>
            <w:bottom w:val="none" w:sz="0" w:space="0" w:color="auto"/>
            <w:right w:val="none" w:sz="0" w:space="0" w:color="auto"/>
          </w:divBdr>
        </w:div>
        <w:div w:id="603225040">
          <w:marLeft w:val="640"/>
          <w:marRight w:val="0"/>
          <w:marTop w:val="0"/>
          <w:marBottom w:val="0"/>
          <w:divBdr>
            <w:top w:val="none" w:sz="0" w:space="0" w:color="auto"/>
            <w:left w:val="none" w:sz="0" w:space="0" w:color="auto"/>
            <w:bottom w:val="none" w:sz="0" w:space="0" w:color="auto"/>
            <w:right w:val="none" w:sz="0" w:space="0" w:color="auto"/>
          </w:divBdr>
        </w:div>
      </w:divsChild>
    </w:div>
    <w:div w:id="240915058">
      <w:bodyDiv w:val="1"/>
      <w:marLeft w:val="0"/>
      <w:marRight w:val="0"/>
      <w:marTop w:val="0"/>
      <w:marBottom w:val="0"/>
      <w:divBdr>
        <w:top w:val="none" w:sz="0" w:space="0" w:color="auto"/>
        <w:left w:val="none" w:sz="0" w:space="0" w:color="auto"/>
        <w:bottom w:val="none" w:sz="0" w:space="0" w:color="auto"/>
        <w:right w:val="none" w:sz="0" w:space="0" w:color="auto"/>
      </w:divBdr>
      <w:divsChild>
        <w:div w:id="276626">
          <w:marLeft w:val="640"/>
          <w:marRight w:val="0"/>
          <w:marTop w:val="0"/>
          <w:marBottom w:val="0"/>
          <w:divBdr>
            <w:top w:val="none" w:sz="0" w:space="0" w:color="auto"/>
            <w:left w:val="none" w:sz="0" w:space="0" w:color="auto"/>
            <w:bottom w:val="none" w:sz="0" w:space="0" w:color="auto"/>
            <w:right w:val="none" w:sz="0" w:space="0" w:color="auto"/>
          </w:divBdr>
        </w:div>
        <w:div w:id="1164855810">
          <w:marLeft w:val="640"/>
          <w:marRight w:val="0"/>
          <w:marTop w:val="0"/>
          <w:marBottom w:val="0"/>
          <w:divBdr>
            <w:top w:val="none" w:sz="0" w:space="0" w:color="auto"/>
            <w:left w:val="none" w:sz="0" w:space="0" w:color="auto"/>
            <w:bottom w:val="none" w:sz="0" w:space="0" w:color="auto"/>
            <w:right w:val="none" w:sz="0" w:space="0" w:color="auto"/>
          </w:divBdr>
        </w:div>
        <w:div w:id="1429496871">
          <w:marLeft w:val="640"/>
          <w:marRight w:val="0"/>
          <w:marTop w:val="0"/>
          <w:marBottom w:val="0"/>
          <w:divBdr>
            <w:top w:val="none" w:sz="0" w:space="0" w:color="auto"/>
            <w:left w:val="none" w:sz="0" w:space="0" w:color="auto"/>
            <w:bottom w:val="none" w:sz="0" w:space="0" w:color="auto"/>
            <w:right w:val="none" w:sz="0" w:space="0" w:color="auto"/>
          </w:divBdr>
        </w:div>
        <w:div w:id="1444105437">
          <w:marLeft w:val="640"/>
          <w:marRight w:val="0"/>
          <w:marTop w:val="0"/>
          <w:marBottom w:val="0"/>
          <w:divBdr>
            <w:top w:val="none" w:sz="0" w:space="0" w:color="auto"/>
            <w:left w:val="none" w:sz="0" w:space="0" w:color="auto"/>
            <w:bottom w:val="none" w:sz="0" w:space="0" w:color="auto"/>
            <w:right w:val="none" w:sz="0" w:space="0" w:color="auto"/>
          </w:divBdr>
        </w:div>
        <w:div w:id="1313871432">
          <w:marLeft w:val="640"/>
          <w:marRight w:val="0"/>
          <w:marTop w:val="0"/>
          <w:marBottom w:val="0"/>
          <w:divBdr>
            <w:top w:val="none" w:sz="0" w:space="0" w:color="auto"/>
            <w:left w:val="none" w:sz="0" w:space="0" w:color="auto"/>
            <w:bottom w:val="none" w:sz="0" w:space="0" w:color="auto"/>
            <w:right w:val="none" w:sz="0" w:space="0" w:color="auto"/>
          </w:divBdr>
        </w:div>
        <w:div w:id="1194803036">
          <w:marLeft w:val="640"/>
          <w:marRight w:val="0"/>
          <w:marTop w:val="0"/>
          <w:marBottom w:val="0"/>
          <w:divBdr>
            <w:top w:val="none" w:sz="0" w:space="0" w:color="auto"/>
            <w:left w:val="none" w:sz="0" w:space="0" w:color="auto"/>
            <w:bottom w:val="none" w:sz="0" w:space="0" w:color="auto"/>
            <w:right w:val="none" w:sz="0" w:space="0" w:color="auto"/>
          </w:divBdr>
        </w:div>
        <w:div w:id="1032267095">
          <w:marLeft w:val="640"/>
          <w:marRight w:val="0"/>
          <w:marTop w:val="0"/>
          <w:marBottom w:val="0"/>
          <w:divBdr>
            <w:top w:val="none" w:sz="0" w:space="0" w:color="auto"/>
            <w:left w:val="none" w:sz="0" w:space="0" w:color="auto"/>
            <w:bottom w:val="none" w:sz="0" w:space="0" w:color="auto"/>
            <w:right w:val="none" w:sz="0" w:space="0" w:color="auto"/>
          </w:divBdr>
        </w:div>
        <w:div w:id="299767991">
          <w:marLeft w:val="640"/>
          <w:marRight w:val="0"/>
          <w:marTop w:val="0"/>
          <w:marBottom w:val="0"/>
          <w:divBdr>
            <w:top w:val="none" w:sz="0" w:space="0" w:color="auto"/>
            <w:left w:val="none" w:sz="0" w:space="0" w:color="auto"/>
            <w:bottom w:val="none" w:sz="0" w:space="0" w:color="auto"/>
            <w:right w:val="none" w:sz="0" w:space="0" w:color="auto"/>
          </w:divBdr>
        </w:div>
        <w:div w:id="848830651">
          <w:marLeft w:val="640"/>
          <w:marRight w:val="0"/>
          <w:marTop w:val="0"/>
          <w:marBottom w:val="0"/>
          <w:divBdr>
            <w:top w:val="none" w:sz="0" w:space="0" w:color="auto"/>
            <w:left w:val="none" w:sz="0" w:space="0" w:color="auto"/>
            <w:bottom w:val="none" w:sz="0" w:space="0" w:color="auto"/>
            <w:right w:val="none" w:sz="0" w:space="0" w:color="auto"/>
          </w:divBdr>
        </w:div>
        <w:div w:id="648637871">
          <w:marLeft w:val="640"/>
          <w:marRight w:val="0"/>
          <w:marTop w:val="0"/>
          <w:marBottom w:val="0"/>
          <w:divBdr>
            <w:top w:val="none" w:sz="0" w:space="0" w:color="auto"/>
            <w:left w:val="none" w:sz="0" w:space="0" w:color="auto"/>
            <w:bottom w:val="none" w:sz="0" w:space="0" w:color="auto"/>
            <w:right w:val="none" w:sz="0" w:space="0" w:color="auto"/>
          </w:divBdr>
        </w:div>
        <w:div w:id="177618143">
          <w:marLeft w:val="640"/>
          <w:marRight w:val="0"/>
          <w:marTop w:val="0"/>
          <w:marBottom w:val="0"/>
          <w:divBdr>
            <w:top w:val="none" w:sz="0" w:space="0" w:color="auto"/>
            <w:left w:val="none" w:sz="0" w:space="0" w:color="auto"/>
            <w:bottom w:val="none" w:sz="0" w:space="0" w:color="auto"/>
            <w:right w:val="none" w:sz="0" w:space="0" w:color="auto"/>
          </w:divBdr>
        </w:div>
        <w:div w:id="1678844754">
          <w:marLeft w:val="640"/>
          <w:marRight w:val="0"/>
          <w:marTop w:val="0"/>
          <w:marBottom w:val="0"/>
          <w:divBdr>
            <w:top w:val="none" w:sz="0" w:space="0" w:color="auto"/>
            <w:left w:val="none" w:sz="0" w:space="0" w:color="auto"/>
            <w:bottom w:val="none" w:sz="0" w:space="0" w:color="auto"/>
            <w:right w:val="none" w:sz="0" w:space="0" w:color="auto"/>
          </w:divBdr>
        </w:div>
        <w:div w:id="352267001">
          <w:marLeft w:val="640"/>
          <w:marRight w:val="0"/>
          <w:marTop w:val="0"/>
          <w:marBottom w:val="0"/>
          <w:divBdr>
            <w:top w:val="none" w:sz="0" w:space="0" w:color="auto"/>
            <w:left w:val="none" w:sz="0" w:space="0" w:color="auto"/>
            <w:bottom w:val="none" w:sz="0" w:space="0" w:color="auto"/>
            <w:right w:val="none" w:sz="0" w:space="0" w:color="auto"/>
          </w:divBdr>
        </w:div>
        <w:div w:id="425001696">
          <w:marLeft w:val="640"/>
          <w:marRight w:val="0"/>
          <w:marTop w:val="0"/>
          <w:marBottom w:val="0"/>
          <w:divBdr>
            <w:top w:val="none" w:sz="0" w:space="0" w:color="auto"/>
            <w:left w:val="none" w:sz="0" w:space="0" w:color="auto"/>
            <w:bottom w:val="none" w:sz="0" w:space="0" w:color="auto"/>
            <w:right w:val="none" w:sz="0" w:space="0" w:color="auto"/>
          </w:divBdr>
        </w:div>
        <w:div w:id="1728844636">
          <w:marLeft w:val="640"/>
          <w:marRight w:val="0"/>
          <w:marTop w:val="0"/>
          <w:marBottom w:val="0"/>
          <w:divBdr>
            <w:top w:val="none" w:sz="0" w:space="0" w:color="auto"/>
            <w:left w:val="none" w:sz="0" w:space="0" w:color="auto"/>
            <w:bottom w:val="none" w:sz="0" w:space="0" w:color="auto"/>
            <w:right w:val="none" w:sz="0" w:space="0" w:color="auto"/>
          </w:divBdr>
        </w:div>
        <w:div w:id="1029718597">
          <w:marLeft w:val="640"/>
          <w:marRight w:val="0"/>
          <w:marTop w:val="0"/>
          <w:marBottom w:val="0"/>
          <w:divBdr>
            <w:top w:val="none" w:sz="0" w:space="0" w:color="auto"/>
            <w:left w:val="none" w:sz="0" w:space="0" w:color="auto"/>
            <w:bottom w:val="none" w:sz="0" w:space="0" w:color="auto"/>
            <w:right w:val="none" w:sz="0" w:space="0" w:color="auto"/>
          </w:divBdr>
        </w:div>
        <w:div w:id="1974558550">
          <w:marLeft w:val="640"/>
          <w:marRight w:val="0"/>
          <w:marTop w:val="0"/>
          <w:marBottom w:val="0"/>
          <w:divBdr>
            <w:top w:val="none" w:sz="0" w:space="0" w:color="auto"/>
            <w:left w:val="none" w:sz="0" w:space="0" w:color="auto"/>
            <w:bottom w:val="none" w:sz="0" w:space="0" w:color="auto"/>
            <w:right w:val="none" w:sz="0" w:space="0" w:color="auto"/>
          </w:divBdr>
        </w:div>
        <w:div w:id="2139911537">
          <w:marLeft w:val="640"/>
          <w:marRight w:val="0"/>
          <w:marTop w:val="0"/>
          <w:marBottom w:val="0"/>
          <w:divBdr>
            <w:top w:val="none" w:sz="0" w:space="0" w:color="auto"/>
            <w:left w:val="none" w:sz="0" w:space="0" w:color="auto"/>
            <w:bottom w:val="none" w:sz="0" w:space="0" w:color="auto"/>
            <w:right w:val="none" w:sz="0" w:space="0" w:color="auto"/>
          </w:divBdr>
        </w:div>
        <w:div w:id="449740644">
          <w:marLeft w:val="640"/>
          <w:marRight w:val="0"/>
          <w:marTop w:val="0"/>
          <w:marBottom w:val="0"/>
          <w:divBdr>
            <w:top w:val="none" w:sz="0" w:space="0" w:color="auto"/>
            <w:left w:val="none" w:sz="0" w:space="0" w:color="auto"/>
            <w:bottom w:val="none" w:sz="0" w:space="0" w:color="auto"/>
            <w:right w:val="none" w:sz="0" w:space="0" w:color="auto"/>
          </w:divBdr>
        </w:div>
        <w:div w:id="1452018577">
          <w:marLeft w:val="640"/>
          <w:marRight w:val="0"/>
          <w:marTop w:val="0"/>
          <w:marBottom w:val="0"/>
          <w:divBdr>
            <w:top w:val="none" w:sz="0" w:space="0" w:color="auto"/>
            <w:left w:val="none" w:sz="0" w:space="0" w:color="auto"/>
            <w:bottom w:val="none" w:sz="0" w:space="0" w:color="auto"/>
            <w:right w:val="none" w:sz="0" w:space="0" w:color="auto"/>
          </w:divBdr>
        </w:div>
        <w:div w:id="1152598729">
          <w:marLeft w:val="640"/>
          <w:marRight w:val="0"/>
          <w:marTop w:val="0"/>
          <w:marBottom w:val="0"/>
          <w:divBdr>
            <w:top w:val="none" w:sz="0" w:space="0" w:color="auto"/>
            <w:left w:val="none" w:sz="0" w:space="0" w:color="auto"/>
            <w:bottom w:val="none" w:sz="0" w:space="0" w:color="auto"/>
            <w:right w:val="none" w:sz="0" w:space="0" w:color="auto"/>
          </w:divBdr>
        </w:div>
        <w:div w:id="889730982">
          <w:marLeft w:val="640"/>
          <w:marRight w:val="0"/>
          <w:marTop w:val="0"/>
          <w:marBottom w:val="0"/>
          <w:divBdr>
            <w:top w:val="none" w:sz="0" w:space="0" w:color="auto"/>
            <w:left w:val="none" w:sz="0" w:space="0" w:color="auto"/>
            <w:bottom w:val="none" w:sz="0" w:space="0" w:color="auto"/>
            <w:right w:val="none" w:sz="0" w:space="0" w:color="auto"/>
          </w:divBdr>
        </w:div>
        <w:div w:id="2025671483">
          <w:marLeft w:val="640"/>
          <w:marRight w:val="0"/>
          <w:marTop w:val="0"/>
          <w:marBottom w:val="0"/>
          <w:divBdr>
            <w:top w:val="none" w:sz="0" w:space="0" w:color="auto"/>
            <w:left w:val="none" w:sz="0" w:space="0" w:color="auto"/>
            <w:bottom w:val="none" w:sz="0" w:space="0" w:color="auto"/>
            <w:right w:val="none" w:sz="0" w:space="0" w:color="auto"/>
          </w:divBdr>
        </w:div>
        <w:div w:id="992954975">
          <w:marLeft w:val="640"/>
          <w:marRight w:val="0"/>
          <w:marTop w:val="0"/>
          <w:marBottom w:val="0"/>
          <w:divBdr>
            <w:top w:val="none" w:sz="0" w:space="0" w:color="auto"/>
            <w:left w:val="none" w:sz="0" w:space="0" w:color="auto"/>
            <w:bottom w:val="none" w:sz="0" w:space="0" w:color="auto"/>
            <w:right w:val="none" w:sz="0" w:space="0" w:color="auto"/>
          </w:divBdr>
        </w:div>
        <w:div w:id="850487374">
          <w:marLeft w:val="640"/>
          <w:marRight w:val="0"/>
          <w:marTop w:val="0"/>
          <w:marBottom w:val="0"/>
          <w:divBdr>
            <w:top w:val="none" w:sz="0" w:space="0" w:color="auto"/>
            <w:left w:val="none" w:sz="0" w:space="0" w:color="auto"/>
            <w:bottom w:val="none" w:sz="0" w:space="0" w:color="auto"/>
            <w:right w:val="none" w:sz="0" w:space="0" w:color="auto"/>
          </w:divBdr>
        </w:div>
        <w:div w:id="541478594">
          <w:marLeft w:val="640"/>
          <w:marRight w:val="0"/>
          <w:marTop w:val="0"/>
          <w:marBottom w:val="0"/>
          <w:divBdr>
            <w:top w:val="none" w:sz="0" w:space="0" w:color="auto"/>
            <w:left w:val="none" w:sz="0" w:space="0" w:color="auto"/>
            <w:bottom w:val="none" w:sz="0" w:space="0" w:color="auto"/>
            <w:right w:val="none" w:sz="0" w:space="0" w:color="auto"/>
          </w:divBdr>
        </w:div>
        <w:div w:id="253520642">
          <w:marLeft w:val="640"/>
          <w:marRight w:val="0"/>
          <w:marTop w:val="0"/>
          <w:marBottom w:val="0"/>
          <w:divBdr>
            <w:top w:val="none" w:sz="0" w:space="0" w:color="auto"/>
            <w:left w:val="none" w:sz="0" w:space="0" w:color="auto"/>
            <w:bottom w:val="none" w:sz="0" w:space="0" w:color="auto"/>
            <w:right w:val="none" w:sz="0" w:space="0" w:color="auto"/>
          </w:divBdr>
        </w:div>
        <w:div w:id="1581132899">
          <w:marLeft w:val="640"/>
          <w:marRight w:val="0"/>
          <w:marTop w:val="0"/>
          <w:marBottom w:val="0"/>
          <w:divBdr>
            <w:top w:val="none" w:sz="0" w:space="0" w:color="auto"/>
            <w:left w:val="none" w:sz="0" w:space="0" w:color="auto"/>
            <w:bottom w:val="none" w:sz="0" w:space="0" w:color="auto"/>
            <w:right w:val="none" w:sz="0" w:space="0" w:color="auto"/>
          </w:divBdr>
        </w:div>
        <w:div w:id="2043241941">
          <w:marLeft w:val="640"/>
          <w:marRight w:val="0"/>
          <w:marTop w:val="0"/>
          <w:marBottom w:val="0"/>
          <w:divBdr>
            <w:top w:val="none" w:sz="0" w:space="0" w:color="auto"/>
            <w:left w:val="none" w:sz="0" w:space="0" w:color="auto"/>
            <w:bottom w:val="none" w:sz="0" w:space="0" w:color="auto"/>
            <w:right w:val="none" w:sz="0" w:space="0" w:color="auto"/>
          </w:divBdr>
        </w:div>
        <w:div w:id="1087846409">
          <w:marLeft w:val="640"/>
          <w:marRight w:val="0"/>
          <w:marTop w:val="0"/>
          <w:marBottom w:val="0"/>
          <w:divBdr>
            <w:top w:val="none" w:sz="0" w:space="0" w:color="auto"/>
            <w:left w:val="none" w:sz="0" w:space="0" w:color="auto"/>
            <w:bottom w:val="none" w:sz="0" w:space="0" w:color="auto"/>
            <w:right w:val="none" w:sz="0" w:space="0" w:color="auto"/>
          </w:divBdr>
        </w:div>
        <w:div w:id="1300304303">
          <w:marLeft w:val="640"/>
          <w:marRight w:val="0"/>
          <w:marTop w:val="0"/>
          <w:marBottom w:val="0"/>
          <w:divBdr>
            <w:top w:val="none" w:sz="0" w:space="0" w:color="auto"/>
            <w:left w:val="none" w:sz="0" w:space="0" w:color="auto"/>
            <w:bottom w:val="none" w:sz="0" w:space="0" w:color="auto"/>
            <w:right w:val="none" w:sz="0" w:space="0" w:color="auto"/>
          </w:divBdr>
        </w:div>
        <w:div w:id="1886408478">
          <w:marLeft w:val="640"/>
          <w:marRight w:val="0"/>
          <w:marTop w:val="0"/>
          <w:marBottom w:val="0"/>
          <w:divBdr>
            <w:top w:val="none" w:sz="0" w:space="0" w:color="auto"/>
            <w:left w:val="none" w:sz="0" w:space="0" w:color="auto"/>
            <w:bottom w:val="none" w:sz="0" w:space="0" w:color="auto"/>
            <w:right w:val="none" w:sz="0" w:space="0" w:color="auto"/>
          </w:divBdr>
        </w:div>
        <w:div w:id="1175611739">
          <w:marLeft w:val="640"/>
          <w:marRight w:val="0"/>
          <w:marTop w:val="0"/>
          <w:marBottom w:val="0"/>
          <w:divBdr>
            <w:top w:val="none" w:sz="0" w:space="0" w:color="auto"/>
            <w:left w:val="none" w:sz="0" w:space="0" w:color="auto"/>
            <w:bottom w:val="none" w:sz="0" w:space="0" w:color="auto"/>
            <w:right w:val="none" w:sz="0" w:space="0" w:color="auto"/>
          </w:divBdr>
        </w:div>
        <w:div w:id="1683048714">
          <w:marLeft w:val="640"/>
          <w:marRight w:val="0"/>
          <w:marTop w:val="0"/>
          <w:marBottom w:val="0"/>
          <w:divBdr>
            <w:top w:val="none" w:sz="0" w:space="0" w:color="auto"/>
            <w:left w:val="none" w:sz="0" w:space="0" w:color="auto"/>
            <w:bottom w:val="none" w:sz="0" w:space="0" w:color="auto"/>
            <w:right w:val="none" w:sz="0" w:space="0" w:color="auto"/>
          </w:divBdr>
        </w:div>
        <w:div w:id="258375207">
          <w:marLeft w:val="640"/>
          <w:marRight w:val="0"/>
          <w:marTop w:val="0"/>
          <w:marBottom w:val="0"/>
          <w:divBdr>
            <w:top w:val="none" w:sz="0" w:space="0" w:color="auto"/>
            <w:left w:val="none" w:sz="0" w:space="0" w:color="auto"/>
            <w:bottom w:val="none" w:sz="0" w:space="0" w:color="auto"/>
            <w:right w:val="none" w:sz="0" w:space="0" w:color="auto"/>
          </w:divBdr>
        </w:div>
        <w:div w:id="979648966">
          <w:marLeft w:val="640"/>
          <w:marRight w:val="0"/>
          <w:marTop w:val="0"/>
          <w:marBottom w:val="0"/>
          <w:divBdr>
            <w:top w:val="none" w:sz="0" w:space="0" w:color="auto"/>
            <w:left w:val="none" w:sz="0" w:space="0" w:color="auto"/>
            <w:bottom w:val="none" w:sz="0" w:space="0" w:color="auto"/>
            <w:right w:val="none" w:sz="0" w:space="0" w:color="auto"/>
          </w:divBdr>
        </w:div>
        <w:div w:id="1656108990">
          <w:marLeft w:val="640"/>
          <w:marRight w:val="0"/>
          <w:marTop w:val="0"/>
          <w:marBottom w:val="0"/>
          <w:divBdr>
            <w:top w:val="none" w:sz="0" w:space="0" w:color="auto"/>
            <w:left w:val="none" w:sz="0" w:space="0" w:color="auto"/>
            <w:bottom w:val="none" w:sz="0" w:space="0" w:color="auto"/>
            <w:right w:val="none" w:sz="0" w:space="0" w:color="auto"/>
          </w:divBdr>
        </w:div>
        <w:div w:id="388695049">
          <w:marLeft w:val="640"/>
          <w:marRight w:val="0"/>
          <w:marTop w:val="0"/>
          <w:marBottom w:val="0"/>
          <w:divBdr>
            <w:top w:val="none" w:sz="0" w:space="0" w:color="auto"/>
            <w:left w:val="none" w:sz="0" w:space="0" w:color="auto"/>
            <w:bottom w:val="none" w:sz="0" w:space="0" w:color="auto"/>
            <w:right w:val="none" w:sz="0" w:space="0" w:color="auto"/>
          </w:divBdr>
        </w:div>
        <w:div w:id="1235043707">
          <w:marLeft w:val="640"/>
          <w:marRight w:val="0"/>
          <w:marTop w:val="0"/>
          <w:marBottom w:val="0"/>
          <w:divBdr>
            <w:top w:val="none" w:sz="0" w:space="0" w:color="auto"/>
            <w:left w:val="none" w:sz="0" w:space="0" w:color="auto"/>
            <w:bottom w:val="none" w:sz="0" w:space="0" w:color="auto"/>
            <w:right w:val="none" w:sz="0" w:space="0" w:color="auto"/>
          </w:divBdr>
        </w:div>
        <w:div w:id="557664682">
          <w:marLeft w:val="640"/>
          <w:marRight w:val="0"/>
          <w:marTop w:val="0"/>
          <w:marBottom w:val="0"/>
          <w:divBdr>
            <w:top w:val="none" w:sz="0" w:space="0" w:color="auto"/>
            <w:left w:val="none" w:sz="0" w:space="0" w:color="auto"/>
            <w:bottom w:val="none" w:sz="0" w:space="0" w:color="auto"/>
            <w:right w:val="none" w:sz="0" w:space="0" w:color="auto"/>
          </w:divBdr>
        </w:div>
        <w:div w:id="336731350">
          <w:marLeft w:val="640"/>
          <w:marRight w:val="0"/>
          <w:marTop w:val="0"/>
          <w:marBottom w:val="0"/>
          <w:divBdr>
            <w:top w:val="none" w:sz="0" w:space="0" w:color="auto"/>
            <w:left w:val="none" w:sz="0" w:space="0" w:color="auto"/>
            <w:bottom w:val="none" w:sz="0" w:space="0" w:color="auto"/>
            <w:right w:val="none" w:sz="0" w:space="0" w:color="auto"/>
          </w:divBdr>
        </w:div>
        <w:div w:id="1469739353">
          <w:marLeft w:val="640"/>
          <w:marRight w:val="0"/>
          <w:marTop w:val="0"/>
          <w:marBottom w:val="0"/>
          <w:divBdr>
            <w:top w:val="none" w:sz="0" w:space="0" w:color="auto"/>
            <w:left w:val="none" w:sz="0" w:space="0" w:color="auto"/>
            <w:bottom w:val="none" w:sz="0" w:space="0" w:color="auto"/>
            <w:right w:val="none" w:sz="0" w:space="0" w:color="auto"/>
          </w:divBdr>
        </w:div>
        <w:div w:id="227690592">
          <w:marLeft w:val="640"/>
          <w:marRight w:val="0"/>
          <w:marTop w:val="0"/>
          <w:marBottom w:val="0"/>
          <w:divBdr>
            <w:top w:val="none" w:sz="0" w:space="0" w:color="auto"/>
            <w:left w:val="none" w:sz="0" w:space="0" w:color="auto"/>
            <w:bottom w:val="none" w:sz="0" w:space="0" w:color="auto"/>
            <w:right w:val="none" w:sz="0" w:space="0" w:color="auto"/>
          </w:divBdr>
        </w:div>
        <w:div w:id="604382940">
          <w:marLeft w:val="640"/>
          <w:marRight w:val="0"/>
          <w:marTop w:val="0"/>
          <w:marBottom w:val="0"/>
          <w:divBdr>
            <w:top w:val="none" w:sz="0" w:space="0" w:color="auto"/>
            <w:left w:val="none" w:sz="0" w:space="0" w:color="auto"/>
            <w:bottom w:val="none" w:sz="0" w:space="0" w:color="auto"/>
            <w:right w:val="none" w:sz="0" w:space="0" w:color="auto"/>
          </w:divBdr>
        </w:div>
        <w:div w:id="1629774112">
          <w:marLeft w:val="640"/>
          <w:marRight w:val="0"/>
          <w:marTop w:val="0"/>
          <w:marBottom w:val="0"/>
          <w:divBdr>
            <w:top w:val="none" w:sz="0" w:space="0" w:color="auto"/>
            <w:left w:val="none" w:sz="0" w:space="0" w:color="auto"/>
            <w:bottom w:val="none" w:sz="0" w:space="0" w:color="auto"/>
            <w:right w:val="none" w:sz="0" w:space="0" w:color="auto"/>
          </w:divBdr>
        </w:div>
        <w:div w:id="695425729">
          <w:marLeft w:val="640"/>
          <w:marRight w:val="0"/>
          <w:marTop w:val="0"/>
          <w:marBottom w:val="0"/>
          <w:divBdr>
            <w:top w:val="none" w:sz="0" w:space="0" w:color="auto"/>
            <w:left w:val="none" w:sz="0" w:space="0" w:color="auto"/>
            <w:bottom w:val="none" w:sz="0" w:space="0" w:color="auto"/>
            <w:right w:val="none" w:sz="0" w:space="0" w:color="auto"/>
          </w:divBdr>
        </w:div>
        <w:div w:id="1168473310">
          <w:marLeft w:val="640"/>
          <w:marRight w:val="0"/>
          <w:marTop w:val="0"/>
          <w:marBottom w:val="0"/>
          <w:divBdr>
            <w:top w:val="none" w:sz="0" w:space="0" w:color="auto"/>
            <w:left w:val="none" w:sz="0" w:space="0" w:color="auto"/>
            <w:bottom w:val="none" w:sz="0" w:space="0" w:color="auto"/>
            <w:right w:val="none" w:sz="0" w:space="0" w:color="auto"/>
          </w:divBdr>
        </w:div>
      </w:divsChild>
    </w:div>
    <w:div w:id="253518314">
      <w:bodyDiv w:val="1"/>
      <w:marLeft w:val="0"/>
      <w:marRight w:val="0"/>
      <w:marTop w:val="0"/>
      <w:marBottom w:val="0"/>
      <w:divBdr>
        <w:top w:val="none" w:sz="0" w:space="0" w:color="auto"/>
        <w:left w:val="none" w:sz="0" w:space="0" w:color="auto"/>
        <w:bottom w:val="none" w:sz="0" w:space="0" w:color="auto"/>
        <w:right w:val="none" w:sz="0" w:space="0" w:color="auto"/>
      </w:divBdr>
      <w:divsChild>
        <w:div w:id="2048986540">
          <w:marLeft w:val="640"/>
          <w:marRight w:val="0"/>
          <w:marTop w:val="0"/>
          <w:marBottom w:val="0"/>
          <w:divBdr>
            <w:top w:val="none" w:sz="0" w:space="0" w:color="auto"/>
            <w:left w:val="none" w:sz="0" w:space="0" w:color="auto"/>
            <w:bottom w:val="none" w:sz="0" w:space="0" w:color="auto"/>
            <w:right w:val="none" w:sz="0" w:space="0" w:color="auto"/>
          </w:divBdr>
        </w:div>
        <w:div w:id="116410228">
          <w:marLeft w:val="640"/>
          <w:marRight w:val="0"/>
          <w:marTop w:val="0"/>
          <w:marBottom w:val="0"/>
          <w:divBdr>
            <w:top w:val="none" w:sz="0" w:space="0" w:color="auto"/>
            <w:left w:val="none" w:sz="0" w:space="0" w:color="auto"/>
            <w:bottom w:val="none" w:sz="0" w:space="0" w:color="auto"/>
            <w:right w:val="none" w:sz="0" w:space="0" w:color="auto"/>
          </w:divBdr>
        </w:div>
        <w:div w:id="1279868962">
          <w:marLeft w:val="640"/>
          <w:marRight w:val="0"/>
          <w:marTop w:val="0"/>
          <w:marBottom w:val="0"/>
          <w:divBdr>
            <w:top w:val="none" w:sz="0" w:space="0" w:color="auto"/>
            <w:left w:val="none" w:sz="0" w:space="0" w:color="auto"/>
            <w:bottom w:val="none" w:sz="0" w:space="0" w:color="auto"/>
            <w:right w:val="none" w:sz="0" w:space="0" w:color="auto"/>
          </w:divBdr>
        </w:div>
        <w:div w:id="1881166632">
          <w:marLeft w:val="640"/>
          <w:marRight w:val="0"/>
          <w:marTop w:val="0"/>
          <w:marBottom w:val="0"/>
          <w:divBdr>
            <w:top w:val="none" w:sz="0" w:space="0" w:color="auto"/>
            <w:left w:val="none" w:sz="0" w:space="0" w:color="auto"/>
            <w:bottom w:val="none" w:sz="0" w:space="0" w:color="auto"/>
            <w:right w:val="none" w:sz="0" w:space="0" w:color="auto"/>
          </w:divBdr>
        </w:div>
        <w:div w:id="1084717732">
          <w:marLeft w:val="640"/>
          <w:marRight w:val="0"/>
          <w:marTop w:val="0"/>
          <w:marBottom w:val="0"/>
          <w:divBdr>
            <w:top w:val="none" w:sz="0" w:space="0" w:color="auto"/>
            <w:left w:val="none" w:sz="0" w:space="0" w:color="auto"/>
            <w:bottom w:val="none" w:sz="0" w:space="0" w:color="auto"/>
            <w:right w:val="none" w:sz="0" w:space="0" w:color="auto"/>
          </w:divBdr>
        </w:div>
        <w:div w:id="604993988">
          <w:marLeft w:val="640"/>
          <w:marRight w:val="0"/>
          <w:marTop w:val="0"/>
          <w:marBottom w:val="0"/>
          <w:divBdr>
            <w:top w:val="none" w:sz="0" w:space="0" w:color="auto"/>
            <w:left w:val="none" w:sz="0" w:space="0" w:color="auto"/>
            <w:bottom w:val="none" w:sz="0" w:space="0" w:color="auto"/>
            <w:right w:val="none" w:sz="0" w:space="0" w:color="auto"/>
          </w:divBdr>
        </w:div>
        <w:div w:id="91514102">
          <w:marLeft w:val="640"/>
          <w:marRight w:val="0"/>
          <w:marTop w:val="0"/>
          <w:marBottom w:val="0"/>
          <w:divBdr>
            <w:top w:val="none" w:sz="0" w:space="0" w:color="auto"/>
            <w:left w:val="none" w:sz="0" w:space="0" w:color="auto"/>
            <w:bottom w:val="none" w:sz="0" w:space="0" w:color="auto"/>
            <w:right w:val="none" w:sz="0" w:space="0" w:color="auto"/>
          </w:divBdr>
        </w:div>
        <w:div w:id="1367023445">
          <w:marLeft w:val="640"/>
          <w:marRight w:val="0"/>
          <w:marTop w:val="0"/>
          <w:marBottom w:val="0"/>
          <w:divBdr>
            <w:top w:val="none" w:sz="0" w:space="0" w:color="auto"/>
            <w:left w:val="none" w:sz="0" w:space="0" w:color="auto"/>
            <w:bottom w:val="none" w:sz="0" w:space="0" w:color="auto"/>
            <w:right w:val="none" w:sz="0" w:space="0" w:color="auto"/>
          </w:divBdr>
        </w:div>
        <w:div w:id="465585447">
          <w:marLeft w:val="640"/>
          <w:marRight w:val="0"/>
          <w:marTop w:val="0"/>
          <w:marBottom w:val="0"/>
          <w:divBdr>
            <w:top w:val="none" w:sz="0" w:space="0" w:color="auto"/>
            <w:left w:val="none" w:sz="0" w:space="0" w:color="auto"/>
            <w:bottom w:val="none" w:sz="0" w:space="0" w:color="auto"/>
            <w:right w:val="none" w:sz="0" w:space="0" w:color="auto"/>
          </w:divBdr>
        </w:div>
        <w:div w:id="114713253">
          <w:marLeft w:val="640"/>
          <w:marRight w:val="0"/>
          <w:marTop w:val="0"/>
          <w:marBottom w:val="0"/>
          <w:divBdr>
            <w:top w:val="none" w:sz="0" w:space="0" w:color="auto"/>
            <w:left w:val="none" w:sz="0" w:space="0" w:color="auto"/>
            <w:bottom w:val="none" w:sz="0" w:space="0" w:color="auto"/>
            <w:right w:val="none" w:sz="0" w:space="0" w:color="auto"/>
          </w:divBdr>
        </w:div>
        <w:div w:id="15693716">
          <w:marLeft w:val="640"/>
          <w:marRight w:val="0"/>
          <w:marTop w:val="0"/>
          <w:marBottom w:val="0"/>
          <w:divBdr>
            <w:top w:val="none" w:sz="0" w:space="0" w:color="auto"/>
            <w:left w:val="none" w:sz="0" w:space="0" w:color="auto"/>
            <w:bottom w:val="none" w:sz="0" w:space="0" w:color="auto"/>
            <w:right w:val="none" w:sz="0" w:space="0" w:color="auto"/>
          </w:divBdr>
        </w:div>
        <w:div w:id="41440296">
          <w:marLeft w:val="640"/>
          <w:marRight w:val="0"/>
          <w:marTop w:val="0"/>
          <w:marBottom w:val="0"/>
          <w:divBdr>
            <w:top w:val="none" w:sz="0" w:space="0" w:color="auto"/>
            <w:left w:val="none" w:sz="0" w:space="0" w:color="auto"/>
            <w:bottom w:val="none" w:sz="0" w:space="0" w:color="auto"/>
            <w:right w:val="none" w:sz="0" w:space="0" w:color="auto"/>
          </w:divBdr>
        </w:div>
        <w:div w:id="556358386">
          <w:marLeft w:val="640"/>
          <w:marRight w:val="0"/>
          <w:marTop w:val="0"/>
          <w:marBottom w:val="0"/>
          <w:divBdr>
            <w:top w:val="none" w:sz="0" w:space="0" w:color="auto"/>
            <w:left w:val="none" w:sz="0" w:space="0" w:color="auto"/>
            <w:bottom w:val="none" w:sz="0" w:space="0" w:color="auto"/>
            <w:right w:val="none" w:sz="0" w:space="0" w:color="auto"/>
          </w:divBdr>
        </w:div>
        <w:div w:id="262956020">
          <w:marLeft w:val="640"/>
          <w:marRight w:val="0"/>
          <w:marTop w:val="0"/>
          <w:marBottom w:val="0"/>
          <w:divBdr>
            <w:top w:val="none" w:sz="0" w:space="0" w:color="auto"/>
            <w:left w:val="none" w:sz="0" w:space="0" w:color="auto"/>
            <w:bottom w:val="none" w:sz="0" w:space="0" w:color="auto"/>
            <w:right w:val="none" w:sz="0" w:space="0" w:color="auto"/>
          </w:divBdr>
        </w:div>
        <w:div w:id="1047682118">
          <w:marLeft w:val="640"/>
          <w:marRight w:val="0"/>
          <w:marTop w:val="0"/>
          <w:marBottom w:val="0"/>
          <w:divBdr>
            <w:top w:val="none" w:sz="0" w:space="0" w:color="auto"/>
            <w:left w:val="none" w:sz="0" w:space="0" w:color="auto"/>
            <w:bottom w:val="none" w:sz="0" w:space="0" w:color="auto"/>
            <w:right w:val="none" w:sz="0" w:space="0" w:color="auto"/>
          </w:divBdr>
        </w:div>
        <w:div w:id="52703145">
          <w:marLeft w:val="640"/>
          <w:marRight w:val="0"/>
          <w:marTop w:val="0"/>
          <w:marBottom w:val="0"/>
          <w:divBdr>
            <w:top w:val="none" w:sz="0" w:space="0" w:color="auto"/>
            <w:left w:val="none" w:sz="0" w:space="0" w:color="auto"/>
            <w:bottom w:val="none" w:sz="0" w:space="0" w:color="auto"/>
            <w:right w:val="none" w:sz="0" w:space="0" w:color="auto"/>
          </w:divBdr>
        </w:div>
        <w:div w:id="1866366427">
          <w:marLeft w:val="640"/>
          <w:marRight w:val="0"/>
          <w:marTop w:val="0"/>
          <w:marBottom w:val="0"/>
          <w:divBdr>
            <w:top w:val="none" w:sz="0" w:space="0" w:color="auto"/>
            <w:left w:val="none" w:sz="0" w:space="0" w:color="auto"/>
            <w:bottom w:val="none" w:sz="0" w:space="0" w:color="auto"/>
            <w:right w:val="none" w:sz="0" w:space="0" w:color="auto"/>
          </w:divBdr>
        </w:div>
        <w:div w:id="1741175265">
          <w:marLeft w:val="640"/>
          <w:marRight w:val="0"/>
          <w:marTop w:val="0"/>
          <w:marBottom w:val="0"/>
          <w:divBdr>
            <w:top w:val="none" w:sz="0" w:space="0" w:color="auto"/>
            <w:left w:val="none" w:sz="0" w:space="0" w:color="auto"/>
            <w:bottom w:val="none" w:sz="0" w:space="0" w:color="auto"/>
            <w:right w:val="none" w:sz="0" w:space="0" w:color="auto"/>
          </w:divBdr>
        </w:div>
        <w:div w:id="208349014">
          <w:marLeft w:val="640"/>
          <w:marRight w:val="0"/>
          <w:marTop w:val="0"/>
          <w:marBottom w:val="0"/>
          <w:divBdr>
            <w:top w:val="none" w:sz="0" w:space="0" w:color="auto"/>
            <w:left w:val="none" w:sz="0" w:space="0" w:color="auto"/>
            <w:bottom w:val="none" w:sz="0" w:space="0" w:color="auto"/>
            <w:right w:val="none" w:sz="0" w:space="0" w:color="auto"/>
          </w:divBdr>
        </w:div>
        <w:div w:id="795832019">
          <w:marLeft w:val="640"/>
          <w:marRight w:val="0"/>
          <w:marTop w:val="0"/>
          <w:marBottom w:val="0"/>
          <w:divBdr>
            <w:top w:val="none" w:sz="0" w:space="0" w:color="auto"/>
            <w:left w:val="none" w:sz="0" w:space="0" w:color="auto"/>
            <w:bottom w:val="none" w:sz="0" w:space="0" w:color="auto"/>
            <w:right w:val="none" w:sz="0" w:space="0" w:color="auto"/>
          </w:divBdr>
        </w:div>
        <w:div w:id="1027608537">
          <w:marLeft w:val="640"/>
          <w:marRight w:val="0"/>
          <w:marTop w:val="0"/>
          <w:marBottom w:val="0"/>
          <w:divBdr>
            <w:top w:val="none" w:sz="0" w:space="0" w:color="auto"/>
            <w:left w:val="none" w:sz="0" w:space="0" w:color="auto"/>
            <w:bottom w:val="none" w:sz="0" w:space="0" w:color="auto"/>
            <w:right w:val="none" w:sz="0" w:space="0" w:color="auto"/>
          </w:divBdr>
        </w:div>
        <w:div w:id="73935758">
          <w:marLeft w:val="640"/>
          <w:marRight w:val="0"/>
          <w:marTop w:val="0"/>
          <w:marBottom w:val="0"/>
          <w:divBdr>
            <w:top w:val="none" w:sz="0" w:space="0" w:color="auto"/>
            <w:left w:val="none" w:sz="0" w:space="0" w:color="auto"/>
            <w:bottom w:val="none" w:sz="0" w:space="0" w:color="auto"/>
            <w:right w:val="none" w:sz="0" w:space="0" w:color="auto"/>
          </w:divBdr>
        </w:div>
        <w:div w:id="1836384988">
          <w:marLeft w:val="640"/>
          <w:marRight w:val="0"/>
          <w:marTop w:val="0"/>
          <w:marBottom w:val="0"/>
          <w:divBdr>
            <w:top w:val="none" w:sz="0" w:space="0" w:color="auto"/>
            <w:left w:val="none" w:sz="0" w:space="0" w:color="auto"/>
            <w:bottom w:val="none" w:sz="0" w:space="0" w:color="auto"/>
            <w:right w:val="none" w:sz="0" w:space="0" w:color="auto"/>
          </w:divBdr>
        </w:div>
        <w:div w:id="851605330">
          <w:marLeft w:val="640"/>
          <w:marRight w:val="0"/>
          <w:marTop w:val="0"/>
          <w:marBottom w:val="0"/>
          <w:divBdr>
            <w:top w:val="none" w:sz="0" w:space="0" w:color="auto"/>
            <w:left w:val="none" w:sz="0" w:space="0" w:color="auto"/>
            <w:bottom w:val="none" w:sz="0" w:space="0" w:color="auto"/>
            <w:right w:val="none" w:sz="0" w:space="0" w:color="auto"/>
          </w:divBdr>
        </w:div>
        <w:div w:id="751048611">
          <w:marLeft w:val="640"/>
          <w:marRight w:val="0"/>
          <w:marTop w:val="0"/>
          <w:marBottom w:val="0"/>
          <w:divBdr>
            <w:top w:val="none" w:sz="0" w:space="0" w:color="auto"/>
            <w:left w:val="none" w:sz="0" w:space="0" w:color="auto"/>
            <w:bottom w:val="none" w:sz="0" w:space="0" w:color="auto"/>
            <w:right w:val="none" w:sz="0" w:space="0" w:color="auto"/>
          </w:divBdr>
        </w:div>
        <w:div w:id="1773089265">
          <w:marLeft w:val="640"/>
          <w:marRight w:val="0"/>
          <w:marTop w:val="0"/>
          <w:marBottom w:val="0"/>
          <w:divBdr>
            <w:top w:val="none" w:sz="0" w:space="0" w:color="auto"/>
            <w:left w:val="none" w:sz="0" w:space="0" w:color="auto"/>
            <w:bottom w:val="none" w:sz="0" w:space="0" w:color="auto"/>
            <w:right w:val="none" w:sz="0" w:space="0" w:color="auto"/>
          </w:divBdr>
        </w:div>
        <w:div w:id="1851332286">
          <w:marLeft w:val="640"/>
          <w:marRight w:val="0"/>
          <w:marTop w:val="0"/>
          <w:marBottom w:val="0"/>
          <w:divBdr>
            <w:top w:val="none" w:sz="0" w:space="0" w:color="auto"/>
            <w:left w:val="none" w:sz="0" w:space="0" w:color="auto"/>
            <w:bottom w:val="none" w:sz="0" w:space="0" w:color="auto"/>
            <w:right w:val="none" w:sz="0" w:space="0" w:color="auto"/>
          </w:divBdr>
        </w:div>
        <w:div w:id="1940521654">
          <w:marLeft w:val="640"/>
          <w:marRight w:val="0"/>
          <w:marTop w:val="0"/>
          <w:marBottom w:val="0"/>
          <w:divBdr>
            <w:top w:val="none" w:sz="0" w:space="0" w:color="auto"/>
            <w:left w:val="none" w:sz="0" w:space="0" w:color="auto"/>
            <w:bottom w:val="none" w:sz="0" w:space="0" w:color="auto"/>
            <w:right w:val="none" w:sz="0" w:space="0" w:color="auto"/>
          </w:divBdr>
        </w:div>
        <w:div w:id="2111662603">
          <w:marLeft w:val="640"/>
          <w:marRight w:val="0"/>
          <w:marTop w:val="0"/>
          <w:marBottom w:val="0"/>
          <w:divBdr>
            <w:top w:val="none" w:sz="0" w:space="0" w:color="auto"/>
            <w:left w:val="none" w:sz="0" w:space="0" w:color="auto"/>
            <w:bottom w:val="none" w:sz="0" w:space="0" w:color="auto"/>
            <w:right w:val="none" w:sz="0" w:space="0" w:color="auto"/>
          </w:divBdr>
        </w:div>
        <w:div w:id="1641954592">
          <w:marLeft w:val="640"/>
          <w:marRight w:val="0"/>
          <w:marTop w:val="0"/>
          <w:marBottom w:val="0"/>
          <w:divBdr>
            <w:top w:val="none" w:sz="0" w:space="0" w:color="auto"/>
            <w:left w:val="none" w:sz="0" w:space="0" w:color="auto"/>
            <w:bottom w:val="none" w:sz="0" w:space="0" w:color="auto"/>
            <w:right w:val="none" w:sz="0" w:space="0" w:color="auto"/>
          </w:divBdr>
        </w:div>
        <w:div w:id="456679644">
          <w:marLeft w:val="640"/>
          <w:marRight w:val="0"/>
          <w:marTop w:val="0"/>
          <w:marBottom w:val="0"/>
          <w:divBdr>
            <w:top w:val="none" w:sz="0" w:space="0" w:color="auto"/>
            <w:left w:val="none" w:sz="0" w:space="0" w:color="auto"/>
            <w:bottom w:val="none" w:sz="0" w:space="0" w:color="auto"/>
            <w:right w:val="none" w:sz="0" w:space="0" w:color="auto"/>
          </w:divBdr>
        </w:div>
        <w:div w:id="81266331">
          <w:marLeft w:val="640"/>
          <w:marRight w:val="0"/>
          <w:marTop w:val="0"/>
          <w:marBottom w:val="0"/>
          <w:divBdr>
            <w:top w:val="none" w:sz="0" w:space="0" w:color="auto"/>
            <w:left w:val="none" w:sz="0" w:space="0" w:color="auto"/>
            <w:bottom w:val="none" w:sz="0" w:space="0" w:color="auto"/>
            <w:right w:val="none" w:sz="0" w:space="0" w:color="auto"/>
          </w:divBdr>
        </w:div>
        <w:div w:id="2078739870">
          <w:marLeft w:val="640"/>
          <w:marRight w:val="0"/>
          <w:marTop w:val="0"/>
          <w:marBottom w:val="0"/>
          <w:divBdr>
            <w:top w:val="none" w:sz="0" w:space="0" w:color="auto"/>
            <w:left w:val="none" w:sz="0" w:space="0" w:color="auto"/>
            <w:bottom w:val="none" w:sz="0" w:space="0" w:color="auto"/>
            <w:right w:val="none" w:sz="0" w:space="0" w:color="auto"/>
          </w:divBdr>
        </w:div>
        <w:div w:id="1749620184">
          <w:marLeft w:val="640"/>
          <w:marRight w:val="0"/>
          <w:marTop w:val="0"/>
          <w:marBottom w:val="0"/>
          <w:divBdr>
            <w:top w:val="none" w:sz="0" w:space="0" w:color="auto"/>
            <w:left w:val="none" w:sz="0" w:space="0" w:color="auto"/>
            <w:bottom w:val="none" w:sz="0" w:space="0" w:color="auto"/>
            <w:right w:val="none" w:sz="0" w:space="0" w:color="auto"/>
          </w:divBdr>
        </w:div>
        <w:div w:id="118651444">
          <w:marLeft w:val="640"/>
          <w:marRight w:val="0"/>
          <w:marTop w:val="0"/>
          <w:marBottom w:val="0"/>
          <w:divBdr>
            <w:top w:val="none" w:sz="0" w:space="0" w:color="auto"/>
            <w:left w:val="none" w:sz="0" w:space="0" w:color="auto"/>
            <w:bottom w:val="none" w:sz="0" w:space="0" w:color="auto"/>
            <w:right w:val="none" w:sz="0" w:space="0" w:color="auto"/>
          </w:divBdr>
        </w:div>
        <w:div w:id="1312558426">
          <w:marLeft w:val="640"/>
          <w:marRight w:val="0"/>
          <w:marTop w:val="0"/>
          <w:marBottom w:val="0"/>
          <w:divBdr>
            <w:top w:val="none" w:sz="0" w:space="0" w:color="auto"/>
            <w:left w:val="none" w:sz="0" w:space="0" w:color="auto"/>
            <w:bottom w:val="none" w:sz="0" w:space="0" w:color="auto"/>
            <w:right w:val="none" w:sz="0" w:space="0" w:color="auto"/>
          </w:divBdr>
        </w:div>
        <w:div w:id="1023557361">
          <w:marLeft w:val="640"/>
          <w:marRight w:val="0"/>
          <w:marTop w:val="0"/>
          <w:marBottom w:val="0"/>
          <w:divBdr>
            <w:top w:val="none" w:sz="0" w:space="0" w:color="auto"/>
            <w:left w:val="none" w:sz="0" w:space="0" w:color="auto"/>
            <w:bottom w:val="none" w:sz="0" w:space="0" w:color="auto"/>
            <w:right w:val="none" w:sz="0" w:space="0" w:color="auto"/>
          </w:divBdr>
        </w:div>
        <w:div w:id="802624701">
          <w:marLeft w:val="640"/>
          <w:marRight w:val="0"/>
          <w:marTop w:val="0"/>
          <w:marBottom w:val="0"/>
          <w:divBdr>
            <w:top w:val="none" w:sz="0" w:space="0" w:color="auto"/>
            <w:left w:val="none" w:sz="0" w:space="0" w:color="auto"/>
            <w:bottom w:val="none" w:sz="0" w:space="0" w:color="auto"/>
            <w:right w:val="none" w:sz="0" w:space="0" w:color="auto"/>
          </w:divBdr>
        </w:div>
        <w:div w:id="466165833">
          <w:marLeft w:val="640"/>
          <w:marRight w:val="0"/>
          <w:marTop w:val="0"/>
          <w:marBottom w:val="0"/>
          <w:divBdr>
            <w:top w:val="none" w:sz="0" w:space="0" w:color="auto"/>
            <w:left w:val="none" w:sz="0" w:space="0" w:color="auto"/>
            <w:bottom w:val="none" w:sz="0" w:space="0" w:color="auto"/>
            <w:right w:val="none" w:sz="0" w:space="0" w:color="auto"/>
          </w:divBdr>
        </w:div>
        <w:div w:id="541211907">
          <w:marLeft w:val="640"/>
          <w:marRight w:val="0"/>
          <w:marTop w:val="0"/>
          <w:marBottom w:val="0"/>
          <w:divBdr>
            <w:top w:val="none" w:sz="0" w:space="0" w:color="auto"/>
            <w:left w:val="none" w:sz="0" w:space="0" w:color="auto"/>
            <w:bottom w:val="none" w:sz="0" w:space="0" w:color="auto"/>
            <w:right w:val="none" w:sz="0" w:space="0" w:color="auto"/>
          </w:divBdr>
        </w:div>
        <w:div w:id="681393735">
          <w:marLeft w:val="640"/>
          <w:marRight w:val="0"/>
          <w:marTop w:val="0"/>
          <w:marBottom w:val="0"/>
          <w:divBdr>
            <w:top w:val="none" w:sz="0" w:space="0" w:color="auto"/>
            <w:left w:val="none" w:sz="0" w:space="0" w:color="auto"/>
            <w:bottom w:val="none" w:sz="0" w:space="0" w:color="auto"/>
            <w:right w:val="none" w:sz="0" w:space="0" w:color="auto"/>
          </w:divBdr>
        </w:div>
        <w:div w:id="1351878019">
          <w:marLeft w:val="640"/>
          <w:marRight w:val="0"/>
          <w:marTop w:val="0"/>
          <w:marBottom w:val="0"/>
          <w:divBdr>
            <w:top w:val="none" w:sz="0" w:space="0" w:color="auto"/>
            <w:left w:val="none" w:sz="0" w:space="0" w:color="auto"/>
            <w:bottom w:val="none" w:sz="0" w:space="0" w:color="auto"/>
            <w:right w:val="none" w:sz="0" w:space="0" w:color="auto"/>
          </w:divBdr>
        </w:div>
        <w:div w:id="1788809579">
          <w:marLeft w:val="640"/>
          <w:marRight w:val="0"/>
          <w:marTop w:val="0"/>
          <w:marBottom w:val="0"/>
          <w:divBdr>
            <w:top w:val="none" w:sz="0" w:space="0" w:color="auto"/>
            <w:left w:val="none" w:sz="0" w:space="0" w:color="auto"/>
            <w:bottom w:val="none" w:sz="0" w:space="0" w:color="auto"/>
            <w:right w:val="none" w:sz="0" w:space="0" w:color="auto"/>
          </w:divBdr>
        </w:div>
        <w:div w:id="1241063959">
          <w:marLeft w:val="640"/>
          <w:marRight w:val="0"/>
          <w:marTop w:val="0"/>
          <w:marBottom w:val="0"/>
          <w:divBdr>
            <w:top w:val="none" w:sz="0" w:space="0" w:color="auto"/>
            <w:left w:val="none" w:sz="0" w:space="0" w:color="auto"/>
            <w:bottom w:val="none" w:sz="0" w:space="0" w:color="auto"/>
            <w:right w:val="none" w:sz="0" w:space="0" w:color="auto"/>
          </w:divBdr>
        </w:div>
        <w:div w:id="1607956602">
          <w:marLeft w:val="640"/>
          <w:marRight w:val="0"/>
          <w:marTop w:val="0"/>
          <w:marBottom w:val="0"/>
          <w:divBdr>
            <w:top w:val="none" w:sz="0" w:space="0" w:color="auto"/>
            <w:left w:val="none" w:sz="0" w:space="0" w:color="auto"/>
            <w:bottom w:val="none" w:sz="0" w:space="0" w:color="auto"/>
            <w:right w:val="none" w:sz="0" w:space="0" w:color="auto"/>
          </w:divBdr>
        </w:div>
        <w:div w:id="2035425586">
          <w:marLeft w:val="640"/>
          <w:marRight w:val="0"/>
          <w:marTop w:val="0"/>
          <w:marBottom w:val="0"/>
          <w:divBdr>
            <w:top w:val="none" w:sz="0" w:space="0" w:color="auto"/>
            <w:left w:val="none" w:sz="0" w:space="0" w:color="auto"/>
            <w:bottom w:val="none" w:sz="0" w:space="0" w:color="auto"/>
            <w:right w:val="none" w:sz="0" w:space="0" w:color="auto"/>
          </w:divBdr>
        </w:div>
        <w:div w:id="324476493">
          <w:marLeft w:val="640"/>
          <w:marRight w:val="0"/>
          <w:marTop w:val="0"/>
          <w:marBottom w:val="0"/>
          <w:divBdr>
            <w:top w:val="none" w:sz="0" w:space="0" w:color="auto"/>
            <w:left w:val="none" w:sz="0" w:space="0" w:color="auto"/>
            <w:bottom w:val="none" w:sz="0" w:space="0" w:color="auto"/>
            <w:right w:val="none" w:sz="0" w:space="0" w:color="auto"/>
          </w:divBdr>
        </w:div>
      </w:divsChild>
    </w:div>
    <w:div w:id="284507812">
      <w:bodyDiv w:val="1"/>
      <w:marLeft w:val="0"/>
      <w:marRight w:val="0"/>
      <w:marTop w:val="0"/>
      <w:marBottom w:val="0"/>
      <w:divBdr>
        <w:top w:val="none" w:sz="0" w:space="0" w:color="auto"/>
        <w:left w:val="none" w:sz="0" w:space="0" w:color="auto"/>
        <w:bottom w:val="none" w:sz="0" w:space="0" w:color="auto"/>
        <w:right w:val="none" w:sz="0" w:space="0" w:color="auto"/>
      </w:divBdr>
      <w:divsChild>
        <w:div w:id="661347444">
          <w:marLeft w:val="640"/>
          <w:marRight w:val="0"/>
          <w:marTop w:val="0"/>
          <w:marBottom w:val="0"/>
          <w:divBdr>
            <w:top w:val="none" w:sz="0" w:space="0" w:color="auto"/>
            <w:left w:val="none" w:sz="0" w:space="0" w:color="auto"/>
            <w:bottom w:val="none" w:sz="0" w:space="0" w:color="auto"/>
            <w:right w:val="none" w:sz="0" w:space="0" w:color="auto"/>
          </w:divBdr>
        </w:div>
        <w:div w:id="62264039">
          <w:marLeft w:val="640"/>
          <w:marRight w:val="0"/>
          <w:marTop w:val="0"/>
          <w:marBottom w:val="0"/>
          <w:divBdr>
            <w:top w:val="none" w:sz="0" w:space="0" w:color="auto"/>
            <w:left w:val="none" w:sz="0" w:space="0" w:color="auto"/>
            <w:bottom w:val="none" w:sz="0" w:space="0" w:color="auto"/>
            <w:right w:val="none" w:sz="0" w:space="0" w:color="auto"/>
          </w:divBdr>
        </w:div>
        <w:div w:id="1044910351">
          <w:marLeft w:val="640"/>
          <w:marRight w:val="0"/>
          <w:marTop w:val="0"/>
          <w:marBottom w:val="0"/>
          <w:divBdr>
            <w:top w:val="none" w:sz="0" w:space="0" w:color="auto"/>
            <w:left w:val="none" w:sz="0" w:space="0" w:color="auto"/>
            <w:bottom w:val="none" w:sz="0" w:space="0" w:color="auto"/>
            <w:right w:val="none" w:sz="0" w:space="0" w:color="auto"/>
          </w:divBdr>
        </w:div>
        <w:div w:id="192958161">
          <w:marLeft w:val="640"/>
          <w:marRight w:val="0"/>
          <w:marTop w:val="0"/>
          <w:marBottom w:val="0"/>
          <w:divBdr>
            <w:top w:val="none" w:sz="0" w:space="0" w:color="auto"/>
            <w:left w:val="none" w:sz="0" w:space="0" w:color="auto"/>
            <w:bottom w:val="none" w:sz="0" w:space="0" w:color="auto"/>
            <w:right w:val="none" w:sz="0" w:space="0" w:color="auto"/>
          </w:divBdr>
        </w:div>
        <w:div w:id="905994827">
          <w:marLeft w:val="640"/>
          <w:marRight w:val="0"/>
          <w:marTop w:val="0"/>
          <w:marBottom w:val="0"/>
          <w:divBdr>
            <w:top w:val="none" w:sz="0" w:space="0" w:color="auto"/>
            <w:left w:val="none" w:sz="0" w:space="0" w:color="auto"/>
            <w:bottom w:val="none" w:sz="0" w:space="0" w:color="auto"/>
            <w:right w:val="none" w:sz="0" w:space="0" w:color="auto"/>
          </w:divBdr>
        </w:div>
        <w:div w:id="1926380762">
          <w:marLeft w:val="640"/>
          <w:marRight w:val="0"/>
          <w:marTop w:val="0"/>
          <w:marBottom w:val="0"/>
          <w:divBdr>
            <w:top w:val="none" w:sz="0" w:space="0" w:color="auto"/>
            <w:left w:val="none" w:sz="0" w:space="0" w:color="auto"/>
            <w:bottom w:val="none" w:sz="0" w:space="0" w:color="auto"/>
            <w:right w:val="none" w:sz="0" w:space="0" w:color="auto"/>
          </w:divBdr>
        </w:div>
        <w:div w:id="127213802">
          <w:marLeft w:val="640"/>
          <w:marRight w:val="0"/>
          <w:marTop w:val="0"/>
          <w:marBottom w:val="0"/>
          <w:divBdr>
            <w:top w:val="none" w:sz="0" w:space="0" w:color="auto"/>
            <w:left w:val="none" w:sz="0" w:space="0" w:color="auto"/>
            <w:bottom w:val="none" w:sz="0" w:space="0" w:color="auto"/>
            <w:right w:val="none" w:sz="0" w:space="0" w:color="auto"/>
          </w:divBdr>
        </w:div>
        <w:div w:id="1171405158">
          <w:marLeft w:val="640"/>
          <w:marRight w:val="0"/>
          <w:marTop w:val="0"/>
          <w:marBottom w:val="0"/>
          <w:divBdr>
            <w:top w:val="none" w:sz="0" w:space="0" w:color="auto"/>
            <w:left w:val="none" w:sz="0" w:space="0" w:color="auto"/>
            <w:bottom w:val="none" w:sz="0" w:space="0" w:color="auto"/>
            <w:right w:val="none" w:sz="0" w:space="0" w:color="auto"/>
          </w:divBdr>
        </w:div>
        <w:div w:id="311757333">
          <w:marLeft w:val="640"/>
          <w:marRight w:val="0"/>
          <w:marTop w:val="0"/>
          <w:marBottom w:val="0"/>
          <w:divBdr>
            <w:top w:val="none" w:sz="0" w:space="0" w:color="auto"/>
            <w:left w:val="none" w:sz="0" w:space="0" w:color="auto"/>
            <w:bottom w:val="none" w:sz="0" w:space="0" w:color="auto"/>
            <w:right w:val="none" w:sz="0" w:space="0" w:color="auto"/>
          </w:divBdr>
        </w:div>
        <w:div w:id="1504079258">
          <w:marLeft w:val="640"/>
          <w:marRight w:val="0"/>
          <w:marTop w:val="0"/>
          <w:marBottom w:val="0"/>
          <w:divBdr>
            <w:top w:val="none" w:sz="0" w:space="0" w:color="auto"/>
            <w:left w:val="none" w:sz="0" w:space="0" w:color="auto"/>
            <w:bottom w:val="none" w:sz="0" w:space="0" w:color="auto"/>
            <w:right w:val="none" w:sz="0" w:space="0" w:color="auto"/>
          </w:divBdr>
        </w:div>
        <w:div w:id="1238900785">
          <w:marLeft w:val="640"/>
          <w:marRight w:val="0"/>
          <w:marTop w:val="0"/>
          <w:marBottom w:val="0"/>
          <w:divBdr>
            <w:top w:val="none" w:sz="0" w:space="0" w:color="auto"/>
            <w:left w:val="none" w:sz="0" w:space="0" w:color="auto"/>
            <w:bottom w:val="none" w:sz="0" w:space="0" w:color="auto"/>
            <w:right w:val="none" w:sz="0" w:space="0" w:color="auto"/>
          </w:divBdr>
        </w:div>
        <w:div w:id="124781495">
          <w:marLeft w:val="640"/>
          <w:marRight w:val="0"/>
          <w:marTop w:val="0"/>
          <w:marBottom w:val="0"/>
          <w:divBdr>
            <w:top w:val="none" w:sz="0" w:space="0" w:color="auto"/>
            <w:left w:val="none" w:sz="0" w:space="0" w:color="auto"/>
            <w:bottom w:val="none" w:sz="0" w:space="0" w:color="auto"/>
            <w:right w:val="none" w:sz="0" w:space="0" w:color="auto"/>
          </w:divBdr>
        </w:div>
        <w:div w:id="2114206950">
          <w:marLeft w:val="640"/>
          <w:marRight w:val="0"/>
          <w:marTop w:val="0"/>
          <w:marBottom w:val="0"/>
          <w:divBdr>
            <w:top w:val="none" w:sz="0" w:space="0" w:color="auto"/>
            <w:left w:val="none" w:sz="0" w:space="0" w:color="auto"/>
            <w:bottom w:val="none" w:sz="0" w:space="0" w:color="auto"/>
            <w:right w:val="none" w:sz="0" w:space="0" w:color="auto"/>
          </w:divBdr>
        </w:div>
        <w:div w:id="1384912415">
          <w:marLeft w:val="640"/>
          <w:marRight w:val="0"/>
          <w:marTop w:val="0"/>
          <w:marBottom w:val="0"/>
          <w:divBdr>
            <w:top w:val="none" w:sz="0" w:space="0" w:color="auto"/>
            <w:left w:val="none" w:sz="0" w:space="0" w:color="auto"/>
            <w:bottom w:val="none" w:sz="0" w:space="0" w:color="auto"/>
            <w:right w:val="none" w:sz="0" w:space="0" w:color="auto"/>
          </w:divBdr>
        </w:div>
        <w:div w:id="930504479">
          <w:marLeft w:val="640"/>
          <w:marRight w:val="0"/>
          <w:marTop w:val="0"/>
          <w:marBottom w:val="0"/>
          <w:divBdr>
            <w:top w:val="none" w:sz="0" w:space="0" w:color="auto"/>
            <w:left w:val="none" w:sz="0" w:space="0" w:color="auto"/>
            <w:bottom w:val="none" w:sz="0" w:space="0" w:color="auto"/>
            <w:right w:val="none" w:sz="0" w:space="0" w:color="auto"/>
          </w:divBdr>
        </w:div>
        <w:div w:id="1180586981">
          <w:marLeft w:val="640"/>
          <w:marRight w:val="0"/>
          <w:marTop w:val="0"/>
          <w:marBottom w:val="0"/>
          <w:divBdr>
            <w:top w:val="none" w:sz="0" w:space="0" w:color="auto"/>
            <w:left w:val="none" w:sz="0" w:space="0" w:color="auto"/>
            <w:bottom w:val="none" w:sz="0" w:space="0" w:color="auto"/>
            <w:right w:val="none" w:sz="0" w:space="0" w:color="auto"/>
          </w:divBdr>
        </w:div>
        <w:div w:id="653412055">
          <w:marLeft w:val="640"/>
          <w:marRight w:val="0"/>
          <w:marTop w:val="0"/>
          <w:marBottom w:val="0"/>
          <w:divBdr>
            <w:top w:val="none" w:sz="0" w:space="0" w:color="auto"/>
            <w:left w:val="none" w:sz="0" w:space="0" w:color="auto"/>
            <w:bottom w:val="none" w:sz="0" w:space="0" w:color="auto"/>
            <w:right w:val="none" w:sz="0" w:space="0" w:color="auto"/>
          </w:divBdr>
        </w:div>
        <w:div w:id="1272207659">
          <w:marLeft w:val="640"/>
          <w:marRight w:val="0"/>
          <w:marTop w:val="0"/>
          <w:marBottom w:val="0"/>
          <w:divBdr>
            <w:top w:val="none" w:sz="0" w:space="0" w:color="auto"/>
            <w:left w:val="none" w:sz="0" w:space="0" w:color="auto"/>
            <w:bottom w:val="none" w:sz="0" w:space="0" w:color="auto"/>
            <w:right w:val="none" w:sz="0" w:space="0" w:color="auto"/>
          </w:divBdr>
        </w:div>
        <w:div w:id="1689867322">
          <w:marLeft w:val="640"/>
          <w:marRight w:val="0"/>
          <w:marTop w:val="0"/>
          <w:marBottom w:val="0"/>
          <w:divBdr>
            <w:top w:val="none" w:sz="0" w:space="0" w:color="auto"/>
            <w:left w:val="none" w:sz="0" w:space="0" w:color="auto"/>
            <w:bottom w:val="none" w:sz="0" w:space="0" w:color="auto"/>
            <w:right w:val="none" w:sz="0" w:space="0" w:color="auto"/>
          </w:divBdr>
        </w:div>
        <w:div w:id="1268463209">
          <w:marLeft w:val="640"/>
          <w:marRight w:val="0"/>
          <w:marTop w:val="0"/>
          <w:marBottom w:val="0"/>
          <w:divBdr>
            <w:top w:val="none" w:sz="0" w:space="0" w:color="auto"/>
            <w:left w:val="none" w:sz="0" w:space="0" w:color="auto"/>
            <w:bottom w:val="none" w:sz="0" w:space="0" w:color="auto"/>
            <w:right w:val="none" w:sz="0" w:space="0" w:color="auto"/>
          </w:divBdr>
        </w:div>
        <w:div w:id="32073987">
          <w:marLeft w:val="640"/>
          <w:marRight w:val="0"/>
          <w:marTop w:val="0"/>
          <w:marBottom w:val="0"/>
          <w:divBdr>
            <w:top w:val="none" w:sz="0" w:space="0" w:color="auto"/>
            <w:left w:val="none" w:sz="0" w:space="0" w:color="auto"/>
            <w:bottom w:val="none" w:sz="0" w:space="0" w:color="auto"/>
            <w:right w:val="none" w:sz="0" w:space="0" w:color="auto"/>
          </w:divBdr>
        </w:div>
        <w:div w:id="834764535">
          <w:marLeft w:val="640"/>
          <w:marRight w:val="0"/>
          <w:marTop w:val="0"/>
          <w:marBottom w:val="0"/>
          <w:divBdr>
            <w:top w:val="none" w:sz="0" w:space="0" w:color="auto"/>
            <w:left w:val="none" w:sz="0" w:space="0" w:color="auto"/>
            <w:bottom w:val="none" w:sz="0" w:space="0" w:color="auto"/>
            <w:right w:val="none" w:sz="0" w:space="0" w:color="auto"/>
          </w:divBdr>
        </w:div>
        <w:div w:id="1694265562">
          <w:marLeft w:val="640"/>
          <w:marRight w:val="0"/>
          <w:marTop w:val="0"/>
          <w:marBottom w:val="0"/>
          <w:divBdr>
            <w:top w:val="none" w:sz="0" w:space="0" w:color="auto"/>
            <w:left w:val="none" w:sz="0" w:space="0" w:color="auto"/>
            <w:bottom w:val="none" w:sz="0" w:space="0" w:color="auto"/>
            <w:right w:val="none" w:sz="0" w:space="0" w:color="auto"/>
          </w:divBdr>
        </w:div>
        <w:div w:id="116485450">
          <w:marLeft w:val="640"/>
          <w:marRight w:val="0"/>
          <w:marTop w:val="0"/>
          <w:marBottom w:val="0"/>
          <w:divBdr>
            <w:top w:val="none" w:sz="0" w:space="0" w:color="auto"/>
            <w:left w:val="none" w:sz="0" w:space="0" w:color="auto"/>
            <w:bottom w:val="none" w:sz="0" w:space="0" w:color="auto"/>
            <w:right w:val="none" w:sz="0" w:space="0" w:color="auto"/>
          </w:divBdr>
        </w:div>
        <w:div w:id="1600521559">
          <w:marLeft w:val="640"/>
          <w:marRight w:val="0"/>
          <w:marTop w:val="0"/>
          <w:marBottom w:val="0"/>
          <w:divBdr>
            <w:top w:val="none" w:sz="0" w:space="0" w:color="auto"/>
            <w:left w:val="none" w:sz="0" w:space="0" w:color="auto"/>
            <w:bottom w:val="none" w:sz="0" w:space="0" w:color="auto"/>
            <w:right w:val="none" w:sz="0" w:space="0" w:color="auto"/>
          </w:divBdr>
        </w:div>
        <w:div w:id="1580554057">
          <w:marLeft w:val="640"/>
          <w:marRight w:val="0"/>
          <w:marTop w:val="0"/>
          <w:marBottom w:val="0"/>
          <w:divBdr>
            <w:top w:val="none" w:sz="0" w:space="0" w:color="auto"/>
            <w:left w:val="none" w:sz="0" w:space="0" w:color="auto"/>
            <w:bottom w:val="none" w:sz="0" w:space="0" w:color="auto"/>
            <w:right w:val="none" w:sz="0" w:space="0" w:color="auto"/>
          </w:divBdr>
        </w:div>
        <w:div w:id="791242063">
          <w:marLeft w:val="640"/>
          <w:marRight w:val="0"/>
          <w:marTop w:val="0"/>
          <w:marBottom w:val="0"/>
          <w:divBdr>
            <w:top w:val="none" w:sz="0" w:space="0" w:color="auto"/>
            <w:left w:val="none" w:sz="0" w:space="0" w:color="auto"/>
            <w:bottom w:val="none" w:sz="0" w:space="0" w:color="auto"/>
            <w:right w:val="none" w:sz="0" w:space="0" w:color="auto"/>
          </w:divBdr>
        </w:div>
        <w:div w:id="710417180">
          <w:marLeft w:val="640"/>
          <w:marRight w:val="0"/>
          <w:marTop w:val="0"/>
          <w:marBottom w:val="0"/>
          <w:divBdr>
            <w:top w:val="none" w:sz="0" w:space="0" w:color="auto"/>
            <w:left w:val="none" w:sz="0" w:space="0" w:color="auto"/>
            <w:bottom w:val="none" w:sz="0" w:space="0" w:color="auto"/>
            <w:right w:val="none" w:sz="0" w:space="0" w:color="auto"/>
          </w:divBdr>
        </w:div>
        <w:div w:id="3099371">
          <w:marLeft w:val="640"/>
          <w:marRight w:val="0"/>
          <w:marTop w:val="0"/>
          <w:marBottom w:val="0"/>
          <w:divBdr>
            <w:top w:val="none" w:sz="0" w:space="0" w:color="auto"/>
            <w:left w:val="none" w:sz="0" w:space="0" w:color="auto"/>
            <w:bottom w:val="none" w:sz="0" w:space="0" w:color="auto"/>
            <w:right w:val="none" w:sz="0" w:space="0" w:color="auto"/>
          </w:divBdr>
        </w:div>
        <w:div w:id="1218513911">
          <w:marLeft w:val="640"/>
          <w:marRight w:val="0"/>
          <w:marTop w:val="0"/>
          <w:marBottom w:val="0"/>
          <w:divBdr>
            <w:top w:val="none" w:sz="0" w:space="0" w:color="auto"/>
            <w:left w:val="none" w:sz="0" w:space="0" w:color="auto"/>
            <w:bottom w:val="none" w:sz="0" w:space="0" w:color="auto"/>
            <w:right w:val="none" w:sz="0" w:space="0" w:color="auto"/>
          </w:divBdr>
        </w:div>
        <w:div w:id="114523539">
          <w:marLeft w:val="640"/>
          <w:marRight w:val="0"/>
          <w:marTop w:val="0"/>
          <w:marBottom w:val="0"/>
          <w:divBdr>
            <w:top w:val="none" w:sz="0" w:space="0" w:color="auto"/>
            <w:left w:val="none" w:sz="0" w:space="0" w:color="auto"/>
            <w:bottom w:val="none" w:sz="0" w:space="0" w:color="auto"/>
            <w:right w:val="none" w:sz="0" w:space="0" w:color="auto"/>
          </w:divBdr>
        </w:div>
        <w:div w:id="306934743">
          <w:marLeft w:val="640"/>
          <w:marRight w:val="0"/>
          <w:marTop w:val="0"/>
          <w:marBottom w:val="0"/>
          <w:divBdr>
            <w:top w:val="none" w:sz="0" w:space="0" w:color="auto"/>
            <w:left w:val="none" w:sz="0" w:space="0" w:color="auto"/>
            <w:bottom w:val="none" w:sz="0" w:space="0" w:color="auto"/>
            <w:right w:val="none" w:sz="0" w:space="0" w:color="auto"/>
          </w:divBdr>
        </w:div>
        <w:div w:id="587665219">
          <w:marLeft w:val="640"/>
          <w:marRight w:val="0"/>
          <w:marTop w:val="0"/>
          <w:marBottom w:val="0"/>
          <w:divBdr>
            <w:top w:val="none" w:sz="0" w:space="0" w:color="auto"/>
            <w:left w:val="none" w:sz="0" w:space="0" w:color="auto"/>
            <w:bottom w:val="none" w:sz="0" w:space="0" w:color="auto"/>
            <w:right w:val="none" w:sz="0" w:space="0" w:color="auto"/>
          </w:divBdr>
        </w:div>
        <w:div w:id="289170168">
          <w:marLeft w:val="640"/>
          <w:marRight w:val="0"/>
          <w:marTop w:val="0"/>
          <w:marBottom w:val="0"/>
          <w:divBdr>
            <w:top w:val="none" w:sz="0" w:space="0" w:color="auto"/>
            <w:left w:val="none" w:sz="0" w:space="0" w:color="auto"/>
            <w:bottom w:val="none" w:sz="0" w:space="0" w:color="auto"/>
            <w:right w:val="none" w:sz="0" w:space="0" w:color="auto"/>
          </w:divBdr>
        </w:div>
        <w:div w:id="1564754164">
          <w:marLeft w:val="640"/>
          <w:marRight w:val="0"/>
          <w:marTop w:val="0"/>
          <w:marBottom w:val="0"/>
          <w:divBdr>
            <w:top w:val="none" w:sz="0" w:space="0" w:color="auto"/>
            <w:left w:val="none" w:sz="0" w:space="0" w:color="auto"/>
            <w:bottom w:val="none" w:sz="0" w:space="0" w:color="auto"/>
            <w:right w:val="none" w:sz="0" w:space="0" w:color="auto"/>
          </w:divBdr>
        </w:div>
        <w:div w:id="1937397132">
          <w:marLeft w:val="640"/>
          <w:marRight w:val="0"/>
          <w:marTop w:val="0"/>
          <w:marBottom w:val="0"/>
          <w:divBdr>
            <w:top w:val="none" w:sz="0" w:space="0" w:color="auto"/>
            <w:left w:val="none" w:sz="0" w:space="0" w:color="auto"/>
            <w:bottom w:val="none" w:sz="0" w:space="0" w:color="auto"/>
            <w:right w:val="none" w:sz="0" w:space="0" w:color="auto"/>
          </w:divBdr>
        </w:div>
        <w:div w:id="1921986976">
          <w:marLeft w:val="640"/>
          <w:marRight w:val="0"/>
          <w:marTop w:val="0"/>
          <w:marBottom w:val="0"/>
          <w:divBdr>
            <w:top w:val="none" w:sz="0" w:space="0" w:color="auto"/>
            <w:left w:val="none" w:sz="0" w:space="0" w:color="auto"/>
            <w:bottom w:val="none" w:sz="0" w:space="0" w:color="auto"/>
            <w:right w:val="none" w:sz="0" w:space="0" w:color="auto"/>
          </w:divBdr>
        </w:div>
        <w:div w:id="1842771942">
          <w:marLeft w:val="640"/>
          <w:marRight w:val="0"/>
          <w:marTop w:val="0"/>
          <w:marBottom w:val="0"/>
          <w:divBdr>
            <w:top w:val="none" w:sz="0" w:space="0" w:color="auto"/>
            <w:left w:val="none" w:sz="0" w:space="0" w:color="auto"/>
            <w:bottom w:val="none" w:sz="0" w:space="0" w:color="auto"/>
            <w:right w:val="none" w:sz="0" w:space="0" w:color="auto"/>
          </w:divBdr>
        </w:div>
        <w:div w:id="1792700851">
          <w:marLeft w:val="640"/>
          <w:marRight w:val="0"/>
          <w:marTop w:val="0"/>
          <w:marBottom w:val="0"/>
          <w:divBdr>
            <w:top w:val="none" w:sz="0" w:space="0" w:color="auto"/>
            <w:left w:val="none" w:sz="0" w:space="0" w:color="auto"/>
            <w:bottom w:val="none" w:sz="0" w:space="0" w:color="auto"/>
            <w:right w:val="none" w:sz="0" w:space="0" w:color="auto"/>
          </w:divBdr>
        </w:div>
        <w:div w:id="59791452">
          <w:marLeft w:val="640"/>
          <w:marRight w:val="0"/>
          <w:marTop w:val="0"/>
          <w:marBottom w:val="0"/>
          <w:divBdr>
            <w:top w:val="none" w:sz="0" w:space="0" w:color="auto"/>
            <w:left w:val="none" w:sz="0" w:space="0" w:color="auto"/>
            <w:bottom w:val="none" w:sz="0" w:space="0" w:color="auto"/>
            <w:right w:val="none" w:sz="0" w:space="0" w:color="auto"/>
          </w:divBdr>
        </w:div>
        <w:div w:id="1513840657">
          <w:marLeft w:val="640"/>
          <w:marRight w:val="0"/>
          <w:marTop w:val="0"/>
          <w:marBottom w:val="0"/>
          <w:divBdr>
            <w:top w:val="none" w:sz="0" w:space="0" w:color="auto"/>
            <w:left w:val="none" w:sz="0" w:space="0" w:color="auto"/>
            <w:bottom w:val="none" w:sz="0" w:space="0" w:color="auto"/>
            <w:right w:val="none" w:sz="0" w:space="0" w:color="auto"/>
          </w:divBdr>
        </w:div>
        <w:div w:id="2126151546">
          <w:marLeft w:val="640"/>
          <w:marRight w:val="0"/>
          <w:marTop w:val="0"/>
          <w:marBottom w:val="0"/>
          <w:divBdr>
            <w:top w:val="none" w:sz="0" w:space="0" w:color="auto"/>
            <w:left w:val="none" w:sz="0" w:space="0" w:color="auto"/>
            <w:bottom w:val="none" w:sz="0" w:space="0" w:color="auto"/>
            <w:right w:val="none" w:sz="0" w:space="0" w:color="auto"/>
          </w:divBdr>
        </w:div>
        <w:div w:id="380833315">
          <w:marLeft w:val="640"/>
          <w:marRight w:val="0"/>
          <w:marTop w:val="0"/>
          <w:marBottom w:val="0"/>
          <w:divBdr>
            <w:top w:val="none" w:sz="0" w:space="0" w:color="auto"/>
            <w:left w:val="none" w:sz="0" w:space="0" w:color="auto"/>
            <w:bottom w:val="none" w:sz="0" w:space="0" w:color="auto"/>
            <w:right w:val="none" w:sz="0" w:space="0" w:color="auto"/>
          </w:divBdr>
        </w:div>
        <w:div w:id="1823816639">
          <w:marLeft w:val="640"/>
          <w:marRight w:val="0"/>
          <w:marTop w:val="0"/>
          <w:marBottom w:val="0"/>
          <w:divBdr>
            <w:top w:val="none" w:sz="0" w:space="0" w:color="auto"/>
            <w:left w:val="none" w:sz="0" w:space="0" w:color="auto"/>
            <w:bottom w:val="none" w:sz="0" w:space="0" w:color="auto"/>
            <w:right w:val="none" w:sz="0" w:space="0" w:color="auto"/>
          </w:divBdr>
        </w:div>
        <w:div w:id="431633705">
          <w:marLeft w:val="640"/>
          <w:marRight w:val="0"/>
          <w:marTop w:val="0"/>
          <w:marBottom w:val="0"/>
          <w:divBdr>
            <w:top w:val="none" w:sz="0" w:space="0" w:color="auto"/>
            <w:left w:val="none" w:sz="0" w:space="0" w:color="auto"/>
            <w:bottom w:val="none" w:sz="0" w:space="0" w:color="auto"/>
            <w:right w:val="none" w:sz="0" w:space="0" w:color="auto"/>
          </w:divBdr>
        </w:div>
        <w:div w:id="97678780">
          <w:marLeft w:val="640"/>
          <w:marRight w:val="0"/>
          <w:marTop w:val="0"/>
          <w:marBottom w:val="0"/>
          <w:divBdr>
            <w:top w:val="none" w:sz="0" w:space="0" w:color="auto"/>
            <w:left w:val="none" w:sz="0" w:space="0" w:color="auto"/>
            <w:bottom w:val="none" w:sz="0" w:space="0" w:color="auto"/>
            <w:right w:val="none" w:sz="0" w:space="0" w:color="auto"/>
          </w:divBdr>
        </w:div>
        <w:div w:id="1720932252">
          <w:marLeft w:val="640"/>
          <w:marRight w:val="0"/>
          <w:marTop w:val="0"/>
          <w:marBottom w:val="0"/>
          <w:divBdr>
            <w:top w:val="none" w:sz="0" w:space="0" w:color="auto"/>
            <w:left w:val="none" w:sz="0" w:space="0" w:color="auto"/>
            <w:bottom w:val="none" w:sz="0" w:space="0" w:color="auto"/>
            <w:right w:val="none" w:sz="0" w:space="0" w:color="auto"/>
          </w:divBdr>
        </w:div>
      </w:divsChild>
    </w:div>
    <w:div w:id="285746218">
      <w:bodyDiv w:val="1"/>
      <w:marLeft w:val="0"/>
      <w:marRight w:val="0"/>
      <w:marTop w:val="0"/>
      <w:marBottom w:val="0"/>
      <w:divBdr>
        <w:top w:val="none" w:sz="0" w:space="0" w:color="auto"/>
        <w:left w:val="none" w:sz="0" w:space="0" w:color="auto"/>
        <w:bottom w:val="none" w:sz="0" w:space="0" w:color="auto"/>
        <w:right w:val="none" w:sz="0" w:space="0" w:color="auto"/>
      </w:divBdr>
      <w:divsChild>
        <w:div w:id="278418836">
          <w:marLeft w:val="640"/>
          <w:marRight w:val="0"/>
          <w:marTop w:val="0"/>
          <w:marBottom w:val="0"/>
          <w:divBdr>
            <w:top w:val="none" w:sz="0" w:space="0" w:color="auto"/>
            <w:left w:val="none" w:sz="0" w:space="0" w:color="auto"/>
            <w:bottom w:val="none" w:sz="0" w:space="0" w:color="auto"/>
            <w:right w:val="none" w:sz="0" w:space="0" w:color="auto"/>
          </w:divBdr>
        </w:div>
        <w:div w:id="702289963">
          <w:marLeft w:val="640"/>
          <w:marRight w:val="0"/>
          <w:marTop w:val="0"/>
          <w:marBottom w:val="0"/>
          <w:divBdr>
            <w:top w:val="none" w:sz="0" w:space="0" w:color="auto"/>
            <w:left w:val="none" w:sz="0" w:space="0" w:color="auto"/>
            <w:bottom w:val="none" w:sz="0" w:space="0" w:color="auto"/>
            <w:right w:val="none" w:sz="0" w:space="0" w:color="auto"/>
          </w:divBdr>
        </w:div>
        <w:div w:id="703864955">
          <w:marLeft w:val="640"/>
          <w:marRight w:val="0"/>
          <w:marTop w:val="0"/>
          <w:marBottom w:val="0"/>
          <w:divBdr>
            <w:top w:val="none" w:sz="0" w:space="0" w:color="auto"/>
            <w:left w:val="none" w:sz="0" w:space="0" w:color="auto"/>
            <w:bottom w:val="none" w:sz="0" w:space="0" w:color="auto"/>
            <w:right w:val="none" w:sz="0" w:space="0" w:color="auto"/>
          </w:divBdr>
        </w:div>
        <w:div w:id="433404988">
          <w:marLeft w:val="640"/>
          <w:marRight w:val="0"/>
          <w:marTop w:val="0"/>
          <w:marBottom w:val="0"/>
          <w:divBdr>
            <w:top w:val="none" w:sz="0" w:space="0" w:color="auto"/>
            <w:left w:val="none" w:sz="0" w:space="0" w:color="auto"/>
            <w:bottom w:val="none" w:sz="0" w:space="0" w:color="auto"/>
            <w:right w:val="none" w:sz="0" w:space="0" w:color="auto"/>
          </w:divBdr>
        </w:div>
        <w:div w:id="1877808848">
          <w:marLeft w:val="640"/>
          <w:marRight w:val="0"/>
          <w:marTop w:val="0"/>
          <w:marBottom w:val="0"/>
          <w:divBdr>
            <w:top w:val="none" w:sz="0" w:space="0" w:color="auto"/>
            <w:left w:val="none" w:sz="0" w:space="0" w:color="auto"/>
            <w:bottom w:val="none" w:sz="0" w:space="0" w:color="auto"/>
            <w:right w:val="none" w:sz="0" w:space="0" w:color="auto"/>
          </w:divBdr>
        </w:div>
        <w:div w:id="775058144">
          <w:marLeft w:val="640"/>
          <w:marRight w:val="0"/>
          <w:marTop w:val="0"/>
          <w:marBottom w:val="0"/>
          <w:divBdr>
            <w:top w:val="none" w:sz="0" w:space="0" w:color="auto"/>
            <w:left w:val="none" w:sz="0" w:space="0" w:color="auto"/>
            <w:bottom w:val="none" w:sz="0" w:space="0" w:color="auto"/>
            <w:right w:val="none" w:sz="0" w:space="0" w:color="auto"/>
          </w:divBdr>
        </w:div>
        <w:div w:id="695156727">
          <w:marLeft w:val="640"/>
          <w:marRight w:val="0"/>
          <w:marTop w:val="0"/>
          <w:marBottom w:val="0"/>
          <w:divBdr>
            <w:top w:val="none" w:sz="0" w:space="0" w:color="auto"/>
            <w:left w:val="none" w:sz="0" w:space="0" w:color="auto"/>
            <w:bottom w:val="none" w:sz="0" w:space="0" w:color="auto"/>
            <w:right w:val="none" w:sz="0" w:space="0" w:color="auto"/>
          </w:divBdr>
        </w:div>
        <w:div w:id="247814082">
          <w:marLeft w:val="640"/>
          <w:marRight w:val="0"/>
          <w:marTop w:val="0"/>
          <w:marBottom w:val="0"/>
          <w:divBdr>
            <w:top w:val="none" w:sz="0" w:space="0" w:color="auto"/>
            <w:left w:val="none" w:sz="0" w:space="0" w:color="auto"/>
            <w:bottom w:val="none" w:sz="0" w:space="0" w:color="auto"/>
            <w:right w:val="none" w:sz="0" w:space="0" w:color="auto"/>
          </w:divBdr>
        </w:div>
        <w:div w:id="1256939765">
          <w:marLeft w:val="640"/>
          <w:marRight w:val="0"/>
          <w:marTop w:val="0"/>
          <w:marBottom w:val="0"/>
          <w:divBdr>
            <w:top w:val="none" w:sz="0" w:space="0" w:color="auto"/>
            <w:left w:val="none" w:sz="0" w:space="0" w:color="auto"/>
            <w:bottom w:val="none" w:sz="0" w:space="0" w:color="auto"/>
            <w:right w:val="none" w:sz="0" w:space="0" w:color="auto"/>
          </w:divBdr>
        </w:div>
        <w:div w:id="791552732">
          <w:marLeft w:val="640"/>
          <w:marRight w:val="0"/>
          <w:marTop w:val="0"/>
          <w:marBottom w:val="0"/>
          <w:divBdr>
            <w:top w:val="none" w:sz="0" w:space="0" w:color="auto"/>
            <w:left w:val="none" w:sz="0" w:space="0" w:color="auto"/>
            <w:bottom w:val="none" w:sz="0" w:space="0" w:color="auto"/>
            <w:right w:val="none" w:sz="0" w:space="0" w:color="auto"/>
          </w:divBdr>
        </w:div>
        <w:div w:id="1568372850">
          <w:marLeft w:val="640"/>
          <w:marRight w:val="0"/>
          <w:marTop w:val="0"/>
          <w:marBottom w:val="0"/>
          <w:divBdr>
            <w:top w:val="none" w:sz="0" w:space="0" w:color="auto"/>
            <w:left w:val="none" w:sz="0" w:space="0" w:color="auto"/>
            <w:bottom w:val="none" w:sz="0" w:space="0" w:color="auto"/>
            <w:right w:val="none" w:sz="0" w:space="0" w:color="auto"/>
          </w:divBdr>
        </w:div>
        <w:div w:id="1433629216">
          <w:marLeft w:val="640"/>
          <w:marRight w:val="0"/>
          <w:marTop w:val="0"/>
          <w:marBottom w:val="0"/>
          <w:divBdr>
            <w:top w:val="none" w:sz="0" w:space="0" w:color="auto"/>
            <w:left w:val="none" w:sz="0" w:space="0" w:color="auto"/>
            <w:bottom w:val="none" w:sz="0" w:space="0" w:color="auto"/>
            <w:right w:val="none" w:sz="0" w:space="0" w:color="auto"/>
          </w:divBdr>
        </w:div>
        <w:div w:id="1775981519">
          <w:marLeft w:val="640"/>
          <w:marRight w:val="0"/>
          <w:marTop w:val="0"/>
          <w:marBottom w:val="0"/>
          <w:divBdr>
            <w:top w:val="none" w:sz="0" w:space="0" w:color="auto"/>
            <w:left w:val="none" w:sz="0" w:space="0" w:color="auto"/>
            <w:bottom w:val="none" w:sz="0" w:space="0" w:color="auto"/>
            <w:right w:val="none" w:sz="0" w:space="0" w:color="auto"/>
          </w:divBdr>
        </w:div>
        <w:div w:id="1513446824">
          <w:marLeft w:val="640"/>
          <w:marRight w:val="0"/>
          <w:marTop w:val="0"/>
          <w:marBottom w:val="0"/>
          <w:divBdr>
            <w:top w:val="none" w:sz="0" w:space="0" w:color="auto"/>
            <w:left w:val="none" w:sz="0" w:space="0" w:color="auto"/>
            <w:bottom w:val="none" w:sz="0" w:space="0" w:color="auto"/>
            <w:right w:val="none" w:sz="0" w:space="0" w:color="auto"/>
          </w:divBdr>
        </w:div>
        <w:div w:id="332923661">
          <w:marLeft w:val="640"/>
          <w:marRight w:val="0"/>
          <w:marTop w:val="0"/>
          <w:marBottom w:val="0"/>
          <w:divBdr>
            <w:top w:val="none" w:sz="0" w:space="0" w:color="auto"/>
            <w:left w:val="none" w:sz="0" w:space="0" w:color="auto"/>
            <w:bottom w:val="none" w:sz="0" w:space="0" w:color="auto"/>
            <w:right w:val="none" w:sz="0" w:space="0" w:color="auto"/>
          </w:divBdr>
        </w:div>
        <w:div w:id="395319818">
          <w:marLeft w:val="640"/>
          <w:marRight w:val="0"/>
          <w:marTop w:val="0"/>
          <w:marBottom w:val="0"/>
          <w:divBdr>
            <w:top w:val="none" w:sz="0" w:space="0" w:color="auto"/>
            <w:left w:val="none" w:sz="0" w:space="0" w:color="auto"/>
            <w:bottom w:val="none" w:sz="0" w:space="0" w:color="auto"/>
            <w:right w:val="none" w:sz="0" w:space="0" w:color="auto"/>
          </w:divBdr>
        </w:div>
        <w:div w:id="115487347">
          <w:marLeft w:val="640"/>
          <w:marRight w:val="0"/>
          <w:marTop w:val="0"/>
          <w:marBottom w:val="0"/>
          <w:divBdr>
            <w:top w:val="none" w:sz="0" w:space="0" w:color="auto"/>
            <w:left w:val="none" w:sz="0" w:space="0" w:color="auto"/>
            <w:bottom w:val="none" w:sz="0" w:space="0" w:color="auto"/>
            <w:right w:val="none" w:sz="0" w:space="0" w:color="auto"/>
          </w:divBdr>
        </w:div>
        <w:div w:id="147552856">
          <w:marLeft w:val="640"/>
          <w:marRight w:val="0"/>
          <w:marTop w:val="0"/>
          <w:marBottom w:val="0"/>
          <w:divBdr>
            <w:top w:val="none" w:sz="0" w:space="0" w:color="auto"/>
            <w:left w:val="none" w:sz="0" w:space="0" w:color="auto"/>
            <w:bottom w:val="none" w:sz="0" w:space="0" w:color="auto"/>
            <w:right w:val="none" w:sz="0" w:space="0" w:color="auto"/>
          </w:divBdr>
        </w:div>
        <w:div w:id="833646324">
          <w:marLeft w:val="640"/>
          <w:marRight w:val="0"/>
          <w:marTop w:val="0"/>
          <w:marBottom w:val="0"/>
          <w:divBdr>
            <w:top w:val="none" w:sz="0" w:space="0" w:color="auto"/>
            <w:left w:val="none" w:sz="0" w:space="0" w:color="auto"/>
            <w:bottom w:val="none" w:sz="0" w:space="0" w:color="auto"/>
            <w:right w:val="none" w:sz="0" w:space="0" w:color="auto"/>
          </w:divBdr>
        </w:div>
        <w:div w:id="641734525">
          <w:marLeft w:val="640"/>
          <w:marRight w:val="0"/>
          <w:marTop w:val="0"/>
          <w:marBottom w:val="0"/>
          <w:divBdr>
            <w:top w:val="none" w:sz="0" w:space="0" w:color="auto"/>
            <w:left w:val="none" w:sz="0" w:space="0" w:color="auto"/>
            <w:bottom w:val="none" w:sz="0" w:space="0" w:color="auto"/>
            <w:right w:val="none" w:sz="0" w:space="0" w:color="auto"/>
          </w:divBdr>
        </w:div>
        <w:div w:id="803232091">
          <w:marLeft w:val="640"/>
          <w:marRight w:val="0"/>
          <w:marTop w:val="0"/>
          <w:marBottom w:val="0"/>
          <w:divBdr>
            <w:top w:val="none" w:sz="0" w:space="0" w:color="auto"/>
            <w:left w:val="none" w:sz="0" w:space="0" w:color="auto"/>
            <w:bottom w:val="none" w:sz="0" w:space="0" w:color="auto"/>
            <w:right w:val="none" w:sz="0" w:space="0" w:color="auto"/>
          </w:divBdr>
        </w:div>
        <w:div w:id="529925235">
          <w:marLeft w:val="640"/>
          <w:marRight w:val="0"/>
          <w:marTop w:val="0"/>
          <w:marBottom w:val="0"/>
          <w:divBdr>
            <w:top w:val="none" w:sz="0" w:space="0" w:color="auto"/>
            <w:left w:val="none" w:sz="0" w:space="0" w:color="auto"/>
            <w:bottom w:val="none" w:sz="0" w:space="0" w:color="auto"/>
            <w:right w:val="none" w:sz="0" w:space="0" w:color="auto"/>
          </w:divBdr>
        </w:div>
        <w:div w:id="1051688935">
          <w:marLeft w:val="640"/>
          <w:marRight w:val="0"/>
          <w:marTop w:val="0"/>
          <w:marBottom w:val="0"/>
          <w:divBdr>
            <w:top w:val="none" w:sz="0" w:space="0" w:color="auto"/>
            <w:left w:val="none" w:sz="0" w:space="0" w:color="auto"/>
            <w:bottom w:val="none" w:sz="0" w:space="0" w:color="auto"/>
            <w:right w:val="none" w:sz="0" w:space="0" w:color="auto"/>
          </w:divBdr>
        </w:div>
        <w:div w:id="1980643611">
          <w:marLeft w:val="640"/>
          <w:marRight w:val="0"/>
          <w:marTop w:val="0"/>
          <w:marBottom w:val="0"/>
          <w:divBdr>
            <w:top w:val="none" w:sz="0" w:space="0" w:color="auto"/>
            <w:left w:val="none" w:sz="0" w:space="0" w:color="auto"/>
            <w:bottom w:val="none" w:sz="0" w:space="0" w:color="auto"/>
            <w:right w:val="none" w:sz="0" w:space="0" w:color="auto"/>
          </w:divBdr>
        </w:div>
        <w:div w:id="1565488384">
          <w:marLeft w:val="640"/>
          <w:marRight w:val="0"/>
          <w:marTop w:val="0"/>
          <w:marBottom w:val="0"/>
          <w:divBdr>
            <w:top w:val="none" w:sz="0" w:space="0" w:color="auto"/>
            <w:left w:val="none" w:sz="0" w:space="0" w:color="auto"/>
            <w:bottom w:val="none" w:sz="0" w:space="0" w:color="auto"/>
            <w:right w:val="none" w:sz="0" w:space="0" w:color="auto"/>
          </w:divBdr>
        </w:div>
        <w:div w:id="887496691">
          <w:marLeft w:val="640"/>
          <w:marRight w:val="0"/>
          <w:marTop w:val="0"/>
          <w:marBottom w:val="0"/>
          <w:divBdr>
            <w:top w:val="none" w:sz="0" w:space="0" w:color="auto"/>
            <w:left w:val="none" w:sz="0" w:space="0" w:color="auto"/>
            <w:bottom w:val="none" w:sz="0" w:space="0" w:color="auto"/>
            <w:right w:val="none" w:sz="0" w:space="0" w:color="auto"/>
          </w:divBdr>
        </w:div>
        <w:div w:id="857503256">
          <w:marLeft w:val="640"/>
          <w:marRight w:val="0"/>
          <w:marTop w:val="0"/>
          <w:marBottom w:val="0"/>
          <w:divBdr>
            <w:top w:val="none" w:sz="0" w:space="0" w:color="auto"/>
            <w:left w:val="none" w:sz="0" w:space="0" w:color="auto"/>
            <w:bottom w:val="none" w:sz="0" w:space="0" w:color="auto"/>
            <w:right w:val="none" w:sz="0" w:space="0" w:color="auto"/>
          </w:divBdr>
        </w:div>
        <w:div w:id="665280711">
          <w:marLeft w:val="640"/>
          <w:marRight w:val="0"/>
          <w:marTop w:val="0"/>
          <w:marBottom w:val="0"/>
          <w:divBdr>
            <w:top w:val="none" w:sz="0" w:space="0" w:color="auto"/>
            <w:left w:val="none" w:sz="0" w:space="0" w:color="auto"/>
            <w:bottom w:val="none" w:sz="0" w:space="0" w:color="auto"/>
            <w:right w:val="none" w:sz="0" w:space="0" w:color="auto"/>
          </w:divBdr>
        </w:div>
        <w:div w:id="1497190724">
          <w:marLeft w:val="640"/>
          <w:marRight w:val="0"/>
          <w:marTop w:val="0"/>
          <w:marBottom w:val="0"/>
          <w:divBdr>
            <w:top w:val="none" w:sz="0" w:space="0" w:color="auto"/>
            <w:left w:val="none" w:sz="0" w:space="0" w:color="auto"/>
            <w:bottom w:val="none" w:sz="0" w:space="0" w:color="auto"/>
            <w:right w:val="none" w:sz="0" w:space="0" w:color="auto"/>
          </w:divBdr>
        </w:div>
        <w:div w:id="1167864378">
          <w:marLeft w:val="640"/>
          <w:marRight w:val="0"/>
          <w:marTop w:val="0"/>
          <w:marBottom w:val="0"/>
          <w:divBdr>
            <w:top w:val="none" w:sz="0" w:space="0" w:color="auto"/>
            <w:left w:val="none" w:sz="0" w:space="0" w:color="auto"/>
            <w:bottom w:val="none" w:sz="0" w:space="0" w:color="auto"/>
            <w:right w:val="none" w:sz="0" w:space="0" w:color="auto"/>
          </w:divBdr>
        </w:div>
        <w:div w:id="1692101410">
          <w:marLeft w:val="640"/>
          <w:marRight w:val="0"/>
          <w:marTop w:val="0"/>
          <w:marBottom w:val="0"/>
          <w:divBdr>
            <w:top w:val="none" w:sz="0" w:space="0" w:color="auto"/>
            <w:left w:val="none" w:sz="0" w:space="0" w:color="auto"/>
            <w:bottom w:val="none" w:sz="0" w:space="0" w:color="auto"/>
            <w:right w:val="none" w:sz="0" w:space="0" w:color="auto"/>
          </w:divBdr>
        </w:div>
        <w:div w:id="452869038">
          <w:marLeft w:val="640"/>
          <w:marRight w:val="0"/>
          <w:marTop w:val="0"/>
          <w:marBottom w:val="0"/>
          <w:divBdr>
            <w:top w:val="none" w:sz="0" w:space="0" w:color="auto"/>
            <w:left w:val="none" w:sz="0" w:space="0" w:color="auto"/>
            <w:bottom w:val="none" w:sz="0" w:space="0" w:color="auto"/>
            <w:right w:val="none" w:sz="0" w:space="0" w:color="auto"/>
          </w:divBdr>
        </w:div>
        <w:div w:id="592863395">
          <w:marLeft w:val="640"/>
          <w:marRight w:val="0"/>
          <w:marTop w:val="0"/>
          <w:marBottom w:val="0"/>
          <w:divBdr>
            <w:top w:val="none" w:sz="0" w:space="0" w:color="auto"/>
            <w:left w:val="none" w:sz="0" w:space="0" w:color="auto"/>
            <w:bottom w:val="none" w:sz="0" w:space="0" w:color="auto"/>
            <w:right w:val="none" w:sz="0" w:space="0" w:color="auto"/>
          </w:divBdr>
        </w:div>
        <w:div w:id="1662391740">
          <w:marLeft w:val="640"/>
          <w:marRight w:val="0"/>
          <w:marTop w:val="0"/>
          <w:marBottom w:val="0"/>
          <w:divBdr>
            <w:top w:val="none" w:sz="0" w:space="0" w:color="auto"/>
            <w:left w:val="none" w:sz="0" w:space="0" w:color="auto"/>
            <w:bottom w:val="none" w:sz="0" w:space="0" w:color="auto"/>
            <w:right w:val="none" w:sz="0" w:space="0" w:color="auto"/>
          </w:divBdr>
        </w:div>
        <w:div w:id="1526678741">
          <w:marLeft w:val="640"/>
          <w:marRight w:val="0"/>
          <w:marTop w:val="0"/>
          <w:marBottom w:val="0"/>
          <w:divBdr>
            <w:top w:val="none" w:sz="0" w:space="0" w:color="auto"/>
            <w:left w:val="none" w:sz="0" w:space="0" w:color="auto"/>
            <w:bottom w:val="none" w:sz="0" w:space="0" w:color="auto"/>
            <w:right w:val="none" w:sz="0" w:space="0" w:color="auto"/>
          </w:divBdr>
        </w:div>
        <w:div w:id="825098430">
          <w:marLeft w:val="640"/>
          <w:marRight w:val="0"/>
          <w:marTop w:val="0"/>
          <w:marBottom w:val="0"/>
          <w:divBdr>
            <w:top w:val="none" w:sz="0" w:space="0" w:color="auto"/>
            <w:left w:val="none" w:sz="0" w:space="0" w:color="auto"/>
            <w:bottom w:val="none" w:sz="0" w:space="0" w:color="auto"/>
            <w:right w:val="none" w:sz="0" w:space="0" w:color="auto"/>
          </w:divBdr>
        </w:div>
        <w:div w:id="212040792">
          <w:marLeft w:val="640"/>
          <w:marRight w:val="0"/>
          <w:marTop w:val="0"/>
          <w:marBottom w:val="0"/>
          <w:divBdr>
            <w:top w:val="none" w:sz="0" w:space="0" w:color="auto"/>
            <w:left w:val="none" w:sz="0" w:space="0" w:color="auto"/>
            <w:bottom w:val="none" w:sz="0" w:space="0" w:color="auto"/>
            <w:right w:val="none" w:sz="0" w:space="0" w:color="auto"/>
          </w:divBdr>
        </w:div>
        <w:div w:id="2071029871">
          <w:marLeft w:val="640"/>
          <w:marRight w:val="0"/>
          <w:marTop w:val="0"/>
          <w:marBottom w:val="0"/>
          <w:divBdr>
            <w:top w:val="none" w:sz="0" w:space="0" w:color="auto"/>
            <w:left w:val="none" w:sz="0" w:space="0" w:color="auto"/>
            <w:bottom w:val="none" w:sz="0" w:space="0" w:color="auto"/>
            <w:right w:val="none" w:sz="0" w:space="0" w:color="auto"/>
          </w:divBdr>
        </w:div>
        <w:div w:id="405954518">
          <w:marLeft w:val="640"/>
          <w:marRight w:val="0"/>
          <w:marTop w:val="0"/>
          <w:marBottom w:val="0"/>
          <w:divBdr>
            <w:top w:val="none" w:sz="0" w:space="0" w:color="auto"/>
            <w:left w:val="none" w:sz="0" w:space="0" w:color="auto"/>
            <w:bottom w:val="none" w:sz="0" w:space="0" w:color="auto"/>
            <w:right w:val="none" w:sz="0" w:space="0" w:color="auto"/>
          </w:divBdr>
        </w:div>
        <w:div w:id="872378766">
          <w:marLeft w:val="640"/>
          <w:marRight w:val="0"/>
          <w:marTop w:val="0"/>
          <w:marBottom w:val="0"/>
          <w:divBdr>
            <w:top w:val="none" w:sz="0" w:space="0" w:color="auto"/>
            <w:left w:val="none" w:sz="0" w:space="0" w:color="auto"/>
            <w:bottom w:val="none" w:sz="0" w:space="0" w:color="auto"/>
            <w:right w:val="none" w:sz="0" w:space="0" w:color="auto"/>
          </w:divBdr>
        </w:div>
        <w:div w:id="1919974101">
          <w:marLeft w:val="640"/>
          <w:marRight w:val="0"/>
          <w:marTop w:val="0"/>
          <w:marBottom w:val="0"/>
          <w:divBdr>
            <w:top w:val="none" w:sz="0" w:space="0" w:color="auto"/>
            <w:left w:val="none" w:sz="0" w:space="0" w:color="auto"/>
            <w:bottom w:val="none" w:sz="0" w:space="0" w:color="auto"/>
            <w:right w:val="none" w:sz="0" w:space="0" w:color="auto"/>
          </w:divBdr>
        </w:div>
        <w:div w:id="1834687348">
          <w:marLeft w:val="640"/>
          <w:marRight w:val="0"/>
          <w:marTop w:val="0"/>
          <w:marBottom w:val="0"/>
          <w:divBdr>
            <w:top w:val="none" w:sz="0" w:space="0" w:color="auto"/>
            <w:left w:val="none" w:sz="0" w:space="0" w:color="auto"/>
            <w:bottom w:val="none" w:sz="0" w:space="0" w:color="auto"/>
            <w:right w:val="none" w:sz="0" w:space="0" w:color="auto"/>
          </w:divBdr>
        </w:div>
        <w:div w:id="1201936503">
          <w:marLeft w:val="640"/>
          <w:marRight w:val="0"/>
          <w:marTop w:val="0"/>
          <w:marBottom w:val="0"/>
          <w:divBdr>
            <w:top w:val="none" w:sz="0" w:space="0" w:color="auto"/>
            <w:left w:val="none" w:sz="0" w:space="0" w:color="auto"/>
            <w:bottom w:val="none" w:sz="0" w:space="0" w:color="auto"/>
            <w:right w:val="none" w:sz="0" w:space="0" w:color="auto"/>
          </w:divBdr>
        </w:div>
        <w:div w:id="360517010">
          <w:marLeft w:val="640"/>
          <w:marRight w:val="0"/>
          <w:marTop w:val="0"/>
          <w:marBottom w:val="0"/>
          <w:divBdr>
            <w:top w:val="none" w:sz="0" w:space="0" w:color="auto"/>
            <w:left w:val="none" w:sz="0" w:space="0" w:color="auto"/>
            <w:bottom w:val="none" w:sz="0" w:space="0" w:color="auto"/>
            <w:right w:val="none" w:sz="0" w:space="0" w:color="auto"/>
          </w:divBdr>
        </w:div>
        <w:div w:id="653608458">
          <w:marLeft w:val="640"/>
          <w:marRight w:val="0"/>
          <w:marTop w:val="0"/>
          <w:marBottom w:val="0"/>
          <w:divBdr>
            <w:top w:val="none" w:sz="0" w:space="0" w:color="auto"/>
            <w:left w:val="none" w:sz="0" w:space="0" w:color="auto"/>
            <w:bottom w:val="none" w:sz="0" w:space="0" w:color="auto"/>
            <w:right w:val="none" w:sz="0" w:space="0" w:color="auto"/>
          </w:divBdr>
        </w:div>
        <w:div w:id="2006740347">
          <w:marLeft w:val="640"/>
          <w:marRight w:val="0"/>
          <w:marTop w:val="0"/>
          <w:marBottom w:val="0"/>
          <w:divBdr>
            <w:top w:val="none" w:sz="0" w:space="0" w:color="auto"/>
            <w:left w:val="none" w:sz="0" w:space="0" w:color="auto"/>
            <w:bottom w:val="none" w:sz="0" w:space="0" w:color="auto"/>
            <w:right w:val="none" w:sz="0" w:space="0" w:color="auto"/>
          </w:divBdr>
        </w:div>
        <w:div w:id="727413768">
          <w:marLeft w:val="640"/>
          <w:marRight w:val="0"/>
          <w:marTop w:val="0"/>
          <w:marBottom w:val="0"/>
          <w:divBdr>
            <w:top w:val="none" w:sz="0" w:space="0" w:color="auto"/>
            <w:left w:val="none" w:sz="0" w:space="0" w:color="auto"/>
            <w:bottom w:val="none" w:sz="0" w:space="0" w:color="auto"/>
            <w:right w:val="none" w:sz="0" w:space="0" w:color="auto"/>
          </w:divBdr>
        </w:div>
      </w:divsChild>
    </w:div>
    <w:div w:id="309989502">
      <w:bodyDiv w:val="1"/>
      <w:marLeft w:val="0"/>
      <w:marRight w:val="0"/>
      <w:marTop w:val="0"/>
      <w:marBottom w:val="0"/>
      <w:divBdr>
        <w:top w:val="none" w:sz="0" w:space="0" w:color="auto"/>
        <w:left w:val="none" w:sz="0" w:space="0" w:color="auto"/>
        <w:bottom w:val="none" w:sz="0" w:space="0" w:color="auto"/>
        <w:right w:val="none" w:sz="0" w:space="0" w:color="auto"/>
      </w:divBdr>
      <w:divsChild>
        <w:div w:id="1403135325">
          <w:marLeft w:val="640"/>
          <w:marRight w:val="0"/>
          <w:marTop w:val="0"/>
          <w:marBottom w:val="0"/>
          <w:divBdr>
            <w:top w:val="none" w:sz="0" w:space="0" w:color="auto"/>
            <w:left w:val="none" w:sz="0" w:space="0" w:color="auto"/>
            <w:bottom w:val="none" w:sz="0" w:space="0" w:color="auto"/>
            <w:right w:val="none" w:sz="0" w:space="0" w:color="auto"/>
          </w:divBdr>
        </w:div>
        <w:div w:id="113138388">
          <w:marLeft w:val="640"/>
          <w:marRight w:val="0"/>
          <w:marTop w:val="0"/>
          <w:marBottom w:val="0"/>
          <w:divBdr>
            <w:top w:val="none" w:sz="0" w:space="0" w:color="auto"/>
            <w:left w:val="none" w:sz="0" w:space="0" w:color="auto"/>
            <w:bottom w:val="none" w:sz="0" w:space="0" w:color="auto"/>
            <w:right w:val="none" w:sz="0" w:space="0" w:color="auto"/>
          </w:divBdr>
        </w:div>
        <w:div w:id="155264853">
          <w:marLeft w:val="640"/>
          <w:marRight w:val="0"/>
          <w:marTop w:val="0"/>
          <w:marBottom w:val="0"/>
          <w:divBdr>
            <w:top w:val="none" w:sz="0" w:space="0" w:color="auto"/>
            <w:left w:val="none" w:sz="0" w:space="0" w:color="auto"/>
            <w:bottom w:val="none" w:sz="0" w:space="0" w:color="auto"/>
            <w:right w:val="none" w:sz="0" w:space="0" w:color="auto"/>
          </w:divBdr>
        </w:div>
        <w:div w:id="64183931">
          <w:marLeft w:val="640"/>
          <w:marRight w:val="0"/>
          <w:marTop w:val="0"/>
          <w:marBottom w:val="0"/>
          <w:divBdr>
            <w:top w:val="none" w:sz="0" w:space="0" w:color="auto"/>
            <w:left w:val="none" w:sz="0" w:space="0" w:color="auto"/>
            <w:bottom w:val="none" w:sz="0" w:space="0" w:color="auto"/>
            <w:right w:val="none" w:sz="0" w:space="0" w:color="auto"/>
          </w:divBdr>
        </w:div>
        <w:div w:id="1116212176">
          <w:marLeft w:val="640"/>
          <w:marRight w:val="0"/>
          <w:marTop w:val="0"/>
          <w:marBottom w:val="0"/>
          <w:divBdr>
            <w:top w:val="none" w:sz="0" w:space="0" w:color="auto"/>
            <w:left w:val="none" w:sz="0" w:space="0" w:color="auto"/>
            <w:bottom w:val="none" w:sz="0" w:space="0" w:color="auto"/>
            <w:right w:val="none" w:sz="0" w:space="0" w:color="auto"/>
          </w:divBdr>
        </w:div>
        <w:div w:id="950748464">
          <w:marLeft w:val="640"/>
          <w:marRight w:val="0"/>
          <w:marTop w:val="0"/>
          <w:marBottom w:val="0"/>
          <w:divBdr>
            <w:top w:val="none" w:sz="0" w:space="0" w:color="auto"/>
            <w:left w:val="none" w:sz="0" w:space="0" w:color="auto"/>
            <w:bottom w:val="none" w:sz="0" w:space="0" w:color="auto"/>
            <w:right w:val="none" w:sz="0" w:space="0" w:color="auto"/>
          </w:divBdr>
        </w:div>
        <w:div w:id="1286034632">
          <w:marLeft w:val="640"/>
          <w:marRight w:val="0"/>
          <w:marTop w:val="0"/>
          <w:marBottom w:val="0"/>
          <w:divBdr>
            <w:top w:val="none" w:sz="0" w:space="0" w:color="auto"/>
            <w:left w:val="none" w:sz="0" w:space="0" w:color="auto"/>
            <w:bottom w:val="none" w:sz="0" w:space="0" w:color="auto"/>
            <w:right w:val="none" w:sz="0" w:space="0" w:color="auto"/>
          </w:divBdr>
        </w:div>
        <w:div w:id="793523249">
          <w:marLeft w:val="640"/>
          <w:marRight w:val="0"/>
          <w:marTop w:val="0"/>
          <w:marBottom w:val="0"/>
          <w:divBdr>
            <w:top w:val="none" w:sz="0" w:space="0" w:color="auto"/>
            <w:left w:val="none" w:sz="0" w:space="0" w:color="auto"/>
            <w:bottom w:val="none" w:sz="0" w:space="0" w:color="auto"/>
            <w:right w:val="none" w:sz="0" w:space="0" w:color="auto"/>
          </w:divBdr>
        </w:div>
        <w:div w:id="1150516545">
          <w:marLeft w:val="640"/>
          <w:marRight w:val="0"/>
          <w:marTop w:val="0"/>
          <w:marBottom w:val="0"/>
          <w:divBdr>
            <w:top w:val="none" w:sz="0" w:space="0" w:color="auto"/>
            <w:left w:val="none" w:sz="0" w:space="0" w:color="auto"/>
            <w:bottom w:val="none" w:sz="0" w:space="0" w:color="auto"/>
            <w:right w:val="none" w:sz="0" w:space="0" w:color="auto"/>
          </w:divBdr>
        </w:div>
        <w:div w:id="1294212106">
          <w:marLeft w:val="640"/>
          <w:marRight w:val="0"/>
          <w:marTop w:val="0"/>
          <w:marBottom w:val="0"/>
          <w:divBdr>
            <w:top w:val="none" w:sz="0" w:space="0" w:color="auto"/>
            <w:left w:val="none" w:sz="0" w:space="0" w:color="auto"/>
            <w:bottom w:val="none" w:sz="0" w:space="0" w:color="auto"/>
            <w:right w:val="none" w:sz="0" w:space="0" w:color="auto"/>
          </w:divBdr>
        </w:div>
        <w:div w:id="747121424">
          <w:marLeft w:val="640"/>
          <w:marRight w:val="0"/>
          <w:marTop w:val="0"/>
          <w:marBottom w:val="0"/>
          <w:divBdr>
            <w:top w:val="none" w:sz="0" w:space="0" w:color="auto"/>
            <w:left w:val="none" w:sz="0" w:space="0" w:color="auto"/>
            <w:bottom w:val="none" w:sz="0" w:space="0" w:color="auto"/>
            <w:right w:val="none" w:sz="0" w:space="0" w:color="auto"/>
          </w:divBdr>
        </w:div>
        <w:div w:id="695303917">
          <w:marLeft w:val="640"/>
          <w:marRight w:val="0"/>
          <w:marTop w:val="0"/>
          <w:marBottom w:val="0"/>
          <w:divBdr>
            <w:top w:val="none" w:sz="0" w:space="0" w:color="auto"/>
            <w:left w:val="none" w:sz="0" w:space="0" w:color="auto"/>
            <w:bottom w:val="none" w:sz="0" w:space="0" w:color="auto"/>
            <w:right w:val="none" w:sz="0" w:space="0" w:color="auto"/>
          </w:divBdr>
        </w:div>
        <w:div w:id="119301325">
          <w:marLeft w:val="640"/>
          <w:marRight w:val="0"/>
          <w:marTop w:val="0"/>
          <w:marBottom w:val="0"/>
          <w:divBdr>
            <w:top w:val="none" w:sz="0" w:space="0" w:color="auto"/>
            <w:left w:val="none" w:sz="0" w:space="0" w:color="auto"/>
            <w:bottom w:val="none" w:sz="0" w:space="0" w:color="auto"/>
            <w:right w:val="none" w:sz="0" w:space="0" w:color="auto"/>
          </w:divBdr>
        </w:div>
        <w:div w:id="739445486">
          <w:marLeft w:val="640"/>
          <w:marRight w:val="0"/>
          <w:marTop w:val="0"/>
          <w:marBottom w:val="0"/>
          <w:divBdr>
            <w:top w:val="none" w:sz="0" w:space="0" w:color="auto"/>
            <w:left w:val="none" w:sz="0" w:space="0" w:color="auto"/>
            <w:bottom w:val="none" w:sz="0" w:space="0" w:color="auto"/>
            <w:right w:val="none" w:sz="0" w:space="0" w:color="auto"/>
          </w:divBdr>
        </w:div>
        <w:div w:id="1247302020">
          <w:marLeft w:val="640"/>
          <w:marRight w:val="0"/>
          <w:marTop w:val="0"/>
          <w:marBottom w:val="0"/>
          <w:divBdr>
            <w:top w:val="none" w:sz="0" w:space="0" w:color="auto"/>
            <w:left w:val="none" w:sz="0" w:space="0" w:color="auto"/>
            <w:bottom w:val="none" w:sz="0" w:space="0" w:color="auto"/>
            <w:right w:val="none" w:sz="0" w:space="0" w:color="auto"/>
          </w:divBdr>
        </w:div>
        <w:div w:id="1569269376">
          <w:marLeft w:val="640"/>
          <w:marRight w:val="0"/>
          <w:marTop w:val="0"/>
          <w:marBottom w:val="0"/>
          <w:divBdr>
            <w:top w:val="none" w:sz="0" w:space="0" w:color="auto"/>
            <w:left w:val="none" w:sz="0" w:space="0" w:color="auto"/>
            <w:bottom w:val="none" w:sz="0" w:space="0" w:color="auto"/>
            <w:right w:val="none" w:sz="0" w:space="0" w:color="auto"/>
          </w:divBdr>
        </w:div>
        <w:div w:id="556011892">
          <w:marLeft w:val="640"/>
          <w:marRight w:val="0"/>
          <w:marTop w:val="0"/>
          <w:marBottom w:val="0"/>
          <w:divBdr>
            <w:top w:val="none" w:sz="0" w:space="0" w:color="auto"/>
            <w:left w:val="none" w:sz="0" w:space="0" w:color="auto"/>
            <w:bottom w:val="none" w:sz="0" w:space="0" w:color="auto"/>
            <w:right w:val="none" w:sz="0" w:space="0" w:color="auto"/>
          </w:divBdr>
        </w:div>
        <w:div w:id="228421629">
          <w:marLeft w:val="640"/>
          <w:marRight w:val="0"/>
          <w:marTop w:val="0"/>
          <w:marBottom w:val="0"/>
          <w:divBdr>
            <w:top w:val="none" w:sz="0" w:space="0" w:color="auto"/>
            <w:left w:val="none" w:sz="0" w:space="0" w:color="auto"/>
            <w:bottom w:val="none" w:sz="0" w:space="0" w:color="auto"/>
            <w:right w:val="none" w:sz="0" w:space="0" w:color="auto"/>
          </w:divBdr>
        </w:div>
        <w:div w:id="1912735513">
          <w:marLeft w:val="640"/>
          <w:marRight w:val="0"/>
          <w:marTop w:val="0"/>
          <w:marBottom w:val="0"/>
          <w:divBdr>
            <w:top w:val="none" w:sz="0" w:space="0" w:color="auto"/>
            <w:left w:val="none" w:sz="0" w:space="0" w:color="auto"/>
            <w:bottom w:val="none" w:sz="0" w:space="0" w:color="auto"/>
            <w:right w:val="none" w:sz="0" w:space="0" w:color="auto"/>
          </w:divBdr>
        </w:div>
        <w:div w:id="1472863511">
          <w:marLeft w:val="640"/>
          <w:marRight w:val="0"/>
          <w:marTop w:val="0"/>
          <w:marBottom w:val="0"/>
          <w:divBdr>
            <w:top w:val="none" w:sz="0" w:space="0" w:color="auto"/>
            <w:left w:val="none" w:sz="0" w:space="0" w:color="auto"/>
            <w:bottom w:val="none" w:sz="0" w:space="0" w:color="auto"/>
            <w:right w:val="none" w:sz="0" w:space="0" w:color="auto"/>
          </w:divBdr>
        </w:div>
        <w:div w:id="439378101">
          <w:marLeft w:val="640"/>
          <w:marRight w:val="0"/>
          <w:marTop w:val="0"/>
          <w:marBottom w:val="0"/>
          <w:divBdr>
            <w:top w:val="none" w:sz="0" w:space="0" w:color="auto"/>
            <w:left w:val="none" w:sz="0" w:space="0" w:color="auto"/>
            <w:bottom w:val="none" w:sz="0" w:space="0" w:color="auto"/>
            <w:right w:val="none" w:sz="0" w:space="0" w:color="auto"/>
          </w:divBdr>
        </w:div>
        <w:div w:id="488181721">
          <w:marLeft w:val="640"/>
          <w:marRight w:val="0"/>
          <w:marTop w:val="0"/>
          <w:marBottom w:val="0"/>
          <w:divBdr>
            <w:top w:val="none" w:sz="0" w:space="0" w:color="auto"/>
            <w:left w:val="none" w:sz="0" w:space="0" w:color="auto"/>
            <w:bottom w:val="none" w:sz="0" w:space="0" w:color="auto"/>
            <w:right w:val="none" w:sz="0" w:space="0" w:color="auto"/>
          </w:divBdr>
        </w:div>
        <w:div w:id="279412711">
          <w:marLeft w:val="640"/>
          <w:marRight w:val="0"/>
          <w:marTop w:val="0"/>
          <w:marBottom w:val="0"/>
          <w:divBdr>
            <w:top w:val="none" w:sz="0" w:space="0" w:color="auto"/>
            <w:left w:val="none" w:sz="0" w:space="0" w:color="auto"/>
            <w:bottom w:val="none" w:sz="0" w:space="0" w:color="auto"/>
            <w:right w:val="none" w:sz="0" w:space="0" w:color="auto"/>
          </w:divBdr>
        </w:div>
        <w:div w:id="2037190356">
          <w:marLeft w:val="640"/>
          <w:marRight w:val="0"/>
          <w:marTop w:val="0"/>
          <w:marBottom w:val="0"/>
          <w:divBdr>
            <w:top w:val="none" w:sz="0" w:space="0" w:color="auto"/>
            <w:left w:val="none" w:sz="0" w:space="0" w:color="auto"/>
            <w:bottom w:val="none" w:sz="0" w:space="0" w:color="auto"/>
            <w:right w:val="none" w:sz="0" w:space="0" w:color="auto"/>
          </w:divBdr>
        </w:div>
        <w:div w:id="1999920910">
          <w:marLeft w:val="640"/>
          <w:marRight w:val="0"/>
          <w:marTop w:val="0"/>
          <w:marBottom w:val="0"/>
          <w:divBdr>
            <w:top w:val="none" w:sz="0" w:space="0" w:color="auto"/>
            <w:left w:val="none" w:sz="0" w:space="0" w:color="auto"/>
            <w:bottom w:val="none" w:sz="0" w:space="0" w:color="auto"/>
            <w:right w:val="none" w:sz="0" w:space="0" w:color="auto"/>
          </w:divBdr>
        </w:div>
        <w:div w:id="1281303246">
          <w:marLeft w:val="640"/>
          <w:marRight w:val="0"/>
          <w:marTop w:val="0"/>
          <w:marBottom w:val="0"/>
          <w:divBdr>
            <w:top w:val="none" w:sz="0" w:space="0" w:color="auto"/>
            <w:left w:val="none" w:sz="0" w:space="0" w:color="auto"/>
            <w:bottom w:val="none" w:sz="0" w:space="0" w:color="auto"/>
            <w:right w:val="none" w:sz="0" w:space="0" w:color="auto"/>
          </w:divBdr>
        </w:div>
        <w:div w:id="1070663611">
          <w:marLeft w:val="640"/>
          <w:marRight w:val="0"/>
          <w:marTop w:val="0"/>
          <w:marBottom w:val="0"/>
          <w:divBdr>
            <w:top w:val="none" w:sz="0" w:space="0" w:color="auto"/>
            <w:left w:val="none" w:sz="0" w:space="0" w:color="auto"/>
            <w:bottom w:val="none" w:sz="0" w:space="0" w:color="auto"/>
            <w:right w:val="none" w:sz="0" w:space="0" w:color="auto"/>
          </w:divBdr>
        </w:div>
        <w:div w:id="427972824">
          <w:marLeft w:val="640"/>
          <w:marRight w:val="0"/>
          <w:marTop w:val="0"/>
          <w:marBottom w:val="0"/>
          <w:divBdr>
            <w:top w:val="none" w:sz="0" w:space="0" w:color="auto"/>
            <w:left w:val="none" w:sz="0" w:space="0" w:color="auto"/>
            <w:bottom w:val="none" w:sz="0" w:space="0" w:color="auto"/>
            <w:right w:val="none" w:sz="0" w:space="0" w:color="auto"/>
          </w:divBdr>
        </w:div>
        <w:div w:id="92094114">
          <w:marLeft w:val="640"/>
          <w:marRight w:val="0"/>
          <w:marTop w:val="0"/>
          <w:marBottom w:val="0"/>
          <w:divBdr>
            <w:top w:val="none" w:sz="0" w:space="0" w:color="auto"/>
            <w:left w:val="none" w:sz="0" w:space="0" w:color="auto"/>
            <w:bottom w:val="none" w:sz="0" w:space="0" w:color="auto"/>
            <w:right w:val="none" w:sz="0" w:space="0" w:color="auto"/>
          </w:divBdr>
        </w:div>
        <w:div w:id="1763914166">
          <w:marLeft w:val="640"/>
          <w:marRight w:val="0"/>
          <w:marTop w:val="0"/>
          <w:marBottom w:val="0"/>
          <w:divBdr>
            <w:top w:val="none" w:sz="0" w:space="0" w:color="auto"/>
            <w:left w:val="none" w:sz="0" w:space="0" w:color="auto"/>
            <w:bottom w:val="none" w:sz="0" w:space="0" w:color="auto"/>
            <w:right w:val="none" w:sz="0" w:space="0" w:color="auto"/>
          </w:divBdr>
        </w:div>
        <w:div w:id="392504694">
          <w:marLeft w:val="640"/>
          <w:marRight w:val="0"/>
          <w:marTop w:val="0"/>
          <w:marBottom w:val="0"/>
          <w:divBdr>
            <w:top w:val="none" w:sz="0" w:space="0" w:color="auto"/>
            <w:left w:val="none" w:sz="0" w:space="0" w:color="auto"/>
            <w:bottom w:val="none" w:sz="0" w:space="0" w:color="auto"/>
            <w:right w:val="none" w:sz="0" w:space="0" w:color="auto"/>
          </w:divBdr>
        </w:div>
        <w:div w:id="887645831">
          <w:marLeft w:val="640"/>
          <w:marRight w:val="0"/>
          <w:marTop w:val="0"/>
          <w:marBottom w:val="0"/>
          <w:divBdr>
            <w:top w:val="none" w:sz="0" w:space="0" w:color="auto"/>
            <w:left w:val="none" w:sz="0" w:space="0" w:color="auto"/>
            <w:bottom w:val="none" w:sz="0" w:space="0" w:color="auto"/>
            <w:right w:val="none" w:sz="0" w:space="0" w:color="auto"/>
          </w:divBdr>
        </w:div>
        <w:div w:id="1895581142">
          <w:marLeft w:val="640"/>
          <w:marRight w:val="0"/>
          <w:marTop w:val="0"/>
          <w:marBottom w:val="0"/>
          <w:divBdr>
            <w:top w:val="none" w:sz="0" w:space="0" w:color="auto"/>
            <w:left w:val="none" w:sz="0" w:space="0" w:color="auto"/>
            <w:bottom w:val="none" w:sz="0" w:space="0" w:color="auto"/>
            <w:right w:val="none" w:sz="0" w:space="0" w:color="auto"/>
          </w:divBdr>
        </w:div>
        <w:div w:id="1096629266">
          <w:marLeft w:val="640"/>
          <w:marRight w:val="0"/>
          <w:marTop w:val="0"/>
          <w:marBottom w:val="0"/>
          <w:divBdr>
            <w:top w:val="none" w:sz="0" w:space="0" w:color="auto"/>
            <w:left w:val="none" w:sz="0" w:space="0" w:color="auto"/>
            <w:bottom w:val="none" w:sz="0" w:space="0" w:color="auto"/>
            <w:right w:val="none" w:sz="0" w:space="0" w:color="auto"/>
          </w:divBdr>
        </w:div>
        <w:div w:id="199440721">
          <w:marLeft w:val="640"/>
          <w:marRight w:val="0"/>
          <w:marTop w:val="0"/>
          <w:marBottom w:val="0"/>
          <w:divBdr>
            <w:top w:val="none" w:sz="0" w:space="0" w:color="auto"/>
            <w:left w:val="none" w:sz="0" w:space="0" w:color="auto"/>
            <w:bottom w:val="none" w:sz="0" w:space="0" w:color="auto"/>
            <w:right w:val="none" w:sz="0" w:space="0" w:color="auto"/>
          </w:divBdr>
        </w:div>
        <w:div w:id="1582523994">
          <w:marLeft w:val="640"/>
          <w:marRight w:val="0"/>
          <w:marTop w:val="0"/>
          <w:marBottom w:val="0"/>
          <w:divBdr>
            <w:top w:val="none" w:sz="0" w:space="0" w:color="auto"/>
            <w:left w:val="none" w:sz="0" w:space="0" w:color="auto"/>
            <w:bottom w:val="none" w:sz="0" w:space="0" w:color="auto"/>
            <w:right w:val="none" w:sz="0" w:space="0" w:color="auto"/>
          </w:divBdr>
        </w:div>
        <w:div w:id="946229128">
          <w:marLeft w:val="640"/>
          <w:marRight w:val="0"/>
          <w:marTop w:val="0"/>
          <w:marBottom w:val="0"/>
          <w:divBdr>
            <w:top w:val="none" w:sz="0" w:space="0" w:color="auto"/>
            <w:left w:val="none" w:sz="0" w:space="0" w:color="auto"/>
            <w:bottom w:val="none" w:sz="0" w:space="0" w:color="auto"/>
            <w:right w:val="none" w:sz="0" w:space="0" w:color="auto"/>
          </w:divBdr>
        </w:div>
        <w:div w:id="706876957">
          <w:marLeft w:val="640"/>
          <w:marRight w:val="0"/>
          <w:marTop w:val="0"/>
          <w:marBottom w:val="0"/>
          <w:divBdr>
            <w:top w:val="none" w:sz="0" w:space="0" w:color="auto"/>
            <w:left w:val="none" w:sz="0" w:space="0" w:color="auto"/>
            <w:bottom w:val="none" w:sz="0" w:space="0" w:color="auto"/>
            <w:right w:val="none" w:sz="0" w:space="0" w:color="auto"/>
          </w:divBdr>
        </w:div>
        <w:div w:id="1373336504">
          <w:marLeft w:val="640"/>
          <w:marRight w:val="0"/>
          <w:marTop w:val="0"/>
          <w:marBottom w:val="0"/>
          <w:divBdr>
            <w:top w:val="none" w:sz="0" w:space="0" w:color="auto"/>
            <w:left w:val="none" w:sz="0" w:space="0" w:color="auto"/>
            <w:bottom w:val="none" w:sz="0" w:space="0" w:color="auto"/>
            <w:right w:val="none" w:sz="0" w:space="0" w:color="auto"/>
          </w:divBdr>
        </w:div>
        <w:div w:id="1927760455">
          <w:marLeft w:val="640"/>
          <w:marRight w:val="0"/>
          <w:marTop w:val="0"/>
          <w:marBottom w:val="0"/>
          <w:divBdr>
            <w:top w:val="none" w:sz="0" w:space="0" w:color="auto"/>
            <w:left w:val="none" w:sz="0" w:space="0" w:color="auto"/>
            <w:bottom w:val="none" w:sz="0" w:space="0" w:color="auto"/>
            <w:right w:val="none" w:sz="0" w:space="0" w:color="auto"/>
          </w:divBdr>
        </w:div>
        <w:div w:id="616765360">
          <w:marLeft w:val="640"/>
          <w:marRight w:val="0"/>
          <w:marTop w:val="0"/>
          <w:marBottom w:val="0"/>
          <w:divBdr>
            <w:top w:val="none" w:sz="0" w:space="0" w:color="auto"/>
            <w:left w:val="none" w:sz="0" w:space="0" w:color="auto"/>
            <w:bottom w:val="none" w:sz="0" w:space="0" w:color="auto"/>
            <w:right w:val="none" w:sz="0" w:space="0" w:color="auto"/>
          </w:divBdr>
        </w:div>
        <w:div w:id="985165155">
          <w:marLeft w:val="640"/>
          <w:marRight w:val="0"/>
          <w:marTop w:val="0"/>
          <w:marBottom w:val="0"/>
          <w:divBdr>
            <w:top w:val="none" w:sz="0" w:space="0" w:color="auto"/>
            <w:left w:val="none" w:sz="0" w:space="0" w:color="auto"/>
            <w:bottom w:val="none" w:sz="0" w:space="0" w:color="auto"/>
            <w:right w:val="none" w:sz="0" w:space="0" w:color="auto"/>
          </w:divBdr>
        </w:div>
        <w:div w:id="482939949">
          <w:marLeft w:val="640"/>
          <w:marRight w:val="0"/>
          <w:marTop w:val="0"/>
          <w:marBottom w:val="0"/>
          <w:divBdr>
            <w:top w:val="none" w:sz="0" w:space="0" w:color="auto"/>
            <w:left w:val="none" w:sz="0" w:space="0" w:color="auto"/>
            <w:bottom w:val="none" w:sz="0" w:space="0" w:color="auto"/>
            <w:right w:val="none" w:sz="0" w:space="0" w:color="auto"/>
          </w:divBdr>
        </w:div>
        <w:div w:id="256016011">
          <w:marLeft w:val="640"/>
          <w:marRight w:val="0"/>
          <w:marTop w:val="0"/>
          <w:marBottom w:val="0"/>
          <w:divBdr>
            <w:top w:val="none" w:sz="0" w:space="0" w:color="auto"/>
            <w:left w:val="none" w:sz="0" w:space="0" w:color="auto"/>
            <w:bottom w:val="none" w:sz="0" w:space="0" w:color="auto"/>
            <w:right w:val="none" w:sz="0" w:space="0" w:color="auto"/>
          </w:divBdr>
        </w:div>
        <w:div w:id="1398894343">
          <w:marLeft w:val="640"/>
          <w:marRight w:val="0"/>
          <w:marTop w:val="0"/>
          <w:marBottom w:val="0"/>
          <w:divBdr>
            <w:top w:val="none" w:sz="0" w:space="0" w:color="auto"/>
            <w:left w:val="none" w:sz="0" w:space="0" w:color="auto"/>
            <w:bottom w:val="none" w:sz="0" w:space="0" w:color="auto"/>
            <w:right w:val="none" w:sz="0" w:space="0" w:color="auto"/>
          </w:divBdr>
        </w:div>
        <w:div w:id="2026974643">
          <w:marLeft w:val="640"/>
          <w:marRight w:val="0"/>
          <w:marTop w:val="0"/>
          <w:marBottom w:val="0"/>
          <w:divBdr>
            <w:top w:val="none" w:sz="0" w:space="0" w:color="auto"/>
            <w:left w:val="none" w:sz="0" w:space="0" w:color="auto"/>
            <w:bottom w:val="none" w:sz="0" w:space="0" w:color="auto"/>
            <w:right w:val="none" w:sz="0" w:space="0" w:color="auto"/>
          </w:divBdr>
        </w:div>
        <w:div w:id="1343161768">
          <w:marLeft w:val="640"/>
          <w:marRight w:val="0"/>
          <w:marTop w:val="0"/>
          <w:marBottom w:val="0"/>
          <w:divBdr>
            <w:top w:val="none" w:sz="0" w:space="0" w:color="auto"/>
            <w:left w:val="none" w:sz="0" w:space="0" w:color="auto"/>
            <w:bottom w:val="none" w:sz="0" w:space="0" w:color="auto"/>
            <w:right w:val="none" w:sz="0" w:space="0" w:color="auto"/>
          </w:divBdr>
        </w:div>
      </w:divsChild>
    </w:div>
    <w:div w:id="324555311">
      <w:bodyDiv w:val="1"/>
      <w:marLeft w:val="0"/>
      <w:marRight w:val="0"/>
      <w:marTop w:val="0"/>
      <w:marBottom w:val="0"/>
      <w:divBdr>
        <w:top w:val="none" w:sz="0" w:space="0" w:color="auto"/>
        <w:left w:val="none" w:sz="0" w:space="0" w:color="auto"/>
        <w:bottom w:val="none" w:sz="0" w:space="0" w:color="auto"/>
        <w:right w:val="none" w:sz="0" w:space="0" w:color="auto"/>
      </w:divBdr>
      <w:divsChild>
        <w:div w:id="1664090414">
          <w:marLeft w:val="640"/>
          <w:marRight w:val="0"/>
          <w:marTop w:val="0"/>
          <w:marBottom w:val="0"/>
          <w:divBdr>
            <w:top w:val="none" w:sz="0" w:space="0" w:color="auto"/>
            <w:left w:val="none" w:sz="0" w:space="0" w:color="auto"/>
            <w:bottom w:val="none" w:sz="0" w:space="0" w:color="auto"/>
            <w:right w:val="none" w:sz="0" w:space="0" w:color="auto"/>
          </w:divBdr>
        </w:div>
        <w:div w:id="1358311108">
          <w:marLeft w:val="640"/>
          <w:marRight w:val="0"/>
          <w:marTop w:val="0"/>
          <w:marBottom w:val="0"/>
          <w:divBdr>
            <w:top w:val="none" w:sz="0" w:space="0" w:color="auto"/>
            <w:left w:val="none" w:sz="0" w:space="0" w:color="auto"/>
            <w:bottom w:val="none" w:sz="0" w:space="0" w:color="auto"/>
            <w:right w:val="none" w:sz="0" w:space="0" w:color="auto"/>
          </w:divBdr>
        </w:div>
        <w:div w:id="966819710">
          <w:marLeft w:val="640"/>
          <w:marRight w:val="0"/>
          <w:marTop w:val="0"/>
          <w:marBottom w:val="0"/>
          <w:divBdr>
            <w:top w:val="none" w:sz="0" w:space="0" w:color="auto"/>
            <w:left w:val="none" w:sz="0" w:space="0" w:color="auto"/>
            <w:bottom w:val="none" w:sz="0" w:space="0" w:color="auto"/>
            <w:right w:val="none" w:sz="0" w:space="0" w:color="auto"/>
          </w:divBdr>
        </w:div>
        <w:div w:id="727873376">
          <w:marLeft w:val="640"/>
          <w:marRight w:val="0"/>
          <w:marTop w:val="0"/>
          <w:marBottom w:val="0"/>
          <w:divBdr>
            <w:top w:val="none" w:sz="0" w:space="0" w:color="auto"/>
            <w:left w:val="none" w:sz="0" w:space="0" w:color="auto"/>
            <w:bottom w:val="none" w:sz="0" w:space="0" w:color="auto"/>
            <w:right w:val="none" w:sz="0" w:space="0" w:color="auto"/>
          </w:divBdr>
        </w:div>
        <w:div w:id="1132402085">
          <w:marLeft w:val="640"/>
          <w:marRight w:val="0"/>
          <w:marTop w:val="0"/>
          <w:marBottom w:val="0"/>
          <w:divBdr>
            <w:top w:val="none" w:sz="0" w:space="0" w:color="auto"/>
            <w:left w:val="none" w:sz="0" w:space="0" w:color="auto"/>
            <w:bottom w:val="none" w:sz="0" w:space="0" w:color="auto"/>
            <w:right w:val="none" w:sz="0" w:space="0" w:color="auto"/>
          </w:divBdr>
        </w:div>
        <w:div w:id="1631934054">
          <w:marLeft w:val="640"/>
          <w:marRight w:val="0"/>
          <w:marTop w:val="0"/>
          <w:marBottom w:val="0"/>
          <w:divBdr>
            <w:top w:val="none" w:sz="0" w:space="0" w:color="auto"/>
            <w:left w:val="none" w:sz="0" w:space="0" w:color="auto"/>
            <w:bottom w:val="none" w:sz="0" w:space="0" w:color="auto"/>
            <w:right w:val="none" w:sz="0" w:space="0" w:color="auto"/>
          </w:divBdr>
        </w:div>
        <w:div w:id="813984316">
          <w:marLeft w:val="640"/>
          <w:marRight w:val="0"/>
          <w:marTop w:val="0"/>
          <w:marBottom w:val="0"/>
          <w:divBdr>
            <w:top w:val="none" w:sz="0" w:space="0" w:color="auto"/>
            <w:left w:val="none" w:sz="0" w:space="0" w:color="auto"/>
            <w:bottom w:val="none" w:sz="0" w:space="0" w:color="auto"/>
            <w:right w:val="none" w:sz="0" w:space="0" w:color="auto"/>
          </w:divBdr>
        </w:div>
        <w:div w:id="608703447">
          <w:marLeft w:val="640"/>
          <w:marRight w:val="0"/>
          <w:marTop w:val="0"/>
          <w:marBottom w:val="0"/>
          <w:divBdr>
            <w:top w:val="none" w:sz="0" w:space="0" w:color="auto"/>
            <w:left w:val="none" w:sz="0" w:space="0" w:color="auto"/>
            <w:bottom w:val="none" w:sz="0" w:space="0" w:color="auto"/>
            <w:right w:val="none" w:sz="0" w:space="0" w:color="auto"/>
          </w:divBdr>
        </w:div>
        <w:div w:id="821850786">
          <w:marLeft w:val="640"/>
          <w:marRight w:val="0"/>
          <w:marTop w:val="0"/>
          <w:marBottom w:val="0"/>
          <w:divBdr>
            <w:top w:val="none" w:sz="0" w:space="0" w:color="auto"/>
            <w:left w:val="none" w:sz="0" w:space="0" w:color="auto"/>
            <w:bottom w:val="none" w:sz="0" w:space="0" w:color="auto"/>
            <w:right w:val="none" w:sz="0" w:space="0" w:color="auto"/>
          </w:divBdr>
        </w:div>
        <w:div w:id="1275745630">
          <w:marLeft w:val="640"/>
          <w:marRight w:val="0"/>
          <w:marTop w:val="0"/>
          <w:marBottom w:val="0"/>
          <w:divBdr>
            <w:top w:val="none" w:sz="0" w:space="0" w:color="auto"/>
            <w:left w:val="none" w:sz="0" w:space="0" w:color="auto"/>
            <w:bottom w:val="none" w:sz="0" w:space="0" w:color="auto"/>
            <w:right w:val="none" w:sz="0" w:space="0" w:color="auto"/>
          </w:divBdr>
        </w:div>
        <w:div w:id="271909637">
          <w:marLeft w:val="640"/>
          <w:marRight w:val="0"/>
          <w:marTop w:val="0"/>
          <w:marBottom w:val="0"/>
          <w:divBdr>
            <w:top w:val="none" w:sz="0" w:space="0" w:color="auto"/>
            <w:left w:val="none" w:sz="0" w:space="0" w:color="auto"/>
            <w:bottom w:val="none" w:sz="0" w:space="0" w:color="auto"/>
            <w:right w:val="none" w:sz="0" w:space="0" w:color="auto"/>
          </w:divBdr>
        </w:div>
        <w:div w:id="1751809311">
          <w:marLeft w:val="640"/>
          <w:marRight w:val="0"/>
          <w:marTop w:val="0"/>
          <w:marBottom w:val="0"/>
          <w:divBdr>
            <w:top w:val="none" w:sz="0" w:space="0" w:color="auto"/>
            <w:left w:val="none" w:sz="0" w:space="0" w:color="auto"/>
            <w:bottom w:val="none" w:sz="0" w:space="0" w:color="auto"/>
            <w:right w:val="none" w:sz="0" w:space="0" w:color="auto"/>
          </w:divBdr>
        </w:div>
        <w:div w:id="948392691">
          <w:marLeft w:val="640"/>
          <w:marRight w:val="0"/>
          <w:marTop w:val="0"/>
          <w:marBottom w:val="0"/>
          <w:divBdr>
            <w:top w:val="none" w:sz="0" w:space="0" w:color="auto"/>
            <w:left w:val="none" w:sz="0" w:space="0" w:color="auto"/>
            <w:bottom w:val="none" w:sz="0" w:space="0" w:color="auto"/>
            <w:right w:val="none" w:sz="0" w:space="0" w:color="auto"/>
          </w:divBdr>
        </w:div>
        <w:div w:id="1300767396">
          <w:marLeft w:val="640"/>
          <w:marRight w:val="0"/>
          <w:marTop w:val="0"/>
          <w:marBottom w:val="0"/>
          <w:divBdr>
            <w:top w:val="none" w:sz="0" w:space="0" w:color="auto"/>
            <w:left w:val="none" w:sz="0" w:space="0" w:color="auto"/>
            <w:bottom w:val="none" w:sz="0" w:space="0" w:color="auto"/>
            <w:right w:val="none" w:sz="0" w:space="0" w:color="auto"/>
          </w:divBdr>
        </w:div>
        <w:div w:id="1914386609">
          <w:marLeft w:val="640"/>
          <w:marRight w:val="0"/>
          <w:marTop w:val="0"/>
          <w:marBottom w:val="0"/>
          <w:divBdr>
            <w:top w:val="none" w:sz="0" w:space="0" w:color="auto"/>
            <w:left w:val="none" w:sz="0" w:space="0" w:color="auto"/>
            <w:bottom w:val="none" w:sz="0" w:space="0" w:color="auto"/>
            <w:right w:val="none" w:sz="0" w:space="0" w:color="auto"/>
          </w:divBdr>
        </w:div>
        <w:div w:id="1736509602">
          <w:marLeft w:val="640"/>
          <w:marRight w:val="0"/>
          <w:marTop w:val="0"/>
          <w:marBottom w:val="0"/>
          <w:divBdr>
            <w:top w:val="none" w:sz="0" w:space="0" w:color="auto"/>
            <w:left w:val="none" w:sz="0" w:space="0" w:color="auto"/>
            <w:bottom w:val="none" w:sz="0" w:space="0" w:color="auto"/>
            <w:right w:val="none" w:sz="0" w:space="0" w:color="auto"/>
          </w:divBdr>
        </w:div>
        <w:div w:id="1161695090">
          <w:marLeft w:val="640"/>
          <w:marRight w:val="0"/>
          <w:marTop w:val="0"/>
          <w:marBottom w:val="0"/>
          <w:divBdr>
            <w:top w:val="none" w:sz="0" w:space="0" w:color="auto"/>
            <w:left w:val="none" w:sz="0" w:space="0" w:color="auto"/>
            <w:bottom w:val="none" w:sz="0" w:space="0" w:color="auto"/>
            <w:right w:val="none" w:sz="0" w:space="0" w:color="auto"/>
          </w:divBdr>
        </w:div>
        <w:div w:id="341664310">
          <w:marLeft w:val="640"/>
          <w:marRight w:val="0"/>
          <w:marTop w:val="0"/>
          <w:marBottom w:val="0"/>
          <w:divBdr>
            <w:top w:val="none" w:sz="0" w:space="0" w:color="auto"/>
            <w:left w:val="none" w:sz="0" w:space="0" w:color="auto"/>
            <w:bottom w:val="none" w:sz="0" w:space="0" w:color="auto"/>
            <w:right w:val="none" w:sz="0" w:space="0" w:color="auto"/>
          </w:divBdr>
        </w:div>
        <w:div w:id="1407915323">
          <w:marLeft w:val="640"/>
          <w:marRight w:val="0"/>
          <w:marTop w:val="0"/>
          <w:marBottom w:val="0"/>
          <w:divBdr>
            <w:top w:val="none" w:sz="0" w:space="0" w:color="auto"/>
            <w:left w:val="none" w:sz="0" w:space="0" w:color="auto"/>
            <w:bottom w:val="none" w:sz="0" w:space="0" w:color="auto"/>
            <w:right w:val="none" w:sz="0" w:space="0" w:color="auto"/>
          </w:divBdr>
        </w:div>
        <w:div w:id="2097510682">
          <w:marLeft w:val="640"/>
          <w:marRight w:val="0"/>
          <w:marTop w:val="0"/>
          <w:marBottom w:val="0"/>
          <w:divBdr>
            <w:top w:val="none" w:sz="0" w:space="0" w:color="auto"/>
            <w:left w:val="none" w:sz="0" w:space="0" w:color="auto"/>
            <w:bottom w:val="none" w:sz="0" w:space="0" w:color="auto"/>
            <w:right w:val="none" w:sz="0" w:space="0" w:color="auto"/>
          </w:divBdr>
        </w:div>
        <w:div w:id="252934424">
          <w:marLeft w:val="640"/>
          <w:marRight w:val="0"/>
          <w:marTop w:val="0"/>
          <w:marBottom w:val="0"/>
          <w:divBdr>
            <w:top w:val="none" w:sz="0" w:space="0" w:color="auto"/>
            <w:left w:val="none" w:sz="0" w:space="0" w:color="auto"/>
            <w:bottom w:val="none" w:sz="0" w:space="0" w:color="auto"/>
            <w:right w:val="none" w:sz="0" w:space="0" w:color="auto"/>
          </w:divBdr>
        </w:div>
        <w:div w:id="670910455">
          <w:marLeft w:val="640"/>
          <w:marRight w:val="0"/>
          <w:marTop w:val="0"/>
          <w:marBottom w:val="0"/>
          <w:divBdr>
            <w:top w:val="none" w:sz="0" w:space="0" w:color="auto"/>
            <w:left w:val="none" w:sz="0" w:space="0" w:color="auto"/>
            <w:bottom w:val="none" w:sz="0" w:space="0" w:color="auto"/>
            <w:right w:val="none" w:sz="0" w:space="0" w:color="auto"/>
          </w:divBdr>
        </w:div>
        <w:div w:id="1682975274">
          <w:marLeft w:val="640"/>
          <w:marRight w:val="0"/>
          <w:marTop w:val="0"/>
          <w:marBottom w:val="0"/>
          <w:divBdr>
            <w:top w:val="none" w:sz="0" w:space="0" w:color="auto"/>
            <w:left w:val="none" w:sz="0" w:space="0" w:color="auto"/>
            <w:bottom w:val="none" w:sz="0" w:space="0" w:color="auto"/>
            <w:right w:val="none" w:sz="0" w:space="0" w:color="auto"/>
          </w:divBdr>
        </w:div>
        <w:div w:id="573012841">
          <w:marLeft w:val="640"/>
          <w:marRight w:val="0"/>
          <w:marTop w:val="0"/>
          <w:marBottom w:val="0"/>
          <w:divBdr>
            <w:top w:val="none" w:sz="0" w:space="0" w:color="auto"/>
            <w:left w:val="none" w:sz="0" w:space="0" w:color="auto"/>
            <w:bottom w:val="none" w:sz="0" w:space="0" w:color="auto"/>
            <w:right w:val="none" w:sz="0" w:space="0" w:color="auto"/>
          </w:divBdr>
        </w:div>
        <w:div w:id="154339269">
          <w:marLeft w:val="640"/>
          <w:marRight w:val="0"/>
          <w:marTop w:val="0"/>
          <w:marBottom w:val="0"/>
          <w:divBdr>
            <w:top w:val="none" w:sz="0" w:space="0" w:color="auto"/>
            <w:left w:val="none" w:sz="0" w:space="0" w:color="auto"/>
            <w:bottom w:val="none" w:sz="0" w:space="0" w:color="auto"/>
            <w:right w:val="none" w:sz="0" w:space="0" w:color="auto"/>
          </w:divBdr>
        </w:div>
        <w:div w:id="284195873">
          <w:marLeft w:val="640"/>
          <w:marRight w:val="0"/>
          <w:marTop w:val="0"/>
          <w:marBottom w:val="0"/>
          <w:divBdr>
            <w:top w:val="none" w:sz="0" w:space="0" w:color="auto"/>
            <w:left w:val="none" w:sz="0" w:space="0" w:color="auto"/>
            <w:bottom w:val="none" w:sz="0" w:space="0" w:color="auto"/>
            <w:right w:val="none" w:sz="0" w:space="0" w:color="auto"/>
          </w:divBdr>
        </w:div>
        <w:div w:id="819728921">
          <w:marLeft w:val="640"/>
          <w:marRight w:val="0"/>
          <w:marTop w:val="0"/>
          <w:marBottom w:val="0"/>
          <w:divBdr>
            <w:top w:val="none" w:sz="0" w:space="0" w:color="auto"/>
            <w:left w:val="none" w:sz="0" w:space="0" w:color="auto"/>
            <w:bottom w:val="none" w:sz="0" w:space="0" w:color="auto"/>
            <w:right w:val="none" w:sz="0" w:space="0" w:color="auto"/>
          </w:divBdr>
        </w:div>
        <w:div w:id="1157309506">
          <w:marLeft w:val="640"/>
          <w:marRight w:val="0"/>
          <w:marTop w:val="0"/>
          <w:marBottom w:val="0"/>
          <w:divBdr>
            <w:top w:val="none" w:sz="0" w:space="0" w:color="auto"/>
            <w:left w:val="none" w:sz="0" w:space="0" w:color="auto"/>
            <w:bottom w:val="none" w:sz="0" w:space="0" w:color="auto"/>
            <w:right w:val="none" w:sz="0" w:space="0" w:color="auto"/>
          </w:divBdr>
        </w:div>
        <w:div w:id="338506724">
          <w:marLeft w:val="640"/>
          <w:marRight w:val="0"/>
          <w:marTop w:val="0"/>
          <w:marBottom w:val="0"/>
          <w:divBdr>
            <w:top w:val="none" w:sz="0" w:space="0" w:color="auto"/>
            <w:left w:val="none" w:sz="0" w:space="0" w:color="auto"/>
            <w:bottom w:val="none" w:sz="0" w:space="0" w:color="auto"/>
            <w:right w:val="none" w:sz="0" w:space="0" w:color="auto"/>
          </w:divBdr>
        </w:div>
        <w:div w:id="1311210011">
          <w:marLeft w:val="640"/>
          <w:marRight w:val="0"/>
          <w:marTop w:val="0"/>
          <w:marBottom w:val="0"/>
          <w:divBdr>
            <w:top w:val="none" w:sz="0" w:space="0" w:color="auto"/>
            <w:left w:val="none" w:sz="0" w:space="0" w:color="auto"/>
            <w:bottom w:val="none" w:sz="0" w:space="0" w:color="auto"/>
            <w:right w:val="none" w:sz="0" w:space="0" w:color="auto"/>
          </w:divBdr>
        </w:div>
        <w:div w:id="114376098">
          <w:marLeft w:val="640"/>
          <w:marRight w:val="0"/>
          <w:marTop w:val="0"/>
          <w:marBottom w:val="0"/>
          <w:divBdr>
            <w:top w:val="none" w:sz="0" w:space="0" w:color="auto"/>
            <w:left w:val="none" w:sz="0" w:space="0" w:color="auto"/>
            <w:bottom w:val="none" w:sz="0" w:space="0" w:color="auto"/>
            <w:right w:val="none" w:sz="0" w:space="0" w:color="auto"/>
          </w:divBdr>
        </w:div>
        <w:div w:id="470825157">
          <w:marLeft w:val="640"/>
          <w:marRight w:val="0"/>
          <w:marTop w:val="0"/>
          <w:marBottom w:val="0"/>
          <w:divBdr>
            <w:top w:val="none" w:sz="0" w:space="0" w:color="auto"/>
            <w:left w:val="none" w:sz="0" w:space="0" w:color="auto"/>
            <w:bottom w:val="none" w:sz="0" w:space="0" w:color="auto"/>
            <w:right w:val="none" w:sz="0" w:space="0" w:color="auto"/>
          </w:divBdr>
        </w:div>
        <w:div w:id="1962297908">
          <w:marLeft w:val="640"/>
          <w:marRight w:val="0"/>
          <w:marTop w:val="0"/>
          <w:marBottom w:val="0"/>
          <w:divBdr>
            <w:top w:val="none" w:sz="0" w:space="0" w:color="auto"/>
            <w:left w:val="none" w:sz="0" w:space="0" w:color="auto"/>
            <w:bottom w:val="none" w:sz="0" w:space="0" w:color="auto"/>
            <w:right w:val="none" w:sz="0" w:space="0" w:color="auto"/>
          </w:divBdr>
        </w:div>
        <w:div w:id="1180897427">
          <w:marLeft w:val="640"/>
          <w:marRight w:val="0"/>
          <w:marTop w:val="0"/>
          <w:marBottom w:val="0"/>
          <w:divBdr>
            <w:top w:val="none" w:sz="0" w:space="0" w:color="auto"/>
            <w:left w:val="none" w:sz="0" w:space="0" w:color="auto"/>
            <w:bottom w:val="none" w:sz="0" w:space="0" w:color="auto"/>
            <w:right w:val="none" w:sz="0" w:space="0" w:color="auto"/>
          </w:divBdr>
        </w:div>
        <w:div w:id="1810320124">
          <w:marLeft w:val="640"/>
          <w:marRight w:val="0"/>
          <w:marTop w:val="0"/>
          <w:marBottom w:val="0"/>
          <w:divBdr>
            <w:top w:val="none" w:sz="0" w:space="0" w:color="auto"/>
            <w:left w:val="none" w:sz="0" w:space="0" w:color="auto"/>
            <w:bottom w:val="none" w:sz="0" w:space="0" w:color="auto"/>
            <w:right w:val="none" w:sz="0" w:space="0" w:color="auto"/>
          </w:divBdr>
        </w:div>
        <w:div w:id="1123498658">
          <w:marLeft w:val="640"/>
          <w:marRight w:val="0"/>
          <w:marTop w:val="0"/>
          <w:marBottom w:val="0"/>
          <w:divBdr>
            <w:top w:val="none" w:sz="0" w:space="0" w:color="auto"/>
            <w:left w:val="none" w:sz="0" w:space="0" w:color="auto"/>
            <w:bottom w:val="none" w:sz="0" w:space="0" w:color="auto"/>
            <w:right w:val="none" w:sz="0" w:space="0" w:color="auto"/>
          </w:divBdr>
        </w:div>
        <w:div w:id="2032414641">
          <w:marLeft w:val="640"/>
          <w:marRight w:val="0"/>
          <w:marTop w:val="0"/>
          <w:marBottom w:val="0"/>
          <w:divBdr>
            <w:top w:val="none" w:sz="0" w:space="0" w:color="auto"/>
            <w:left w:val="none" w:sz="0" w:space="0" w:color="auto"/>
            <w:bottom w:val="none" w:sz="0" w:space="0" w:color="auto"/>
            <w:right w:val="none" w:sz="0" w:space="0" w:color="auto"/>
          </w:divBdr>
        </w:div>
        <w:div w:id="986662996">
          <w:marLeft w:val="640"/>
          <w:marRight w:val="0"/>
          <w:marTop w:val="0"/>
          <w:marBottom w:val="0"/>
          <w:divBdr>
            <w:top w:val="none" w:sz="0" w:space="0" w:color="auto"/>
            <w:left w:val="none" w:sz="0" w:space="0" w:color="auto"/>
            <w:bottom w:val="none" w:sz="0" w:space="0" w:color="auto"/>
            <w:right w:val="none" w:sz="0" w:space="0" w:color="auto"/>
          </w:divBdr>
        </w:div>
        <w:div w:id="1534344988">
          <w:marLeft w:val="640"/>
          <w:marRight w:val="0"/>
          <w:marTop w:val="0"/>
          <w:marBottom w:val="0"/>
          <w:divBdr>
            <w:top w:val="none" w:sz="0" w:space="0" w:color="auto"/>
            <w:left w:val="none" w:sz="0" w:space="0" w:color="auto"/>
            <w:bottom w:val="none" w:sz="0" w:space="0" w:color="auto"/>
            <w:right w:val="none" w:sz="0" w:space="0" w:color="auto"/>
          </w:divBdr>
        </w:div>
        <w:div w:id="755134979">
          <w:marLeft w:val="640"/>
          <w:marRight w:val="0"/>
          <w:marTop w:val="0"/>
          <w:marBottom w:val="0"/>
          <w:divBdr>
            <w:top w:val="none" w:sz="0" w:space="0" w:color="auto"/>
            <w:left w:val="none" w:sz="0" w:space="0" w:color="auto"/>
            <w:bottom w:val="none" w:sz="0" w:space="0" w:color="auto"/>
            <w:right w:val="none" w:sz="0" w:space="0" w:color="auto"/>
          </w:divBdr>
        </w:div>
        <w:div w:id="1946032102">
          <w:marLeft w:val="640"/>
          <w:marRight w:val="0"/>
          <w:marTop w:val="0"/>
          <w:marBottom w:val="0"/>
          <w:divBdr>
            <w:top w:val="none" w:sz="0" w:space="0" w:color="auto"/>
            <w:left w:val="none" w:sz="0" w:space="0" w:color="auto"/>
            <w:bottom w:val="none" w:sz="0" w:space="0" w:color="auto"/>
            <w:right w:val="none" w:sz="0" w:space="0" w:color="auto"/>
          </w:divBdr>
        </w:div>
        <w:div w:id="1632707689">
          <w:marLeft w:val="640"/>
          <w:marRight w:val="0"/>
          <w:marTop w:val="0"/>
          <w:marBottom w:val="0"/>
          <w:divBdr>
            <w:top w:val="none" w:sz="0" w:space="0" w:color="auto"/>
            <w:left w:val="none" w:sz="0" w:space="0" w:color="auto"/>
            <w:bottom w:val="none" w:sz="0" w:space="0" w:color="auto"/>
            <w:right w:val="none" w:sz="0" w:space="0" w:color="auto"/>
          </w:divBdr>
        </w:div>
        <w:div w:id="1478258947">
          <w:marLeft w:val="640"/>
          <w:marRight w:val="0"/>
          <w:marTop w:val="0"/>
          <w:marBottom w:val="0"/>
          <w:divBdr>
            <w:top w:val="none" w:sz="0" w:space="0" w:color="auto"/>
            <w:left w:val="none" w:sz="0" w:space="0" w:color="auto"/>
            <w:bottom w:val="none" w:sz="0" w:space="0" w:color="auto"/>
            <w:right w:val="none" w:sz="0" w:space="0" w:color="auto"/>
          </w:divBdr>
        </w:div>
        <w:div w:id="684327913">
          <w:marLeft w:val="640"/>
          <w:marRight w:val="0"/>
          <w:marTop w:val="0"/>
          <w:marBottom w:val="0"/>
          <w:divBdr>
            <w:top w:val="none" w:sz="0" w:space="0" w:color="auto"/>
            <w:left w:val="none" w:sz="0" w:space="0" w:color="auto"/>
            <w:bottom w:val="none" w:sz="0" w:space="0" w:color="auto"/>
            <w:right w:val="none" w:sz="0" w:space="0" w:color="auto"/>
          </w:divBdr>
        </w:div>
        <w:div w:id="480969350">
          <w:marLeft w:val="640"/>
          <w:marRight w:val="0"/>
          <w:marTop w:val="0"/>
          <w:marBottom w:val="0"/>
          <w:divBdr>
            <w:top w:val="none" w:sz="0" w:space="0" w:color="auto"/>
            <w:left w:val="none" w:sz="0" w:space="0" w:color="auto"/>
            <w:bottom w:val="none" w:sz="0" w:space="0" w:color="auto"/>
            <w:right w:val="none" w:sz="0" w:space="0" w:color="auto"/>
          </w:divBdr>
        </w:div>
        <w:div w:id="1670400925">
          <w:marLeft w:val="640"/>
          <w:marRight w:val="0"/>
          <w:marTop w:val="0"/>
          <w:marBottom w:val="0"/>
          <w:divBdr>
            <w:top w:val="none" w:sz="0" w:space="0" w:color="auto"/>
            <w:left w:val="none" w:sz="0" w:space="0" w:color="auto"/>
            <w:bottom w:val="none" w:sz="0" w:space="0" w:color="auto"/>
            <w:right w:val="none" w:sz="0" w:space="0" w:color="auto"/>
          </w:divBdr>
        </w:div>
        <w:div w:id="1891722118">
          <w:marLeft w:val="640"/>
          <w:marRight w:val="0"/>
          <w:marTop w:val="0"/>
          <w:marBottom w:val="0"/>
          <w:divBdr>
            <w:top w:val="none" w:sz="0" w:space="0" w:color="auto"/>
            <w:left w:val="none" w:sz="0" w:space="0" w:color="auto"/>
            <w:bottom w:val="none" w:sz="0" w:space="0" w:color="auto"/>
            <w:right w:val="none" w:sz="0" w:space="0" w:color="auto"/>
          </w:divBdr>
        </w:div>
        <w:div w:id="746195120">
          <w:marLeft w:val="640"/>
          <w:marRight w:val="0"/>
          <w:marTop w:val="0"/>
          <w:marBottom w:val="0"/>
          <w:divBdr>
            <w:top w:val="none" w:sz="0" w:space="0" w:color="auto"/>
            <w:left w:val="none" w:sz="0" w:space="0" w:color="auto"/>
            <w:bottom w:val="none" w:sz="0" w:space="0" w:color="auto"/>
            <w:right w:val="none" w:sz="0" w:space="0" w:color="auto"/>
          </w:divBdr>
        </w:div>
        <w:div w:id="1541556622">
          <w:marLeft w:val="640"/>
          <w:marRight w:val="0"/>
          <w:marTop w:val="0"/>
          <w:marBottom w:val="0"/>
          <w:divBdr>
            <w:top w:val="none" w:sz="0" w:space="0" w:color="auto"/>
            <w:left w:val="none" w:sz="0" w:space="0" w:color="auto"/>
            <w:bottom w:val="none" w:sz="0" w:space="0" w:color="auto"/>
            <w:right w:val="none" w:sz="0" w:space="0" w:color="auto"/>
          </w:divBdr>
        </w:div>
        <w:div w:id="1742411381">
          <w:marLeft w:val="640"/>
          <w:marRight w:val="0"/>
          <w:marTop w:val="0"/>
          <w:marBottom w:val="0"/>
          <w:divBdr>
            <w:top w:val="none" w:sz="0" w:space="0" w:color="auto"/>
            <w:left w:val="none" w:sz="0" w:space="0" w:color="auto"/>
            <w:bottom w:val="none" w:sz="0" w:space="0" w:color="auto"/>
            <w:right w:val="none" w:sz="0" w:space="0" w:color="auto"/>
          </w:divBdr>
        </w:div>
      </w:divsChild>
    </w:div>
    <w:div w:id="376390193">
      <w:bodyDiv w:val="1"/>
      <w:marLeft w:val="0"/>
      <w:marRight w:val="0"/>
      <w:marTop w:val="0"/>
      <w:marBottom w:val="0"/>
      <w:divBdr>
        <w:top w:val="none" w:sz="0" w:space="0" w:color="auto"/>
        <w:left w:val="none" w:sz="0" w:space="0" w:color="auto"/>
        <w:bottom w:val="none" w:sz="0" w:space="0" w:color="auto"/>
        <w:right w:val="none" w:sz="0" w:space="0" w:color="auto"/>
      </w:divBdr>
      <w:divsChild>
        <w:div w:id="1073088895">
          <w:marLeft w:val="640"/>
          <w:marRight w:val="0"/>
          <w:marTop w:val="0"/>
          <w:marBottom w:val="0"/>
          <w:divBdr>
            <w:top w:val="none" w:sz="0" w:space="0" w:color="auto"/>
            <w:left w:val="none" w:sz="0" w:space="0" w:color="auto"/>
            <w:bottom w:val="none" w:sz="0" w:space="0" w:color="auto"/>
            <w:right w:val="none" w:sz="0" w:space="0" w:color="auto"/>
          </w:divBdr>
        </w:div>
        <w:div w:id="1782727022">
          <w:marLeft w:val="640"/>
          <w:marRight w:val="0"/>
          <w:marTop w:val="0"/>
          <w:marBottom w:val="0"/>
          <w:divBdr>
            <w:top w:val="none" w:sz="0" w:space="0" w:color="auto"/>
            <w:left w:val="none" w:sz="0" w:space="0" w:color="auto"/>
            <w:bottom w:val="none" w:sz="0" w:space="0" w:color="auto"/>
            <w:right w:val="none" w:sz="0" w:space="0" w:color="auto"/>
          </w:divBdr>
        </w:div>
        <w:div w:id="591279319">
          <w:marLeft w:val="640"/>
          <w:marRight w:val="0"/>
          <w:marTop w:val="0"/>
          <w:marBottom w:val="0"/>
          <w:divBdr>
            <w:top w:val="none" w:sz="0" w:space="0" w:color="auto"/>
            <w:left w:val="none" w:sz="0" w:space="0" w:color="auto"/>
            <w:bottom w:val="none" w:sz="0" w:space="0" w:color="auto"/>
            <w:right w:val="none" w:sz="0" w:space="0" w:color="auto"/>
          </w:divBdr>
        </w:div>
        <w:div w:id="664092129">
          <w:marLeft w:val="640"/>
          <w:marRight w:val="0"/>
          <w:marTop w:val="0"/>
          <w:marBottom w:val="0"/>
          <w:divBdr>
            <w:top w:val="none" w:sz="0" w:space="0" w:color="auto"/>
            <w:left w:val="none" w:sz="0" w:space="0" w:color="auto"/>
            <w:bottom w:val="none" w:sz="0" w:space="0" w:color="auto"/>
            <w:right w:val="none" w:sz="0" w:space="0" w:color="auto"/>
          </w:divBdr>
        </w:div>
        <w:div w:id="1867674469">
          <w:marLeft w:val="640"/>
          <w:marRight w:val="0"/>
          <w:marTop w:val="0"/>
          <w:marBottom w:val="0"/>
          <w:divBdr>
            <w:top w:val="none" w:sz="0" w:space="0" w:color="auto"/>
            <w:left w:val="none" w:sz="0" w:space="0" w:color="auto"/>
            <w:bottom w:val="none" w:sz="0" w:space="0" w:color="auto"/>
            <w:right w:val="none" w:sz="0" w:space="0" w:color="auto"/>
          </w:divBdr>
        </w:div>
        <w:div w:id="198904087">
          <w:marLeft w:val="640"/>
          <w:marRight w:val="0"/>
          <w:marTop w:val="0"/>
          <w:marBottom w:val="0"/>
          <w:divBdr>
            <w:top w:val="none" w:sz="0" w:space="0" w:color="auto"/>
            <w:left w:val="none" w:sz="0" w:space="0" w:color="auto"/>
            <w:bottom w:val="none" w:sz="0" w:space="0" w:color="auto"/>
            <w:right w:val="none" w:sz="0" w:space="0" w:color="auto"/>
          </w:divBdr>
        </w:div>
        <w:div w:id="1221209399">
          <w:marLeft w:val="640"/>
          <w:marRight w:val="0"/>
          <w:marTop w:val="0"/>
          <w:marBottom w:val="0"/>
          <w:divBdr>
            <w:top w:val="none" w:sz="0" w:space="0" w:color="auto"/>
            <w:left w:val="none" w:sz="0" w:space="0" w:color="auto"/>
            <w:bottom w:val="none" w:sz="0" w:space="0" w:color="auto"/>
            <w:right w:val="none" w:sz="0" w:space="0" w:color="auto"/>
          </w:divBdr>
        </w:div>
        <w:div w:id="828784946">
          <w:marLeft w:val="640"/>
          <w:marRight w:val="0"/>
          <w:marTop w:val="0"/>
          <w:marBottom w:val="0"/>
          <w:divBdr>
            <w:top w:val="none" w:sz="0" w:space="0" w:color="auto"/>
            <w:left w:val="none" w:sz="0" w:space="0" w:color="auto"/>
            <w:bottom w:val="none" w:sz="0" w:space="0" w:color="auto"/>
            <w:right w:val="none" w:sz="0" w:space="0" w:color="auto"/>
          </w:divBdr>
        </w:div>
        <w:div w:id="829252154">
          <w:marLeft w:val="640"/>
          <w:marRight w:val="0"/>
          <w:marTop w:val="0"/>
          <w:marBottom w:val="0"/>
          <w:divBdr>
            <w:top w:val="none" w:sz="0" w:space="0" w:color="auto"/>
            <w:left w:val="none" w:sz="0" w:space="0" w:color="auto"/>
            <w:bottom w:val="none" w:sz="0" w:space="0" w:color="auto"/>
            <w:right w:val="none" w:sz="0" w:space="0" w:color="auto"/>
          </w:divBdr>
        </w:div>
        <w:div w:id="1817797030">
          <w:marLeft w:val="640"/>
          <w:marRight w:val="0"/>
          <w:marTop w:val="0"/>
          <w:marBottom w:val="0"/>
          <w:divBdr>
            <w:top w:val="none" w:sz="0" w:space="0" w:color="auto"/>
            <w:left w:val="none" w:sz="0" w:space="0" w:color="auto"/>
            <w:bottom w:val="none" w:sz="0" w:space="0" w:color="auto"/>
            <w:right w:val="none" w:sz="0" w:space="0" w:color="auto"/>
          </w:divBdr>
        </w:div>
        <w:div w:id="881018317">
          <w:marLeft w:val="640"/>
          <w:marRight w:val="0"/>
          <w:marTop w:val="0"/>
          <w:marBottom w:val="0"/>
          <w:divBdr>
            <w:top w:val="none" w:sz="0" w:space="0" w:color="auto"/>
            <w:left w:val="none" w:sz="0" w:space="0" w:color="auto"/>
            <w:bottom w:val="none" w:sz="0" w:space="0" w:color="auto"/>
            <w:right w:val="none" w:sz="0" w:space="0" w:color="auto"/>
          </w:divBdr>
        </w:div>
        <w:div w:id="1570849793">
          <w:marLeft w:val="640"/>
          <w:marRight w:val="0"/>
          <w:marTop w:val="0"/>
          <w:marBottom w:val="0"/>
          <w:divBdr>
            <w:top w:val="none" w:sz="0" w:space="0" w:color="auto"/>
            <w:left w:val="none" w:sz="0" w:space="0" w:color="auto"/>
            <w:bottom w:val="none" w:sz="0" w:space="0" w:color="auto"/>
            <w:right w:val="none" w:sz="0" w:space="0" w:color="auto"/>
          </w:divBdr>
        </w:div>
        <w:div w:id="72897765">
          <w:marLeft w:val="640"/>
          <w:marRight w:val="0"/>
          <w:marTop w:val="0"/>
          <w:marBottom w:val="0"/>
          <w:divBdr>
            <w:top w:val="none" w:sz="0" w:space="0" w:color="auto"/>
            <w:left w:val="none" w:sz="0" w:space="0" w:color="auto"/>
            <w:bottom w:val="none" w:sz="0" w:space="0" w:color="auto"/>
            <w:right w:val="none" w:sz="0" w:space="0" w:color="auto"/>
          </w:divBdr>
        </w:div>
        <w:div w:id="1802377163">
          <w:marLeft w:val="640"/>
          <w:marRight w:val="0"/>
          <w:marTop w:val="0"/>
          <w:marBottom w:val="0"/>
          <w:divBdr>
            <w:top w:val="none" w:sz="0" w:space="0" w:color="auto"/>
            <w:left w:val="none" w:sz="0" w:space="0" w:color="auto"/>
            <w:bottom w:val="none" w:sz="0" w:space="0" w:color="auto"/>
            <w:right w:val="none" w:sz="0" w:space="0" w:color="auto"/>
          </w:divBdr>
        </w:div>
        <w:div w:id="1170484105">
          <w:marLeft w:val="640"/>
          <w:marRight w:val="0"/>
          <w:marTop w:val="0"/>
          <w:marBottom w:val="0"/>
          <w:divBdr>
            <w:top w:val="none" w:sz="0" w:space="0" w:color="auto"/>
            <w:left w:val="none" w:sz="0" w:space="0" w:color="auto"/>
            <w:bottom w:val="none" w:sz="0" w:space="0" w:color="auto"/>
            <w:right w:val="none" w:sz="0" w:space="0" w:color="auto"/>
          </w:divBdr>
        </w:div>
        <w:div w:id="719985128">
          <w:marLeft w:val="640"/>
          <w:marRight w:val="0"/>
          <w:marTop w:val="0"/>
          <w:marBottom w:val="0"/>
          <w:divBdr>
            <w:top w:val="none" w:sz="0" w:space="0" w:color="auto"/>
            <w:left w:val="none" w:sz="0" w:space="0" w:color="auto"/>
            <w:bottom w:val="none" w:sz="0" w:space="0" w:color="auto"/>
            <w:right w:val="none" w:sz="0" w:space="0" w:color="auto"/>
          </w:divBdr>
        </w:div>
        <w:div w:id="2033215173">
          <w:marLeft w:val="640"/>
          <w:marRight w:val="0"/>
          <w:marTop w:val="0"/>
          <w:marBottom w:val="0"/>
          <w:divBdr>
            <w:top w:val="none" w:sz="0" w:space="0" w:color="auto"/>
            <w:left w:val="none" w:sz="0" w:space="0" w:color="auto"/>
            <w:bottom w:val="none" w:sz="0" w:space="0" w:color="auto"/>
            <w:right w:val="none" w:sz="0" w:space="0" w:color="auto"/>
          </w:divBdr>
        </w:div>
        <w:div w:id="1118841876">
          <w:marLeft w:val="640"/>
          <w:marRight w:val="0"/>
          <w:marTop w:val="0"/>
          <w:marBottom w:val="0"/>
          <w:divBdr>
            <w:top w:val="none" w:sz="0" w:space="0" w:color="auto"/>
            <w:left w:val="none" w:sz="0" w:space="0" w:color="auto"/>
            <w:bottom w:val="none" w:sz="0" w:space="0" w:color="auto"/>
            <w:right w:val="none" w:sz="0" w:space="0" w:color="auto"/>
          </w:divBdr>
        </w:div>
        <w:div w:id="33585435">
          <w:marLeft w:val="640"/>
          <w:marRight w:val="0"/>
          <w:marTop w:val="0"/>
          <w:marBottom w:val="0"/>
          <w:divBdr>
            <w:top w:val="none" w:sz="0" w:space="0" w:color="auto"/>
            <w:left w:val="none" w:sz="0" w:space="0" w:color="auto"/>
            <w:bottom w:val="none" w:sz="0" w:space="0" w:color="auto"/>
            <w:right w:val="none" w:sz="0" w:space="0" w:color="auto"/>
          </w:divBdr>
        </w:div>
        <w:div w:id="559050126">
          <w:marLeft w:val="640"/>
          <w:marRight w:val="0"/>
          <w:marTop w:val="0"/>
          <w:marBottom w:val="0"/>
          <w:divBdr>
            <w:top w:val="none" w:sz="0" w:space="0" w:color="auto"/>
            <w:left w:val="none" w:sz="0" w:space="0" w:color="auto"/>
            <w:bottom w:val="none" w:sz="0" w:space="0" w:color="auto"/>
            <w:right w:val="none" w:sz="0" w:space="0" w:color="auto"/>
          </w:divBdr>
        </w:div>
        <w:div w:id="77556335">
          <w:marLeft w:val="640"/>
          <w:marRight w:val="0"/>
          <w:marTop w:val="0"/>
          <w:marBottom w:val="0"/>
          <w:divBdr>
            <w:top w:val="none" w:sz="0" w:space="0" w:color="auto"/>
            <w:left w:val="none" w:sz="0" w:space="0" w:color="auto"/>
            <w:bottom w:val="none" w:sz="0" w:space="0" w:color="auto"/>
            <w:right w:val="none" w:sz="0" w:space="0" w:color="auto"/>
          </w:divBdr>
        </w:div>
        <w:div w:id="1292134962">
          <w:marLeft w:val="640"/>
          <w:marRight w:val="0"/>
          <w:marTop w:val="0"/>
          <w:marBottom w:val="0"/>
          <w:divBdr>
            <w:top w:val="none" w:sz="0" w:space="0" w:color="auto"/>
            <w:left w:val="none" w:sz="0" w:space="0" w:color="auto"/>
            <w:bottom w:val="none" w:sz="0" w:space="0" w:color="auto"/>
            <w:right w:val="none" w:sz="0" w:space="0" w:color="auto"/>
          </w:divBdr>
        </w:div>
        <w:div w:id="669990217">
          <w:marLeft w:val="640"/>
          <w:marRight w:val="0"/>
          <w:marTop w:val="0"/>
          <w:marBottom w:val="0"/>
          <w:divBdr>
            <w:top w:val="none" w:sz="0" w:space="0" w:color="auto"/>
            <w:left w:val="none" w:sz="0" w:space="0" w:color="auto"/>
            <w:bottom w:val="none" w:sz="0" w:space="0" w:color="auto"/>
            <w:right w:val="none" w:sz="0" w:space="0" w:color="auto"/>
          </w:divBdr>
        </w:div>
        <w:div w:id="1151630497">
          <w:marLeft w:val="640"/>
          <w:marRight w:val="0"/>
          <w:marTop w:val="0"/>
          <w:marBottom w:val="0"/>
          <w:divBdr>
            <w:top w:val="none" w:sz="0" w:space="0" w:color="auto"/>
            <w:left w:val="none" w:sz="0" w:space="0" w:color="auto"/>
            <w:bottom w:val="none" w:sz="0" w:space="0" w:color="auto"/>
            <w:right w:val="none" w:sz="0" w:space="0" w:color="auto"/>
          </w:divBdr>
        </w:div>
        <w:div w:id="1730032549">
          <w:marLeft w:val="640"/>
          <w:marRight w:val="0"/>
          <w:marTop w:val="0"/>
          <w:marBottom w:val="0"/>
          <w:divBdr>
            <w:top w:val="none" w:sz="0" w:space="0" w:color="auto"/>
            <w:left w:val="none" w:sz="0" w:space="0" w:color="auto"/>
            <w:bottom w:val="none" w:sz="0" w:space="0" w:color="auto"/>
            <w:right w:val="none" w:sz="0" w:space="0" w:color="auto"/>
          </w:divBdr>
        </w:div>
        <w:div w:id="1183515917">
          <w:marLeft w:val="640"/>
          <w:marRight w:val="0"/>
          <w:marTop w:val="0"/>
          <w:marBottom w:val="0"/>
          <w:divBdr>
            <w:top w:val="none" w:sz="0" w:space="0" w:color="auto"/>
            <w:left w:val="none" w:sz="0" w:space="0" w:color="auto"/>
            <w:bottom w:val="none" w:sz="0" w:space="0" w:color="auto"/>
            <w:right w:val="none" w:sz="0" w:space="0" w:color="auto"/>
          </w:divBdr>
        </w:div>
        <w:div w:id="1526139902">
          <w:marLeft w:val="640"/>
          <w:marRight w:val="0"/>
          <w:marTop w:val="0"/>
          <w:marBottom w:val="0"/>
          <w:divBdr>
            <w:top w:val="none" w:sz="0" w:space="0" w:color="auto"/>
            <w:left w:val="none" w:sz="0" w:space="0" w:color="auto"/>
            <w:bottom w:val="none" w:sz="0" w:space="0" w:color="auto"/>
            <w:right w:val="none" w:sz="0" w:space="0" w:color="auto"/>
          </w:divBdr>
        </w:div>
        <w:div w:id="175509197">
          <w:marLeft w:val="640"/>
          <w:marRight w:val="0"/>
          <w:marTop w:val="0"/>
          <w:marBottom w:val="0"/>
          <w:divBdr>
            <w:top w:val="none" w:sz="0" w:space="0" w:color="auto"/>
            <w:left w:val="none" w:sz="0" w:space="0" w:color="auto"/>
            <w:bottom w:val="none" w:sz="0" w:space="0" w:color="auto"/>
            <w:right w:val="none" w:sz="0" w:space="0" w:color="auto"/>
          </w:divBdr>
        </w:div>
        <w:div w:id="1842548080">
          <w:marLeft w:val="640"/>
          <w:marRight w:val="0"/>
          <w:marTop w:val="0"/>
          <w:marBottom w:val="0"/>
          <w:divBdr>
            <w:top w:val="none" w:sz="0" w:space="0" w:color="auto"/>
            <w:left w:val="none" w:sz="0" w:space="0" w:color="auto"/>
            <w:bottom w:val="none" w:sz="0" w:space="0" w:color="auto"/>
            <w:right w:val="none" w:sz="0" w:space="0" w:color="auto"/>
          </w:divBdr>
        </w:div>
        <w:div w:id="176191916">
          <w:marLeft w:val="640"/>
          <w:marRight w:val="0"/>
          <w:marTop w:val="0"/>
          <w:marBottom w:val="0"/>
          <w:divBdr>
            <w:top w:val="none" w:sz="0" w:space="0" w:color="auto"/>
            <w:left w:val="none" w:sz="0" w:space="0" w:color="auto"/>
            <w:bottom w:val="none" w:sz="0" w:space="0" w:color="auto"/>
            <w:right w:val="none" w:sz="0" w:space="0" w:color="auto"/>
          </w:divBdr>
        </w:div>
        <w:div w:id="1548102424">
          <w:marLeft w:val="640"/>
          <w:marRight w:val="0"/>
          <w:marTop w:val="0"/>
          <w:marBottom w:val="0"/>
          <w:divBdr>
            <w:top w:val="none" w:sz="0" w:space="0" w:color="auto"/>
            <w:left w:val="none" w:sz="0" w:space="0" w:color="auto"/>
            <w:bottom w:val="none" w:sz="0" w:space="0" w:color="auto"/>
            <w:right w:val="none" w:sz="0" w:space="0" w:color="auto"/>
          </w:divBdr>
        </w:div>
        <w:div w:id="1156150298">
          <w:marLeft w:val="640"/>
          <w:marRight w:val="0"/>
          <w:marTop w:val="0"/>
          <w:marBottom w:val="0"/>
          <w:divBdr>
            <w:top w:val="none" w:sz="0" w:space="0" w:color="auto"/>
            <w:left w:val="none" w:sz="0" w:space="0" w:color="auto"/>
            <w:bottom w:val="none" w:sz="0" w:space="0" w:color="auto"/>
            <w:right w:val="none" w:sz="0" w:space="0" w:color="auto"/>
          </w:divBdr>
        </w:div>
        <w:div w:id="735513863">
          <w:marLeft w:val="640"/>
          <w:marRight w:val="0"/>
          <w:marTop w:val="0"/>
          <w:marBottom w:val="0"/>
          <w:divBdr>
            <w:top w:val="none" w:sz="0" w:space="0" w:color="auto"/>
            <w:left w:val="none" w:sz="0" w:space="0" w:color="auto"/>
            <w:bottom w:val="none" w:sz="0" w:space="0" w:color="auto"/>
            <w:right w:val="none" w:sz="0" w:space="0" w:color="auto"/>
          </w:divBdr>
        </w:div>
        <w:div w:id="1400635535">
          <w:marLeft w:val="640"/>
          <w:marRight w:val="0"/>
          <w:marTop w:val="0"/>
          <w:marBottom w:val="0"/>
          <w:divBdr>
            <w:top w:val="none" w:sz="0" w:space="0" w:color="auto"/>
            <w:left w:val="none" w:sz="0" w:space="0" w:color="auto"/>
            <w:bottom w:val="none" w:sz="0" w:space="0" w:color="auto"/>
            <w:right w:val="none" w:sz="0" w:space="0" w:color="auto"/>
          </w:divBdr>
        </w:div>
        <w:div w:id="30502720">
          <w:marLeft w:val="640"/>
          <w:marRight w:val="0"/>
          <w:marTop w:val="0"/>
          <w:marBottom w:val="0"/>
          <w:divBdr>
            <w:top w:val="none" w:sz="0" w:space="0" w:color="auto"/>
            <w:left w:val="none" w:sz="0" w:space="0" w:color="auto"/>
            <w:bottom w:val="none" w:sz="0" w:space="0" w:color="auto"/>
            <w:right w:val="none" w:sz="0" w:space="0" w:color="auto"/>
          </w:divBdr>
        </w:div>
        <w:div w:id="356782800">
          <w:marLeft w:val="640"/>
          <w:marRight w:val="0"/>
          <w:marTop w:val="0"/>
          <w:marBottom w:val="0"/>
          <w:divBdr>
            <w:top w:val="none" w:sz="0" w:space="0" w:color="auto"/>
            <w:left w:val="none" w:sz="0" w:space="0" w:color="auto"/>
            <w:bottom w:val="none" w:sz="0" w:space="0" w:color="auto"/>
            <w:right w:val="none" w:sz="0" w:space="0" w:color="auto"/>
          </w:divBdr>
        </w:div>
        <w:div w:id="1420519362">
          <w:marLeft w:val="640"/>
          <w:marRight w:val="0"/>
          <w:marTop w:val="0"/>
          <w:marBottom w:val="0"/>
          <w:divBdr>
            <w:top w:val="none" w:sz="0" w:space="0" w:color="auto"/>
            <w:left w:val="none" w:sz="0" w:space="0" w:color="auto"/>
            <w:bottom w:val="none" w:sz="0" w:space="0" w:color="auto"/>
            <w:right w:val="none" w:sz="0" w:space="0" w:color="auto"/>
          </w:divBdr>
        </w:div>
        <w:div w:id="301274319">
          <w:marLeft w:val="640"/>
          <w:marRight w:val="0"/>
          <w:marTop w:val="0"/>
          <w:marBottom w:val="0"/>
          <w:divBdr>
            <w:top w:val="none" w:sz="0" w:space="0" w:color="auto"/>
            <w:left w:val="none" w:sz="0" w:space="0" w:color="auto"/>
            <w:bottom w:val="none" w:sz="0" w:space="0" w:color="auto"/>
            <w:right w:val="none" w:sz="0" w:space="0" w:color="auto"/>
          </w:divBdr>
        </w:div>
        <w:div w:id="1767581885">
          <w:marLeft w:val="640"/>
          <w:marRight w:val="0"/>
          <w:marTop w:val="0"/>
          <w:marBottom w:val="0"/>
          <w:divBdr>
            <w:top w:val="none" w:sz="0" w:space="0" w:color="auto"/>
            <w:left w:val="none" w:sz="0" w:space="0" w:color="auto"/>
            <w:bottom w:val="none" w:sz="0" w:space="0" w:color="auto"/>
            <w:right w:val="none" w:sz="0" w:space="0" w:color="auto"/>
          </w:divBdr>
        </w:div>
        <w:div w:id="1800610393">
          <w:marLeft w:val="640"/>
          <w:marRight w:val="0"/>
          <w:marTop w:val="0"/>
          <w:marBottom w:val="0"/>
          <w:divBdr>
            <w:top w:val="none" w:sz="0" w:space="0" w:color="auto"/>
            <w:left w:val="none" w:sz="0" w:space="0" w:color="auto"/>
            <w:bottom w:val="none" w:sz="0" w:space="0" w:color="auto"/>
            <w:right w:val="none" w:sz="0" w:space="0" w:color="auto"/>
          </w:divBdr>
        </w:div>
        <w:div w:id="867912779">
          <w:marLeft w:val="640"/>
          <w:marRight w:val="0"/>
          <w:marTop w:val="0"/>
          <w:marBottom w:val="0"/>
          <w:divBdr>
            <w:top w:val="none" w:sz="0" w:space="0" w:color="auto"/>
            <w:left w:val="none" w:sz="0" w:space="0" w:color="auto"/>
            <w:bottom w:val="none" w:sz="0" w:space="0" w:color="auto"/>
            <w:right w:val="none" w:sz="0" w:space="0" w:color="auto"/>
          </w:divBdr>
        </w:div>
        <w:div w:id="48774638">
          <w:marLeft w:val="640"/>
          <w:marRight w:val="0"/>
          <w:marTop w:val="0"/>
          <w:marBottom w:val="0"/>
          <w:divBdr>
            <w:top w:val="none" w:sz="0" w:space="0" w:color="auto"/>
            <w:left w:val="none" w:sz="0" w:space="0" w:color="auto"/>
            <w:bottom w:val="none" w:sz="0" w:space="0" w:color="auto"/>
            <w:right w:val="none" w:sz="0" w:space="0" w:color="auto"/>
          </w:divBdr>
        </w:div>
        <w:div w:id="1850025819">
          <w:marLeft w:val="640"/>
          <w:marRight w:val="0"/>
          <w:marTop w:val="0"/>
          <w:marBottom w:val="0"/>
          <w:divBdr>
            <w:top w:val="none" w:sz="0" w:space="0" w:color="auto"/>
            <w:left w:val="none" w:sz="0" w:space="0" w:color="auto"/>
            <w:bottom w:val="none" w:sz="0" w:space="0" w:color="auto"/>
            <w:right w:val="none" w:sz="0" w:space="0" w:color="auto"/>
          </w:divBdr>
        </w:div>
        <w:div w:id="1679305788">
          <w:marLeft w:val="640"/>
          <w:marRight w:val="0"/>
          <w:marTop w:val="0"/>
          <w:marBottom w:val="0"/>
          <w:divBdr>
            <w:top w:val="none" w:sz="0" w:space="0" w:color="auto"/>
            <w:left w:val="none" w:sz="0" w:space="0" w:color="auto"/>
            <w:bottom w:val="none" w:sz="0" w:space="0" w:color="auto"/>
            <w:right w:val="none" w:sz="0" w:space="0" w:color="auto"/>
          </w:divBdr>
        </w:div>
        <w:div w:id="285552125">
          <w:marLeft w:val="640"/>
          <w:marRight w:val="0"/>
          <w:marTop w:val="0"/>
          <w:marBottom w:val="0"/>
          <w:divBdr>
            <w:top w:val="none" w:sz="0" w:space="0" w:color="auto"/>
            <w:left w:val="none" w:sz="0" w:space="0" w:color="auto"/>
            <w:bottom w:val="none" w:sz="0" w:space="0" w:color="auto"/>
            <w:right w:val="none" w:sz="0" w:space="0" w:color="auto"/>
          </w:divBdr>
        </w:div>
        <w:div w:id="1494756844">
          <w:marLeft w:val="640"/>
          <w:marRight w:val="0"/>
          <w:marTop w:val="0"/>
          <w:marBottom w:val="0"/>
          <w:divBdr>
            <w:top w:val="none" w:sz="0" w:space="0" w:color="auto"/>
            <w:left w:val="none" w:sz="0" w:space="0" w:color="auto"/>
            <w:bottom w:val="none" w:sz="0" w:space="0" w:color="auto"/>
            <w:right w:val="none" w:sz="0" w:space="0" w:color="auto"/>
          </w:divBdr>
        </w:div>
        <w:div w:id="1231500005">
          <w:marLeft w:val="640"/>
          <w:marRight w:val="0"/>
          <w:marTop w:val="0"/>
          <w:marBottom w:val="0"/>
          <w:divBdr>
            <w:top w:val="none" w:sz="0" w:space="0" w:color="auto"/>
            <w:left w:val="none" w:sz="0" w:space="0" w:color="auto"/>
            <w:bottom w:val="none" w:sz="0" w:space="0" w:color="auto"/>
            <w:right w:val="none" w:sz="0" w:space="0" w:color="auto"/>
          </w:divBdr>
        </w:div>
      </w:divsChild>
    </w:div>
    <w:div w:id="640885411">
      <w:bodyDiv w:val="1"/>
      <w:marLeft w:val="0"/>
      <w:marRight w:val="0"/>
      <w:marTop w:val="0"/>
      <w:marBottom w:val="0"/>
      <w:divBdr>
        <w:top w:val="none" w:sz="0" w:space="0" w:color="auto"/>
        <w:left w:val="none" w:sz="0" w:space="0" w:color="auto"/>
        <w:bottom w:val="none" w:sz="0" w:space="0" w:color="auto"/>
        <w:right w:val="none" w:sz="0" w:space="0" w:color="auto"/>
      </w:divBdr>
      <w:divsChild>
        <w:div w:id="1472750429">
          <w:marLeft w:val="640"/>
          <w:marRight w:val="0"/>
          <w:marTop w:val="0"/>
          <w:marBottom w:val="0"/>
          <w:divBdr>
            <w:top w:val="none" w:sz="0" w:space="0" w:color="auto"/>
            <w:left w:val="none" w:sz="0" w:space="0" w:color="auto"/>
            <w:bottom w:val="none" w:sz="0" w:space="0" w:color="auto"/>
            <w:right w:val="none" w:sz="0" w:space="0" w:color="auto"/>
          </w:divBdr>
        </w:div>
        <w:div w:id="522281814">
          <w:marLeft w:val="640"/>
          <w:marRight w:val="0"/>
          <w:marTop w:val="0"/>
          <w:marBottom w:val="0"/>
          <w:divBdr>
            <w:top w:val="none" w:sz="0" w:space="0" w:color="auto"/>
            <w:left w:val="none" w:sz="0" w:space="0" w:color="auto"/>
            <w:bottom w:val="none" w:sz="0" w:space="0" w:color="auto"/>
            <w:right w:val="none" w:sz="0" w:space="0" w:color="auto"/>
          </w:divBdr>
        </w:div>
        <w:div w:id="2132430548">
          <w:marLeft w:val="640"/>
          <w:marRight w:val="0"/>
          <w:marTop w:val="0"/>
          <w:marBottom w:val="0"/>
          <w:divBdr>
            <w:top w:val="none" w:sz="0" w:space="0" w:color="auto"/>
            <w:left w:val="none" w:sz="0" w:space="0" w:color="auto"/>
            <w:bottom w:val="none" w:sz="0" w:space="0" w:color="auto"/>
            <w:right w:val="none" w:sz="0" w:space="0" w:color="auto"/>
          </w:divBdr>
        </w:div>
        <w:div w:id="1028721606">
          <w:marLeft w:val="640"/>
          <w:marRight w:val="0"/>
          <w:marTop w:val="0"/>
          <w:marBottom w:val="0"/>
          <w:divBdr>
            <w:top w:val="none" w:sz="0" w:space="0" w:color="auto"/>
            <w:left w:val="none" w:sz="0" w:space="0" w:color="auto"/>
            <w:bottom w:val="none" w:sz="0" w:space="0" w:color="auto"/>
            <w:right w:val="none" w:sz="0" w:space="0" w:color="auto"/>
          </w:divBdr>
        </w:div>
        <w:div w:id="873231733">
          <w:marLeft w:val="640"/>
          <w:marRight w:val="0"/>
          <w:marTop w:val="0"/>
          <w:marBottom w:val="0"/>
          <w:divBdr>
            <w:top w:val="none" w:sz="0" w:space="0" w:color="auto"/>
            <w:left w:val="none" w:sz="0" w:space="0" w:color="auto"/>
            <w:bottom w:val="none" w:sz="0" w:space="0" w:color="auto"/>
            <w:right w:val="none" w:sz="0" w:space="0" w:color="auto"/>
          </w:divBdr>
        </w:div>
        <w:div w:id="945111684">
          <w:marLeft w:val="640"/>
          <w:marRight w:val="0"/>
          <w:marTop w:val="0"/>
          <w:marBottom w:val="0"/>
          <w:divBdr>
            <w:top w:val="none" w:sz="0" w:space="0" w:color="auto"/>
            <w:left w:val="none" w:sz="0" w:space="0" w:color="auto"/>
            <w:bottom w:val="none" w:sz="0" w:space="0" w:color="auto"/>
            <w:right w:val="none" w:sz="0" w:space="0" w:color="auto"/>
          </w:divBdr>
        </w:div>
        <w:div w:id="1278874016">
          <w:marLeft w:val="640"/>
          <w:marRight w:val="0"/>
          <w:marTop w:val="0"/>
          <w:marBottom w:val="0"/>
          <w:divBdr>
            <w:top w:val="none" w:sz="0" w:space="0" w:color="auto"/>
            <w:left w:val="none" w:sz="0" w:space="0" w:color="auto"/>
            <w:bottom w:val="none" w:sz="0" w:space="0" w:color="auto"/>
            <w:right w:val="none" w:sz="0" w:space="0" w:color="auto"/>
          </w:divBdr>
        </w:div>
        <w:div w:id="801651075">
          <w:marLeft w:val="640"/>
          <w:marRight w:val="0"/>
          <w:marTop w:val="0"/>
          <w:marBottom w:val="0"/>
          <w:divBdr>
            <w:top w:val="none" w:sz="0" w:space="0" w:color="auto"/>
            <w:left w:val="none" w:sz="0" w:space="0" w:color="auto"/>
            <w:bottom w:val="none" w:sz="0" w:space="0" w:color="auto"/>
            <w:right w:val="none" w:sz="0" w:space="0" w:color="auto"/>
          </w:divBdr>
        </w:div>
        <w:div w:id="1812404791">
          <w:marLeft w:val="640"/>
          <w:marRight w:val="0"/>
          <w:marTop w:val="0"/>
          <w:marBottom w:val="0"/>
          <w:divBdr>
            <w:top w:val="none" w:sz="0" w:space="0" w:color="auto"/>
            <w:left w:val="none" w:sz="0" w:space="0" w:color="auto"/>
            <w:bottom w:val="none" w:sz="0" w:space="0" w:color="auto"/>
            <w:right w:val="none" w:sz="0" w:space="0" w:color="auto"/>
          </w:divBdr>
        </w:div>
        <w:div w:id="959995268">
          <w:marLeft w:val="640"/>
          <w:marRight w:val="0"/>
          <w:marTop w:val="0"/>
          <w:marBottom w:val="0"/>
          <w:divBdr>
            <w:top w:val="none" w:sz="0" w:space="0" w:color="auto"/>
            <w:left w:val="none" w:sz="0" w:space="0" w:color="auto"/>
            <w:bottom w:val="none" w:sz="0" w:space="0" w:color="auto"/>
            <w:right w:val="none" w:sz="0" w:space="0" w:color="auto"/>
          </w:divBdr>
        </w:div>
        <w:div w:id="771323944">
          <w:marLeft w:val="640"/>
          <w:marRight w:val="0"/>
          <w:marTop w:val="0"/>
          <w:marBottom w:val="0"/>
          <w:divBdr>
            <w:top w:val="none" w:sz="0" w:space="0" w:color="auto"/>
            <w:left w:val="none" w:sz="0" w:space="0" w:color="auto"/>
            <w:bottom w:val="none" w:sz="0" w:space="0" w:color="auto"/>
            <w:right w:val="none" w:sz="0" w:space="0" w:color="auto"/>
          </w:divBdr>
        </w:div>
        <w:div w:id="1402945502">
          <w:marLeft w:val="640"/>
          <w:marRight w:val="0"/>
          <w:marTop w:val="0"/>
          <w:marBottom w:val="0"/>
          <w:divBdr>
            <w:top w:val="none" w:sz="0" w:space="0" w:color="auto"/>
            <w:left w:val="none" w:sz="0" w:space="0" w:color="auto"/>
            <w:bottom w:val="none" w:sz="0" w:space="0" w:color="auto"/>
            <w:right w:val="none" w:sz="0" w:space="0" w:color="auto"/>
          </w:divBdr>
        </w:div>
        <w:div w:id="892425873">
          <w:marLeft w:val="640"/>
          <w:marRight w:val="0"/>
          <w:marTop w:val="0"/>
          <w:marBottom w:val="0"/>
          <w:divBdr>
            <w:top w:val="none" w:sz="0" w:space="0" w:color="auto"/>
            <w:left w:val="none" w:sz="0" w:space="0" w:color="auto"/>
            <w:bottom w:val="none" w:sz="0" w:space="0" w:color="auto"/>
            <w:right w:val="none" w:sz="0" w:space="0" w:color="auto"/>
          </w:divBdr>
        </w:div>
        <w:div w:id="278101831">
          <w:marLeft w:val="640"/>
          <w:marRight w:val="0"/>
          <w:marTop w:val="0"/>
          <w:marBottom w:val="0"/>
          <w:divBdr>
            <w:top w:val="none" w:sz="0" w:space="0" w:color="auto"/>
            <w:left w:val="none" w:sz="0" w:space="0" w:color="auto"/>
            <w:bottom w:val="none" w:sz="0" w:space="0" w:color="auto"/>
            <w:right w:val="none" w:sz="0" w:space="0" w:color="auto"/>
          </w:divBdr>
        </w:div>
        <w:div w:id="1666666381">
          <w:marLeft w:val="640"/>
          <w:marRight w:val="0"/>
          <w:marTop w:val="0"/>
          <w:marBottom w:val="0"/>
          <w:divBdr>
            <w:top w:val="none" w:sz="0" w:space="0" w:color="auto"/>
            <w:left w:val="none" w:sz="0" w:space="0" w:color="auto"/>
            <w:bottom w:val="none" w:sz="0" w:space="0" w:color="auto"/>
            <w:right w:val="none" w:sz="0" w:space="0" w:color="auto"/>
          </w:divBdr>
        </w:div>
        <w:div w:id="1929119206">
          <w:marLeft w:val="640"/>
          <w:marRight w:val="0"/>
          <w:marTop w:val="0"/>
          <w:marBottom w:val="0"/>
          <w:divBdr>
            <w:top w:val="none" w:sz="0" w:space="0" w:color="auto"/>
            <w:left w:val="none" w:sz="0" w:space="0" w:color="auto"/>
            <w:bottom w:val="none" w:sz="0" w:space="0" w:color="auto"/>
            <w:right w:val="none" w:sz="0" w:space="0" w:color="auto"/>
          </w:divBdr>
        </w:div>
        <w:div w:id="1532232047">
          <w:marLeft w:val="640"/>
          <w:marRight w:val="0"/>
          <w:marTop w:val="0"/>
          <w:marBottom w:val="0"/>
          <w:divBdr>
            <w:top w:val="none" w:sz="0" w:space="0" w:color="auto"/>
            <w:left w:val="none" w:sz="0" w:space="0" w:color="auto"/>
            <w:bottom w:val="none" w:sz="0" w:space="0" w:color="auto"/>
            <w:right w:val="none" w:sz="0" w:space="0" w:color="auto"/>
          </w:divBdr>
        </w:div>
        <w:div w:id="10380781">
          <w:marLeft w:val="640"/>
          <w:marRight w:val="0"/>
          <w:marTop w:val="0"/>
          <w:marBottom w:val="0"/>
          <w:divBdr>
            <w:top w:val="none" w:sz="0" w:space="0" w:color="auto"/>
            <w:left w:val="none" w:sz="0" w:space="0" w:color="auto"/>
            <w:bottom w:val="none" w:sz="0" w:space="0" w:color="auto"/>
            <w:right w:val="none" w:sz="0" w:space="0" w:color="auto"/>
          </w:divBdr>
        </w:div>
        <w:div w:id="1666276896">
          <w:marLeft w:val="640"/>
          <w:marRight w:val="0"/>
          <w:marTop w:val="0"/>
          <w:marBottom w:val="0"/>
          <w:divBdr>
            <w:top w:val="none" w:sz="0" w:space="0" w:color="auto"/>
            <w:left w:val="none" w:sz="0" w:space="0" w:color="auto"/>
            <w:bottom w:val="none" w:sz="0" w:space="0" w:color="auto"/>
            <w:right w:val="none" w:sz="0" w:space="0" w:color="auto"/>
          </w:divBdr>
        </w:div>
        <w:div w:id="404302528">
          <w:marLeft w:val="640"/>
          <w:marRight w:val="0"/>
          <w:marTop w:val="0"/>
          <w:marBottom w:val="0"/>
          <w:divBdr>
            <w:top w:val="none" w:sz="0" w:space="0" w:color="auto"/>
            <w:left w:val="none" w:sz="0" w:space="0" w:color="auto"/>
            <w:bottom w:val="none" w:sz="0" w:space="0" w:color="auto"/>
            <w:right w:val="none" w:sz="0" w:space="0" w:color="auto"/>
          </w:divBdr>
        </w:div>
        <w:div w:id="307101909">
          <w:marLeft w:val="640"/>
          <w:marRight w:val="0"/>
          <w:marTop w:val="0"/>
          <w:marBottom w:val="0"/>
          <w:divBdr>
            <w:top w:val="none" w:sz="0" w:space="0" w:color="auto"/>
            <w:left w:val="none" w:sz="0" w:space="0" w:color="auto"/>
            <w:bottom w:val="none" w:sz="0" w:space="0" w:color="auto"/>
            <w:right w:val="none" w:sz="0" w:space="0" w:color="auto"/>
          </w:divBdr>
        </w:div>
        <w:div w:id="1715692769">
          <w:marLeft w:val="640"/>
          <w:marRight w:val="0"/>
          <w:marTop w:val="0"/>
          <w:marBottom w:val="0"/>
          <w:divBdr>
            <w:top w:val="none" w:sz="0" w:space="0" w:color="auto"/>
            <w:left w:val="none" w:sz="0" w:space="0" w:color="auto"/>
            <w:bottom w:val="none" w:sz="0" w:space="0" w:color="auto"/>
            <w:right w:val="none" w:sz="0" w:space="0" w:color="auto"/>
          </w:divBdr>
        </w:div>
        <w:div w:id="864905131">
          <w:marLeft w:val="640"/>
          <w:marRight w:val="0"/>
          <w:marTop w:val="0"/>
          <w:marBottom w:val="0"/>
          <w:divBdr>
            <w:top w:val="none" w:sz="0" w:space="0" w:color="auto"/>
            <w:left w:val="none" w:sz="0" w:space="0" w:color="auto"/>
            <w:bottom w:val="none" w:sz="0" w:space="0" w:color="auto"/>
            <w:right w:val="none" w:sz="0" w:space="0" w:color="auto"/>
          </w:divBdr>
        </w:div>
        <w:div w:id="736128331">
          <w:marLeft w:val="640"/>
          <w:marRight w:val="0"/>
          <w:marTop w:val="0"/>
          <w:marBottom w:val="0"/>
          <w:divBdr>
            <w:top w:val="none" w:sz="0" w:space="0" w:color="auto"/>
            <w:left w:val="none" w:sz="0" w:space="0" w:color="auto"/>
            <w:bottom w:val="none" w:sz="0" w:space="0" w:color="auto"/>
            <w:right w:val="none" w:sz="0" w:space="0" w:color="auto"/>
          </w:divBdr>
        </w:div>
        <w:div w:id="1827361709">
          <w:marLeft w:val="640"/>
          <w:marRight w:val="0"/>
          <w:marTop w:val="0"/>
          <w:marBottom w:val="0"/>
          <w:divBdr>
            <w:top w:val="none" w:sz="0" w:space="0" w:color="auto"/>
            <w:left w:val="none" w:sz="0" w:space="0" w:color="auto"/>
            <w:bottom w:val="none" w:sz="0" w:space="0" w:color="auto"/>
            <w:right w:val="none" w:sz="0" w:space="0" w:color="auto"/>
          </w:divBdr>
        </w:div>
        <w:div w:id="682630827">
          <w:marLeft w:val="640"/>
          <w:marRight w:val="0"/>
          <w:marTop w:val="0"/>
          <w:marBottom w:val="0"/>
          <w:divBdr>
            <w:top w:val="none" w:sz="0" w:space="0" w:color="auto"/>
            <w:left w:val="none" w:sz="0" w:space="0" w:color="auto"/>
            <w:bottom w:val="none" w:sz="0" w:space="0" w:color="auto"/>
            <w:right w:val="none" w:sz="0" w:space="0" w:color="auto"/>
          </w:divBdr>
        </w:div>
        <w:div w:id="685254525">
          <w:marLeft w:val="640"/>
          <w:marRight w:val="0"/>
          <w:marTop w:val="0"/>
          <w:marBottom w:val="0"/>
          <w:divBdr>
            <w:top w:val="none" w:sz="0" w:space="0" w:color="auto"/>
            <w:left w:val="none" w:sz="0" w:space="0" w:color="auto"/>
            <w:bottom w:val="none" w:sz="0" w:space="0" w:color="auto"/>
            <w:right w:val="none" w:sz="0" w:space="0" w:color="auto"/>
          </w:divBdr>
        </w:div>
        <w:div w:id="217472966">
          <w:marLeft w:val="640"/>
          <w:marRight w:val="0"/>
          <w:marTop w:val="0"/>
          <w:marBottom w:val="0"/>
          <w:divBdr>
            <w:top w:val="none" w:sz="0" w:space="0" w:color="auto"/>
            <w:left w:val="none" w:sz="0" w:space="0" w:color="auto"/>
            <w:bottom w:val="none" w:sz="0" w:space="0" w:color="auto"/>
            <w:right w:val="none" w:sz="0" w:space="0" w:color="auto"/>
          </w:divBdr>
        </w:div>
        <w:div w:id="1094283107">
          <w:marLeft w:val="640"/>
          <w:marRight w:val="0"/>
          <w:marTop w:val="0"/>
          <w:marBottom w:val="0"/>
          <w:divBdr>
            <w:top w:val="none" w:sz="0" w:space="0" w:color="auto"/>
            <w:left w:val="none" w:sz="0" w:space="0" w:color="auto"/>
            <w:bottom w:val="none" w:sz="0" w:space="0" w:color="auto"/>
            <w:right w:val="none" w:sz="0" w:space="0" w:color="auto"/>
          </w:divBdr>
        </w:div>
        <w:div w:id="1164517119">
          <w:marLeft w:val="640"/>
          <w:marRight w:val="0"/>
          <w:marTop w:val="0"/>
          <w:marBottom w:val="0"/>
          <w:divBdr>
            <w:top w:val="none" w:sz="0" w:space="0" w:color="auto"/>
            <w:left w:val="none" w:sz="0" w:space="0" w:color="auto"/>
            <w:bottom w:val="none" w:sz="0" w:space="0" w:color="auto"/>
            <w:right w:val="none" w:sz="0" w:space="0" w:color="auto"/>
          </w:divBdr>
        </w:div>
        <w:div w:id="591471751">
          <w:marLeft w:val="640"/>
          <w:marRight w:val="0"/>
          <w:marTop w:val="0"/>
          <w:marBottom w:val="0"/>
          <w:divBdr>
            <w:top w:val="none" w:sz="0" w:space="0" w:color="auto"/>
            <w:left w:val="none" w:sz="0" w:space="0" w:color="auto"/>
            <w:bottom w:val="none" w:sz="0" w:space="0" w:color="auto"/>
            <w:right w:val="none" w:sz="0" w:space="0" w:color="auto"/>
          </w:divBdr>
        </w:div>
        <w:div w:id="1767529869">
          <w:marLeft w:val="640"/>
          <w:marRight w:val="0"/>
          <w:marTop w:val="0"/>
          <w:marBottom w:val="0"/>
          <w:divBdr>
            <w:top w:val="none" w:sz="0" w:space="0" w:color="auto"/>
            <w:left w:val="none" w:sz="0" w:space="0" w:color="auto"/>
            <w:bottom w:val="none" w:sz="0" w:space="0" w:color="auto"/>
            <w:right w:val="none" w:sz="0" w:space="0" w:color="auto"/>
          </w:divBdr>
        </w:div>
        <w:div w:id="378745034">
          <w:marLeft w:val="640"/>
          <w:marRight w:val="0"/>
          <w:marTop w:val="0"/>
          <w:marBottom w:val="0"/>
          <w:divBdr>
            <w:top w:val="none" w:sz="0" w:space="0" w:color="auto"/>
            <w:left w:val="none" w:sz="0" w:space="0" w:color="auto"/>
            <w:bottom w:val="none" w:sz="0" w:space="0" w:color="auto"/>
            <w:right w:val="none" w:sz="0" w:space="0" w:color="auto"/>
          </w:divBdr>
        </w:div>
        <w:div w:id="1072436497">
          <w:marLeft w:val="640"/>
          <w:marRight w:val="0"/>
          <w:marTop w:val="0"/>
          <w:marBottom w:val="0"/>
          <w:divBdr>
            <w:top w:val="none" w:sz="0" w:space="0" w:color="auto"/>
            <w:left w:val="none" w:sz="0" w:space="0" w:color="auto"/>
            <w:bottom w:val="none" w:sz="0" w:space="0" w:color="auto"/>
            <w:right w:val="none" w:sz="0" w:space="0" w:color="auto"/>
          </w:divBdr>
        </w:div>
        <w:div w:id="1014114428">
          <w:marLeft w:val="640"/>
          <w:marRight w:val="0"/>
          <w:marTop w:val="0"/>
          <w:marBottom w:val="0"/>
          <w:divBdr>
            <w:top w:val="none" w:sz="0" w:space="0" w:color="auto"/>
            <w:left w:val="none" w:sz="0" w:space="0" w:color="auto"/>
            <w:bottom w:val="none" w:sz="0" w:space="0" w:color="auto"/>
            <w:right w:val="none" w:sz="0" w:space="0" w:color="auto"/>
          </w:divBdr>
        </w:div>
        <w:div w:id="850535952">
          <w:marLeft w:val="640"/>
          <w:marRight w:val="0"/>
          <w:marTop w:val="0"/>
          <w:marBottom w:val="0"/>
          <w:divBdr>
            <w:top w:val="none" w:sz="0" w:space="0" w:color="auto"/>
            <w:left w:val="none" w:sz="0" w:space="0" w:color="auto"/>
            <w:bottom w:val="none" w:sz="0" w:space="0" w:color="auto"/>
            <w:right w:val="none" w:sz="0" w:space="0" w:color="auto"/>
          </w:divBdr>
        </w:div>
        <w:div w:id="1119908252">
          <w:marLeft w:val="640"/>
          <w:marRight w:val="0"/>
          <w:marTop w:val="0"/>
          <w:marBottom w:val="0"/>
          <w:divBdr>
            <w:top w:val="none" w:sz="0" w:space="0" w:color="auto"/>
            <w:left w:val="none" w:sz="0" w:space="0" w:color="auto"/>
            <w:bottom w:val="none" w:sz="0" w:space="0" w:color="auto"/>
            <w:right w:val="none" w:sz="0" w:space="0" w:color="auto"/>
          </w:divBdr>
        </w:div>
        <w:div w:id="161242359">
          <w:marLeft w:val="640"/>
          <w:marRight w:val="0"/>
          <w:marTop w:val="0"/>
          <w:marBottom w:val="0"/>
          <w:divBdr>
            <w:top w:val="none" w:sz="0" w:space="0" w:color="auto"/>
            <w:left w:val="none" w:sz="0" w:space="0" w:color="auto"/>
            <w:bottom w:val="none" w:sz="0" w:space="0" w:color="auto"/>
            <w:right w:val="none" w:sz="0" w:space="0" w:color="auto"/>
          </w:divBdr>
        </w:div>
        <w:div w:id="448745681">
          <w:marLeft w:val="640"/>
          <w:marRight w:val="0"/>
          <w:marTop w:val="0"/>
          <w:marBottom w:val="0"/>
          <w:divBdr>
            <w:top w:val="none" w:sz="0" w:space="0" w:color="auto"/>
            <w:left w:val="none" w:sz="0" w:space="0" w:color="auto"/>
            <w:bottom w:val="none" w:sz="0" w:space="0" w:color="auto"/>
            <w:right w:val="none" w:sz="0" w:space="0" w:color="auto"/>
          </w:divBdr>
        </w:div>
        <w:div w:id="244188960">
          <w:marLeft w:val="640"/>
          <w:marRight w:val="0"/>
          <w:marTop w:val="0"/>
          <w:marBottom w:val="0"/>
          <w:divBdr>
            <w:top w:val="none" w:sz="0" w:space="0" w:color="auto"/>
            <w:left w:val="none" w:sz="0" w:space="0" w:color="auto"/>
            <w:bottom w:val="none" w:sz="0" w:space="0" w:color="auto"/>
            <w:right w:val="none" w:sz="0" w:space="0" w:color="auto"/>
          </w:divBdr>
        </w:div>
        <w:div w:id="1493376231">
          <w:marLeft w:val="640"/>
          <w:marRight w:val="0"/>
          <w:marTop w:val="0"/>
          <w:marBottom w:val="0"/>
          <w:divBdr>
            <w:top w:val="none" w:sz="0" w:space="0" w:color="auto"/>
            <w:left w:val="none" w:sz="0" w:space="0" w:color="auto"/>
            <w:bottom w:val="none" w:sz="0" w:space="0" w:color="auto"/>
            <w:right w:val="none" w:sz="0" w:space="0" w:color="auto"/>
          </w:divBdr>
        </w:div>
        <w:div w:id="1741249647">
          <w:marLeft w:val="640"/>
          <w:marRight w:val="0"/>
          <w:marTop w:val="0"/>
          <w:marBottom w:val="0"/>
          <w:divBdr>
            <w:top w:val="none" w:sz="0" w:space="0" w:color="auto"/>
            <w:left w:val="none" w:sz="0" w:space="0" w:color="auto"/>
            <w:bottom w:val="none" w:sz="0" w:space="0" w:color="auto"/>
            <w:right w:val="none" w:sz="0" w:space="0" w:color="auto"/>
          </w:divBdr>
        </w:div>
        <w:div w:id="1050884456">
          <w:marLeft w:val="640"/>
          <w:marRight w:val="0"/>
          <w:marTop w:val="0"/>
          <w:marBottom w:val="0"/>
          <w:divBdr>
            <w:top w:val="none" w:sz="0" w:space="0" w:color="auto"/>
            <w:left w:val="none" w:sz="0" w:space="0" w:color="auto"/>
            <w:bottom w:val="none" w:sz="0" w:space="0" w:color="auto"/>
            <w:right w:val="none" w:sz="0" w:space="0" w:color="auto"/>
          </w:divBdr>
        </w:div>
        <w:div w:id="1518228594">
          <w:marLeft w:val="640"/>
          <w:marRight w:val="0"/>
          <w:marTop w:val="0"/>
          <w:marBottom w:val="0"/>
          <w:divBdr>
            <w:top w:val="none" w:sz="0" w:space="0" w:color="auto"/>
            <w:left w:val="none" w:sz="0" w:space="0" w:color="auto"/>
            <w:bottom w:val="none" w:sz="0" w:space="0" w:color="auto"/>
            <w:right w:val="none" w:sz="0" w:space="0" w:color="auto"/>
          </w:divBdr>
        </w:div>
        <w:div w:id="789864182">
          <w:marLeft w:val="640"/>
          <w:marRight w:val="0"/>
          <w:marTop w:val="0"/>
          <w:marBottom w:val="0"/>
          <w:divBdr>
            <w:top w:val="none" w:sz="0" w:space="0" w:color="auto"/>
            <w:left w:val="none" w:sz="0" w:space="0" w:color="auto"/>
            <w:bottom w:val="none" w:sz="0" w:space="0" w:color="auto"/>
            <w:right w:val="none" w:sz="0" w:space="0" w:color="auto"/>
          </w:divBdr>
        </w:div>
        <w:div w:id="929777592">
          <w:marLeft w:val="640"/>
          <w:marRight w:val="0"/>
          <w:marTop w:val="0"/>
          <w:marBottom w:val="0"/>
          <w:divBdr>
            <w:top w:val="none" w:sz="0" w:space="0" w:color="auto"/>
            <w:left w:val="none" w:sz="0" w:space="0" w:color="auto"/>
            <w:bottom w:val="none" w:sz="0" w:space="0" w:color="auto"/>
            <w:right w:val="none" w:sz="0" w:space="0" w:color="auto"/>
          </w:divBdr>
        </w:div>
        <w:div w:id="62458655">
          <w:marLeft w:val="640"/>
          <w:marRight w:val="0"/>
          <w:marTop w:val="0"/>
          <w:marBottom w:val="0"/>
          <w:divBdr>
            <w:top w:val="none" w:sz="0" w:space="0" w:color="auto"/>
            <w:left w:val="none" w:sz="0" w:space="0" w:color="auto"/>
            <w:bottom w:val="none" w:sz="0" w:space="0" w:color="auto"/>
            <w:right w:val="none" w:sz="0" w:space="0" w:color="auto"/>
          </w:divBdr>
        </w:div>
      </w:divsChild>
    </w:div>
    <w:div w:id="654838668">
      <w:bodyDiv w:val="1"/>
      <w:marLeft w:val="0"/>
      <w:marRight w:val="0"/>
      <w:marTop w:val="0"/>
      <w:marBottom w:val="0"/>
      <w:divBdr>
        <w:top w:val="none" w:sz="0" w:space="0" w:color="auto"/>
        <w:left w:val="none" w:sz="0" w:space="0" w:color="auto"/>
        <w:bottom w:val="none" w:sz="0" w:space="0" w:color="auto"/>
        <w:right w:val="none" w:sz="0" w:space="0" w:color="auto"/>
      </w:divBdr>
      <w:divsChild>
        <w:div w:id="548229362">
          <w:marLeft w:val="640"/>
          <w:marRight w:val="0"/>
          <w:marTop w:val="0"/>
          <w:marBottom w:val="0"/>
          <w:divBdr>
            <w:top w:val="none" w:sz="0" w:space="0" w:color="auto"/>
            <w:left w:val="none" w:sz="0" w:space="0" w:color="auto"/>
            <w:bottom w:val="none" w:sz="0" w:space="0" w:color="auto"/>
            <w:right w:val="none" w:sz="0" w:space="0" w:color="auto"/>
          </w:divBdr>
        </w:div>
        <w:div w:id="77409858">
          <w:marLeft w:val="640"/>
          <w:marRight w:val="0"/>
          <w:marTop w:val="0"/>
          <w:marBottom w:val="0"/>
          <w:divBdr>
            <w:top w:val="none" w:sz="0" w:space="0" w:color="auto"/>
            <w:left w:val="none" w:sz="0" w:space="0" w:color="auto"/>
            <w:bottom w:val="none" w:sz="0" w:space="0" w:color="auto"/>
            <w:right w:val="none" w:sz="0" w:space="0" w:color="auto"/>
          </w:divBdr>
        </w:div>
        <w:div w:id="525601981">
          <w:marLeft w:val="640"/>
          <w:marRight w:val="0"/>
          <w:marTop w:val="0"/>
          <w:marBottom w:val="0"/>
          <w:divBdr>
            <w:top w:val="none" w:sz="0" w:space="0" w:color="auto"/>
            <w:left w:val="none" w:sz="0" w:space="0" w:color="auto"/>
            <w:bottom w:val="none" w:sz="0" w:space="0" w:color="auto"/>
            <w:right w:val="none" w:sz="0" w:space="0" w:color="auto"/>
          </w:divBdr>
        </w:div>
        <w:div w:id="949823253">
          <w:marLeft w:val="640"/>
          <w:marRight w:val="0"/>
          <w:marTop w:val="0"/>
          <w:marBottom w:val="0"/>
          <w:divBdr>
            <w:top w:val="none" w:sz="0" w:space="0" w:color="auto"/>
            <w:left w:val="none" w:sz="0" w:space="0" w:color="auto"/>
            <w:bottom w:val="none" w:sz="0" w:space="0" w:color="auto"/>
            <w:right w:val="none" w:sz="0" w:space="0" w:color="auto"/>
          </w:divBdr>
        </w:div>
        <w:div w:id="1899783193">
          <w:marLeft w:val="640"/>
          <w:marRight w:val="0"/>
          <w:marTop w:val="0"/>
          <w:marBottom w:val="0"/>
          <w:divBdr>
            <w:top w:val="none" w:sz="0" w:space="0" w:color="auto"/>
            <w:left w:val="none" w:sz="0" w:space="0" w:color="auto"/>
            <w:bottom w:val="none" w:sz="0" w:space="0" w:color="auto"/>
            <w:right w:val="none" w:sz="0" w:space="0" w:color="auto"/>
          </w:divBdr>
        </w:div>
        <w:div w:id="820194651">
          <w:marLeft w:val="640"/>
          <w:marRight w:val="0"/>
          <w:marTop w:val="0"/>
          <w:marBottom w:val="0"/>
          <w:divBdr>
            <w:top w:val="none" w:sz="0" w:space="0" w:color="auto"/>
            <w:left w:val="none" w:sz="0" w:space="0" w:color="auto"/>
            <w:bottom w:val="none" w:sz="0" w:space="0" w:color="auto"/>
            <w:right w:val="none" w:sz="0" w:space="0" w:color="auto"/>
          </w:divBdr>
        </w:div>
        <w:div w:id="190605511">
          <w:marLeft w:val="640"/>
          <w:marRight w:val="0"/>
          <w:marTop w:val="0"/>
          <w:marBottom w:val="0"/>
          <w:divBdr>
            <w:top w:val="none" w:sz="0" w:space="0" w:color="auto"/>
            <w:left w:val="none" w:sz="0" w:space="0" w:color="auto"/>
            <w:bottom w:val="none" w:sz="0" w:space="0" w:color="auto"/>
            <w:right w:val="none" w:sz="0" w:space="0" w:color="auto"/>
          </w:divBdr>
        </w:div>
        <w:div w:id="1003124624">
          <w:marLeft w:val="640"/>
          <w:marRight w:val="0"/>
          <w:marTop w:val="0"/>
          <w:marBottom w:val="0"/>
          <w:divBdr>
            <w:top w:val="none" w:sz="0" w:space="0" w:color="auto"/>
            <w:left w:val="none" w:sz="0" w:space="0" w:color="auto"/>
            <w:bottom w:val="none" w:sz="0" w:space="0" w:color="auto"/>
            <w:right w:val="none" w:sz="0" w:space="0" w:color="auto"/>
          </w:divBdr>
        </w:div>
        <w:div w:id="65035750">
          <w:marLeft w:val="640"/>
          <w:marRight w:val="0"/>
          <w:marTop w:val="0"/>
          <w:marBottom w:val="0"/>
          <w:divBdr>
            <w:top w:val="none" w:sz="0" w:space="0" w:color="auto"/>
            <w:left w:val="none" w:sz="0" w:space="0" w:color="auto"/>
            <w:bottom w:val="none" w:sz="0" w:space="0" w:color="auto"/>
            <w:right w:val="none" w:sz="0" w:space="0" w:color="auto"/>
          </w:divBdr>
        </w:div>
        <w:div w:id="1824278353">
          <w:marLeft w:val="640"/>
          <w:marRight w:val="0"/>
          <w:marTop w:val="0"/>
          <w:marBottom w:val="0"/>
          <w:divBdr>
            <w:top w:val="none" w:sz="0" w:space="0" w:color="auto"/>
            <w:left w:val="none" w:sz="0" w:space="0" w:color="auto"/>
            <w:bottom w:val="none" w:sz="0" w:space="0" w:color="auto"/>
            <w:right w:val="none" w:sz="0" w:space="0" w:color="auto"/>
          </w:divBdr>
        </w:div>
        <w:div w:id="2107190836">
          <w:marLeft w:val="640"/>
          <w:marRight w:val="0"/>
          <w:marTop w:val="0"/>
          <w:marBottom w:val="0"/>
          <w:divBdr>
            <w:top w:val="none" w:sz="0" w:space="0" w:color="auto"/>
            <w:left w:val="none" w:sz="0" w:space="0" w:color="auto"/>
            <w:bottom w:val="none" w:sz="0" w:space="0" w:color="auto"/>
            <w:right w:val="none" w:sz="0" w:space="0" w:color="auto"/>
          </w:divBdr>
        </w:div>
        <w:div w:id="397704857">
          <w:marLeft w:val="640"/>
          <w:marRight w:val="0"/>
          <w:marTop w:val="0"/>
          <w:marBottom w:val="0"/>
          <w:divBdr>
            <w:top w:val="none" w:sz="0" w:space="0" w:color="auto"/>
            <w:left w:val="none" w:sz="0" w:space="0" w:color="auto"/>
            <w:bottom w:val="none" w:sz="0" w:space="0" w:color="auto"/>
            <w:right w:val="none" w:sz="0" w:space="0" w:color="auto"/>
          </w:divBdr>
        </w:div>
        <w:div w:id="1728411371">
          <w:marLeft w:val="640"/>
          <w:marRight w:val="0"/>
          <w:marTop w:val="0"/>
          <w:marBottom w:val="0"/>
          <w:divBdr>
            <w:top w:val="none" w:sz="0" w:space="0" w:color="auto"/>
            <w:left w:val="none" w:sz="0" w:space="0" w:color="auto"/>
            <w:bottom w:val="none" w:sz="0" w:space="0" w:color="auto"/>
            <w:right w:val="none" w:sz="0" w:space="0" w:color="auto"/>
          </w:divBdr>
        </w:div>
        <w:div w:id="1306278550">
          <w:marLeft w:val="640"/>
          <w:marRight w:val="0"/>
          <w:marTop w:val="0"/>
          <w:marBottom w:val="0"/>
          <w:divBdr>
            <w:top w:val="none" w:sz="0" w:space="0" w:color="auto"/>
            <w:left w:val="none" w:sz="0" w:space="0" w:color="auto"/>
            <w:bottom w:val="none" w:sz="0" w:space="0" w:color="auto"/>
            <w:right w:val="none" w:sz="0" w:space="0" w:color="auto"/>
          </w:divBdr>
        </w:div>
        <w:div w:id="850025957">
          <w:marLeft w:val="640"/>
          <w:marRight w:val="0"/>
          <w:marTop w:val="0"/>
          <w:marBottom w:val="0"/>
          <w:divBdr>
            <w:top w:val="none" w:sz="0" w:space="0" w:color="auto"/>
            <w:left w:val="none" w:sz="0" w:space="0" w:color="auto"/>
            <w:bottom w:val="none" w:sz="0" w:space="0" w:color="auto"/>
            <w:right w:val="none" w:sz="0" w:space="0" w:color="auto"/>
          </w:divBdr>
        </w:div>
        <w:div w:id="848566691">
          <w:marLeft w:val="640"/>
          <w:marRight w:val="0"/>
          <w:marTop w:val="0"/>
          <w:marBottom w:val="0"/>
          <w:divBdr>
            <w:top w:val="none" w:sz="0" w:space="0" w:color="auto"/>
            <w:left w:val="none" w:sz="0" w:space="0" w:color="auto"/>
            <w:bottom w:val="none" w:sz="0" w:space="0" w:color="auto"/>
            <w:right w:val="none" w:sz="0" w:space="0" w:color="auto"/>
          </w:divBdr>
        </w:div>
        <w:div w:id="85656006">
          <w:marLeft w:val="640"/>
          <w:marRight w:val="0"/>
          <w:marTop w:val="0"/>
          <w:marBottom w:val="0"/>
          <w:divBdr>
            <w:top w:val="none" w:sz="0" w:space="0" w:color="auto"/>
            <w:left w:val="none" w:sz="0" w:space="0" w:color="auto"/>
            <w:bottom w:val="none" w:sz="0" w:space="0" w:color="auto"/>
            <w:right w:val="none" w:sz="0" w:space="0" w:color="auto"/>
          </w:divBdr>
        </w:div>
        <w:div w:id="328757388">
          <w:marLeft w:val="640"/>
          <w:marRight w:val="0"/>
          <w:marTop w:val="0"/>
          <w:marBottom w:val="0"/>
          <w:divBdr>
            <w:top w:val="none" w:sz="0" w:space="0" w:color="auto"/>
            <w:left w:val="none" w:sz="0" w:space="0" w:color="auto"/>
            <w:bottom w:val="none" w:sz="0" w:space="0" w:color="auto"/>
            <w:right w:val="none" w:sz="0" w:space="0" w:color="auto"/>
          </w:divBdr>
        </w:div>
        <w:div w:id="1347292993">
          <w:marLeft w:val="640"/>
          <w:marRight w:val="0"/>
          <w:marTop w:val="0"/>
          <w:marBottom w:val="0"/>
          <w:divBdr>
            <w:top w:val="none" w:sz="0" w:space="0" w:color="auto"/>
            <w:left w:val="none" w:sz="0" w:space="0" w:color="auto"/>
            <w:bottom w:val="none" w:sz="0" w:space="0" w:color="auto"/>
            <w:right w:val="none" w:sz="0" w:space="0" w:color="auto"/>
          </w:divBdr>
        </w:div>
        <w:div w:id="1048070737">
          <w:marLeft w:val="640"/>
          <w:marRight w:val="0"/>
          <w:marTop w:val="0"/>
          <w:marBottom w:val="0"/>
          <w:divBdr>
            <w:top w:val="none" w:sz="0" w:space="0" w:color="auto"/>
            <w:left w:val="none" w:sz="0" w:space="0" w:color="auto"/>
            <w:bottom w:val="none" w:sz="0" w:space="0" w:color="auto"/>
            <w:right w:val="none" w:sz="0" w:space="0" w:color="auto"/>
          </w:divBdr>
        </w:div>
        <w:div w:id="766971340">
          <w:marLeft w:val="640"/>
          <w:marRight w:val="0"/>
          <w:marTop w:val="0"/>
          <w:marBottom w:val="0"/>
          <w:divBdr>
            <w:top w:val="none" w:sz="0" w:space="0" w:color="auto"/>
            <w:left w:val="none" w:sz="0" w:space="0" w:color="auto"/>
            <w:bottom w:val="none" w:sz="0" w:space="0" w:color="auto"/>
            <w:right w:val="none" w:sz="0" w:space="0" w:color="auto"/>
          </w:divBdr>
        </w:div>
        <w:div w:id="1265501507">
          <w:marLeft w:val="640"/>
          <w:marRight w:val="0"/>
          <w:marTop w:val="0"/>
          <w:marBottom w:val="0"/>
          <w:divBdr>
            <w:top w:val="none" w:sz="0" w:space="0" w:color="auto"/>
            <w:left w:val="none" w:sz="0" w:space="0" w:color="auto"/>
            <w:bottom w:val="none" w:sz="0" w:space="0" w:color="auto"/>
            <w:right w:val="none" w:sz="0" w:space="0" w:color="auto"/>
          </w:divBdr>
        </w:div>
        <w:div w:id="1566644080">
          <w:marLeft w:val="640"/>
          <w:marRight w:val="0"/>
          <w:marTop w:val="0"/>
          <w:marBottom w:val="0"/>
          <w:divBdr>
            <w:top w:val="none" w:sz="0" w:space="0" w:color="auto"/>
            <w:left w:val="none" w:sz="0" w:space="0" w:color="auto"/>
            <w:bottom w:val="none" w:sz="0" w:space="0" w:color="auto"/>
            <w:right w:val="none" w:sz="0" w:space="0" w:color="auto"/>
          </w:divBdr>
        </w:div>
        <w:div w:id="981468254">
          <w:marLeft w:val="640"/>
          <w:marRight w:val="0"/>
          <w:marTop w:val="0"/>
          <w:marBottom w:val="0"/>
          <w:divBdr>
            <w:top w:val="none" w:sz="0" w:space="0" w:color="auto"/>
            <w:left w:val="none" w:sz="0" w:space="0" w:color="auto"/>
            <w:bottom w:val="none" w:sz="0" w:space="0" w:color="auto"/>
            <w:right w:val="none" w:sz="0" w:space="0" w:color="auto"/>
          </w:divBdr>
        </w:div>
        <w:div w:id="531723535">
          <w:marLeft w:val="640"/>
          <w:marRight w:val="0"/>
          <w:marTop w:val="0"/>
          <w:marBottom w:val="0"/>
          <w:divBdr>
            <w:top w:val="none" w:sz="0" w:space="0" w:color="auto"/>
            <w:left w:val="none" w:sz="0" w:space="0" w:color="auto"/>
            <w:bottom w:val="none" w:sz="0" w:space="0" w:color="auto"/>
            <w:right w:val="none" w:sz="0" w:space="0" w:color="auto"/>
          </w:divBdr>
        </w:div>
        <w:div w:id="1946618863">
          <w:marLeft w:val="640"/>
          <w:marRight w:val="0"/>
          <w:marTop w:val="0"/>
          <w:marBottom w:val="0"/>
          <w:divBdr>
            <w:top w:val="none" w:sz="0" w:space="0" w:color="auto"/>
            <w:left w:val="none" w:sz="0" w:space="0" w:color="auto"/>
            <w:bottom w:val="none" w:sz="0" w:space="0" w:color="auto"/>
            <w:right w:val="none" w:sz="0" w:space="0" w:color="auto"/>
          </w:divBdr>
        </w:div>
        <w:div w:id="1837113582">
          <w:marLeft w:val="640"/>
          <w:marRight w:val="0"/>
          <w:marTop w:val="0"/>
          <w:marBottom w:val="0"/>
          <w:divBdr>
            <w:top w:val="none" w:sz="0" w:space="0" w:color="auto"/>
            <w:left w:val="none" w:sz="0" w:space="0" w:color="auto"/>
            <w:bottom w:val="none" w:sz="0" w:space="0" w:color="auto"/>
            <w:right w:val="none" w:sz="0" w:space="0" w:color="auto"/>
          </w:divBdr>
        </w:div>
        <w:div w:id="1341083740">
          <w:marLeft w:val="640"/>
          <w:marRight w:val="0"/>
          <w:marTop w:val="0"/>
          <w:marBottom w:val="0"/>
          <w:divBdr>
            <w:top w:val="none" w:sz="0" w:space="0" w:color="auto"/>
            <w:left w:val="none" w:sz="0" w:space="0" w:color="auto"/>
            <w:bottom w:val="none" w:sz="0" w:space="0" w:color="auto"/>
            <w:right w:val="none" w:sz="0" w:space="0" w:color="auto"/>
          </w:divBdr>
        </w:div>
        <w:div w:id="1815415182">
          <w:marLeft w:val="640"/>
          <w:marRight w:val="0"/>
          <w:marTop w:val="0"/>
          <w:marBottom w:val="0"/>
          <w:divBdr>
            <w:top w:val="none" w:sz="0" w:space="0" w:color="auto"/>
            <w:left w:val="none" w:sz="0" w:space="0" w:color="auto"/>
            <w:bottom w:val="none" w:sz="0" w:space="0" w:color="auto"/>
            <w:right w:val="none" w:sz="0" w:space="0" w:color="auto"/>
          </w:divBdr>
        </w:div>
        <w:div w:id="429008874">
          <w:marLeft w:val="640"/>
          <w:marRight w:val="0"/>
          <w:marTop w:val="0"/>
          <w:marBottom w:val="0"/>
          <w:divBdr>
            <w:top w:val="none" w:sz="0" w:space="0" w:color="auto"/>
            <w:left w:val="none" w:sz="0" w:space="0" w:color="auto"/>
            <w:bottom w:val="none" w:sz="0" w:space="0" w:color="auto"/>
            <w:right w:val="none" w:sz="0" w:space="0" w:color="auto"/>
          </w:divBdr>
        </w:div>
        <w:div w:id="1071345141">
          <w:marLeft w:val="640"/>
          <w:marRight w:val="0"/>
          <w:marTop w:val="0"/>
          <w:marBottom w:val="0"/>
          <w:divBdr>
            <w:top w:val="none" w:sz="0" w:space="0" w:color="auto"/>
            <w:left w:val="none" w:sz="0" w:space="0" w:color="auto"/>
            <w:bottom w:val="none" w:sz="0" w:space="0" w:color="auto"/>
            <w:right w:val="none" w:sz="0" w:space="0" w:color="auto"/>
          </w:divBdr>
        </w:div>
        <w:div w:id="1737897400">
          <w:marLeft w:val="640"/>
          <w:marRight w:val="0"/>
          <w:marTop w:val="0"/>
          <w:marBottom w:val="0"/>
          <w:divBdr>
            <w:top w:val="none" w:sz="0" w:space="0" w:color="auto"/>
            <w:left w:val="none" w:sz="0" w:space="0" w:color="auto"/>
            <w:bottom w:val="none" w:sz="0" w:space="0" w:color="auto"/>
            <w:right w:val="none" w:sz="0" w:space="0" w:color="auto"/>
          </w:divBdr>
        </w:div>
        <w:div w:id="1799029628">
          <w:marLeft w:val="640"/>
          <w:marRight w:val="0"/>
          <w:marTop w:val="0"/>
          <w:marBottom w:val="0"/>
          <w:divBdr>
            <w:top w:val="none" w:sz="0" w:space="0" w:color="auto"/>
            <w:left w:val="none" w:sz="0" w:space="0" w:color="auto"/>
            <w:bottom w:val="none" w:sz="0" w:space="0" w:color="auto"/>
            <w:right w:val="none" w:sz="0" w:space="0" w:color="auto"/>
          </w:divBdr>
        </w:div>
        <w:div w:id="852960471">
          <w:marLeft w:val="640"/>
          <w:marRight w:val="0"/>
          <w:marTop w:val="0"/>
          <w:marBottom w:val="0"/>
          <w:divBdr>
            <w:top w:val="none" w:sz="0" w:space="0" w:color="auto"/>
            <w:left w:val="none" w:sz="0" w:space="0" w:color="auto"/>
            <w:bottom w:val="none" w:sz="0" w:space="0" w:color="auto"/>
            <w:right w:val="none" w:sz="0" w:space="0" w:color="auto"/>
          </w:divBdr>
        </w:div>
        <w:div w:id="1466239748">
          <w:marLeft w:val="640"/>
          <w:marRight w:val="0"/>
          <w:marTop w:val="0"/>
          <w:marBottom w:val="0"/>
          <w:divBdr>
            <w:top w:val="none" w:sz="0" w:space="0" w:color="auto"/>
            <w:left w:val="none" w:sz="0" w:space="0" w:color="auto"/>
            <w:bottom w:val="none" w:sz="0" w:space="0" w:color="auto"/>
            <w:right w:val="none" w:sz="0" w:space="0" w:color="auto"/>
          </w:divBdr>
        </w:div>
        <w:div w:id="376393221">
          <w:marLeft w:val="640"/>
          <w:marRight w:val="0"/>
          <w:marTop w:val="0"/>
          <w:marBottom w:val="0"/>
          <w:divBdr>
            <w:top w:val="none" w:sz="0" w:space="0" w:color="auto"/>
            <w:left w:val="none" w:sz="0" w:space="0" w:color="auto"/>
            <w:bottom w:val="none" w:sz="0" w:space="0" w:color="auto"/>
            <w:right w:val="none" w:sz="0" w:space="0" w:color="auto"/>
          </w:divBdr>
        </w:div>
        <w:div w:id="743375256">
          <w:marLeft w:val="640"/>
          <w:marRight w:val="0"/>
          <w:marTop w:val="0"/>
          <w:marBottom w:val="0"/>
          <w:divBdr>
            <w:top w:val="none" w:sz="0" w:space="0" w:color="auto"/>
            <w:left w:val="none" w:sz="0" w:space="0" w:color="auto"/>
            <w:bottom w:val="none" w:sz="0" w:space="0" w:color="auto"/>
            <w:right w:val="none" w:sz="0" w:space="0" w:color="auto"/>
          </w:divBdr>
        </w:div>
        <w:div w:id="1033504820">
          <w:marLeft w:val="640"/>
          <w:marRight w:val="0"/>
          <w:marTop w:val="0"/>
          <w:marBottom w:val="0"/>
          <w:divBdr>
            <w:top w:val="none" w:sz="0" w:space="0" w:color="auto"/>
            <w:left w:val="none" w:sz="0" w:space="0" w:color="auto"/>
            <w:bottom w:val="none" w:sz="0" w:space="0" w:color="auto"/>
            <w:right w:val="none" w:sz="0" w:space="0" w:color="auto"/>
          </w:divBdr>
        </w:div>
        <w:div w:id="788936537">
          <w:marLeft w:val="640"/>
          <w:marRight w:val="0"/>
          <w:marTop w:val="0"/>
          <w:marBottom w:val="0"/>
          <w:divBdr>
            <w:top w:val="none" w:sz="0" w:space="0" w:color="auto"/>
            <w:left w:val="none" w:sz="0" w:space="0" w:color="auto"/>
            <w:bottom w:val="none" w:sz="0" w:space="0" w:color="auto"/>
            <w:right w:val="none" w:sz="0" w:space="0" w:color="auto"/>
          </w:divBdr>
        </w:div>
        <w:div w:id="1600061680">
          <w:marLeft w:val="640"/>
          <w:marRight w:val="0"/>
          <w:marTop w:val="0"/>
          <w:marBottom w:val="0"/>
          <w:divBdr>
            <w:top w:val="none" w:sz="0" w:space="0" w:color="auto"/>
            <w:left w:val="none" w:sz="0" w:space="0" w:color="auto"/>
            <w:bottom w:val="none" w:sz="0" w:space="0" w:color="auto"/>
            <w:right w:val="none" w:sz="0" w:space="0" w:color="auto"/>
          </w:divBdr>
        </w:div>
        <w:div w:id="2004048468">
          <w:marLeft w:val="640"/>
          <w:marRight w:val="0"/>
          <w:marTop w:val="0"/>
          <w:marBottom w:val="0"/>
          <w:divBdr>
            <w:top w:val="none" w:sz="0" w:space="0" w:color="auto"/>
            <w:left w:val="none" w:sz="0" w:space="0" w:color="auto"/>
            <w:bottom w:val="none" w:sz="0" w:space="0" w:color="auto"/>
            <w:right w:val="none" w:sz="0" w:space="0" w:color="auto"/>
          </w:divBdr>
        </w:div>
        <w:div w:id="1736003258">
          <w:marLeft w:val="640"/>
          <w:marRight w:val="0"/>
          <w:marTop w:val="0"/>
          <w:marBottom w:val="0"/>
          <w:divBdr>
            <w:top w:val="none" w:sz="0" w:space="0" w:color="auto"/>
            <w:left w:val="none" w:sz="0" w:space="0" w:color="auto"/>
            <w:bottom w:val="none" w:sz="0" w:space="0" w:color="auto"/>
            <w:right w:val="none" w:sz="0" w:space="0" w:color="auto"/>
          </w:divBdr>
        </w:div>
        <w:div w:id="1433357472">
          <w:marLeft w:val="640"/>
          <w:marRight w:val="0"/>
          <w:marTop w:val="0"/>
          <w:marBottom w:val="0"/>
          <w:divBdr>
            <w:top w:val="none" w:sz="0" w:space="0" w:color="auto"/>
            <w:left w:val="none" w:sz="0" w:space="0" w:color="auto"/>
            <w:bottom w:val="none" w:sz="0" w:space="0" w:color="auto"/>
            <w:right w:val="none" w:sz="0" w:space="0" w:color="auto"/>
          </w:divBdr>
        </w:div>
        <w:div w:id="893084731">
          <w:marLeft w:val="640"/>
          <w:marRight w:val="0"/>
          <w:marTop w:val="0"/>
          <w:marBottom w:val="0"/>
          <w:divBdr>
            <w:top w:val="none" w:sz="0" w:space="0" w:color="auto"/>
            <w:left w:val="none" w:sz="0" w:space="0" w:color="auto"/>
            <w:bottom w:val="none" w:sz="0" w:space="0" w:color="auto"/>
            <w:right w:val="none" w:sz="0" w:space="0" w:color="auto"/>
          </w:divBdr>
        </w:div>
        <w:div w:id="1559975255">
          <w:marLeft w:val="640"/>
          <w:marRight w:val="0"/>
          <w:marTop w:val="0"/>
          <w:marBottom w:val="0"/>
          <w:divBdr>
            <w:top w:val="none" w:sz="0" w:space="0" w:color="auto"/>
            <w:left w:val="none" w:sz="0" w:space="0" w:color="auto"/>
            <w:bottom w:val="none" w:sz="0" w:space="0" w:color="auto"/>
            <w:right w:val="none" w:sz="0" w:space="0" w:color="auto"/>
          </w:divBdr>
        </w:div>
        <w:div w:id="28338292">
          <w:marLeft w:val="640"/>
          <w:marRight w:val="0"/>
          <w:marTop w:val="0"/>
          <w:marBottom w:val="0"/>
          <w:divBdr>
            <w:top w:val="none" w:sz="0" w:space="0" w:color="auto"/>
            <w:left w:val="none" w:sz="0" w:space="0" w:color="auto"/>
            <w:bottom w:val="none" w:sz="0" w:space="0" w:color="auto"/>
            <w:right w:val="none" w:sz="0" w:space="0" w:color="auto"/>
          </w:divBdr>
        </w:div>
        <w:div w:id="1632708525">
          <w:marLeft w:val="640"/>
          <w:marRight w:val="0"/>
          <w:marTop w:val="0"/>
          <w:marBottom w:val="0"/>
          <w:divBdr>
            <w:top w:val="none" w:sz="0" w:space="0" w:color="auto"/>
            <w:left w:val="none" w:sz="0" w:space="0" w:color="auto"/>
            <w:bottom w:val="none" w:sz="0" w:space="0" w:color="auto"/>
            <w:right w:val="none" w:sz="0" w:space="0" w:color="auto"/>
          </w:divBdr>
        </w:div>
        <w:div w:id="562955836">
          <w:marLeft w:val="640"/>
          <w:marRight w:val="0"/>
          <w:marTop w:val="0"/>
          <w:marBottom w:val="0"/>
          <w:divBdr>
            <w:top w:val="none" w:sz="0" w:space="0" w:color="auto"/>
            <w:left w:val="none" w:sz="0" w:space="0" w:color="auto"/>
            <w:bottom w:val="none" w:sz="0" w:space="0" w:color="auto"/>
            <w:right w:val="none" w:sz="0" w:space="0" w:color="auto"/>
          </w:divBdr>
        </w:div>
      </w:divsChild>
    </w:div>
    <w:div w:id="706030231">
      <w:bodyDiv w:val="1"/>
      <w:marLeft w:val="0"/>
      <w:marRight w:val="0"/>
      <w:marTop w:val="0"/>
      <w:marBottom w:val="0"/>
      <w:divBdr>
        <w:top w:val="none" w:sz="0" w:space="0" w:color="auto"/>
        <w:left w:val="none" w:sz="0" w:space="0" w:color="auto"/>
        <w:bottom w:val="none" w:sz="0" w:space="0" w:color="auto"/>
        <w:right w:val="none" w:sz="0" w:space="0" w:color="auto"/>
      </w:divBdr>
      <w:divsChild>
        <w:div w:id="352191704">
          <w:marLeft w:val="640"/>
          <w:marRight w:val="0"/>
          <w:marTop w:val="0"/>
          <w:marBottom w:val="0"/>
          <w:divBdr>
            <w:top w:val="none" w:sz="0" w:space="0" w:color="auto"/>
            <w:left w:val="none" w:sz="0" w:space="0" w:color="auto"/>
            <w:bottom w:val="none" w:sz="0" w:space="0" w:color="auto"/>
            <w:right w:val="none" w:sz="0" w:space="0" w:color="auto"/>
          </w:divBdr>
        </w:div>
        <w:div w:id="1591232115">
          <w:marLeft w:val="640"/>
          <w:marRight w:val="0"/>
          <w:marTop w:val="0"/>
          <w:marBottom w:val="0"/>
          <w:divBdr>
            <w:top w:val="none" w:sz="0" w:space="0" w:color="auto"/>
            <w:left w:val="none" w:sz="0" w:space="0" w:color="auto"/>
            <w:bottom w:val="none" w:sz="0" w:space="0" w:color="auto"/>
            <w:right w:val="none" w:sz="0" w:space="0" w:color="auto"/>
          </w:divBdr>
        </w:div>
        <w:div w:id="1348287095">
          <w:marLeft w:val="640"/>
          <w:marRight w:val="0"/>
          <w:marTop w:val="0"/>
          <w:marBottom w:val="0"/>
          <w:divBdr>
            <w:top w:val="none" w:sz="0" w:space="0" w:color="auto"/>
            <w:left w:val="none" w:sz="0" w:space="0" w:color="auto"/>
            <w:bottom w:val="none" w:sz="0" w:space="0" w:color="auto"/>
            <w:right w:val="none" w:sz="0" w:space="0" w:color="auto"/>
          </w:divBdr>
        </w:div>
        <w:div w:id="6560213">
          <w:marLeft w:val="640"/>
          <w:marRight w:val="0"/>
          <w:marTop w:val="0"/>
          <w:marBottom w:val="0"/>
          <w:divBdr>
            <w:top w:val="none" w:sz="0" w:space="0" w:color="auto"/>
            <w:left w:val="none" w:sz="0" w:space="0" w:color="auto"/>
            <w:bottom w:val="none" w:sz="0" w:space="0" w:color="auto"/>
            <w:right w:val="none" w:sz="0" w:space="0" w:color="auto"/>
          </w:divBdr>
        </w:div>
        <w:div w:id="2130930019">
          <w:marLeft w:val="640"/>
          <w:marRight w:val="0"/>
          <w:marTop w:val="0"/>
          <w:marBottom w:val="0"/>
          <w:divBdr>
            <w:top w:val="none" w:sz="0" w:space="0" w:color="auto"/>
            <w:left w:val="none" w:sz="0" w:space="0" w:color="auto"/>
            <w:bottom w:val="none" w:sz="0" w:space="0" w:color="auto"/>
            <w:right w:val="none" w:sz="0" w:space="0" w:color="auto"/>
          </w:divBdr>
        </w:div>
        <w:div w:id="291715744">
          <w:marLeft w:val="640"/>
          <w:marRight w:val="0"/>
          <w:marTop w:val="0"/>
          <w:marBottom w:val="0"/>
          <w:divBdr>
            <w:top w:val="none" w:sz="0" w:space="0" w:color="auto"/>
            <w:left w:val="none" w:sz="0" w:space="0" w:color="auto"/>
            <w:bottom w:val="none" w:sz="0" w:space="0" w:color="auto"/>
            <w:right w:val="none" w:sz="0" w:space="0" w:color="auto"/>
          </w:divBdr>
        </w:div>
        <w:div w:id="901870586">
          <w:marLeft w:val="640"/>
          <w:marRight w:val="0"/>
          <w:marTop w:val="0"/>
          <w:marBottom w:val="0"/>
          <w:divBdr>
            <w:top w:val="none" w:sz="0" w:space="0" w:color="auto"/>
            <w:left w:val="none" w:sz="0" w:space="0" w:color="auto"/>
            <w:bottom w:val="none" w:sz="0" w:space="0" w:color="auto"/>
            <w:right w:val="none" w:sz="0" w:space="0" w:color="auto"/>
          </w:divBdr>
        </w:div>
        <w:div w:id="1958876030">
          <w:marLeft w:val="640"/>
          <w:marRight w:val="0"/>
          <w:marTop w:val="0"/>
          <w:marBottom w:val="0"/>
          <w:divBdr>
            <w:top w:val="none" w:sz="0" w:space="0" w:color="auto"/>
            <w:left w:val="none" w:sz="0" w:space="0" w:color="auto"/>
            <w:bottom w:val="none" w:sz="0" w:space="0" w:color="auto"/>
            <w:right w:val="none" w:sz="0" w:space="0" w:color="auto"/>
          </w:divBdr>
        </w:div>
        <w:div w:id="1684241618">
          <w:marLeft w:val="640"/>
          <w:marRight w:val="0"/>
          <w:marTop w:val="0"/>
          <w:marBottom w:val="0"/>
          <w:divBdr>
            <w:top w:val="none" w:sz="0" w:space="0" w:color="auto"/>
            <w:left w:val="none" w:sz="0" w:space="0" w:color="auto"/>
            <w:bottom w:val="none" w:sz="0" w:space="0" w:color="auto"/>
            <w:right w:val="none" w:sz="0" w:space="0" w:color="auto"/>
          </w:divBdr>
        </w:div>
        <w:div w:id="1046291686">
          <w:marLeft w:val="640"/>
          <w:marRight w:val="0"/>
          <w:marTop w:val="0"/>
          <w:marBottom w:val="0"/>
          <w:divBdr>
            <w:top w:val="none" w:sz="0" w:space="0" w:color="auto"/>
            <w:left w:val="none" w:sz="0" w:space="0" w:color="auto"/>
            <w:bottom w:val="none" w:sz="0" w:space="0" w:color="auto"/>
            <w:right w:val="none" w:sz="0" w:space="0" w:color="auto"/>
          </w:divBdr>
        </w:div>
        <w:div w:id="554853253">
          <w:marLeft w:val="640"/>
          <w:marRight w:val="0"/>
          <w:marTop w:val="0"/>
          <w:marBottom w:val="0"/>
          <w:divBdr>
            <w:top w:val="none" w:sz="0" w:space="0" w:color="auto"/>
            <w:left w:val="none" w:sz="0" w:space="0" w:color="auto"/>
            <w:bottom w:val="none" w:sz="0" w:space="0" w:color="auto"/>
            <w:right w:val="none" w:sz="0" w:space="0" w:color="auto"/>
          </w:divBdr>
        </w:div>
        <w:div w:id="232399832">
          <w:marLeft w:val="640"/>
          <w:marRight w:val="0"/>
          <w:marTop w:val="0"/>
          <w:marBottom w:val="0"/>
          <w:divBdr>
            <w:top w:val="none" w:sz="0" w:space="0" w:color="auto"/>
            <w:left w:val="none" w:sz="0" w:space="0" w:color="auto"/>
            <w:bottom w:val="none" w:sz="0" w:space="0" w:color="auto"/>
            <w:right w:val="none" w:sz="0" w:space="0" w:color="auto"/>
          </w:divBdr>
        </w:div>
        <w:div w:id="624435496">
          <w:marLeft w:val="640"/>
          <w:marRight w:val="0"/>
          <w:marTop w:val="0"/>
          <w:marBottom w:val="0"/>
          <w:divBdr>
            <w:top w:val="none" w:sz="0" w:space="0" w:color="auto"/>
            <w:left w:val="none" w:sz="0" w:space="0" w:color="auto"/>
            <w:bottom w:val="none" w:sz="0" w:space="0" w:color="auto"/>
            <w:right w:val="none" w:sz="0" w:space="0" w:color="auto"/>
          </w:divBdr>
        </w:div>
        <w:div w:id="2107000565">
          <w:marLeft w:val="640"/>
          <w:marRight w:val="0"/>
          <w:marTop w:val="0"/>
          <w:marBottom w:val="0"/>
          <w:divBdr>
            <w:top w:val="none" w:sz="0" w:space="0" w:color="auto"/>
            <w:left w:val="none" w:sz="0" w:space="0" w:color="auto"/>
            <w:bottom w:val="none" w:sz="0" w:space="0" w:color="auto"/>
            <w:right w:val="none" w:sz="0" w:space="0" w:color="auto"/>
          </w:divBdr>
        </w:div>
        <w:div w:id="1315256532">
          <w:marLeft w:val="640"/>
          <w:marRight w:val="0"/>
          <w:marTop w:val="0"/>
          <w:marBottom w:val="0"/>
          <w:divBdr>
            <w:top w:val="none" w:sz="0" w:space="0" w:color="auto"/>
            <w:left w:val="none" w:sz="0" w:space="0" w:color="auto"/>
            <w:bottom w:val="none" w:sz="0" w:space="0" w:color="auto"/>
            <w:right w:val="none" w:sz="0" w:space="0" w:color="auto"/>
          </w:divBdr>
        </w:div>
        <w:div w:id="821893546">
          <w:marLeft w:val="640"/>
          <w:marRight w:val="0"/>
          <w:marTop w:val="0"/>
          <w:marBottom w:val="0"/>
          <w:divBdr>
            <w:top w:val="none" w:sz="0" w:space="0" w:color="auto"/>
            <w:left w:val="none" w:sz="0" w:space="0" w:color="auto"/>
            <w:bottom w:val="none" w:sz="0" w:space="0" w:color="auto"/>
            <w:right w:val="none" w:sz="0" w:space="0" w:color="auto"/>
          </w:divBdr>
        </w:div>
        <w:div w:id="196284221">
          <w:marLeft w:val="640"/>
          <w:marRight w:val="0"/>
          <w:marTop w:val="0"/>
          <w:marBottom w:val="0"/>
          <w:divBdr>
            <w:top w:val="none" w:sz="0" w:space="0" w:color="auto"/>
            <w:left w:val="none" w:sz="0" w:space="0" w:color="auto"/>
            <w:bottom w:val="none" w:sz="0" w:space="0" w:color="auto"/>
            <w:right w:val="none" w:sz="0" w:space="0" w:color="auto"/>
          </w:divBdr>
        </w:div>
        <w:div w:id="551426594">
          <w:marLeft w:val="640"/>
          <w:marRight w:val="0"/>
          <w:marTop w:val="0"/>
          <w:marBottom w:val="0"/>
          <w:divBdr>
            <w:top w:val="none" w:sz="0" w:space="0" w:color="auto"/>
            <w:left w:val="none" w:sz="0" w:space="0" w:color="auto"/>
            <w:bottom w:val="none" w:sz="0" w:space="0" w:color="auto"/>
            <w:right w:val="none" w:sz="0" w:space="0" w:color="auto"/>
          </w:divBdr>
        </w:div>
        <w:div w:id="687215685">
          <w:marLeft w:val="640"/>
          <w:marRight w:val="0"/>
          <w:marTop w:val="0"/>
          <w:marBottom w:val="0"/>
          <w:divBdr>
            <w:top w:val="none" w:sz="0" w:space="0" w:color="auto"/>
            <w:left w:val="none" w:sz="0" w:space="0" w:color="auto"/>
            <w:bottom w:val="none" w:sz="0" w:space="0" w:color="auto"/>
            <w:right w:val="none" w:sz="0" w:space="0" w:color="auto"/>
          </w:divBdr>
        </w:div>
        <w:div w:id="481894839">
          <w:marLeft w:val="640"/>
          <w:marRight w:val="0"/>
          <w:marTop w:val="0"/>
          <w:marBottom w:val="0"/>
          <w:divBdr>
            <w:top w:val="none" w:sz="0" w:space="0" w:color="auto"/>
            <w:left w:val="none" w:sz="0" w:space="0" w:color="auto"/>
            <w:bottom w:val="none" w:sz="0" w:space="0" w:color="auto"/>
            <w:right w:val="none" w:sz="0" w:space="0" w:color="auto"/>
          </w:divBdr>
        </w:div>
        <w:div w:id="1935898046">
          <w:marLeft w:val="640"/>
          <w:marRight w:val="0"/>
          <w:marTop w:val="0"/>
          <w:marBottom w:val="0"/>
          <w:divBdr>
            <w:top w:val="none" w:sz="0" w:space="0" w:color="auto"/>
            <w:left w:val="none" w:sz="0" w:space="0" w:color="auto"/>
            <w:bottom w:val="none" w:sz="0" w:space="0" w:color="auto"/>
            <w:right w:val="none" w:sz="0" w:space="0" w:color="auto"/>
          </w:divBdr>
        </w:div>
        <w:div w:id="822745507">
          <w:marLeft w:val="640"/>
          <w:marRight w:val="0"/>
          <w:marTop w:val="0"/>
          <w:marBottom w:val="0"/>
          <w:divBdr>
            <w:top w:val="none" w:sz="0" w:space="0" w:color="auto"/>
            <w:left w:val="none" w:sz="0" w:space="0" w:color="auto"/>
            <w:bottom w:val="none" w:sz="0" w:space="0" w:color="auto"/>
            <w:right w:val="none" w:sz="0" w:space="0" w:color="auto"/>
          </w:divBdr>
        </w:div>
        <w:div w:id="468598893">
          <w:marLeft w:val="640"/>
          <w:marRight w:val="0"/>
          <w:marTop w:val="0"/>
          <w:marBottom w:val="0"/>
          <w:divBdr>
            <w:top w:val="none" w:sz="0" w:space="0" w:color="auto"/>
            <w:left w:val="none" w:sz="0" w:space="0" w:color="auto"/>
            <w:bottom w:val="none" w:sz="0" w:space="0" w:color="auto"/>
            <w:right w:val="none" w:sz="0" w:space="0" w:color="auto"/>
          </w:divBdr>
        </w:div>
        <w:div w:id="849953768">
          <w:marLeft w:val="640"/>
          <w:marRight w:val="0"/>
          <w:marTop w:val="0"/>
          <w:marBottom w:val="0"/>
          <w:divBdr>
            <w:top w:val="none" w:sz="0" w:space="0" w:color="auto"/>
            <w:left w:val="none" w:sz="0" w:space="0" w:color="auto"/>
            <w:bottom w:val="none" w:sz="0" w:space="0" w:color="auto"/>
            <w:right w:val="none" w:sz="0" w:space="0" w:color="auto"/>
          </w:divBdr>
        </w:div>
        <w:div w:id="683018221">
          <w:marLeft w:val="640"/>
          <w:marRight w:val="0"/>
          <w:marTop w:val="0"/>
          <w:marBottom w:val="0"/>
          <w:divBdr>
            <w:top w:val="none" w:sz="0" w:space="0" w:color="auto"/>
            <w:left w:val="none" w:sz="0" w:space="0" w:color="auto"/>
            <w:bottom w:val="none" w:sz="0" w:space="0" w:color="auto"/>
            <w:right w:val="none" w:sz="0" w:space="0" w:color="auto"/>
          </w:divBdr>
        </w:div>
        <w:div w:id="320817737">
          <w:marLeft w:val="640"/>
          <w:marRight w:val="0"/>
          <w:marTop w:val="0"/>
          <w:marBottom w:val="0"/>
          <w:divBdr>
            <w:top w:val="none" w:sz="0" w:space="0" w:color="auto"/>
            <w:left w:val="none" w:sz="0" w:space="0" w:color="auto"/>
            <w:bottom w:val="none" w:sz="0" w:space="0" w:color="auto"/>
            <w:right w:val="none" w:sz="0" w:space="0" w:color="auto"/>
          </w:divBdr>
        </w:div>
        <w:div w:id="1939168455">
          <w:marLeft w:val="640"/>
          <w:marRight w:val="0"/>
          <w:marTop w:val="0"/>
          <w:marBottom w:val="0"/>
          <w:divBdr>
            <w:top w:val="none" w:sz="0" w:space="0" w:color="auto"/>
            <w:left w:val="none" w:sz="0" w:space="0" w:color="auto"/>
            <w:bottom w:val="none" w:sz="0" w:space="0" w:color="auto"/>
            <w:right w:val="none" w:sz="0" w:space="0" w:color="auto"/>
          </w:divBdr>
        </w:div>
        <w:div w:id="1945840031">
          <w:marLeft w:val="640"/>
          <w:marRight w:val="0"/>
          <w:marTop w:val="0"/>
          <w:marBottom w:val="0"/>
          <w:divBdr>
            <w:top w:val="none" w:sz="0" w:space="0" w:color="auto"/>
            <w:left w:val="none" w:sz="0" w:space="0" w:color="auto"/>
            <w:bottom w:val="none" w:sz="0" w:space="0" w:color="auto"/>
            <w:right w:val="none" w:sz="0" w:space="0" w:color="auto"/>
          </w:divBdr>
        </w:div>
        <w:div w:id="1337733095">
          <w:marLeft w:val="640"/>
          <w:marRight w:val="0"/>
          <w:marTop w:val="0"/>
          <w:marBottom w:val="0"/>
          <w:divBdr>
            <w:top w:val="none" w:sz="0" w:space="0" w:color="auto"/>
            <w:left w:val="none" w:sz="0" w:space="0" w:color="auto"/>
            <w:bottom w:val="none" w:sz="0" w:space="0" w:color="auto"/>
            <w:right w:val="none" w:sz="0" w:space="0" w:color="auto"/>
          </w:divBdr>
        </w:div>
        <w:div w:id="1044448117">
          <w:marLeft w:val="640"/>
          <w:marRight w:val="0"/>
          <w:marTop w:val="0"/>
          <w:marBottom w:val="0"/>
          <w:divBdr>
            <w:top w:val="none" w:sz="0" w:space="0" w:color="auto"/>
            <w:left w:val="none" w:sz="0" w:space="0" w:color="auto"/>
            <w:bottom w:val="none" w:sz="0" w:space="0" w:color="auto"/>
            <w:right w:val="none" w:sz="0" w:space="0" w:color="auto"/>
          </w:divBdr>
        </w:div>
        <w:div w:id="452793355">
          <w:marLeft w:val="640"/>
          <w:marRight w:val="0"/>
          <w:marTop w:val="0"/>
          <w:marBottom w:val="0"/>
          <w:divBdr>
            <w:top w:val="none" w:sz="0" w:space="0" w:color="auto"/>
            <w:left w:val="none" w:sz="0" w:space="0" w:color="auto"/>
            <w:bottom w:val="none" w:sz="0" w:space="0" w:color="auto"/>
            <w:right w:val="none" w:sz="0" w:space="0" w:color="auto"/>
          </w:divBdr>
        </w:div>
        <w:div w:id="131404903">
          <w:marLeft w:val="640"/>
          <w:marRight w:val="0"/>
          <w:marTop w:val="0"/>
          <w:marBottom w:val="0"/>
          <w:divBdr>
            <w:top w:val="none" w:sz="0" w:space="0" w:color="auto"/>
            <w:left w:val="none" w:sz="0" w:space="0" w:color="auto"/>
            <w:bottom w:val="none" w:sz="0" w:space="0" w:color="auto"/>
            <w:right w:val="none" w:sz="0" w:space="0" w:color="auto"/>
          </w:divBdr>
        </w:div>
        <w:div w:id="1055472111">
          <w:marLeft w:val="640"/>
          <w:marRight w:val="0"/>
          <w:marTop w:val="0"/>
          <w:marBottom w:val="0"/>
          <w:divBdr>
            <w:top w:val="none" w:sz="0" w:space="0" w:color="auto"/>
            <w:left w:val="none" w:sz="0" w:space="0" w:color="auto"/>
            <w:bottom w:val="none" w:sz="0" w:space="0" w:color="auto"/>
            <w:right w:val="none" w:sz="0" w:space="0" w:color="auto"/>
          </w:divBdr>
        </w:div>
        <w:div w:id="340398257">
          <w:marLeft w:val="640"/>
          <w:marRight w:val="0"/>
          <w:marTop w:val="0"/>
          <w:marBottom w:val="0"/>
          <w:divBdr>
            <w:top w:val="none" w:sz="0" w:space="0" w:color="auto"/>
            <w:left w:val="none" w:sz="0" w:space="0" w:color="auto"/>
            <w:bottom w:val="none" w:sz="0" w:space="0" w:color="auto"/>
            <w:right w:val="none" w:sz="0" w:space="0" w:color="auto"/>
          </w:divBdr>
        </w:div>
        <w:div w:id="1783189563">
          <w:marLeft w:val="640"/>
          <w:marRight w:val="0"/>
          <w:marTop w:val="0"/>
          <w:marBottom w:val="0"/>
          <w:divBdr>
            <w:top w:val="none" w:sz="0" w:space="0" w:color="auto"/>
            <w:left w:val="none" w:sz="0" w:space="0" w:color="auto"/>
            <w:bottom w:val="none" w:sz="0" w:space="0" w:color="auto"/>
            <w:right w:val="none" w:sz="0" w:space="0" w:color="auto"/>
          </w:divBdr>
        </w:div>
        <w:div w:id="2630273">
          <w:marLeft w:val="640"/>
          <w:marRight w:val="0"/>
          <w:marTop w:val="0"/>
          <w:marBottom w:val="0"/>
          <w:divBdr>
            <w:top w:val="none" w:sz="0" w:space="0" w:color="auto"/>
            <w:left w:val="none" w:sz="0" w:space="0" w:color="auto"/>
            <w:bottom w:val="none" w:sz="0" w:space="0" w:color="auto"/>
            <w:right w:val="none" w:sz="0" w:space="0" w:color="auto"/>
          </w:divBdr>
        </w:div>
        <w:div w:id="1017779948">
          <w:marLeft w:val="640"/>
          <w:marRight w:val="0"/>
          <w:marTop w:val="0"/>
          <w:marBottom w:val="0"/>
          <w:divBdr>
            <w:top w:val="none" w:sz="0" w:space="0" w:color="auto"/>
            <w:left w:val="none" w:sz="0" w:space="0" w:color="auto"/>
            <w:bottom w:val="none" w:sz="0" w:space="0" w:color="auto"/>
            <w:right w:val="none" w:sz="0" w:space="0" w:color="auto"/>
          </w:divBdr>
        </w:div>
        <w:div w:id="1549151249">
          <w:marLeft w:val="640"/>
          <w:marRight w:val="0"/>
          <w:marTop w:val="0"/>
          <w:marBottom w:val="0"/>
          <w:divBdr>
            <w:top w:val="none" w:sz="0" w:space="0" w:color="auto"/>
            <w:left w:val="none" w:sz="0" w:space="0" w:color="auto"/>
            <w:bottom w:val="none" w:sz="0" w:space="0" w:color="auto"/>
            <w:right w:val="none" w:sz="0" w:space="0" w:color="auto"/>
          </w:divBdr>
        </w:div>
        <w:div w:id="345137213">
          <w:marLeft w:val="640"/>
          <w:marRight w:val="0"/>
          <w:marTop w:val="0"/>
          <w:marBottom w:val="0"/>
          <w:divBdr>
            <w:top w:val="none" w:sz="0" w:space="0" w:color="auto"/>
            <w:left w:val="none" w:sz="0" w:space="0" w:color="auto"/>
            <w:bottom w:val="none" w:sz="0" w:space="0" w:color="auto"/>
            <w:right w:val="none" w:sz="0" w:space="0" w:color="auto"/>
          </w:divBdr>
        </w:div>
        <w:div w:id="588545118">
          <w:marLeft w:val="640"/>
          <w:marRight w:val="0"/>
          <w:marTop w:val="0"/>
          <w:marBottom w:val="0"/>
          <w:divBdr>
            <w:top w:val="none" w:sz="0" w:space="0" w:color="auto"/>
            <w:left w:val="none" w:sz="0" w:space="0" w:color="auto"/>
            <w:bottom w:val="none" w:sz="0" w:space="0" w:color="auto"/>
            <w:right w:val="none" w:sz="0" w:space="0" w:color="auto"/>
          </w:divBdr>
        </w:div>
        <w:div w:id="1471098130">
          <w:marLeft w:val="640"/>
          <w:marRight w:val="0"/>
          <w:marTop w:val="0"/>
          <w:marBottom w:val="0"/>
          <w:divBdr>
            <w:top w:val="none" w:sz="0" w:space="0" w:color="auto"/>
            <w:left w:val="none" w:sz="0" w:space="0" w:color="auto"/>
            <w:bottom w:val="none" w:sz="0" w:space="0" w:color="auto"/>
            <w:right w:val="none" w:sz="0" w:space="0" w:color="auto"/>
          </w:divBdr>
        </w:div>
        <w:div w:id="712073358">
          <w:marLeft w:val="640"/>
          <w:marRight w:val="0"/>
          <w:marTop w:val="0"/>
          <w:marBottom w:val="0"/>
          <w:divBdr>
            <w:top w:val="none" w:sz="0" w:space="0" w:color="auto"/>
            <w:left w:val="none" w:sz="0" w:space="0" w:color="auto"/>
            <w:bottom w:val="none" w:sz="0" w:space="0" w:color="auto"/>
            <w:right w:val="none" w:sz="0" w:space="0" w:color="auto"/>
          </w:divBdr>
        </w:div>
        <w:div w:id="1430854419">
          <w:marLeft w:val="640"/>
          <w:marRight w:val="0"/>
          <w:marTop w:val="0"/>
          <w:marBottom w:val="0"/>
          <w:divBdr>
            <w:top w:val="none" w:sz="0" w:space="0" w:color="auto"/>
            <w:left w:val="none" w:sz="0" w:space="0" w:color="auto"/>
            <w:bottom w:val="none" w:sz="0" w:space="0" w:color="auto"/>
            <w:right w:val="none" w:sz="0" w:space="0" w:color="auto"/>
          </w:divBdr>
        </w:div>
        <w:div w:id="1119376377">
          <w:marLeft w:val="640"/>
          <w:marRight w:val="0"/>
          <w:marTop w:val="0"/>
          <w:marBottom w:val="0"/>
          <w:divBdr>
            <w:top w:val="none" w:sz="0" w:space="0" w:color="auto"/>
            <w:left w:val="none" w:sz="0" w:space="0" w:color="auto"/>
            <w:bottom w:val="none" w:sz="0" w:space="0" w:color="auto"/>
            <w:right w:val="none" w:sz="0" w:space="0" w:color="auto"/>
          </w:divBdr>
        </w:div>
        <w:div w:id="512846167">
          <w:marLeft w:val="640"/>
          <w:marRight w:val="0"/>
          <w:marTop w:val="0"/>
          <w:marBottom w:val="0"/>
          <w:divBdr>
            <w:top w:val="none" w:sz="0" w:space="0" w:color="auto"/>
            <w:left w:val="none" w:sz="0" w:space="0" w:color="auto"/>
            <w:bottom w:val="none" w:sz="0" w:space="0" w:color="auto"/>
            <w:right w:val="none" w:sz="0" w:space="0" w:color="auto"/>
          </w:divBdr>
        </w:div>
        <w:div w:id="1421170801">
          <w:marLeft w:val="640"/>
          <w:marRight w:val="0"/>
          <w:marTop w:val="0"/>
          <w:marBottom w:val="0"/>
          <w:divBdr>
            <w:top w:val="none" w:sz="0" w:space="0" w:color="auto"/>
            <w:left w:val="none" w:sz="0" w:space="0" w:color="auto"/>
            <w:bottom w:val="none" w:sz="0" w:space="0" w:color="auto"/>
            <w:right w:val="none" w:sz="0" w:space="0" w:color="auto"/>
          </w:divBdr>
        </w:div>
        <w:div w:id="192110296">
          <w:marLeft w:val="640"/>
          <w:marRight w:val="0"/>
          <w:marTop w:val="0"/>
          <w:marBottom w:val="0"/>
          <w:divBdr>
            <w:top w:val="none" w:sz="0" w:space="0" w:color="auto"/>
            <w:left w:val="none" w:sz="0" w:space="0" w:color="auto"/>
            <w:bottom w:val="none" w:sz="0" w:space="0" w:color="auto"/>
            <w:right w:val="none" w:sz="0" w:space="0" w:color="auto"/>
          </w:divBdr>
        </w:div>
      </w:divsChild>
    </w:div>
    <w:div w:id="743332449">
      <w:bodyDiv w:val="1"/>
      <w:marLeft w:val="0"/>
      <w:marRight w:val="0"/>
      <w:marTop w:val="0"/>
      <w:marBottom w:val="0"/>
      <w:divBdr>
        <w:top w:val="none" w:sz="0" w:space="0" w:color="auto"/>
        <w:left w:val="none" w:sz="0" w:space="0" w:color="auto"/>
        <w:bottom w:val="none" w:sz="0" w:space="0" w:color="auto"/>
        <w:right w:val="none" w:sz="0" w:space="0" w:color="auto"/>
      </w:divBdr>
      <w:divsChild>
        <w:div w:id="1917935391">
          <w:marLeft w:val="640"/>
          <w:marRight w:val="0"/>
          <w:marTop w:val="0"/>
          <w:marBottom w:val="0"/>
          <w:divBdr>
            <w:top w:val="none" w:sz="0" w:space="0" w:color="auto"/>
            <w:left w:val="none" w:sz="0" w:space="0" w:color="auto"/>
            <w:bottom w:val="none" w:sz="0" w:space="0" w:color="auto"/>
            <w:right w:val="none" w:sz="0" w:space="0" w:color="auto"/>
          </w:divBdr>
        </w:div>
        <w:div w:id="1489516977">
          <w:marLeft w:val="640"/>
          <w:marRight w:val="0"/>
          <w:marTop w:val="0"/>
          <w:marBottom w:val="0"/>
          <w:divBdr>
            <w:top w:val="none" w:sz="0" w:space="0" w:color="auto"/>
            <w:left w:val="none" w:sz="0" w:space="0" w:color="auto"/>
            <w:bottom w:val="none" w:sz="0" w:space="0" w:color="auto"/>
            <w:right w:val="none" w:sz="0" w:space="0" w:color="auto"/>
          </w:divBdr>
        </w:div>
        <w:div w:id="1110080584">
          <w:marLeft w:val="640"/>
          <w:marRight w:val="0"/>
          <w:marTop w:val="0"/>
          <w:marBottom w:val="0"/>
          <w:divBdr>
            <w:top w:val="none" w:sz="0" w:space="0" w:color="auto"/>
            <w:left w:val="none" w:sz="0" w:space="0" w:color="auto"/>
            <w:bottom w:val="none" w:sz="0" w:space="0" w:color="auto"/>
            <w:right w:val="none" w:sz="0" w:space="0" w:color="auto"/>
          </w:divBdr>
        </w:div>
        <w:div w:id="1930263844">
          <w:marLeft w:val="640"/>
          <w:marRight w:val="0"/>
          <w:marTop w:val="0"/>
          <w:marBottom w:val="0"/>
          <w:divBdr>
            <w:top w:val="none" w:sz="0" w:space="0" w:color="auto"/>
            <w:left w:val="none" w:sz="0" w:space="0" w:color="auto"/>
            <w:bottom w:val="none" w:sz="0" w:space="0" w:color="auto"/>
            <w:right w:val="none" w:sz="0" w:space="0" w:color="auto"/>
          </w:divBdr>
        </w:div>
        <w:div w:id="19934500">
          <w:marLeft w:val="640"/>
          <w:marRight w:val="0"/>
          <w:marTop w:val="0"/>
          <w:marBottom w:val="0"/>
          <w:divBdr>
            <w:top w:val="none" w:sz="0" w:space="0" w:color="auto"/>
            <w:left w:val="none" w:sz="0" w:space="0" w:color="auto"/>
            <w:bottom w:val="none" w:sz="0" w:space="0" w:color="auto"/>
            <w:right w:val="none" w:sz="0" w:space="0" w:color="auto"/>
          </w:divBdr>
        </w:div>
        <w:div w:id="1201698557">
          <w:marLeft w:val="640"/>
          <w:marRight w:val="0"/>
          <w:marTop w:val="0"/>
          <w:marBottom w:val="0"/>
          <w:divBdr>
            <w:top w:val="none" w:sz="0" w:space="0" w:color="auto"/>
            <w:left w:val="none" w:sz="0" w:space="0" w:color="auto"/>
            <w:bottom w:val="none" w:sz="0" w:space="0" w:color="auto"/>
            <w:right w:val="none" w:sz="0" w:space="0" w:color="auto"/>
          </w:divBdr>
        </w:div>
        <w:div w:id="1944336158">
          <w:marLeft w:val="640"/>
          <w:marRight w:val="0"/>
          <w:marTop w:val="0"/>
          <w:marBottom w:val="0"/>
          <w:divBdr>
            <w:top w:val="none" w:sz="0" w:space="0" w:color="auto"/>
            <w:left w:val="none" w:sz="0" w:space="0" w:color="auto"/>
            <w:bottom w:val="none" w:sz="0" w:space="0" w:color="auto"/>
            <w:right w:val="none" w:sz="0" w:space="0" w:color="auto"/>
          </w:divBdr>
        </w:div>
        <w:div w:id="431164215">
          <w:marLeft w:val="640"/>
          <w:marRight w:val="0"/>
          <w:marTop w:val="0"/>
          <w:marBottom w:val="0"/>
          <w:divBdr>
            <w:top w:val="none" w:sz="0" w:space="0" w:color="auto"/>
            <w:left w:val="none" w:sz="0" w:space="0" w:color="auto"/>
            <w:bottom w:val="none" w:sz="0" w:space="0" w:color="auto"/>
            <w:right w:val="none" w:sz="0" w:space="0" w:color="auto"/>
          </w:divBdr>
        </w:div>
        <w:div w:id="1435982402">
          <w:marLeft w:val="640"/>
          <w:marRight w:val="0"/>
          <w:marTop w:val="0"/>
          <w:marBottom w:val="0"/>
          <w:divBdr>
            <w:top w:val="none" w:sz="0" w:space="0" w:color="auto"/>
            <w:left w:val="none" w:sz="0" w:space="0" w:color="auto"/>
            <w:bottom w:val="none" w:sz="0" w:space="0" w:color="auto"/>
            <w:right w:val="none" w:sz="0" w:space="0" w:color="auto"/>
          </w:divBdr>
        </w:div>
        <w:div w:id="725765773">
          <w:marLeft w:val="640"/>
          <w:marRight w:val="0"/>
          <w:marTop w:val="0"/>
          <w:marBottom w:val="0"/>
          <w:divBdr>
            <w:top w:val="none" w:sz="0" w:space="0" w:color="auto"/>
            <w:left w:val="none" w:sz="0" w:space="0" w:color="auto"/>
            <w:bottom w:val="none" w:sz="0" w:space="0" w:color="auto"/>
            <w:right w:val="none" w:sz="0" w:space="0" w:color="auto"/>
          </w:divBdr>
        </w:div>
        <w:div w:id="129517618">
          <w:marLeft w:val="640"/>
          <w:marRight w:val="0"/>
          <w:marTop w:val="0"/>
          <w:marBottom w:val="0"/>
          <w:divBdr>
            <w:top w:val="none" w:sz="0" w:space="0" w:color="auto"/>
            <w:left w:val="none" w:sz="0" w:space="0" w:color="auto"/>
            <w:bottom w:val="none" w:sz="0" w:space="0" w:color="auto"/>
            <w:right w:val="none" w:sz="0" w:space="0" w:color="auto"/>
          </w:divBdr>
        </w:div>
        <w:div w:id="1296058118">
          <w:marLeft w:val="640"/>
          <w:marRight w:val="0"/>
          <w:marTop w:val="0"/>
          <w:marBottom w:val="0"/>
          <w:divBdr>
            <w:top w:val="none" w:sz="0" w:space="0" w:color="auto"/>
            <w:left w:val="none" w:sz="0" w:space="0" w:color="auto"/>
            <w:bottom w:val="none" w:sz="0" w:space="0" w:color="auto"/>
            <w:right w:val="none" w:sz="0" w:space="0" w:color="auto"/>
          </w:divBdr>
        </w:div>
        <w:div w:id="1326516501">
          <w:marLeft w:val="640"/>
          <w:marRight w:val="0"/>
          <w:marTop w:val="0"/>
          <w:marBottom w:val="0"/>
          <w:divBdr>
            <w:top w:val="none" w:sz="0" w:space="0" w:color="auto"/>
            <w:left w:val="none" w:sz="0" w:space="0" w:color="auto"/>
            <w:bottom w:val="none" w:sz="0" w:space="0" w:color="auto"/>
            <w:right w:val="none" w:sz="0" w:space="0" w:color="auto"/>
          </w:divBdr>
        </w:div>
        <w:div w:id="2038196013">
          <w:marLeft w:val="640"/>
          <w:marRight w:val="0"/>
          <w:marTop w:val="0"/>
          <w:marBottom w:val="0"/>
          <w:divBdr>
            <w:top w:val="none" w:sz="0" w:space="0" w:color="auto"/>
            <w:left w:val="none" w:sz="0" w:space="0" w:color="auto"/>
            <w:bottom w:val="none" w:sz="0" w:space="0" w:color="auto"/>
            <w:right w:val="none" w:sz="0" w:space="0" w:color="auto"/>
          </w:divBdr>
        </w:div>
        <w:div w:id="1274479272">
          <w:marLeft w:val="640"/>
          <w:marRight w:val="0"/>
          <w:marTop w:val="0"/>
          <w:marBottom w:val="0"/>
          <w:divBdr>
            <w:top w:val="none" w:sz="0" w:space="0" w:color="auto"/>
            <w:left w:val="none" w:sz="0" w:space="0" w:color="auto"/>
            <w:bottom w:val="none" w:sz="0" w:space="0" w:color="auto"/>
            <w:right w:val="none" w:sz="0" w:space="0" w:color="auto"/>
          </w:divBdr>
        </w:div>
        <w:div w:id="1668098477">
          <w:marLeft w:val="640"/>
          <w:marRight w:val="0"/>
          <w:marTop w:val="0"/>
          <w:marBottom w:val="0"/>
          <w:divBdr>
            <w:top w:val="none" w:sz="0" w:space="0" w:color="auto"/>
            <w:left w:val="none" w:sz="0" w:space="0" w:color="auto"/>
            <w:bottom w:val="none" w:sz="0" w:space="0" w:color="auto"/>
            <w:right w:val="none" w:sz="0" w:space="0" w:color="auto"/>
          </w:divBdr>
        </w:div>
        <w:div w:id="1507475237">
          <w:marLeft w:val="640"/>
          <w:marRight w:val="0"/>
          <w:marTop w:val="0"/>
          <w:marBottom w:val="0"/>
          <w:divBdr>
            <w:top w:val="none" w:sz="0" w:space="0" w:color="auto"/>
            <w:left w:val="none" w:sz="0" w:space="0" w:color="auto"/>
            <w:bottom w:val="none" w:sz="0" w:space="0" w:color="auto"/>
            <w:right w:val="none" w:sz="0" w:space="0" w:color="auto"/>
          </w:divBdr>
        </w:div>
        <w:div w:id="2033797301">
          <w:marLeft w:val="640"/>
          <w:marRight w:val="0"/>
          <w:marTop w:val="0"/>
          <w:marBottom w:val="0"/>
          <w:divBdr>
            <w:top w:val="none" w:sz="0" w:space="0" w:color="auto"/>
            <w:left w:val="none" w:sz="0" w:space="0" w:color="auto"/>
            <w:bottom w:val="none" w:sz="0" w:space="0" w:color="auto"/>
            <w:right w:val="none" w:sz="0" w:space="0" w:color="auto"/>
          </w:divBdr>
        </w:div>
        <w:div w:id="1458833146">
          <w:marLeft w:val="640"/>
          <w:marRight w:val="0"/>
          <w:marTop w:val="0"/>
          <w:marBottom w:val="0"/>
          <w:divBdr>
            <w:top w:val="none" w:sz="0" w:space="0" w:color="auto"/>
            <w:left w:val="none" w:sz="0" w:space="0" w:color="auto"/>
            <w:bottom w:val="none" w:sz="0" w:space="0" w:color="auto"/>
            <w:right w:val="none" w:sz="0" w:space="0" w:color="auto"/>
          </w:divBdr>
        </w:div>
        <w:div w:id="1049105938">
          <w:marLeft w:val="640"/>
          <w:marRight w:val="0"/>
          <w:marTop w:val="0"/>
          <w:marBottom w:val="0"/>
          <w:divBdr>
            <w:top w:val="none" w:sz="0" w:space="0" w:color="auto"/>
            <w:left w:val="none" w:sz="0" w:space="0" w:color="auto"/>
            <w:bottom w:val="none" w:sz="0" w:space="0" w:color="auto"/>
            <w:right w:val="none" w:sz="0" w:space="0" w:color="auto"/>
          </w:divBdr>
        </w:div>
        <w:div w:id="944382526">
          <w:marLeft w:val="640"/>
          <w:marRight w:val="0"/>
          <w:marTop w:val="0"/>
          <w:marBottom w:val="0"/>
          <w:divBdr>
            <w:top w:val="none" w:sz="0" w:space="0" w:color="auto"/>
            <w:left w:val="none" w:sz="0" w:space="0" w:color="auto"/>
            <w:bottom w:val="none" w:sz="0" w:space="0" w:color="auto"/>
            <w:right w:val="none" w:sz="0" w:space="0" w:color="auto"/>
          </w:divBdr>
        </w:div>
        <w:div w:id="1170868235">
          <w:marLeft w:val="640"/>
          <w:marRight w:val="0"/>
          <w:marTop w:val="0"/>
          <w:marBottom w:val="0"/>
          <w:divBdr>
            <w:top w:val="none" w:sz="0" w:space="0" w:color="auto"/>
            <w:left w:val="none" w:sz="0" w:space="0" w:color="auto"/>
            <w:bottom w:val="none" w:sz="0" w:space="0" w:color="auto"/>
            <w:right w:val="none" w:sz="0" w:space="0" w:color="auto"/>
          </w:divBdr>
        </w:div>
        <w:div w:id="551620932">
          <w:marLeft w:val="640"/>
          <w:marRight w:val="0"/>
          <w:marTop w:val="0"/>
          <w:marBottom w:val="0"/>
          <w:divBdr>
            <w:top w:val="none" w:sz="0" w:space="0" w:color="auto"/>
            <w:left w:val="none" w:sz="0" w:space="0" w:color="auto"/>
            <w:bottom w:val="none" w:sz="0" w:space="0" w:color="auto"/>
            <w:right w:val="none" w:sz="0" w:space="0" w:color="auto"/>
          </w:divBdr>
        </w:div>
        <w:div w:id="1574046638">
          <w:marLeft w:val="640"/>
          <w:marRight w:val="0"/>
          <w:marTop w:val="0"/>
          <w:marBottom w:val="0"/>
          <w:divBdr>
            <w:top w:val="none" w:sz="0" w:space="0" w:color="auto"/>
            <w:left w:val="none" w:sz="0" w:space="0" w:color="auto"/>
            <w:bottom w:val="none" w:sz="0" w:space="0" w:color="auto"/>
            <w:right w:val="none" w:sz="0" w:space="0" w:color="auto"/>
          </w:divBdr>
        </w:div>
        <w:div w:id="740520106">
          <w:marLeft w:val="640"/>
          <w:marRight w:val="0"/>
          <w:marTop w:val="0"/>
          <w:marBottom w:val="0"/>
          <w:divBdr>
            <w:top w:val="none" w:sz="0" w:space="0" w:color="auto"/>
            <w:left w:val="none" w:sz="0" w:space="0" w:color="auto"/>
            <w:bottom w:val="none" w:sz="0" w:space="0" w:color="auto"/>
            <w:right w:val="none" w:sz="0" w:space="0" w:color="auto"/>
          </w:divBdr>
        </w:div>
        <w:div w:id="1147546957">
          <w:marLeft w:val="640"/>
          <w:marRight w:val="0"/>
          <w:marTop w:val="0"/>
          <w:marBottom w:val="0"/>
          <w:divBdr>
            <w:top w:val="none" w:sz="0" w:space="0" w:color="auto"/>
            <w:left w:val="none" w:sz="0" w:space="0" w:color="auto"/>
            <w:bottom w:val="none" w:sz="0" w:space="0" w:color="auto"/>
            <w:right w:val="none" w:sz="0" w:space="0" w:color="auto"/>
          </w:divBdr>
        </w:div>
        <w:div w:id="56325778">
          <w:marLeft w:val="640"/>
          <w:marRight w:val="0"/>
          <w:marTop w:val="0"/>
          <w:marBottom w:val="0"/>
          <w:divBdr>
            <w:top w:val="none" w:sz="0" w:space="0" w:color="auto"/>
            <w:left w:val="none" w:sz="0" w:space="0" w:color="auto"/>
            <w:bottom w:val="none" w:sz="0" w:space="0" w:color="auto"/>
            <w:right w:val="none" w:sz="0" w:space="0" w:color="auto"/>
          </w:divBdr>
        </w:div>
        <w:div w:id="1832406320">
          <w:marLeft w:val="640"/>
          <w:marRight w:val="0"/>
          <w:marTop w:val="0"/>
          <w:marBottom w:val="0"/>
          <w:divBdr>
            <w:top w:val="none" w:sz="0" w:space="0" w:color="auto"/>
            <w:left w:val="none" w:sz="0" w:space="0" w:color="auto"/>
            <w:bottom w:val="none" w:sz="0" w:space="0" w:color="auto"/>
            <w:right w:val="none" w:sz="0" w:space="0" w:color="auto"/>
          </w:divBdr>
        </w:div>
        <w:div w:id="1271401567">
          <w:marLeft w:val="640"/>
          <w:marRight w:val="0"/>
          <w:marTop w:val="0"/>
          <w:marBottom w:val="0"/>
          <w:divBdr>
            <w:top w:val="none" w:sz="0" w:space="0" w:color="auto"/>
            <w:left w:val="none" w:sz="0" w:space="0" w:color="auto"/>
            <w:bottom w:val="none" w:sz="0" w:space="0" w:color="auto"/>
            <w:right w:val="none" w:sz="0" w:space="0" w:color="auto"/>
          </w:divBdr>
        </w:div>
        <w:div w:id="826477872">
          <w:marLeft w:val="640"/>
          <w:marRight w:val="0"/>
          <w:marTop w:val="0"/>
          <w:marBottom w:val="0"/>
          <w:divBdr>
            <w:top w:val="none" w:sz="0" w:space="0" w:color="auto"/>
            <w:left w:val="none" w:sz="0" w:space="0" w:color="auto"/>
            <w:bottom w:val="none" w:sz="0" w:space="0" w:color="auto"/>
            <w:right w:val="none" w:sz="0" w:space="0" w:color="auto"/>
          </w:divBdr>
        </w:div>
        <w:div w:id="1768770615">
          <w:marLeft w:val="640"/>
          <w:marRight w:val="0"/>
          <w:marTop w:val="0"/>
          <w:marBottom w:val="0"/>
          <w:divBdr>
            <w:top w:val="none" w:sz="0" w:space="0" w:color="auto"/>
            <w:left w:val="none" w:sz="0" w:space="0" w:color="auto"/>
            <w:bottom w:val="none" w:sz="0" w:space="0" w:color="auto"/>
            <w:right w:val="none" w:sz="0" w:space="0" w:color="auto"/>
          </w:divBdr>
        </w:div>
        <w:div w:id="1775633448">
          <w:marLeft w:val="640"/>
          <w:marRight w:val="0"/>
          <w:marTop w:val="0"/>
          <w:marBottom w:val="0"/>
          <w:divBdr>
            <w:top w:val="none" w:sz="0" w:space="0" w:color="auto"/>
            <w:left w:val="none" w:sz="0" w:space="0" w:color="auto"/>
            <w:bottom w:val="none" w:sz="0" w:space="0" w:color="auto"/>
            <w:right w:val="none" w:sz="0" w:space="0" w:color="auto"/>
          </w:divBdr>
        </w:div>
        <w:div w:id="98910250">
          <w:marLeft w:val="640"/>
          <w:marRight w:val="0"/>
          <w:marTop w:val="0"/>
          <w:marBottom w:val="0"/>
          <w:divBdr>
            <w:top w:val="none" w:sz="0" w:space="0" w:color="auto"/>
            <w:left w:val="none" w:sz="0" w:space="0" w:color="auto"/>
            <w:bottom w:val="none" w:sz="0" w:space="0" w:color="auto"/>
            <w:right w:val="none" w:sz="0" w:space="0" w:color="auto"/>
          </w:divBdr>
        </w:div>
        <w:div w:id="475495540">
          <w:marLeft w:val="640"/>
          <w:marRight w:val="0"/>
          <w:marTop w:val="0"/>
          <w:marBottom w:val="0"/>
          <w:divBdr>
            <w:top w:val="none" w:sz="0" w:space="0" w:color="auto"/>
            <w:left w:val="none" w:sz="0" w:space="0" w:color="auto"/>
            <w:bottom w:val="none" w:sz="0" w:space="0" w:color="auto"/>
            <w:right w:val="none" w:sz="0" w:space="0" w:color="auto"/>
          </w:divBdr>
        </w:div>
        <w:div w:id="561211501">
          <w:marLeft w:val="640"/>
          <w:marRight w:val="0"/>
          <w:marTop w:val="0"/>
          <w:marBottom w:val="0"/>
          <w:divBdr>
            <w:top w:val="none" w:sz="0" w:space="0" w:color="auto"/>
            <w:left w:val="none" w:sz="0" w:space="0" w:color="auto"/>
            <w:bottom w:val="none" w:sz="0" w:space="0" w:color="auto"/>
            <w:right w:val="none" w:sz="0" w:space="0" w:color="auto"/>
          </w:divBdr>
        </w:div>
        <w:div w:id="1114792948">
          <w:marLeft w:val="640"/>
          <w:marRight w:val="0"/>
          <w:marTop w:val="0"/>
          <w:marBottom w:val="0"/>
          <w:divBdr>
            <w:top w:val="none" w:sz="0" w:space="0" w:color="auto"/>
            <w:left w:val="none" w:sz="0" w:space="0" w:color="auto"/>
            <w:bottom w:val="none" w:sz="0" w:space="0" w:color="auto"/>
            <w:right w:val="none" w:sz="0" w:space="0" w:color="auto"/>
          </w:divBdr>
        </w:div>
        <w:div w:id="810558955">
          <w:marLeft w:val="640"/>
          <w:marRight w:val="0"/>
          <w:marTop w:val="0"/>
          <w:marBottom w:val="0"/>
          <w:divBdr>
            <w:top w:val="none" w:sz="0" w:space="0" w:color="auto"/>
            <w:left w:val="none" w:sz="0" w:space="0" w:color="auto"/>
            <w:bottom w:val="none" w:sz="0" w:space="0" w:color="auto"/>
            <w:right w:val="none" w:sz="0" w:space="0" w:color="auto"/>
          </w:divBdr>
        </w:div>
        <w:div w:id="874540896">
          <w:marLeft w:val="640"/>
          <w:marRight w:val="0"/>
          <w:marTop w:val="0"/>
          <w:marBottom w:val="0"/>
          <w:divBdr>
            <w:top w:val="none" w:sz="0" w:space="0" w:color="auto"/>
            <w:left w:val="none" w:sz="0" w:space="0" w:color="auto"/>
            <w:bottom w:val="none" w:sz="0" w:space="0" w:color="auto"/>
            <w:right w:val="none" w:sz="0" w:space="0" w:color="auto"/>
          </w:divBdr>
        </w:div>
        <w:div w:id="1733699523">
          <w:marLeft w:val="640"/>
          <w:marRight w:val="0"/>
          <w:marTop w:val="0"/>
          <w:marBottom w:val="0"/>
          <w:divBdr>
            <w:top w:val="none" w:sz="0" w:space="0" w:color="auto"/>
            <w:left w:val="none" w:sz="0" w:space="0" w:color="auto"/>
            <w:bottom w:val="none" w:sz="0" w:space="0" w:color="auto"/>
            <w:right w:val="none" w:sz="0" w:space="0" w:color="auto"/>
          </w:divBdr>
        </w:div>
        <w:div w:id="72899534">
          <w:marLeft w:val="640"/>
          <w:marRight w:val="0"/>
          <w:marTop w:val="0"/>
          <w:marBottom w:val="0"/>
          <w:divBdr>
            <w:top w:val="none" w:sz="0" w:space="0" w:color="auto"/>
            <w:left w:val="none" w:sz="0" w:space="0" w:color="auto"/>
            <w:bottom w:val="none" w:sz="0" w:space="0" w:color="auto"/>
            <w:right w:val="none" w:sz="0" w:space="0" w:color="auto"/>
          </w:divBdr>
        </w:div>
        <w:div w:id="119105626">
          <w:marLeft w:val="640"/>
          <w:marRight w:val="0"/>
          <w:marTop w:val="0"/>
          <w:marBottom w:val="0"/>
          <w:divBdr>
            <w:top w:val="none" w:sz="0" w:space="0" w:color="auto"/>
            <w:left w:val="none" w:sz="0" w:space="0" w:color="auto"/>
            <w:bottom w:val="none" w:sz="0" w:space="0" w:color="auto"/>
            <w:right w:val="none" w:sz="0" w:space="0" w:color="auto"/>
          </w:divBdr>
        </w:div>
        <w:div w:id="1509061477">
          <w:marLeft w:val="640"/>
          <w:marRight w:val="0"/>
          <w:marTop w:val="0"/>
          <w:marBottom w:val="0"/>
          <w:divBdr>
            <w:top w:val="none" w:sz="0" w:space="0" w:color="auto"/>
            <w:left w:val="none" w:sz="0" w:space="0" w:color="auto"/>
            <w:bottom w:val="none" w:sz="0" w:space="0" w:color="auto"/>
            <w:right w:val="none" w:sz="0" w:space="0" w:color="auto"/>
          </w:divBdr>
        </w:div>
        <w:div w:id="393046715">
          <w:marLeft w:val="640"/>
          <w:marRight w:val="0"/>
          <w:marTop w:val="0"/>
          <w:marBottom w:val="0"/>
          <w:divBdr>
            <w:top w:val="none" w:sz="0" w:space="0" w:color="auto"/>
            <w:left w:val="none" w:sz="0" w:space="0" w:color="auto"/>
            <w:bottom w:val="none" w:sz="0" w:space="0" w:color="auto"/>
            <w:right w:val="none" w:sz="0" w:space="0" w:color="auto"/>
          </w:divBdr>
        </w:div>
        <w:div w:id="685910900">
          <w:marLeft w:val="640"/>
          <w:marRight w:val="0"/>
          <w:marTop w:val="0"/>
          <w:marBottom w:val="0"/>
          <w:divBdr>
            <w:top w:val="none" w:sz="0" w:space="0" w:color="auto"/>
            <w:left w:val="none" w:sz="0" w:space="0" w:color="auto"/>
            <w:bottom w:val="none" w:sz="0" w:space="0" w:color="auto"/>
            <w:right w:val="none" w:sz="0" w:space="0" w:color="auto"/>
          </w:divBdr>
        </w:div>
        <w:div w:id="203835092">
          <w:marLeft w:val="640"/>
          <w:marRight w:val="0"/>
          <w:marTop w:val="0"/>
          <w:marBottom w:val="0"/>
          <w:divBdr>
            <w:top w:val="none" w:sz="0" w:space="0" w:color="auto"/>
            <w:left w:val="none" w:sz="0" w:space="0" w:color="auto"/>
            <w:bottom w:val="none" w:sz="0" w:space="0" w:color="auto"/>
            <w:right w:val="none" w:sz="0" w:space="0" w:color="auto"/>
          </w:divBdr>
        </w:div>
        <w:div w:id="1182359659">
          <w:marLeft w:val="640"/>
          <w:marRight w:val="0"/>
          <w:marTop w:val="0"/>
          <w:marBottom w:val="0"/>
          <w:divBdr>
            <w:top w:val="none" w:sz="0" w:space="0" w:color="auto"/>
            <w:left w:val="none" w:sz="0" w:space="0" w:color="auto"/>
            <w:bottom w:val="none" w:sz="0" w:space="0" w:color="auto"/>
            <w:right w:val="none" w:sz="0" w:space="0" w:color="auto"/>
          </w:divBdr>
        </w:div>
        <w:div w:id="175076334">
          <w:marLeft w:val="640"/>
          <w:marRight w:val="0"/>
          <w:marTop w:val="0"/>
          <w:marBottom w:val="0"/>
          <w:divBdr>
            <w:top w:val="none" w:sz="0" w:space="0" w:color="auto"/>
            <w:left w:val="none" w:sz="0" w:space="0" w:color="auto"/>
            <w:bottom w:val="none" w:sz="0" w:space="0" w:color="auto"/>
            <w:right w:val="none" w:sz="0" w:space="0" w:color="auto"/>
          </w:divBdr>
        </w:div>
      </w:divsChild>
    </w:div>
    <w:div w:id="745035624">
      <w:bodyDiv w:val="1"/>
      <w:marLeft w:val="0"/>
      <w:marRight w:val="0"/>
      <w:marTop w:val="0"/>
      <w:marBottom w:val="0"/>
      <w:divBdr>
        <w:top w:val="none" w:sz="0" w:space="0" w:color="auto"/>
        <w:left w:val="none" w:sz="0" w:space="0" w:color="auto"/>
        <w:bottom w:val="none" w:sz="0" w:space="0" w:color="auto"/>
        <w:right w:val="none" w:sz="0" w:space="0" w:color="auto"/>
      </w:divBdr>
      <w:divsChild>
        <w:div w:id="273447315">
          <w:marLeft w:val="640"/>
          <w:marRight w:val="0"/>
          <w:marTop w:val="0"/>
          <w:marBottom w:val="0"/>
          <w:divBdr>
            <w:top w:val="none" w:sz="0" w:space="0" w:color="auto"/>
            <w:left w:val="none" w:sz="0" w:space="0" w:color="auto"/>
            <w:bottom w:val="none" w:sz="0" w:space="0" w:color="auto"/>
            <w:right w:val="none" w:sz="0" w:space="0" w:color="auto"/>
          </w:divBdr>
        </w:div>
        <w:div w:id="974800892">
          <w:marLeft w:val="640"/>
          <w:marRight w:val="0"/>
          <w:marTop w:val="0"/>
          <w:marBottom w:val="0"/>
          <w:divBdr>
            <w:top w:val="none" w:sz="0" w:space="0" w:color="auto"/>
            <w:left w:val="none" w:sz="0" w:space="0" w:color="auto"/>
            <w:bottom w:val="none" w:sz="0" w:space="0" w:color="auto"/>
            <w:right w:val="none" w:sz="0" w:space="0" w:color="auto"/>
          </w:divBdr>
        </w:div>
        <w:div w:id="619530000">
          <w:marLeft w:val="640"/>
          <w:marRight w:val="0"/>
          <w:marTop w:val="0"/>
          <w:marBottom w:val="0"/>
          <w:divBdr>
            <w:top w:val="none" w:sz="0" w:space="0" w:color="auto"/>
            <w:left w:val="none" w:sz="0" w:space="0" w:color="auto"/>
            <w:bottom w:val="none" w:sz="0" w:space="0" w:color="auto"/>
            <w:right w:val="none" w:sz="0" w:space="0" w:color="auto"/>
          </w:divBdr>
        </w:div>
        <w:div w:id="1518736567">
          <w:marLeft w:val="640"/>
          <w:marRight w:val="0"/>
          <w:marTop w:val="0"/>
          <w:marBottom w:val="0"/>
          <w:divBdr>
            <w:top w:val="none" w:sz="0" w:space="0" w:color="auto"/>
            <w:left w:val="none" w:sz="0" w:space="0" w:color="auto"/>
            <w:bottom w:val="none" w:sz="0" w:space="0" w:color="auto"/>
            <w:right w:val="none" w:sz="0" w:space="0" w:color="auto"/>
          </w:divBdr>
        </w:div>
        <w:div w:id="1127964264">
          <w:marLeft w:val="640"/>
          <w:marRight w:val="0"/>
          <w:marTop w:val="0"/>
          <w:marBottom w:val="0"/>
          <w:divBdr>
            <w:top w:val="none" w:sz="0" w:space="0" w:color="auto"/>
            <w:left w:val="none" w:sz="0" w:space="0" w:color="auto"/>
            <w:bottom w:val="none" w:sz="0" w:space="0" w:color="auto"/>
            <w:right w:val="none" w:sz="0" w:space="0" w:color="auto"/>
          </w:divBdr>
        </w:div>
        <w:div w:id="1641156882">
          <w:marLeft w:val="640"/>
          <w:marRight w:val="0"/>
          <w:marTop w:val="0"/>
          <w:marBottom w:val="0"/>
          <w:divBdr>
            <w:top w:val="none" w:sz="0" w:space="0" w:color="auto"/>
            <w:left w:val="none" w:sz="0" w:space="0" w:color="auto"/>
            <w:bottom w:val="none" w:sz="0" w:space="0" w:color="auto"/>
            <w:right w:val="none" w:sz="0" w:space="0" w:color="auto"/>
          </w:divBdr>
        </w:div>
        <w:div w:id="2121490133">
          <w:marLeft w:val="640"/>
          <w:marRight w:val="0"/>
          <w:marTop w:val="0"/>
          <w:marBottom w:val="0"/>
          <w:divBdr>
            <w:top w:val="none" w:sz="0" w:space="0" w:color="auto"/>
            <w:left w:val="none" w:sz="0" w:space="0" w:color="auto"/>
            <w:bottom w:val="none" w:sz="0" w:space="0" w:color="auto"/>
            <w:right w:val="none" w:sz="0" w:space="0" w:color="auto"/>
          </w:divBdr>
        </w:div>
        <w:div w:id="1218317154">
          <w:marLeft w:val="640"/>
          <w:marRight w:val="0"/>
          <w:marTop w:val="0"/>
          <w:marBottom w:val="0"/>
          <w:divBdr>
            <w:top w:val="none" w:sz="0" w:space="0" w:color="auto"/>
            <w:left w:val="none" w:sz="0" w:space="0" w:color="auto"/>
            <w:bottom w:val="none" w:sz="0" w:space="0" w:color="auto"/>
            <w:right w:val="none" w:sz="0" w:space="0" w:color="auto"/>
          </w:divBdr>
        </w:div>
        <w:div w:id="990407007">
          <w:marLeft w:val="640"/>
          <w:marRight w:val="0"/>
          <w:marTop w:val="0"/>
          <w:marBottom w:val="0"/>
          <w:divBdr>
            <w:top w:val="none" w:sz="0" w:space="0" w:color="auto"/>
            <w:left w:val="none" w:sz="0" w:space="0" w:color="auto"/>
            <w:bottom w:val="none" w:sz="0" w:space="0" w:color="auto"/>
            <w:right w:val="none" w:sz="0" w:space="0" w:color="auto"/>
          </w:divBdr>
        </w:div>
        <w:div w:id="434642576">
          <w:marLeft w:val="640"/>
          <w:marRight w:val="0"/>
          <w:marTop w:val="0"/>
          <w:marBottom w:val="0"/>
          <w:divBdr>
            <w:top w:val="none" w:sz="0" w:space="0" w:color="auto"/>
            <w:left w:val="none" w:sz="0" w:space="0" w:color="auto"/>
            <w:bottom w:val="none" w:sz="0" w:space="0" w:color="auto"/>
            <w:right w:val="none" w:sz="0" w:space="0" w:color="auto"/>
          </w:divBdr>
        </w:div>
        <w:div w:id="59837322">
          <w:marLeft w:val="640"/>
          <w:marRight w:val="0"/>
          <w:marTop w:val="0"/>
          <w:marBottom w:val="0"/>
          <w:divBdr>
            <w:top w:val="none" w:sz="0" w:space="0" w:color="auto"/>
            <w:left w:val="none" w:sz="0" w:space="0" w:color="auto"/>
            <w:bottom w:val="none" w:sz="0" w:space="0" w:color="auto"/>
            <w:right w:val="none" w:sz="0" w:space="0" w:color="auto"/>
          </w:divBdr>
        </w:div>
        <w:div w:id="639111164">
          <w:marLeft w:val="640"/>
          <w:marRight w:val="0"/>
          <w:marTop w:val="0"/>
          <w:marBottom w:val="0"/>
          <w:divBdr>
            <w:top w:val="none" w:sz="0" w:space="0" w:color="auto"/>
            <w:left w:val="none" w:sz="0" w:space="0" w:color="auto"/>
            <w:bottom w:val="none" w:sz="0" w:space="0" w:color="auto"/>
            <w:right w:val="none" w:sz="0" w:space="0" w:color="auto"/>
          </w:divBdr>
        </w:div>
        <w:div w:id="1198080218">
          <w:marLeft w:val="640"/>
          <w:marRight w:val="0"/>
          <w:marTop w:val="0"/>
          <w:marBottom w:val="0"/>
          <w:divBdr>
            <w:top w:val="none" w:sz="0" w:space="0" w:color="auto"/>
            <w:left w:val="none" w:sz="0" w:space="0" w:color="auto"/>
            <w:bottom w:val="none" w:sz="0" w:space="0" w:color="auto"/>
            <w:right w:val="none" w:sz="0" w:space="0" w:color="auto"/>
          </w:divBdr>
        </w:div>
        <w:div w:id="348916955">
          <w:marLeft w:val="640"/>
          <w:marRight w:val="0"/>
          <w:marTop w:val="0"/>
          <w:marBottom w:val="0"/>
          <w:divBdr>
            <w:top w:val="none" w:sz="0" w:space="0" w:color="auto"/>
            <w:left w:val="none" w:sz="0" w:space="0" w:color="auto"/>
            <w:bottom w:val="none" w:sz="0" w:space="0" w:color="auto"/>
            <w:right w:val="none" w:sz="0" w:space="0" w:color="auto"/>
          </w:divBdr>
        </w:div>
        <w:div w:id="918446449">
          <w:marLeft w:val="640"/>
          <w:marRight w:val="0"/>
          <w:marTop w:val="0"/>
          <w:marBottom w:val="0"/>
          <w:divBdr>
            <w:top w:val="none" w:sz="0" w:space="0" w:color="auto"/>
            <w:left w:val="none" w:sz="0" w:space="0" w:color="auto"/>
            <w:bottom w:val="none" w:sz="0" w:space="0" w:color="auto"/>
            <w:right w:val="none" w:sz="0" w:space="0" w:color="auto"/>
          </w:divBdr>
        </w:div>
        <w:div w:id="1472363297">
          <w:marLeft w:val="640"/>
          <w:marRight w:val="0"/>
          <w:marTop w:val="0"/>
          <w:marBottom w:val="0"/>
          <w:divBdr>
            <w:top w:val="none" w:sz="0" w:space="0" w:color="auto"/>
            <w:left w:val="none" w:sz="0" w:space="0" w:color="auto"/>
            <w:bottom w:val="none" w:sz="0" w:space="0" w:color="auto"/>
            <w:right w:val="none" w:sz="0" w:space="0" w:color="auto"/>
          </w:divBdr>
        </w:div>
        <w:div w:id="1452674326">
          <w:marLeft w:val="640"/>
          <w:marRight w:val="0"/>
          <w:marTop w:val="0"/>
          <w:marBottom w:val="0"/>
          <w:divBdr>
            <w:top w:val="none" w:sz="0" w:space="0" w:color="auto"/>
            <w:left w:val="none" w:sz="0" w:space="0" w:color="auto"/>
            <w:bottom w:val="none" w:sz="0" w:space="0" w:color="auto"/>
            <w:right w:val="none" w:sz="0" w:space="0" w:color="auto"/>
          </w:divBdr>
        </w:div>
        <w:div w:id="479730915">
          <w:marLeft w:val="640"/>
          <w:marRight w:val="0"/>
          <w:marTop w:val="0"/>
          <w:marBottom w:val="0"/>
          <w:divBdr>
            <w:top w:val="none" w:sz="0" w:space="0" w:color="auto"/>
            <w:left w:val="none" w:sz="0" w:space="0" w:color="auto"/>
            <w:bottom w:val="none" w:sz="0" w:space="0" w:color="auto"/>
            <w:right w:val="none" w:sz="0" w:space="0" w:color="auto"/>
          </w:divBdr>
        </w:div>
        <w:div w:id="1192304102">
          <w:marLeft w:val="640"/>
          <w:marRight w:val="0"/>
          <w:marTop w:val="0"/>
          <w:marBottom w:val="0"/>
          <w:divBdr>
            <w:top w:val="none" w:sz="0" w:space="0" w:color="auto"/>
            <w:left w:val="none" w:sz="0" w:space="0" w:color="auto"/>
            <w:bottom w:val="none" w:sz="0" w:space="0" w:color="auto"/>
            <w:right w:val="none" w:sz="0" w:space="0" w:color="auto"/>
          </w:divBdr>
        </w:div>
        <w:div w:id="580062369">
          <w:marLeft w:val="640"/>
          <w:marRight w:val="0"/>
          <w:marTop w:val="0"/>
          <w:marBottom w:val="0"/>
          <w:divBdr>
            <w:top w:val="none" w:sz="0" w:space="0" w:color="auto"/>
            <w:left w:val="none" w:sz="0" w:space="0" w:color="auto"/>
            <w:bottom w:val="none" w:sz="0" w:space="0" w:color="auto"/>
            <w:right w:val="none" w:sz="0" w:space="0" w:color="auto"/>
          </w:divBdr>
        </w:div>
        <w:div w:id="449279781">
          <w:marLeft w:val="640"/>
          <w:marRight w:val="0"/>
          <w:marTop w:val="0"/>
          <w:marBottom w:val="0"/>
          <w:divBdr>
            <w:top w:val="none" w:sz="0" w:space="0" w:color="auto"/>
            <w:left w:val="none" w:sz="0" w:space="0" w:color="auto"/>
            <w:bottom w:val="none" w:sz="0" w:space="0" w:color="auto"/>
            <w:right w:val="none" w:sz="0" w:space="0" w:color="auto"/>
          </w:divBdr>
        </w:div>
        <w:div w:id="13852331">
          <w:marLeft w:val="640"/>
          <w:marRight w:val="0"/>
          <w:marTop w:val="0"/>
          <w:marBottom w:val="0"/>
          <w:divBdr>
            <w:top w:val="none" w:sz="0" w:space="0" w:color="auto"/>
            <w:left w:val="none" w:sz="0" w:space="0" w:color="auto"/>
            <w:bottom w:val="none" w:sz="0" w:space="0" w:color="auto"/>
            <w:right w:val="none" w:sz="0" w:space="0" w:color="auto"/>
          </w:divBdr>
        </w:div>
        <w:div w:id="2026860566">
          <w:marLeft w:val="640"/>
          <w:marRight w:val="0"/>
          <w:marTop w:val="0"/>
          <w:marBottom w:val="0"/>
          <w:divBdr>
            <w:top w:val="none" w:sz="0" w:space="0" w:color="auto"/>
            <w:left w:val="none" w:sz="0" w:space="0" w:color="auto"/>
            <w:bottom w:val="none" w:sz="0" w:space="0" w:color="auto"/>
            <w:right w:val="none" w:sz="0" w:space="0" w:color="auto"/>
          </w:divBdr>
        </w:div>
        <w:div w:id="883979066">
          <w:marLeft w:val="640"/>
          <w:marRight w:val="0"/>
          <w:marTop w:val="0"/>
          <w:marBottom w:val="0"/>
          <w:divBdr>
            <w:top w:val="none" w:sz="0" w:space="0" w:color="auto"/>
            <w:left w:val="none" w:sz="0" w:space="0" w:color="auto"/>
            <w:bottom w:val="none" w:sz="0" w:space="0" w:color="auto"/>
            <w:right w:val="none" w:sz="0" w:space="0" w:color="auto"/>
          </w:divBdr>
        </w:div>
        <w:div w:id="722412998">
          <w:marLeft w:val="640"/>
          <w:marRight w:val="0"/>
          <w:marTop w:val="0"/>
          <w:marBottom w:val="0"/>
          <w:divBdr>
            <w:top w:val="none" w:sz="0" w:space="0" w:color="auto"/>
            <w:left w:val="none" w:sz="0" w:space="0" w:color="auto"/>
            <w:bottom w:val="none" w:sz="0" w:space="0" w:color="auto"/>
            <w:right w:val="none" w:sz="0" w:space="0" w:color="auto"/>
          </w:divBdr>
        </w:div>
        <w:div w:id="519126429">
          <w:marLeft w:val="640"/>
          <w:marRight w:val="0"/>
          <w:marTop w:val="0"/>
          <w:marBottom w:val="0"/>
          <w:divBdr>
            <w:top w:val="none" w:sz="0" w:space="0" w:color="auto"/>
            <w:left w:val="none" w:sz="0" w:space="0" w:color="auto"/>
            <w:bottom w:val="none" w:sz="0" w:space="0" w:color="auto"/>
            <w:right w:val="none" w:sz="0" w:space="0" w:color="auto"/>
          </w:divBdr>
        </w:div>
        <w:div w:id="1242062661">
          <w:marLeft w:val="640"/>
          <w:marRight w:val="0"/>
          <w:marTop w:val="0"/>
          <w:marBottom w:val="0"/>
          <w:divBdr>
            <w:top w:val="none" w:sz="0" w:space="0" w:color="auto"/>
            <w:left w:val="none" w:sz="0" w:space="0" w:color="auto"/>
            <w:bottom w:val="none" w:sz="0" w:space="0" w:color="auto"/>
            <w:right w:val="none" w:sz="0" w:space="0" w:color="auto"/>
          </w:divBdr>
        </w:div>
        <w:div w:id="60642341">
          <w:marLeft w:val="640"/>
          <w:marRight w:val="0"/>
          <w:marTop w:val="0"/>
          <w:marBottom w:val="0"/>
          <w:divBdr>
            <w:top w:val="none" w:sz="0" w:space="0" w:color="auto"/>
            <w:left w:val="none" w:sz="0" w:space="0" w:color="auto"/>
            <w:bottom w:val="none" w:sz="0" w:space="0" w:color="auto"/>
            <w:right w:val="none" w:sz="0" w:space="0" w:color="auto"/>
          </w:divBdr>
        </w:div>
        <w:div w:id="617565477">
          <w:marLeft w:val="640"/>
          <w:marRight w:val="0"/>
          <w:marTop w:val="0"/>
          <w:marBottom w:val="0"/>
          <w:divBdr>
            <w:top w:val="none" w:sz="0" w:space="0" w:color="auto"/>
            <w:left w:val="none" w:sz="0" w:space="0" w:color="auto"/>
            <w:bottom w:val="none" w:sz="0" w:space="0" w:color="auto"/>
            <w:right w:val="none" w:sz="0" w:space="0" w:color="auto"/>
          </w:divBdr>
        </w:div>
        <w:div w:id="651256298">
          <w:marLeft w:val="640"/>
          <w:marRight w:val="0"/>
          <w:marTop w:val="0"/>
          <w:marBottom w:val="0"/>
          <w:divBdr>
            <w:top w:val="none" w:sz="0" w:space="0" w:color="auto"/>
            <w:left w:val="none" w:sz="0" w:space="0" w:color="auto"/>
            <w:bottom w:val="none" w:sz="0" w:space="0" w:color="auto"/>
            <w:right w:val="none" w:sz="0" w:space="0" w:color="auto"/>
          </w:divBdr>
        </w:div>
        <w:div w:id="94373638">
          <w:marLeft w:val="640"/>
          <w:marRight w:val="0"/>
          <w:marTop w:val="0"/>
          <w:marBottom w:val="0"/>
          <w:divBdr>
            <w:top w:val="none" w:sz="0" w:space="0" w:color="auto"/>
            <w:left w:val="none" w:sz="0" w:space="0" w:color="auto"/>
            <w:bottom w:val="none" w:sz="0" w:space="0" w:color="auto"/>
            <w:right w:val="none" w:sz="0" w:space="0" w:color="auto"/>
          </w:divBdr>
        </w:div>
        <w:div w:id="80562570">
          <w:marLeft w:val="640"/>
          <w:marRight w:val="0"/>
          <w:marTop w:val="0"/>
          <w:marBottom w:val="0"/>
          <w:divBdr>
            <w:top w:val="none" w:sz="0" w:space="0" w:color="auto"/>
            <w:left w:val="none" w:sz="0" w:space="0" w:color="auto"/>
            <w:bottom w:val="none" w:sz="0" w:space="0" w:color="auto"/>
            <w:right w:val="none" w:sz="0" w:space="0" w:color="auto"/>
          </w:divBdr>
        </w:div>
        <w:div w:id="1305425571">
          <w:marLeft w:val="640"/>
          <w:marRight w:val="0"/>
          <w:marTop w:val="0"/>
          <w:marBottom w:val="0"/>
          <w:divBdr>
            <w:top w:val="none" w:sz="0" w:space="0" w:color="auto"/>
            <w:left w:val="none" w:sz="0" w:space="0" w:color="auto"/>
            <w:bottom w:val="none" w:sz="0" w:space="0" w:color="auto"/>
            <w:right w:val="none" w:sz="0" w:space="0" w:color="auto"/>
          </w:divBdr>
        </w:div>
        <w:div w:id="874464262">
          <w:marLeft w:val="640"/>
          <w:marRight w:val="0"/>
          <w:marTop w:val="0"/>
          <w:marBottom w:val="0"/>
          <w:divBdr>
            <w:top w:val="none" w:sz="0" w:space="0" w:color="auto"/>
            <w:left w:val="none" w:sz="0" w:space="0" w:color="auto"/>
            <w:bottom w:val="none" w:sz="0" w:space="0" w:color="auto"/>
            <w:right w:val="none" w:sz="0" w:space="0" w:color="auto"/>
          </w:divBdr>
        </w:div>
        <w:div w:id="1025444605">
          <w:marLeft w:val="640"/>
          <w:marRight w:val="0"/>
          <w:marTop w:val="0"/>
          <w:marBottom w:val="0"/>
          <w:divBdr>
            <w:top w:val="none" w:sz="0" w:space="0" w:color="auto"/>
            <w:left w:val="none" w:sz="0" w:space="0" w:color="auto"/>
            <w:bottom w:val="none" w:sz="0" w:space="0" w:color="auto"/>
            <w:right w:val="none" w:sz="0" w:space="0" w:color="auto"/>
          </w:divBdr>
        </w:div>
        <w:div w:id="307592738">
          <w:marLeft w:val="640"/>
          <w:marRight w:val="0"/>
          <w:marTop w:val="0"/>
          <w:marBottom w:val="0"/>
          <w:divBdr>
            <w:top w:val="none" w:sz="0" w:space="0" w:color="auto"/>
            <w:left w:val="none" w:sz="0" w:space="0" w:color="auto"/>
            <w:bottom w:val="none" w:sz="0" w:space="0" w:color="auto"/>
            <w:right w:val="none" w:sz="0" w:space="0" w:color="auto"/>
          </w:divBdr>
        </w:div>
        <w:div w:id="500781225">
          <w:marLeft w:val="640"/>
          <w:marRight w:val="0"/>
          <w:marTop w:val="0"/>
          <w:marBottom w:val="0"/>
          <w:divBdr>
            <w:top w:val="none" w:sz="0" w:space="0" w:color="auto"/>
            <w:left w:val="none" w:sz="0" w:space="0" w:color="auto"/>
            <w:bottom w:val="none" w:sz="0" w:space="0" w:color="auto"/>
            <w:right w:val="none" w:sz="0" w:space="0" w:color="auto"/>
          </w:divBdr>
        </w:div>
        <w:div w:id="1903759964">
          <w:marLeft w:val="640"/>
          <w:marRight w:val="0"/>
          <w:marTop w:val="0"/>
          <w:marBottom w:val="0"/>
          <w:divBdr>
            <w:top w:val="none" w:sz="0" w:space="0" w:color="auto"/>
            <w:left w:val="none" w:sz="0" w:space="0" w:color="auto"/>
            <w:bottom w:val="none" w:sz="0" w:space="0" w:color="auto"/>
            <w:right w:val="none" w:sz="0" w:space="0" w:color="auto"/>
          </w:divBdr>
        </w:div>
        <w:div w:id="1540119435">
          <w:marLeft w:val="640"/>
          <w:marRight w:val="0"/>
          <w:marTop w:val="0"/>
          <w:marBottom w:val="0"/>
          <w:divBdr>
            <w:top w:val="none" w:sz="0" w:space="0" w:color="auto"/>
            <w:left w:val="none" w:sz="0" w:space="0" w:color="auto"/>
            <w:bottom w:val="none" w:sz="0" w:space="0" w:color="auto"/>
            <w:right w:val="none" w:sz="0" w:space="0" w:color="auto"/>
          </w:divBdr>
        </w:div>
        <w:div w:id="2080903618">
          <w:marLeft w:val="640"/>
          <w:marRight w:val="0"/>
          <w:marTop w:val="0"/>
          <w:marBottom w:val="0"/>
          <w:divBdr>
            <w:top w:val="none" w:sz="0" w:space="0" w:color="auto"/>
            <w:left w:val="none" w:sz="0" w:space="0" w:color="auto"/>
            <w:bottom w:val="none" w:sz="0" w:space="0" w:color="auto"/>
            <w:right w:val="none" w:sz="0" w:space="0" w:color="auto"/>
          </w:divBdr>
        </w:div>
        <w:div w:id="967474818">
          <w:marLeft w:val="640"/>
          <w:marRight w:val="0"/>
          <w:marTop w:val="0"/>
          <w:marBottom w:val="0"/>
          <w:divBdr>
            <w:top w:val="none" w:sz="0" w:space="0" w:color="auto"/>
            <w:left w:val="none" w:sz="0" w:space="0" w:color="auto"/>
            <w:bottom w:val="none" w:sz="0" w:space="0" w:color="auto"/>
            <w:right w:val="none" w:sz="0" w:space="0" w:color="auto"/>
          </w:divBdr>
        </w:div>
        <w:div w:id="1574192748">
          <w:marLeft w:val="640"/>
          <w:marRight w:val="0"/>
          <w:marTop w:val="0"/>
          <w:marBottom w:val="0"/>
          <w:divBdr>
            <w:top w:val="none" w:sz="0" w:space="0" w:color="auto"/>
            <w:left w:val="none" w:sz="0" w:space="0" w:color="auto"/>
            <w:bottom w:val="none" w:sz="0" w:space="0" w:color="auto"/>
            <w:right w:val="none" w:sz="0" w:space="0" w:color="auto"/>
          </w:divBdr>
        </w:div>
        <w:div w:id="829910967">
          <w:marLeft w:val="640"/>
          <w:marRight w:val="0"/>
          <w:marTop w:val="0"/>
          <w:marBottom w:val="0"/>
          <w:divBdr>
            <w:top w:val="none" w:sz="0" w:space="0" w:color="auto"/>
            <w:left w:val="none" w:sz="0" w:space="0" w:color="auto"/>
            <w:bottom w:val="none" w:sz="0" w:space="0" w:color="auto"/>
            <w:right w:val="none" w:sz="0" w:space="0" w:color="auto"/>
          </w:divBdr>
        </w:div>
        <w:div w:id="2037853694">
          <w:marLeft w:val="640"/>
          <w:marRight w:val="0"/>
          <w:marTop w:val="0"/>
          <w:marBottom w:val="0"/>
          <w:divBdr>
            <w:top w:val="none" w:sz="0" w:space="0" w:color="auto"/>
            <w:left w:val="none" w:sz="0" w:space="0" w:color="auto"/>
            <w:bottom w:val="none" w:sz="0" w:space="0" w:color="auto"/>
            <w:right w:val="none" w:sz="0" w:space="0" w:color="auto"/>
          </w:divBdr>
        </w:div>
        <w:div w:id="2097825625">
          <w:marLeft w:val="640"/>
          <w:marRight w:val="0"/>
          <w:marTop w:val="0"/>
          <w:marBottom w:val="0"/>
          <w:divBdr>
            <w:top w:val="none" w:sz="0" w:space="0" w:color="auto"/>
            <w:left w:val="none" w:sz="0" w:space="0" w:color="auto"/>
            <w:bottom w:val="none" w:sz="0" w:space="0" w:color="auto"/>
            <w:right w:val="none" w:sz="0" w:space="0" w:color="auto"/>
          </w:divBdr>
        </w:div>
        <w:div w:id="1366835449">
          <w:marLeft w:val="640"/>
          <w:marRight w:val="0"/>
          <w:marTop w:val="0"/>
          <w:marBottom w:val="0"/>
          <w:divBdr>
            <w:top w:val="none" w:sz="0" w:space="0" w:color="auto"/>
            <w:left w:val="none" w:sz="0" w:space="0" w:color="auto"/>
            <w:bottom w:val="none" w:sz="0" w:space="0" w:color="auto"/>
            <w:right w:val="none" w:sz="0" w:space="0" w:color="auto"/>
          </w:divBdr>
        </w:div>
        <w:div w:id="1007247771">
          <w:marLeft w:val="640"/>
          <w:marRight w:val="0"/>
          <w:marTop w:val="0"/>
          <w:marBottom w:val="0"/>
          <w:divBdr>
            <w:top w:val="none" w:sz="0" w:space="0" w:color="auto"/>
            <w:left w:val="none" w:sz="0" w:space="0" w:color="auto"/>
            <w:bottom w:val="none" w:sz="0" w:space="0" w:color="auto"/>
            <w:right w:val="none" w:sz="0" w:space="0" w:color="auto"/>
          </w:divBdr>
        </w:div>
      </w:divsChild>
    </w:div>
    <w:div w:id="867303587">
      <w:bodyDiv w:val="1"/>
      <w:marLeft w:val="0"/>
      <w:marRight w:val="0"/>
      <w:marTop w:val="0"/>
      <w:marBottom w:val="0"/>
      <w:divBdr>
        <w:top w:val="none" w:sz="0" w:space="0" w:color="auto"/>
        <w:left w:val="none" w:sz="0" w:space="0" w:color="auto"/>
        <w:bottom w:val="none" w:sz="0" w:space="0" w:color="auto"/>
        <w:right w:val="none" w:sz="0" w:space="0" w:color="auto"/>
      </w:divBdr>
      <w:divsChild>
        <w:div w:id="160505469">
          <w:marLeft w:val="640"/>
          <w:marRight w:val="0"/>
          <w:marTop w:val="0"/>
          <w:marBottom w:val="0"/>
          <w:divBdr>
            <w:top w:val="none" w:sz="0" w:space="0" w:color="auto"/>
            <w:left w:val="none" w:sz="0" w:space="0" w:color="auto"/>
            <w:bottom w:val="none" w:sz="0" w:space="0" w:color="auto"/>
            <w:right w:val="none" w:sz="0" w:space="0" w:color="auto"/>
          </w:divBdr>
        </w:div>
        <w:div w:id="1153958011">
          <w:marLeft w:val="640"/>
          <w:marRight w:val="0"/>
          <w:marTop w:val="0"/>
          <w:marBottom w:val="0"/>
          <w:divBdr>
            <w:top w:val="none" w:sz="0" w:space="0" w:color="auto"/>
            <w:left w:val="none" w:sz="0" w:space="0" w:color="auto"/>
            <w:bottom w:val="none" w:sz="0" w:space="0" w:color="auto"/>
            <w:right w:val="none" w:sz="0" w:space="0" w:color="auto"/>
          </w:divBdr>
        </w:div>
        <w:div w:id="1788547522">
          <w:marLeft w:val="640"/>
          <w:marRight w:val="0"/>
          <w:marTop w:val="0"/>
          <w:marBottom w:val="0"/>
          <w:divBdr>
            <w:top w:val="none" w:sz="0" w:space="0" w:color="auto"/>
            <w:left w:val="none" w:sz="0" w:space="0" w:color="auto"/>
            <w:bottom w:val="none" w:sz="0" w:space="0" w:color="auto"/>
            <w:right w:val="none" w:sz="0" w:space="0" w:color="auto"/>
          </w:divBdr>
        </w:div>
        <w:div w:id="1320621195">
          <w:marLeft w:val="640"/>
          <w:marRight w:val="0"/>
          <w:marTop w:val="0"/>
          <w:marBottom w:val="0"/>
          <w:divBdr>
            <w:top w:val="none" w:sz="0" w:space="0" w:color="auto"/>
            <w:left w:val="none" w:sz="0" w:space="0" w:color="auto"/>
            <w:bottom w:val="none" w:sz="0" w:space="0" w:color="auto"/>
            <w:right w:val="none" w:sz="0" w:space="0" w:color="auto"/>
          </w:divBdr>
        </w:div>
        <w:div w:id="493298552">
          <w:marLeft w:val="640"/>
          <w:marRight w:val="0"/>
          <w:marTop w:val="0"/>
          <w:marBottom w:val="0"/>
          <w:divBdr>
            <w:top w:val="none" w:sz="0" w:space="0" w:color="auto"/>
            <w:left w:val="none" w:sz="0" w:space="0" w:color="auto"/>
            <w:bottom w:val="none" w:sz="0" w:space="0" w:color="auto"/>
            <w:right w:val="none" w:sz="0" w:space="0" w:color="auto"/>
          </w:divBdr>
        </w:div>
        <w:div w:id="1421950865">
          <w:marLeft w:val="640"/>
          <w:marRight w:val="0"/>
          <w:marTop w:val="0"/>
          <w:marBottom w:val="0"/>
          <w:divBdr>
            <w:top w:val="none" w:sz="0" w:space="0" w:color="auto"/>
            <w:left w:val="none" w:sz="0" w:space="0" w:color="auto"/>
            <w:bottom w:val="none" w:sz="0" w:space="0" w:color="auto"/>
            <w:right w:val="none" w:sz="0" w:space="0" w:color="auto"/>
          </w:divBdr>
        </w:div>
        <w:div w:id="1156803728">
          <w:marLeft w:val="640"/>
          <w:marRight w:val="0"/>
          <w:marTop w:val="0"/>
          <w:marBottom w:val="0"/>
          <w:divBdr>
            <w:top w:val="none" w:sz="0" w:space="0" w:color="auto"/>
            <w:left w:val="none" w:sz="0" w:space="0" w:color="auto"/>
            <w:bottom w:val="none" w:sz="0" w:space="0" w:color="auto"/>
            <w:right w:val="none" w:sz="0" w:space="0" w:color="auto"/>
          </w:divBdr>
        </w:div>
        <w:div w:id="164396842">
          <w:marLeft w:val="640"/>
          <w:marRight w:val="0"/>
          <w:marTop w:val="0"/>
          <w:marBottom w:val="0"/>
          <w:divBdr>
            <w:top w:val="none" w:sz="0" w:space="0" w:color="auto"/>
            <w:left w:val="none" w:sz="0" w:space="0" w:color="auto"/>
            <w:bottom w:val="none" w:sz="0" w:space="0" w:color="auto"/>
            <w:right w:val="none" w:sz="0" w:space="0" w:color="auto"/>
          </w:divBdr>
        </w:div>
        <w:div w:id="589431271">
          <w:marLeft w:val="640"/>
          <w:marRight w:val="0"/>
          <w:marTop w:val="0"/>
          <w:marBottom w:val="0"/>
          <w:divBdr>
            <w:top w:val="none" w:sz="0" w:space="0" w:color="auto"/>
            <w:left w:val="none" w:sz="0" w:space="0" w:color="auto"/>
            <w:bottom w:val="none" w:sz="0" w:space="0" w:color="auto"/>
            <w:right w:val="none" w:sz="0" w:space="0" w:color="auto"/>
          </w:divBdr>
        </w:div>
        <w:div w:id="128011537">
          <w:marLeft w:val="640"/>
          <w:marRight w:val="0"/>
          <w:marTop w:val="0"/>
          <w:marBottom w:val="0"/>
          <w:divBdr>
            <w:top w:val="none" w:sz="0" w:space="0" w:color="auto"/>
            <w:left w:val="none" w:sz="0" w:space="0" w:color="auto"/>
            <w:bottom w:val="none" w:sz="0" w:space="0" w:color="auto"/>
            <w:right w:val="none" w:sz="0" w:space="0" w:color="auto"/>
          </w:divBdr>
        </w:div>
        <w:div w:id="909386654">
          <w:marLeft w:val="640"/>
          <w:marRight w:val="0"/>
          <w:marTop w:val="0"/>
          <w:marBottom w:val="0"/>
          <w:divBdr>
            <w:top w:val="none" w:sz="0" w:space="0" w:color="auto"/>
            <w:left w:val="none" w:sz="0" w:space="0" w:color="auto"/>
            <w:bottom w:val="none" w:sz="0" w:space="0" w:color="auto"/>
            <w:right w:val="none" w:sz="0" w:space="0" w:color="auto"/>
          </w:divBdr>
        </w:div>
        <w:div w:id="2060084806">
          <w:marLeft w:val="640"/>
          <w:marRight w:val="0"/>
          <w:marTop w:val="0"/>
          <w:marBottom w:val="0"/>
          <w:divBdr>
            <w:top w:val="none" w:sz="0" w:space="0" w:color="auto"/>
            <w:left w:val="none" w:sz="0" w:space="0" w:color="auto"/>
            <w:bottom w:val="none" w:sz="0" w:space="0" w:color="auto"/>
            <w:right w:val="none" w:sz="0" w:space="0" w:color="auto"/>
          </w:divBdr>
        </w:div>
        <w:div w:id="737558523">
          <w:marLeft w:val="640"/>
          <w:marRight w:val="0"/>
          <w:marTop w:val="0"/>
          <w:marBottom w:val="0"/>
          <w:divBdr>
            <w:top w:val="none" w:sz="0" w:space="0" w:color="auto"/>
            <w:left w:val="none" w:sz="0" w:space="0" w:color="auto"/>
            <w:bottom w:val="none" w:sz="0" w:space="0" w:color="auto"/>
            <w:right w:val="none" w:sz="0" w:space="0" w:color="auto"/>
          </w:divBdr>
        </w:div>
        <w:div w:id="274483030">
          <w:marLeft w:val="640"/>
          <w:marRight w:val="0"/>
          <w:marTop w:val="0"/>
          <w:marBottom w:val="0"/>
          <w:divBdr>
            <w:top w:val="none" w:sz="0" w:space="0" w:color="auto"/>
            <w:left w:val="none" w:sz="0" w:space="0" w:color="auto"/>
            <w:bottom w:val="none" w:sz="0" w:space="0" w:color="auto"/>
            <w:right w:val="none" w:sz="0" w:space="0" w:color="auto"/>
          </w:divBdr>
        </w:div>
        <w:div w:id="1348754091">
          <w:marLeft w:val="640"/>
          <w:marRight w:val="0"/>
          <w:marTop w:val="0"/>
          <w:marBottom w:val="0"/>
          <w:divBdr>
            <w:top w:val="none" w:sz="0" w:space="0" w:color="auto"/>
            <w:left w:val="none" w:sz="0" w:space="0" w:color="auto"/>
            <w:bottom w:val="none" w:sz="0" w:space="0" w:color="auto"/>
            <w:right w:val="none" w:sz="0" w:space="0" w:color="auto"/>
          </w:divBdr>
        </w:div>
        <w:div w:id="1942106825">
          <w:marLeft w:val="640"/>
          <w:marRight w:val="0"/>
          <w:marTop w:val="0"/>
          <w:marBottom w:val="0"/>
          <w:divBdr>
            <w:top w:val="none" w:sz="0" w:space="0" w:color="auto"/>
            <w:left w:val="none" w:sz="0" w:space="0" w:color="auto"/>
            <w:bottom w:val="none" w:sz="0" w:space="0" w:color="auto"/>
            <w:right w:val="none" w:sz="0" w:space="0" w:color="auto"/>
          </w:divBdr>
        </w:div>
        <w:div w:id="1378816474">
          <w:marLeft w:val="640"/>
          <w:marRight w:val="0"/>
          <w:marTop w:val="0"/>
          <w:marBottom w:val="0"/>
          <w:divBdr>
            <w:top w:val="none" w:sz="0" w:space="0" w:color="auto"/>
            <w:left w:val="none" w:sz="0" w:space="0" w:color="auto"/>
            <w:bottom w:val="none" w:sz="0" w:space="0" w:color="auto"/>
            <w:right w:val="none" w:sz="0" w:space="0" w:color="auto"/>
          </w:divBdr>
        </w:div>
        <w:div w:id="1887139795">
          <w:marLeft w:val="640"/>
          <w:marRight w:val="0"/>
          <w:marTop w:val="0"/>
          <w:marBottom w:val="0"/>
          <w:divBdr>
            <w:top w:val="none" w:sz="0" w:space="0" w:color="auto"/>
            <w:left w:val="none" w:sz="0" w:space="0" w:color="auto"/>
            <w:bottom w:val="none" w:sz="0" w:space="0" w:color="auto"/>
            <w:right w:val="none" w:sz="0" w:space="0" w:color="auto"/>
          </w:divBdr>
        </w:div>
        <w:div w:id="2005550090">
          <w:marLeft w:val="640"/>
          <w:marRight w:val="0"/>
          <w:marTop w:val="0"/>
          <w:marBottom w:val="0"/>
          <w:divBdr>
            <w:top w:val="none" w:sz="0" w:space="0" w:color="auto"/>
            <w:left w:val="none" w:sz="0" w:space="0" w:color="auto"/>
            <w:bottom w:val="none" w:sz="0" w:space="0" w:color="auto"/>
            <w:right w:val="none" w:sz="0" w:space="0" w:color="auto"/>
          </w:divBdr>
        </w:div>
        <w:div w:id="1106192678">
          <w:marLeft w:val="640"/>
          <w:marRight w:val="0"/>
          <w:marTop w:val="0"/>
          <w:marBottom w:val="0"/>
          <w:divBdr>
            <w:top w:val="none" w:sz="0" w:space="0" w:color="auto"/>
            <w:left w:val="none" w:sz="0" w:space="0" w:color="auto"/>
            <w:bottom w:val="none" w:sz="0" w:space="0" w:color="auto"/>
            <w:right w:val="none" w:sz="0" w:space="0" w:color="auto"/>
          </w:divBdr>
        </w:div>
        <w:div w:id="713887068">
          <w:marLeft w:val="640"/>
          <w:marRight w:val="0"/>
          <w:marTop w:val="0"/>
          <w:marBottom w:val="0"/>
          <w:divBdr>
            <w:top w:val="none" w:sz="0" w:space="0" w:color="auto"/>
            <w:left w:val="none" w:sz="0" w:space="0" w:color="auto"/>
            <w:bottom w:val="none" w:sz="0" w:space="0" w:color="auto"/>
            <w:right w:val="none" w:sz="0" w:space="0" w:color="auto"/>
          </w:divBdr>
        </w:div>
        <w:div w:id="41056816">
          <w:marLeft w:val="640"/>
          <w:marRight w:val="0"/>
          <w:marTop w:val="0"/>
          <w:marBottom w:val="0"/>
          <w:divBdr>
            <w:top w:val="none" w:sz="0" w:space="0" w:color="auto"/>
            <w:left w:val="none" w:sz="0" w:space="0" w:color="auto"/>
            <w:bottom w:val="none" w:sz="0" w:space="0" w:color="auto"/>
            <w:right w:val="none" w:sz="0" w:space="0" w:color="auto"/>
          </w:divBdr>
        </w:div>
        <w:div w:id="876428111">
          <w:marLeft w:val="640"/>
          <w:marRight w:val="0"/>
          <w:marTop w:val="0"/>
          <w:marBottom w:val="0"/>
          <w:divBdr>
            <w:top w:val="none" w:sz="0" w:space="0" w:color="auto"/>
            <w:left w:val="none" w:sz="0" w:space="0" w:color="auto"/>
            <w:bottom w:val="none" w:sz="0" w:space="0" w:color="auto"/>
            <w:right w:val="none" w:sz="0" w:space="0" w:color="auto"/>
          </w:divBdr>
        </w:div>
        <w:div w:id="1318535788">
          <w:marLeft w:val="640"/>
          <w:marRight w:val="0"/>
          <w:marTop w:val="0"/>
          <w:marBottom w:val="0"/>
          <w:divBdr>
            <w:top w:val="none" w:sz="0" w:space="0" w:color="auto"/>
            <w:left w:val="none" w:sz="0" w:space="0" w:color="auto"/>
            <w:bottom w:val="none" w:sz="0" w:space="0" w:color="auto"/>
            <w:right w:val="none" w:sz="0" w:space="0" w:color="auto"/>
          </w:divBdr>
        </w:div>
        <w:div w:id="957293290">
          <w:marLeft w:val="640"/>
          <w:marRight w:val="0"/>
          <w:marTop w:val="0"/>
          <w:marBottom w:val="0"/>
          <w:divBdr>
            <w:top w:val="none" w:sz="0" w:space="0" w:color="auto"/>
            <w:left w:val="none" w:sz="0" w:space="0" w:color="auto"/>
            <w:bottom w:val="none" w:sz="0" w:space="0" w:color="auto"/>
            <w:right w:val="none" w:sz="0" w:space="0" w:color="auto"/>
          </w:divBdr>
        </w:div>
        <w:div w:id="182087664">
          <w:marLeft w:val="640"/>
          <w:marRight w:val="0"/>
          <w:marTop w:val="0"/>
          <w:marBottom w:val="0"/>
          <w:divBdr>
            <w:top w:val="none" w:sz="0" w:space="0" w:color="auto"/>
            <w:left w:val="none" w:sz="0" w:space="0" w:color="auto"/>
            <w:bottom w:val="none" w:sz="0" w:space="0" w:color="auto"/>
            <w:right w:val="none" w:sz="0" w:space="0" w:color="auto"/>
          </w:divBdr>
        </w:div>
        <w:div w:id="1759910996">
          <w:marLeft w:val="640"/>
          <w:marRight w:val="0"/>
          <w:marTop w:val="0"/>
          <w:marBottom w:val="0"/>
          <w:divBdr>
            <w:top w:val="none" w:sz="0" w:space="0" w:color="auto"/>
            <w:left w:val="none" w:sz="0" w:space="0" w:color="auto"/>
            <w:bottom w:val="none" w:sz="0" w:space="0" w:color="auto"/>
            <w:right w:val="none" w:sz="0" w:space="0" w:color="auto"/>
          </w:divBdr>
        </w:div>
        <w:div w:id="1423843927">
          <w:marLeft w:val="640"/>
          <w:marRight w:val="0"/>
          <w:marTop w:val="0"/>
          <w:marBottom w:val="0"/>
          <w:divBdr>
            <w:top w:val="none" w:sz="0" w:space="0" w:color="auto"/>
            <w:left w:val="none" w:sz="0" w:space="0" w:color="auto"/>
            <w:bottom w:val="none" w:sz="0" w:space="0" w:color="auto"/>
            <w:right w:val="none" w:sz="0" w:space="0" w:color="auto"/>
          </w:divBdr>
        </w:div>
        <w:div w:id="1939020631">
          <w:marLeft w:val="640"/>
          <w:marRight w:val="0"/>
          <w:marTop w:val="0"/>
          <w:marBottom w:val="0"/>
          <w:divBdr>
            <w:top w:val="none" w:sz="0" w:space="0" w:color="auto"/>
            <w:left w:val="none" w:sz="0" w:space="0" w:color="auto"/>
            <w:bottom w:val="none" w:sz="0" w:space="0" w:color="auto"/>
            <w:right w:val="none" w:sz="0" w:space="0" w:color="auto"/>
          </w:divBdr>
        </w:div>
        <w:div w:id="1870946484">
          <w:marLeft w:val="640"/>
          <w:marRight w:val="0"/>
          <w:marTop w:val="0"/>
          <w:marBottom w:val="0"/>
          <w:divBdr>
            <w:top w:val="none" w:sz="0" w:space="0" w:color="auto"/>
            <w:left w:val="none" w:sz="0" w:space="0" w:color="auto"/>
            <w:bottom w:val="none" w:sz="0" w:space="0" w:color="auto"/>
            <w:right w:val="none" w:sz="0" w:space="0" w:color="auto"/>
          </w:divBdr>
        </w:div>
        <w:div w:id="286665437">
          <w:marLeft w:val="640"/>
          <w:marRight w:val="0"/>
          <w:marTop w:val="0"/>
          <w:marBottom w:val="0"/>
          <w:divBdr>
            <w:top w:val="none" w:sz="0" w:space="0" w:color="auto"/>
            <w:left w:val="none" w:sz="0" w:space="0" w:color="auto"/>
            <w:bottom w:val="none" w:sz="0" w:space="0" w:color="auto"/>
            <w:right w:val="none" w:sz="0" w:space="0" w:color="auto"/>
          </w:divBdr>
        </w:div>
        <w:div w:id="1980720880">
          <w:marLeft w:val="640"/>
          <w:marRight w:val="0"/>
          <w:marTop w:val="0"/>
          <w:marBottom w:val="0"/>
          <w:divBdr>
            <w:top w:val="none" w:sz="0" w:space="0" w:color="auto"/>
            <w:left w:val="none" w:sz="0" w:space="0" w:color="auto"/>
            <w:bottom w:val="none" w:sz="0" w:space="0" w:color="auto"/>
            <w:right w:val="none" w:sz="0" w:space="0" w:color="auto"/>
          </w:divBdr>
        </w:div>
        <w:div w:id="600845169">
          <w:marLeft w:val="640"/>
          <w:marRight w:val="0"/>
          <w:marTop w:val="0"/>
          <w:marBottom w:val="0"/>
          <w:divBdr>
            <w:top w:val="none" w:sz="0" w:space="0" w:color="auto"/>
            <w:left w:val="none" w:sz="0" w:space="0" w:color="auto"/>
            <w:bottom w:val="none" w:sz="0" w:space="0" w:color="auto"/>
            <w:right w:val="none" w:sz="0" w:space="0" w:color="auto"/>
          </w:divBdr>
        </w:div>
        <w:div w:id="538515331">
          <w:marLeft w:val="640"/>
          <w:marRight w:val="0"/>
          <w:marTop w:val="0"/>
          <w:marBottom w:val="0"/>
          <w:divBdr>
            <w:top w:val="none" w:sz="0" w:space="0" w:color="auto"/>
            <w:left w:val="none" w:sz="0" w:space="0" w:color="auto"/>
            <w:bottom w:val="none" w:sz="0" w:space="0" w:color="auto"/>
            <w:right w:val="none" w:sz="0" w:space="0" w:color="auto"/>
          </w:divBdr>
        </w:div>
        <w:div w:id="371074357">
          <w:marLeft w:val="640"/>
          <w:marRight w:val="0"/>
          <w:marTop w:val="0"/>
          <w:marBottom w:val="0"/>
          <w:divBdr>
            <w:top w:val="none" w:sz="0" w:space="0" w:color="auto"/>
            <w:left w:val="none" w:sz="0" w:space="0" w:color="auto"/>
            <w:bottom w:val="none" w:sz="0" w:space="0" w:color="auto"/>
            <w:right w:val="none" w:sz="0" w:space="0" w:color="auto"/>
          </w:divBdr>
        </w:div>
        <w:div w:id="54209962">
          <w:marLeft w:val="640"/>
          <w:marRight w:val="0"/>
          <w:marTop w:val="0"/>
          <w:marBottom w:val="0"/>
          <w:divBdr>
            <w:top w:val="none" w:sz="0" w:space="0" w:color="auto"/>
            <w:left w:val="none" w:sz="0" w:space="0" w:color="auto"/>
            <w:bottom w:val="none" w:sz="0" w:space="0" w:color="auto"/>
            <w:right w:val="none" w:sz="0" w:space="0" w:color="auto"/>
          </w:divBdr>
        </w:div>
        <w:div w:id="1456288332">
          <w:marLeft w:val="640"/>
          <w:marRight w:val="0"/>
          <w:marTop w:val="0"/>
          <w:marBottom w:val="0"/>
          <w:divBdr>
            <w:top w:val="none" w:sz="0" w:space="0" w:color="auto"/>
            <w:left w:val="none" w:sz="0" w:space="0" w:color="auto"/>
            <w:bottom w:val="none" w:sz="0" w:space="0" w:color="auto"/>
            <w:right w:val="none" w:sz="0" w:space="0" w:color="auto"/>
          </w:divBdr>
        </w:div>
        <w:div w:id="579601541">
          <w:marLeft w:val="640"/>
          <w:marRight w:val="0"/>
          <w:marTop w:val="0"/>
          <w:marBottom w:val="0"/>
          <w:divBdr>
            <w:top w:val="none" w:sz="0" w:space="0" w:color="auto"/>
            <w:left w:val="none" w:sz="0" w:space="0" w:color="auto"/>
            <w:bottom w:val="none" w:sz="0" w:space="0" w:color="auto"/>
            <w:right w:val="none" w:sz="0" w:space="0" w:color="auto"/>
          </w:divBdr>
        </w:div>
        <w:div w:id="1616326043">
          <w:marLeft w:val="640"/>
          <w:marRight w:val="0"/>
          <w:marTop w:val="0"/>
          <w:marBottom w:val="0"/>
          <w:divBdr>
            <w:top w:val="none" w:sz="0" w:space="0" w:color="auto"/>
            <w:left w:val="none" w:sz="0" w:space="0" w:color="auto"/>
            <w:bottom w:val="none" w:sz="0" w:space="0" w:color="auto"/>
            <w:right w:val="none" w:sz="0" w:space="0" w:color="auto"/>
          </w:divBdr>
        </w:div>
        <w:div w:id="627663201">
          <w:marLeft w:val="640"/>
          <w:marRight w:val="0"/>
          <w:marTop w:val="0"/>
          <w:marBottom w:val="0"/>
          <w:divBdr>
            <w:top w:val="none" w:sz="0" w:space="0" w:color="auto"/>
            <w:left w:val="none" w:sz="0" w:space="0" w:color="auto"/>
            <w:bottom w:val="none" w:sz="0" w:space="0" w:color="auto"/>
            <w:right w:val="none" w:sz="0" w:space="0" w:color="auto"/>
          </w:divBdr>
        </w:div>
        <w:div w:id="2024815608">
          <w:marLeft w:val="640"/>
          <w:marRight w:val="0"/>
          <w:marTop w:val="0"/>
          <w:marBottom w:val="0"/>
          <w:divBdr>
            <w:top w:val="none" w:sz="0" w:space="0" w:color="auto"/>
            <w:left w:val="none" w:sz="0" w:space="0" w:color="auto"/>
            <w:bottom w:val="none" w:sz="0" w:space="0" w:color="auto"/>
            <w:right w:val="none" w:sz="0" w:space="0" w:color="auto"/>
          </w:divBdr>
        </w:div>
        <w:div w:id="670329260">
          <w:marLeft w:val="640"/>
          <w:marRight w:val="0"/>
          <w:marTop w:val="0"/>
          <w:marBottom w:val="0"/>
          <w:divBdr>
            <w:top w:val="none" w:sz="0" w:space="0" w:color="auto"/>
            <w:left w:val="none" w:sz="0" w:space="0" w:color="auto"/>
            <w:bottom w:val="none" w:sz="0" w:space="0" w:color="auto"/>
            <w:right w:val="none" w:sz="0" w:space="0" w:color="auto"/>
          </w:divBdr>
        </w:div>
        <w:div w:id="6905096">
          <w:marLeft w:val="640"/>
          <w:marRight w:val="0"/>
          <w:marTop w:val="0"/>
          <w:marBottom w:val="0"/>
          <w:divBdr>
            <w:top w:val="none" w:sz="0" w:space="0" w:color="auto"/>
            <w:left w:val="none" w:sz="0" w:space="0" w:color="auto"/>
            <w:bottom w:val="none" w:sz="0" w:space="0" w:color="auto"/>
            <w:right w:val="none" w:sz="0" w:space="0" w:color="auto"/>
          </w:divBdr>
        </w:div>
        <w:div w:id="842597496">
          <w:marLeft w:val="640"/>
          <w:marRight w:val="0"/>
          <w:marTop w:val="0"/>
          <w:marBottom w:val="0"/>
          <w:divBdr>
            <w:top w:val="none" w:sz="0" w:space="0" w:color="auto"/>
            <w:left w:val="none" w:sz="0" w:space="0" w:color="auto"/>
            <w:bottom w:val="none" w:sz="0" w:space="0" w:color="auto"/>
            <w:right w:val="none" w:sz="0" w:space="0" w:color="auto"/>
          </w:divBdr>
        </w:div>
        <w:div w:id="2068794068">
          <w:marLeft w:val="640"/>
          <w:marRight w:val="0"/>
          <w:marTop w:val="0"/>
          <w:marBottom w:val="0"/>
          <w:divBdr>
            <w:top w:val="none" w:sz="0" w:space="0" w:color="auto"/>
            <w:left w:val="none" w:sz="0" w:space="0" w:color="auto"/>
            <w:bottom w:val="none" w:sz="0" w:space="0" w:color="auto"/>
            <w:right w:val="none" w:sz="0" w:space="0" w:color="auto"/>
          </w:divBdr>
        </w:div>
        <w:div w:id="1415517400">
          <w:marLeft w:val="640"/>
          <w:marRight w:val="0"/>
          <w:marTop w:val="0"/>
          <w:marBottom w:val="0"/>
          <w:divBdr>
            <w:top w:val="none" w:sz="0" w:space="0" w:color="auto"/>
            <w:left w:val="none" w:sz="0" w:space="0" w:color="auto"/>
            <w:bottom w:val="none" w:sz="0" w:space="0" w:color="auto"/>
            <w:right w:val="none" w:sz="0" w:space="0" w:color="auto"/>
          </w:divBdr>
        </w:div>
        <w:div w:id="1046029726">
          <w:marLeft w:val="640"/>
          <w:marRight w:val="0"/>
          <w:marTop w:val="0"/>
          <w:marBottom w:val="0"/>
          <w:divBdr>
            <w:top w:val="none" w:sz="0" w:space="0" w:color="auto"/>
            <w:left w:val="none" w:sz="0" w:space="0" w:color="auto"/>
            <w:bottom w:val="none" w:sz="0" w:space="0" w:color="auto"/>
            <w:right w:val="none" w:sz="0" w:space="0" w:color="auto"/>
          </w:divBdr>
        </w:div>
        <w:div w:id="559488024">
          <w:marLeft w:val="640"/>
          <w:marRight w:val="0"/>
          <w:marTop w:val="0"/>
          <w:marBottom w:val="0"/>
          <w:divBdr>
            <w:top w:val="none" w:sz="0" w:space="0" w:color="auto"/>
            <w:left w:val="none" w:sz="0" w:space="0" w:color="auto"/>
            <w:bottom w:val="none" w:sz="0" w:space="0" w:color="auto"/>
            <w:right w:val="none" w:sz="0" w:space="0" w:color="auto"/>
          </w:divBdr>
        </w:div>
        <w:div w:id="1251084306">
          <w:marLeft w:val="640"/>
          <w:marRight w:val="0"/>
          <w:marTop w:val="0"/>
          <w:marBottom w:val="0"/>
          <w:divBdr>
            <w:top w:val="none" w:sz="0" w:space="0" w:color="auto"/>
            <w:left w:val="none" w:sz="0" w:space="0" w:color="auto"/>
            <w:bottom w:val="none" w:sz="0" w:space="0" w:color="auto"/>
            <w:right w:val="none" w:sz="0" w:space="0" w:color="auto"/>
          </w:divBdr>
        </w:div>
      </w:divsChild>
    </w:div>
    <w:div w:id="918825143">
      <w:bodyDiv w:val="1"/>
      <w:marLeft w:val="0"/>
      <w:marRight w:val="0"/>
      <w:marTop w:val="0"/>
      <w:marBottom w:val="0"/>
      <w:divBdr>
        <w:top w:val="none" w:sz="0" w:space="0" w:color="auto"/>
        <w:left w:val="none" w:sz="0" w:space="0" w:color="auto"/>
        <w:bottom w:val="none" w:sz="0" w:space="0" w:color="auto"/>
        <w:right w:val="none" w:sz="0" w:space="0" w:color="auto"/>
      </w:divBdr>
      <w:divsChild>
        <w:div w:id="27681271">
          <w:marLeft w:val="640"/>
          <w:marRight w:val="0"/>
          <w:marTop w:val="0"/>
          <w:marBottom w:val="0"/>
          <w:divBdr>
            <w:top w:val="none" w:sz="0" w:space="0" w:color="auto"/>
            <w:left w:val="none" w:sz="0" w:space="0" w:color="auto"/>
            <w:bottom w:val="none" w:sz="0" w:space="0" w:color="auto"/>
            <w:right w:val="none" w:sz="0" w:space="0" w:color="auto"/>
          </w:divBdr>
        </w:div>
        <w:div w:id="1895388044">
          <w:marLeft w:val="640"/>
          <w:marRight w:val="0"/>
          <w:marTop w:val="0"/>
          <w:marBottom w:val="0"/>
          <w:divBdr>
            <w:top w:val="none" w:sz="0" w:space="0" w:color="auto"/>
            <w:left w:val="none" w:sz="0" w:space="0" w:color="auto"/>
            <w:bottom w:val="none" w:sz="0" w:space="0" w:color="auto"/>
            <w:right w:val="none" w:sz="0" w:space="0" w:color="auto"/>
          </w:divBdr>
        </w:div>
        <w:div w:id="1013413964">
          <w:marLeft w:val="640"/>
          <w:marRight w:val="0"/>
          <w:marTop w:val="0"/>
          <w:marBottom w:val="0"/>
          <w:divBdr>
            <w:top w:val="none" w:sz="0" w:space="0" w:color="auto"/>
            <w:left w:val="none" w:sz="0" w:space="0" w:color="auto"/>
            <w:bottom w:val="none" w:sz="0" w:space="0" w:color="auto"/>
            <w:right w:val="none" w:sz="0" w:space="0" w:color="auto"/>
          </w:divBdr>
        </w:div>
        <w:div w:id="361055247">
          <w:marLeft w:val="640"/>
          <w:marRight w:val="0"/>
          <w:marTop w:val="0"/>
          <w:marBottom w:val="0"/>
          <w:divBdr>
            <w:top w:val="none" w:sz="0" w:space="0" w:color="auto"/>
            <w:left w:val="none" w:sz="0" w:space="0" w:color="auto"/>
            <w:bottom w:val="none" w:sz="0" w:space="0" w:color="auto"/>
            <w:right w:val="none" w:sz="0" w:space="0" w:color="auto"/>
          </w:divBdr>
        </w:div>
        <w:div w:id="48850574">
          <w:marLeft w:val="640"/>
          <w:marRight w:val="0"/>
          <w:marTop w:val="0"/>
          <w:marBottom w:val="0"/>
          <w:divBdr>
            <w:top w:val="none" w:sz="0" w:space="0" w:color="auto"/>
            <w:left w:val="none" w:sz="0" w:space="0" w:color="auto"/>
            <w:bottom w:val="none" w:sz="0" w:space="0" w:color="auto"/>
            <w:right w:val="none" w:sz="0" w:space="0" w:color="auto"/>
          </w:divBdr>
        </w:div>
        <w:div w:id="2061900855">
          <w:marLeft w:val="640"/>
          <w:marRight w:val="0"/>
          <w:marTop w:val="0"/>
          <w:marBottom w:val="0"/>
          <w:divBdr>
            <w:top w:val="none" w:sz="0" w:space="0" w:color="auto"/>
            <w:left w:val="none" w:sz="0" w:space="0" w:color="auto"/>
            <w:bottom w:val="none" w:sz="0" w:space="0" w:color="auto"/>
            <w:right w:val="none" w:sz="0" w:space="0" w:color="auto"/>
          </w:divBdr>
        </w:div>
        <w:div w:id="171997705">
          <w:marLeft w:val="640"/>
          <w:marRight w:val="0"/>
          <w:marTop w:val="0"/>
          <w:marBottom w:val="0"/>
          <w:divBdr>
            <w:top w:val="none" w:sz="0" w:space="0" w:color="auto"/>
            <w:left w:val="none" w:sz="0" w:space="0" w:color="auto"/>
            <w:bottom w:val="none" w:sz="0" w:space="0" w:color="auto"/>
            <w:right w:val="none" w:sz="0" w:space="0" w:color="auto"/>
          </w:divBdr>
        </w:div>
        <w:div w:id="1170369172">
          <w:marLeft w:val="640"/>
          <w:marRight w:val="0"/>
          <w:marTop w:val="0"/>
          <w:marBottom w:val="0"/>
          <w:divBdr>
            <w:top w:val="none" w:sz="0" w:space="0" w:color="auto"/>
            <w:left w:val="none" w:sz="0" w:space="0" w:color="auto"/>
            <w:bottom w:val="none" w:sz="0" w:space="0" w:color="auto"/>
            <w:right w:val="none" w:sz="0" w:space="0" w:color="auto"/>
          </w:divBdr>
        </w:div>
        <w:div w:id="1206675454">
          <w:marLeft w:val="640"/>
          <w:marRight w:val="0"/>
          <w:marTop w:val="0"/>
          <w:marBottom w:val="0"/>
          <w:divBdr>
            <w:top w:val="none" w:sz="0" w:space="0" w:color="auto"/>
            <w:left w:val="none" w:sz="0" w:space="0" w:color="auto"/>
            <w:bottom w:val="none" w:sz="0" w:space="0" w:color="auto"/>
            <w:right w:val="none" w:sz="0" w:space="0" w:color="auto"/>
          </w:divBdr>
        </w:div>
        <w:div w:id="259606970">
          <w:marLeft w:val="640"/>
          <w:marRight w:val="0"/>
          <w:marTop w:val="0"/>
          <w:marBottom w:val="0"/>
          <w:divBdr>
            <w:top w:val="none" w:sz="0" w:space="0" w:color="auto"/>
            <w:left w:val="none" w:sz="0" w:space="0" w:color="auto"/>
            <w:bottom w:val="none" w:sz="0" w:space="0" w:color="auto"/>
            <w:right w:val="none" w:sz="0" w:space="0" w:color="auto"/>
          </w:divBdr>
        </w:div>
        <w:div w:id="300308003">
          <w:marLeft w:val="640"/>
          <w:marRight w:val="0"/>
          <w:marTop w:val="0"/>
          <w:marBottom w:val="0"/>
          <w:divBdr>
            <w:top w:val="none" w:sz="0" w:space="0" w:color="auto"/>
            <w:left w:val="none" w:sz="0" w:space="0" w:color="auto"/>
            <w:bottom w:val="none" w:sz="0" w:space="0" w:color="auto"/>
            <w:right w:val="none" w:sz="0" w:space="0" w:color="auto"/>
          </w:divBdr>
        </w:div>
        <w:div w:id="425806961">
          <w:marLeft w:val="640"/>
          <w:marRight w:val="0"/>
          <w:marTop w:val="0"/>
          <w:marBottom w:val="0"/>
          <w:divBdr>
            <w:top w:val="none" w:sz="0" w:space="0" w:color="auto"/>
            <w:left w:val="none" w:sz="0" w:space="0" w:color="auto"/>
            <w:bottom w:val="none" w:sz="0" w:space="0" w:color="auto"/>
            <w:right w:val="none" w:sz="0" w:space="0" w:color="auto"/>
          </w:divBdr>
        </w:div>
        <w:div w:id="665019080">
          <w:marLeft w:val="640"/>
          <w:marRight w:val="0"/>
          <w:marTop w:val="0"/>
          <w:marBottom w:val="0"/>
          <w:divBdr>
            <w:top w:val="none" w:sz="0" w:space="0" w:color="auto"/>
            <w:left w:val="none" w:sz="0" w:space="0" w:color="auto"/>
            <w:bottom w:val="none" w:sz="0" w:space="0" w:color="auto"/>
            <w:right w:val="none" w:sz="0" w:space="0" w:color="auto"/>
          </w:divBdr>
        </w:div>
        <w:div w:id="788664262">
          <w:marLeft w:val="640"/>
          <w:marRight w:val="0"/>
          <w:marTop w:val="0"/>
          <w:marBottom w:val="0"/>
          <w:divBdr>
            <w:top w:val="none" w:sz="0" w:space="0" w:color="auto"/>
            <w:left w:val="none" w:sz="0" w:space="0" w:color="auto"/>
            <w:bottom w:val="none" w:sz="0" w:space="0" w:color="auto"/>
            <w:right w:val="none" w:sz="0" w:space="0" w:color="auto"/>
          </w:divBdr>
        </w:div>
        <w:div w:id="674651809">
          <w:marLeft w:val="640"/>
          <w:marRight w:val="0"/>
          <w:marTop w:val="0"/>
          <w:marBottom w:val="0"/>
          <w:divBdr>
            <w:top w:val="none" w:sz="0" w:space="0" w:color="auto"/>
            <w:left w:val="none" w:sz="0" w:space="0" w:color="auto"/>
            <w:bottom w:val="none" w:sz="0" w:space="0" w:color="auto"/>
            <w:right w:val="none" w:sz="0" w:space="0" w:color="auto"/>
          </w:divBdr>
        </w:div>
        <w:div w:id="1586576954">
          <w:marLeft w:val="640"/>
          <w:marRight w:val="0"/>
          <w:marTop w:val="0"/>
          <w:marBottom w:val="0"/>
          <w:divBdr>
            <w:top w:val="none" w:sz="0" w:space="0" w:color="auto"/>
            <w:left w:val="none" w:sz="0" w:space="0" w:color="auto"/>
            <w:bottom w:val="none" w:sz="0" w:space="0" w:color="auto"/>
            <w:right w:val="none" w:sz="0" w:space="0" w:color="auto"/>
          </w:divBdr>
        </w:div>
        <w:div w:id="1524707309">
          <w:marLeft w:val="640"/>
          <w:marRight w:val="0"/>
          <w:marTop w:val="0"/>
          <w:marBottom w:val="0"/>
          <w:divBdr>
            <w:top w:val="none" w:sz="0" w:space="0" w:color="auto"/>
            <w:left w:val="none" w:sz="0" w:space="0" w:color="auto"/>
            <w:bottom w:val="none" w:sz="0" w:space="0" w:color="auto"/>
            <w:right w:val="none" w:sz="0" w:space="0" w:color="auto"/>
          </w:divBdr>
        </w:div>
        <w:div w:id="754860378">
          <w:marLeft w:val="640"/>
          <w:marRight w:val="0"/>
          <w:marTop w:val="0"/>
          <w:marBottom w:val="0"/>
          <w:divBdr>
            <w:top w:val="none" w:sz="0" w:space="0" w:color="auto"/>
            <w:left w:val="none" w:sz="0" w:space="0" w:color="auto"/>
            <w:bottom w:val="none" w:sz="0" w:space="0" w:color="auto"/>
            <w:right w:val="none" w:sz="0" w:space="0" w:color="auto"/>
          </w:divBdr>
        </w:div>
        <w:div w:id="1129863089">
          <w:marLeft w:val="640"/>
          <w:marRight w:val="0"/>
          <w:marTop w:val="0"/>
          <w:marBottom w:val="0"/>
          <w:divBdr>
            <w:top w:val="none" w:sz="0" w:space="0" w:color="auto"/>
            <w:left w:val="none" w:sz="0" w:space="0" w:color="auto"/>
            <w:bottom w:val="none" w:sz="0" w:space="0" w:color="auto"/>
            <w:right w:val="none" w:sz="0" w:space="0" w:color="auto"/>
          </w:divBdr>
        </w:div>
        <w:div w:id="1352682623">
          <w:marLeft w:val="640"/>
          <w:marRight w:val="0"/>
          <w:marTop w:val="0"/>
          <w:marBottom w:val="0"/>
          <w:divBdr>
            <w:top w:val="none" w:sz="0" w:space="0" w:color="auto"/>
            <w:left w:val="none" w:sz="0" w:space="0" w:color="auto"/>
            <w:bottom w:val="none" w:sz="0" w:space="0" w:color="auto"/>
            <w:right w:val="none" w:sz="0" w:space="0" w:color="auto"/>
          </w:divBdr>
        </w:div>
        <w:div w:id="1094280543">
          <w:marLeft w:val="640"/>
          <w:marRight w:val="0"/>
          <w:marTop w:val="0"/>
          <w:marBottom w:val="0"/>
          <w:divBdr>
            <w:top w:val="none" w:sz="0" w:space="0" w:color="auto"/>
            <w:left w:val="none" w:sz="0" w:space="0" w:color="auto"/>
            <w:bottom w:val="none" w:sz="0" w:space="0" w:color="auto"/>
            <w:right w:val="none" w:sz="0" w:space="0" w:color="auto"/>
          </w:divBdr>
        </w:div>
        <w:div w:id="585766078">
          <w:marLeft w:val="640"/>
          <w:marRight w:val="0"/>
          <w:marTop w:val="0"/>
          <w:marBottom w:val="0"/>
          <w:divBdr>
            <w:top w:val="none" w:sz="0" w:space="0" w:color="auto"/>
            <w:left w:val="none" w:sz="0" w:space="0" w:color="auto"/>
            <w:bottom w:val="none" w:sz="0" w:space="0" w:color="auto"/>
            <w:right w:val="none" w:sz="0" w:space="0" w:color="auto"/>
          </w:divBdr>
        </w:div>
        <w:div w:id="1485855275">
          <w:marLeft w:val="640"/>
          <w:marRight w:val="0"/>
          <w:marTop w:val="0"/>
          <w:marBottom w:val="0"/>
          <w:divBdr>
            <w:top w:val="none" w:sz="0" w:space="0" w:color="auto"/>
            <w:left w:val="none" w:sz="0" w:space="0" w:color="auto"/>
            <w:bottom w:val="none" w:sz="0" w:space="0" w:color="auto"/>
            <w:right w:val="none" w:sz="0" w:space="0" w:color="auto"/>
          </w:divBdr>
        </w:div>
        <w:div w:id="1021008669">
          <w:marLeft w:val="640"/>
          <w:marRight w:val="0"/>
          <w:marTop w:val="0"/>
          <w:marBottom w:val="0"/>
          <w:divBdr>
            <w:top w:val="none" w:sz="0" w:space="0" w:color="auto"/>
            <w:left w:val="none" w:sz="0" w:space="0" w:color="auto"/>
            <w:bottom w:val="none" w:sz="0" w:space="0" w:color="auto"/>
            <w:right w:val="none" w:sz="0" w:space="0" w:color="auto"/>
          </w:divBdr>
        </w:div>
        <w:div w:id="2044940159">
          <w:marLeft w:val="640"/>
          <w:marRight w:val="0"/>
          <w:marTop w:val="0"/>
          <w:marBottom w:val="0"/>
          <w:divBdr>
            <w:top w:val="none" w:sz="0" w:space="0" w:color="auto"/>
            <w:left w:val="none" w:sz="0" w:space="0" w:color="auto"/>
            <w:bottom w:val="none" w:sz="0" w:space="0" w:color="auto"/>
            <w:right w:val="none" w:sz="0" w:space="0" w:color="auto"/>
          </w:divBdr>
        </w:div>
        <w:div w:id="1205143877">
          <w:marLeft w:val="640"/>
          <w:marRight w:val="0"/>
          <w:marTop w:val="0"/>
          <w:marBottom w:val="0"/>
          <w:divBdr>
            <w:top w:val="none" w:sz="0" w:space="0" w:color="auto"/>
            <w:left w:val="none" w:sz="0" w:space="0" w:color="auto"/>
            <w:bottom w:val="none" w:sz="0" w:space="0" w:color="auto"/>
            <w:right w:val="none" w:sz="0" w:space="0" w:color="auto"/>
          </w:divBdr>
        </w:div>
        <w:div w:id="688726886">
          <w:marLeft w:val="640"/>
          <w:marRight w:val="0"/>
          <w:marTop w:val="0"/>
          <w:marBottom w:val="0"/>
          <w:divBdr>
            <w:top w:val="none" w:sz="0" w:space="0" w:color="auto"/>
            <w:left w:val="none" w:sz="0" w:space="0" w:color="auto"/>
            <w:bottom w:val="none" w:sz="0" w:space="0" w:color="auto"/>
            <w:right w:val="none" w:sz="0" w:space="0" w:color="auto"/>
          </w:divBdr>
        </w:div>
        <w:div w:id="444690019">
          <w:marLeft w:val="640"/>
          <w:marRight w:val="0"/>
          <w:marTop w:val="0"/>
          <w:marBottom w:val="0"/>
          <w:divBdr>
            <w:top w:val="none" w:sz="0" w:space="0" w:color="auto"/>
            <w:left w:val="none" w:sz="0" w:space="0" w:color="auto"/>
            <w:bottom w:val="none" w:sz="0" w:space="0" w:color="auto"/>
            <w:right w:val="none" w:sz="0" w:space="0" w:color="auto"/>
          </w:divBdr>
        </w:div>
        <w:div w:id="131024011">
          <w:marLeft w:val="640"/>
          <w:marRight w:val="0"/>
          <w:marTop w:val="0"/>
          <w:marBottom w:val="0"/>
          <w:divBdr>
            <w:top w:val="none" w:sz="0" w:space="0" w:color="auto"/>
            <w:left w:val="none" w:sz="0" w:space="0" w:color="auto"/>
            <w:bottom w:val="none" w:sz="0" w:space="0" w:color="auto"/>
            <w:right w:val="none" w:sz="0" w:space="0" w:color="auto"/>
          </w:divBdr>
        </w:div>
        <w:div w:id="914557001">
          <w:marLeft w:val="640"/>
          <w:marRight w:val="0"/>
          <w:marTop w:val="0"/>
          <w:marBottom w:val="0"/>
          <w:divBdr>
            <w:top w:val="none" w:sz="0" w:space="0" w:color="auto"/>
            <w:left w:val="none" w:sz="0" w:space="0" w:color="auto"/>
            <w:bottom w:val="none" w:sz="0" w:space="0" w:color="auto"/>
            <w:right w:val="none" w:sz="0" w:space="0" w:color="auto"/>
          </w:divBdr>
        </w:div>
        <w:div w:id="1763253996">
          <w:marLeft w:val="640"/>
          <w:marRight w:val="0"/>
          <w:marTop w:val="0"/>
          <w:marBottom w:val="0"/>
          <w:divBdr>
            <w:top w:val="none" w:sz="0" w:space="0" w:color="auto"/>
            <w:left w:val="none" w:sz="0" w:space="0" w:color="auto"/>
            <w:bottom w:val="none" w:sz="0" w:space="0" w:color="auto"/>
            <w:right w:val="none" w:sz="0" w:space="0" w:color="auto"/>
          </w:divBdr>
        </w:div>
        <w:div w:id="1719620200">
          <w:marLeft w:val="640"/>
          <w:marRight w:val="0"/>
          <w:marTop w:val="0"/>
          <w:marBottom w:val="0"/>
          <w:divBdr>
            <w:top w:val="none" w:sz="0" w:space="0" w:color="auto"/>
            <w:left w:val="none" w:sz="0" w:space="0" w:color="auto"/>
            <w:bottom w:val="none" w:sz="0" w:space="0" w:color="auto"/>
            <w:right w:val="none" w:sz="0" w:space="0" w:color="auto"/>
          </w:divBdr>
        </w:div>
        <w:div w:id="156922774">
          <w:marLeft w:val="640"/>
          <w:marRight w:val="0"/>
          <w:marTop w:val="0"/>
          <w:marBottom w:val="0"/>
          <w:divBdr>
            <w:top w:val="none" w:sz="0" w:space="0" w:color="auto"/>
            <w:left w:val="none" w:sz="0" w:space="0" w:color="auto"/>
            <w:bottom w:val="none" w:sz="0" w:space="0" w:color="auto"/>
            <w:right w:val="none" w:sz="0" w:space="0" w:color="auto"/>
          </w:divBdr>
        </w:div>
        <w:div w:id="1672029353">
          <w:marLeft w:val="640"/>
          <w:marRight w:val="0"/>
          <w:marTop w:val="0"/>
          <w:marBottom w:val="0"/>
          <w:divBdr>
            <w:top w:val="none" w:sz="0" w:space="0" w:color="auto"/>
            <w:left w:val="none" w:sz="0" w:space="0" w:color="auto"/>
            <w:bottom w:val="none" w:sz="0" w:space="0" w:color="auto"/>
            <w:right w:val="none" w:sz="0" w:space="0" w:color="auto"/>
          </w:divBdr>
        </w:div>
        <w:div w:id="2111461129">
          <w:marLeft w:val="640"/>
          <w:marRight w:val="0"/>
          <w:marTop w:val="0"/>
          <w:marBottom w:val="0"/>
          <w:divBdr>
            <w:top w:val="none" w:sz="0" w:space="0" w:color="auto"/>
            <w:left w:val="none" w:sz="0" w:space="0" w:color="auto"/>
            <w:bottom w:val="none" w:sz="0" w:space="0" w:color="auto"/>
            <w:right w:val="none" w:sz="0" w:space="0" w:color="auto"/>
          </w:divBdr>
        </w:div>
        <w:div w:id="397442121">
          <w:marLeft w:val="640"/>
          <w:marRight w:val="0"/>
          <w:marTop w:val="0"/>
          <w:marBottom w:val="0"/>
          <w:divBdr>
            <w:top w:val="none" w:sz="0" w:space="0" w:color="auto"/>
            <w:left w:val="none" w:sz="0" w:space="0" w:color="auto"/>
            <w:bottom w:val="none" w:sz="0" w:space="0" w:color="auto"/>
            <w:right w:val="none" w:sz="0" w:space="0" w:color="auto"/>
          </w:divBdr>
        </w:div>
        <w:div w:id="432673135">
          <w:marLeft w:val="640"/>
          <w:marRight w:val="0"/>
          <w:marTop w:val="0"/>
          <w:marBottom w:val="0"/>
          <w:divBdr>
            <w:top w:val="none" w:sz="0" w:space="0" w:color="auto"/>
            <w:left w:val="none" w:sz="0" w:space="0" w:color="auto"/>
            <w:bottom w:val="none" w:sz="0" w:space="0" w:color="auto"/>
            <w:right w:val="none" w:sz="0" w:space="0" w:color="auto"/>
          </w:divBdr>
        </w:div>
        <w:div w:id="1776975630">
          <w:marLeft w:val="640"/>
          <w:marRight w:val="0"/>
          <w:marTop w:val="0"/>
          <w:marBottom w:val="0"/>
          <w:divBdr>
            <w:top w:val="none" w:sz="0" w:space="0" w:color="auto"/>
            <w:left w:val="none" w:sz="0" w:space="0" w:color="auto"/>
            <w:bottom w:val="none" w:sz="0" w:space="0" w:color="auto"/>
            <w:right w:val="none" w:sz="0" w:space="0" w:color="auto"/>
          </w:divBdr>
        </w:div>
        <w:div w:id="1678002502">
          <w:marLeft w:val="640"/>
          <w:marRight w:val="0"/>
          <w:marTop w:val="0"/>
          <w:marBottom w:val="0"/>
          <w:divBdr>
            <w:top w:val="none" w:sz="0" w:space="0" w:color="auto"/>
            <w:left w:val="none" w:sz="0" w:space="0" w:color="auto"/>
            <w:bottom w:val="none" w:sz="0" w:space="0" w:color="auto"/>
            <w:right w:val="none" w:sz="0" w:space="0" w:color="auto"/>
          </w:divBdr>
        </w:div>
        <w:div w:id="473527771">
          <w:marLeft w:val="640"/>
          <w:marRight w:val="0"/>
          <w:marTop w:val="0"/>
          <w:marBottom w:val="0"/>
          <w:divBdr>
            <w:top w:val="none" w:sz="0" w:space="0" w:color="auto"/>
            <w:left w:val="none" w:sz="0" w:space="0" w:color="auto"/>
            <w:bottom w:val="none" w:sz="0" w:space="0" w:color="auto"/>
            <w:right w:val="none" w:sz="0" w:space="0" w:color="auto"/>
          </w:divBdr>
        </w:div>
        <w:div w:id="2086148913">
          <w:marLeft w:val="640"/>
          <w:marRight w:val="0"/>
          <w:marTop w:val="0"/>
          <w:marBottom w:val="0"/>
          <w:divBdr>
            <w:top w:val="none" w:sz="0" w:space="0" w:color="auto"/>
            <w:left w:val="none" w:sz="0" w:space="0" w:color="auto"/>
            <w:bottom w:val="none" w:sz="0" w:space="0" w:color="auto"/>
            <w:right w:val="none" w:sz="0" w:space="0" w:color="auto"/>
          </w:divBdr>
        </w:div>
        <w:div w:id="761415839">
          <w:marLeft w:val="640"/>
          <w:marRight w:val="0"/>
          <w:marTop w:val="0"/>
          <w:marBottom w:val="0"/>
          <w:divBdr>
            <w:top w:val="none" w:sz="0" w:space="0" w:color="auto"/>
            <w:left w:val="none" w:sz="0" w:space="0" w:color="auto"/>
            <w:bottom w:val="none" w:sz="0" w:space="0" w:color="auto"/>
            <w:right w:val="none" w:sz="0" w:space="0" w:color="auto"/>
          </w:divBdr>
        </w:div>
        <w:div w:id="488912027">
          <w:marLeft w:val="640"/>
          <w:marRight w:val="0"/>
          <w:marTop w:val="0"/>
          <w:marBottom w:val="0"/>
          <w:divBdr>
            <w:top w:val="none" w:sz="0" w:space="0" w:color="auto"/>
            <w:left w:val="none" w:sz="0" w:space="0" w:color="auto"/>
            <w:bottom w:val="none" w:sz="0" w:space="0" w:color="auto"/>
            <w:right w:val="none" w:sz="0" w:space="0" w:color="auto"/>
          </w:divBdr>
        </w:div>
        <w:div w:id="1151753100">
          <w:marLeft w:val="640"/>
          <w:marRight w:val="0"/>
          <w:marTop w:val="0"/>
          <w:marBottom w:val="0"/>
          <w:divBdr>
            <w:top w:val="none" w:sz="0" w:space="0" w:color="auto"/>
            <w:left w:val="none" w:sz="0" w:space="0" w:color="auto"/>
            <w:bottom w:val="none" w:sz="0" w:space="0" w:color="auto"/>
            <w:right w:val="none" w:sz="0" w:space="0" w:color="auto"/>
          </w:divBdr>
        </w:div>
        <w:div w:id="618101883">
          <w:marLeft w:val="640"/>
          <w:marRight w:val="0"/>
          <w:marTop w:val="0"/>
          <w:marBottom w:val="0"/>
          <w:divBdr>
            <w:top w:val="none" w:sz="0" w:space="0" w:color="auto"/>
            <w:left w:val="none" w:sz="0" w:space="0" w:color="auto"/>
            <w:bottom w:val="none" w:sz="0" w:space="0" w:color="auto"/>
            <w:right w:val="none" w:sz="0" w:space="0" w:color="auto"/>
          </w:divBdr>
        </w:div>
        <w:div w:id="989746294">
          <w:marLeft w:val="640"/>
          <w:marRight w:val="0"/>
          <w:marTop w:val="0"/>
          <w:marBottom w:val="0"/>
          <w:divBdr>
            <w:top w:val="none" w:sz="0" w:space="0" w:color="auto"/>
            <w:left w:val="none" w:sz="0" w:space="0" w:color="auto"/>
            <w:bottom w:val="none" w:sz="0" w:space="0" w:color="auto"/>
            <w:right w:val="none" w:sz="0" w:space="0" w:color="auto"/>
          </w:divBdr>
        </w:div>
        <w:div w:id="1325816400">
          <w:marLeft w:val="640"/>
          <w:marRight w:val="0"/>
          <w:marTop w:val="0"/>
          <w:marBottom w:val="0"/>
          <w:divBdr>
            <w:top w:val="none" w:sz="0" w:space="0" w:color="auto"/>
            <w:left w:val="none" w:sz="0" w:space="0" w:color="auto"/>
            <w:bottom w:val="none" w:sz="0" w:space="0" w:color="auto"/>
            <w:right w:val="none" w:sz="0" w:space="0" w:color="auto"/>
          </w:divBdr>
        </w:div>
        <w:div w:id="1608807724">
          <w:marLeft w:val="640"/>
          <w:marRight w:val="0"/>
          <w:marTop w:val="0"/>
          <w:marBottom w:val="0"/>
          <w:divBdr>
            <w:top w:val="none" w:sz="0" w:space="0" w:color="auto"/>
            <w:left w:val="none" w:sz="0" w:space="0" w:color="auto"/>
            <w:bottom w:val="none" w:sz="0" w:space="0" w:color="auto"/>
            <w:right w:val="none" w:sz="0" w:space="0" w:color="auto"/>
          </w:divBdr>
        </w:div>
      </w:divsChild>
    </w:div>
    <w:div w:id="983852021">
      <w:bodyDiv w:val="1"/>
      <w:marLeft w:val="0"/>
      <w:marRight w:val="0"/>
      <w:marTop w:val="0"/>
      <w:marBottom w:val="0"/>
      <w:divBdr>
        <w:top w:val="none" w:sz="0" w:space="0" w:color="auto"/>
        <w:left w:val="none" w:sz="0" w:space="0" w:color="auto"/>
        <w:bottom w:val="none" w:sz="0" w:space="0" w:color="auto"/>
        <w:right w:val="none" w:sz="0" w:space="0" w:color="auto"/>
      </w:divBdr>
      <w:divsChild>
        <w:div w:id="1639604891">
          <w:marLeft w:val="640"/>
          <w:marRight w:val="0"/>
          <w:marTop w:val="0"/>
          <w:marBottom w:val="0"/>
          <w:divBdr>
            <w:top w:val="none" w:sz="0" w:space="0" w:color="auto"/>
            <w:left w:val="none" w:sz="0" w:space="0" w:color="auto"/>
            <w:bottom w:val="none" w:sz="0" w:space="0" w:color="auto"/>
            <w:right w:val="none" w:sz="0" w:space="0" w:color="auto"/>
          </w:divBdr>
        </w:div>
        <w:div w:id="106315412">
          <w:marLeft w:val="640"/>
          <w:marRight w:val="0"/>
          <w:marTop w:val="0"/>
          <w:marBottom w:val="0"/>
          <w:divBdr>
            <w:top w:val="none" w:sz="0" w:space="0" w:color="auto"/>
            <w:left w:val="none" w:sz="0" w:space="0" w:color="auto"/>
            <w:bottom w:val="none" w:sz="0" w:space="0" w:color="auto"/>
            <w:right w:val="none" w:sz="0" w:space="0" w:color="auto"/>
          </w:divBdr>
        </w:div>
        <w:div w:id="1232693039">
          <w:marLeft w:val="640"/>
          <w:marRight w:val="0"/>
          <w:marTop w:val="0"/>
          <w:marBottom w:val="0"/>
          <w:divBdr>
            <w:top w:val="none" w:sz="0" w:space="0" w:color="auto"/>
            <w:left w:val="none" w:sz="0" w:space="0" w:color="auto"/>
            <w:bottom w:val="none" w:sz="0" w:space="0" w:color="auto"/>
            <w:right w:val="none" w:sz="0" w:space="0" w:color="auto"/>
          </w:divBdr>
        </w:div>
        <w:div w:id="433290172">
          <w:marLeft w:val="640"/>
          <w:marRight w:val="0"/>
          <w:marTop w:val="0"/>
          <w:marBottom w:val="0"/>
          <w:divBdr>
            <w:top w:val="none" w:sz="0" w:space="0" w:color="auto"/>
            <w:left w:val="none" w:sz="0" w:space="0" w:color="auto"/>
            <w:bottom w:val="none" w:sz="0" w:space="0" w:color="auto"/>
            <w:right w:val="none" w:sz="0" w:space="0" w:color="auto"/>
          </w:divBdr>
        </w:div>
        <w:div w:id="269431165">
          <w:marLeft w:val="640"/>
          <w:marRight w:val="0"/>
          <w:marTop w:val="0"/>
          <w:marBottom w:val="0"/>
          <w:divBdr>
            <w:top w:val="none" w:sz="0" w:space="0" w:color="auto"/>
            <w:left w:val="none" w:sz="0" w:space="0" w:color="auto"/>
            <w:bottom w:val="none" w:sz="0" w:space="0" w:color="auto"/>
            <w:right w:val="none" w:sz="0" w:space="0" w:color="auto"/>
          </w:divBdr>
        </w:div>
        <w:div w:id="223563733">
          <w:marLeft w:val="640"/>
          <w:marRight w:val="0"/>
          <w:marTop w:val="0"/>
          <w:marBottom w:val="0"/>
          <w:divBdr>
            <w:top w:val="none" w:sz="0" w:space="0" w:color="auto"/>
            <w:left w:val="none" w:sz="0" w:space="0" w:color="auto"/>
            <w:bottom w:val="none" w:sz="0" w:space="0" w:color="auto"/>
            <w:right w:val="none" w:sz="0" w:space="0" w:color="auto"/>
          </w:divBdr>
        </w:div>
        <w:div w:id="1240286230">
          <w:marLeft w:val="640"/>
          <w:marRight w:val="0"/>
          <w:marTop w:val="0"/>
          <w:marBottom w:val="0"/>
          <w:divBdr>
            <w:top w:val="none" w:sz="0" w:space="0" w:color="auto"/>
            <w:left w:val="none" w:sz="0" w:space="0" w:color="auto"/>
            <w:bottom w:val="none" w:sz="0" w:space="0" w:color="auto"/>
            <w:right w:val="none" w:sz="0" w:space="0" w:color="auto"/>
          </w:divBdr>
        </w:div>
        <w:div w:id="564874831">
          <w:marLeft w:val="640"/>
          <w:marRight w:val="0"/>
          <w:marTop w:val="0"/>
          <w:marBottom w:val="0"/>
          <w:divBdr>
            <w:top w:val="none" w:sz="0" w:space="0" w:color="auto"/>
            <w:left w:val="none" w:sz="0" w:space="0" w:color="auto"/>
            <w:bottom w:val="none" w:sz="0" w:space="0" w:color="auto"/>
            <w:right w:val="none" w:sz="0" w:space="0" w:color="auto"/>
          </w:divBdr>
        </w:div>
        <w:div w:id="1174032881">
          <w:marLeft w:val="640"/>
          <w:marRight w:val="0"/>
          <w:marTop w:val="0"/>
          <w:marBottom w:val="0"/>
          <w:divBdr>
            <w:top w:val="none" w:sz="0" w:space="0" w:color="auto"/>
            <w:left w:val="none" w:sz="0" w:space="0" w:color="auto"/>
            <w:bottom w:val="none" w:sz="0" w:space="0" w:color="auto"/>
            <w:right w:val="none" w:sz="0" w:space="0" w:color="auto"/>
          </w:divBdr>
        </w:div>
        <w:div w:id="934557672">
          <w:marLeft w:val="640"/>
          <w:marRight w:val="0"/>
          <w:marTop w:val="0"/>
          <w:marBottom w:val="0"/>
          <w:divBdr>
            <w:top w:val="none" w:sz="0" w:space="0" w:color="auto"/>
            <w:left w:val="none" w:sz="0" w:space="0" w:color="auto"/>
            <w:bottom w:val="none" w:sz="0" w:space="0" w:color="auto"/>
            <w:right w:val="none" w:sz="0" w:space="0" w:color="auto"/>
          </w:divBdr>
        </w:div>
        <w:div w:id="1293513884">
          <w:marLeft w:val="640"/>
          <w:marRight w:val="0"/>
          <w:marTop w:val="0"/>
          <w:marBottom w:val="0"/>
          <w:divBdr>
            <w:top w:val="none" w:sz="0" w:space="0" w:color="auto"/>
            <w:left w:val="none" w:sz="0" w:space="0" w:color="auto"/>
            <w:bottom w:val="none" w:sz="0" w:space="0" w:color="auto"/>
            <w:right w:val="none" w:sz="0" w:space="0" w:color="auto"/>
          </w:divBdr>
        </w:div>
        <w:div w:id="952977038">
          <w:marLeft w:val="640"/>
          <w:marRight w:val="0"/>
          <w:marTop w:val="0"/>
          <w:marBottom w:val="0"/>
          <w:divBdr>
            <w:top w:val="none" w:sz="0" w:space="0" w:color="auto"/>
            <w:left w:val="none" w:sz="0" w:space="0" w:color="auto"/>
            <w:bottom w:val="none" w:sz="0" w:space="0" w:color="auto"/>
            <w:right w:val="none" w:sz="0" w:space="0" w:color="auto"/>
          </w:divBdr>
        </w:div>
        <w:div w:id="1438017641">
          <w:marLeft w:val="640"/>
          <w:marRight w:val="0"/>
          <w:marTop w:val="0"/>
          <w:marBottom w:val="0"/>
          <w:divBdr>
            <w:top w:val="none" w:sz="0" w:space="0" w:color="auto"/>
            <w:left w:val="none" w:sz="0" w:space="0" w:color="auto"/>
            <w:bottom w:val="none" w:sz="0" w:space="0" w:color="auto"/>
            <w:right w:val="none" w:sz="0" w:space="0" w:color="auto"/>
          </w:divBdr>
        </w:div>
        <w:div w:id="490828584">
          <w:marLeft w:val="640"/>
          <w:marRight w:val="0"/>
          <w:marTop w:val="0"/>
          <w:marBottom w:val="0"/>
          <w:divBdr>
            <w:top w:val="none" w:sz="0" w:space="0" w:color="auto"/>
            <w:left w:val="none" w:sz="0" w:space="0" w:color="auto"/>
            <w:bottom w:val="none" w:sz="0" w:space="0" w:color="auto"/>
            <w:right w:val="none" w:sz="0" w:space="0" w:color="auto"/>
          </w:divBdr>
        </w:div>
        <w:div w:id="1955288333">
          <w:marLeft w:val="640"/>
          <w:marRight w:val="0"/>
          <w:marTop w:val="0"/>
          <w:marBottom w:val="0"/>
          <w:divBdr>
            <w:top w:val="none" w:sz="0" w:space="0" w:color="auto"/>
            <w:left w:val="none" w:sz="0" w:space="0" w:color="auto"/>
            <w:bottom w:val="none" w:sz="0" w:space="0" w:color="auto"/>
            <w:right w:val="none" w:sz="0" w:space="0" w:color="auto"/>
          </w:divBdr>
        </w:div>
        <w:div w:id="4014977">
          <w:marLeft w:val="640"/>
          <w:marRight w:val="0"/>
          <w:marTop w:val="0"/>
          <w:marBottom w:val="0"/>
          <w:divBdr>
            <w:top w:val="none" w:sz="0" w:space="0" w:color="auto"/>
            <w:left w:val="none" w:sz="0" w:space="0" w:color="auto"/>
            <w:bottom w:val="none" w:sz="0" w:space="0" w:color="auto"/>
            <w:right w:val="none" w:sz="0" w:space="0" w:color="auto"/>
          </w:divBdr>
        </w:div>
        <w:div w:id="1507985482">
          <w:marLeft w:val="640"/>
          <w:marRight w:val="0"/>
          <w:marTop w:val="0"/>
          <w:marBottom w:val="0"/>
          <w:divBdr>
            <w:top w:val="none" w:sz="0" w:space="0" w:color="auto"/>
            <w:left w:val="none" w:sz="0" w:space="0" w:color="auto"/>
            <w:bottom w:val="none" w:sz="0" w:space="0" w:color="auto"/>
            <w:right w:val="none" w:sz="0" w:space="0" w:color="auto"/>
          </w:divBdr>
        </w:div>
        <w:div w:id="29838760">
          <w:marLeft w:val="640"/>
          <w:marRight w:val="0"/>
          <w:marTop w:val="0"/>
          <w:marBottom w:val="0"/>
          <w:divBdr>
            <w:top w:val="none" w:sz="0" w:space="0" w:color="auto"/>
            <w:left w:val="none" w:sz="0" w:space="0" w:color="auto"/>
            <w:bottom w:val="none" w:sz="0" w:space="0" w:color="auto"/>
            <w:right w:val="none" w:sz="0" w:space="0" w:color="auto"/>
          </w:divBdr>
        </w:div>
        <w:div w:id="1425762869">
          <w:marLeft w:val="640"/>
          <w:marRight w:val="0"/>
          <w:marTop w:val="0"/>
          <w:marBottom w:val="0"/>
          <w:divBdr>
            <w:top w:val="none" w:sz="0" w:space="0" w:color="auto"/>
            <w:left w:val="none" w:sz="0" w:space="0" w:color="auto"/>
            <w:bottom w:val="none" w:sz="0" w:space="0" w:color="auto"/>
            <w:right w:val="none" w:sz="0" w:space="0" w:color="auto"/>
          </w:divBdr>
        </w:div>
        <w:div w:id="667441823">
          <w:marLeft w:val="640"/>
          <w:marRight w:val="0"/>
          <w:marTop w:val="0"/>
          <w:marBottom w:val="0"/>
          <w:divBdr>
            <w:top w:val="none" w:sz="0" w:space="0" w:color="auto"/>
            <w:left w:val="none" w:sz="0" w:space="0" w:color="auto"/>
            <w:bottom w:val="none" w:sz="0" w:space="0" w:color="auto"/>
            <w:right w:val="none" w:sz="0" w:space="0" w:color="auto"/>
          </w:divBdr>
        </w:div>
        <w:div w:id="898323882">
          <w:marLeft w:val="640"/>
          <w:marRight w:val="0"/>
          <w:marTop w:val="0"/>
          <w:marBottom w:val="0"/>
          <w:divBdr>
            <w:top w:val="none" w:sz="0" w:space="0" w:color="auto"/>
            <w:left w:val="none" w:sz="0" w:space="0" w:color="auto"/>
            <w:bottom w:val="none" w:sz="0" w:space="0" w:color="auto"/>
            <w:right w:val="none" w:sz="0" w:space="0" w:color="auto"/>
          </w:divBdr>
        </w:div>
        <w:div w:id="1951234524">
          <w:marLeft w:val="640"/>
          <w:marRight w:val="0"/>
          <w:marTop w:val="0"/>
          <w:marBottom w:val="0"/>
          <w:divBdr>
            <w:top w:val="none" w:sz="0" w:space="0" w:color="auto"/>
            <w:left w:val="none" w:sz="0" w:space="0" w:color="auto"/>
            <w:bottom w:val="none" w:sz="0" w:space="0" w:color="auto"/>
            <w:right w:val="none" w:sz="0" w:space="0" w:color="auto"/>
          </w:divBdr>
        </w:div>
        <w:div w:id="310640642">
          <w:marLeft w:val="640"/>
          <w:marRight w:val="0"/>
          <w:marTop w:val="0"/>
          <w:marBottom w:val="0"/>
          <w:divBdr>
            <w:top w:val="none" w:sz="0" w:space="0" w:color="auto"/>
            <w:left w:val="none" w:sz="0" w:space="0" w:color="auto"/>
            <w:bottom w:val="none" w:sz="0" w:space="0" w:color="auto"/>
            <w:right w:val="none" w:sz="0" w:space="0" w:color="auto"/>
          </w:divBdr>
        </w:div>
        <w:div w:id="1449394832">
          <w:marLeft w:val="640"/>
          <w:marRight w:val="0"/>
          <w:marTop w:val="0"/>
          <w:marBottom w:val="0"/>
          <w:divBdr>
            <w:top w:val="none" w:sz="0" w:space="0" w:color="auto"/>
            <w:left w:val="none" w:sz="0" w:space="0" w:color="auto"/>
            <w:bottom w:val="none" w:sz="0" w:space="0" w:color="auto"/>
            <w:right w:val="none" w:sz="0" w:space="0" w:color="auto"/>
          </w:divBdr>
        </w:div>
        <w:div w:id="1355955598">
          <w:marLeft w:val="640"/>
          <w:marRight w:val="0"/>
          <w:marTop w:val="0"/>
          <w:marBottom w:val="0"/>
          <w:divBdr>
            <w:top w:val="none" w:sz="0" w:space="0" w:color="auto"/>
            <w:left w:val="none" w:sz="0" w:space="0" w:color="auto"/>
            <w:bottom w:val="none" w:sz="0" w:space="0" w:color="auto"/>
            <w:right w:val="none" w:sz="0" w:space="0" w:color="auto"/>
          </w:divBdr>
        </w:div>
        <w:div w:id="106432716">
          <w:marLeft w:val="640"/>
          <w:marRight w:val="0"/>
          <w:marTop w:val="0"/>
          <w:marBottom w:val="0"/>
          <w:divBdr>
            <w:top w:val="none" w:sz="0" w:space="0" w:color="auto"/>
            <w:left w:val="none" w:sz="0" w:space="0" w:color="auto"/>
            <w:bottom w:val="none" w:sz="0" w:space="0" w:color="auto"/>
            <w:right w:val="none" w:sz="0" w:space="0" w:color="auto"/>
          </w:divBdr>
        </w:div>
        <w:div w:id="356083204">
          <w:marLeft w:val="640"/>
          <w:marRight w:val="0"/>
          <w:marTop w:val="0"/>
          <w:marBottom w:val="0"/>
          <w:divBdr>
            <w:top w:val="none" w:sz="0" w:space="0" w:color="auto"/>
            <w:left w:val="none" w:sz="0" w:space="0" w:color="auto"/>
            <w:bottom w:val="none" w:sz="0" w:space="0" w:color="auto"/>
            <w:right w:val="none" w:sz="0" w:space="0" w:color="auto"/>
          </w:divBdr>
        </w:div>
        <w:div w:id="1576238304">
          <w:marLeft w:val="640"/>
          <w:marRight w:val="0"/>
          <w:marTop w:val="0"/>
          <w:marBottom w:val="0"/>
          <w:divBdr>
            <w:top w:val="none" w:sz="0" w:space="0" w:color="auto"/>
            <w:left w:val="none" w:sz="0" w:space="0" w:color="auto"/>
            <w:bottom w:val="none" w:sz="0" w:space="0" w:color="auto"/>
            <w:right w:val="none" w:sz="0" w:space="0" w:color="auto"/>
          </w:divBdr>
        </w:div>
        <w:div w:id="1300956032">
          <w:marLeft w:val="640"/>
          <w:marRight w:val="0"/>
          <w:marTop w:val="0"/>
          <w:marBottom w:val="0"/>
          <w:divBdr>
            <w:top w:val="none" w:sz="0" w:space="0" w:color="auto"/>
            <w:left w:val="none" w:sz="0" w:space="0" w:color="auto"/>
            <w:bottom w:val="none" w:sz="0" w:space="0" w:color="auto"/>
            <w:right w:val="none" w:sz="0" w:space="0" w:color="auto"/>
          </w:divBdr>
        </w:div>
        <w:div w:id="1166242439">
          <w:marLeft w:val="640"/>
          <w:marRight w:val="0"/>
          <w:marTop w:val="0"/>
          <w:marBottom w:val="0"/>
          <w:divBdr>
            <w:top w:val="none" w:sz="0" w:space="0" w:color="auto"/>
            <w:left w:val="none" w:sz="0" w:space="0" w:color="auto"/>
            <w:bottom w:val="none" w:sz="0" w:space="0" w:color="auto"/>
            <w:right w:val="none" w:sz="0" w:space="0" w:color="auto"/>
          </w:divBdr>
        </w:div>
        <w:div w:id="1344169497">
          <w:marLeft w:val="640"/>
          <w:marRight w:val="0"/>
          <w:marTop w:val="0"/>
          <w:marBottom w:val="0"/>
          <w:divBdr>
            <w:top w:val="none" w:sz="0" w:space="0" w:color="auto"/>
            <w:left w:val="none" w:sz="0" w:space="0" w:color="auto"/>
            <w:bottom w:val="none" w:sz="0" w:space="0" w:color="auto"/>
            <w:right w:val="none" w:sz="0" w:space="0" w:color="auto"/>
          </w:divBdr>
        </w:div>
        <w:div w:id="81532935">
          <w:marLeft w:val="640"/>
          <w:marRight w:val="0"/>
          <w:marTop w:val="0"/>
          <w:marBottom w:val="0"/>
          <w:divBdr>
            <w:top w:val="none" w:sz="0" w:space="0" w:color="auto"/>
            <w:left w:val="none" w:sz="0" w:space="0" w:color="auto"/>
            <w:bottom w:val="none" w:sz="0" w:space="0" w:color="auto"/>
            <w:right w:val="none" w:sz="0" w:space="0" w:color="auto"/>
          </w:divBdr>
        </w:div>
        <w:div w:id="1282616695">
          <w:marLeft w:val="640"/>
          <w:marRight w:val="0"/>
          <w:marTop w:val="0"/>
          <w:marBottom w:val="0"/>
          <w:divBdr>
            <w:top w:val="none" w:sz="0" w:space="0" w:color="auto"/>
            <w:left w:val="none" w:sz="0" w:space="0" w:color="auto"/>
            <w:bottom w:val="none" w:sz="0" w:space="0" w:color="auto"/>
            <w:right w:val="none" w:sz="0" w:space="0" w:color="auto"/>
          </w:divBdr>
        </w:div>
        <w:div w:id="877281721">
          <w:marLeft w:val="640"/>
          <w:marRight w:val="0"/>
          <w:marTop w:val="0"/>
          <w:marBottom w:val="0"/>
          <w:divBdr>
            <w:top w:val="none" w:sz="0" w:space="0" w:color="auto"/>
            <w:left w:val="none" w:sz="0" w:space="0" w:color="auto"/>
            <w:bottom w:val="none" w:sz="0" w:space="0" w:color="auto"/>
            <w:right w:val="none" w:sz="0" w:space="0" w:color="auto"/>
          </w:divBdr>
        </w:div>
        <w:div w:id="2071682795">
          <w:marLeft w:val="640"/>
          <w:marRight w:val="0"/>
          <w:marTop w:val="0"/>
          <w:marBottom w:val="0"/>
          <w:divBdr>
            <w:top w:val="none" w:sz="0" w:space="0" w:color="auto"/>
            <w:left w:val="none" w:sz="0" w:space="0" w:color="auto"/>
            <w:bottom w:val="none" w:sz="0" w:space="0" w:color="auto"/>
            <w:right w:val="none" w:sz="0" w:space="0" w:color="auto"/>
          </w:divBdr>
        </w:div>
        <w:div w:id="1917472056">
          <w:marLeft w:val="640"/>
          <w:marRight w:val="0"/>
          <w:marTop w:val="0"/>
          <w:marBottom w:val="0"/>
          <w:divBdr>
            <w:top w:val="none" w:sz="0" w:space="0" w:color="auto"/>
            <w:left w:val="none" w:sz="0" w:space="0" w:color="auto"/>
            <w:bottom w:val="none" w:sz="0" w:space="0" w:color="auto"/>
            <w:right w:val="none" w:sz="0" w:space="0" w:color="auto"/>
          </w:divBdr>
        </w:div>
        <w:div w:id="1832019547">
          <w:marLeft w:val="640"/>
          <w:marRight w:val="0"/>
          <w:marTop w:val="0"/>
          <w:marBottom w:val="0"/>
          <w:divBdr>
            <w:top w:val="none" w:sz="0" w:space="0" w:color="auto"/>
            <w:left w:val="none" w:sz="0" w:space="0" w:color="auto"/>
            <w:bottom w:val="none" w:sz="0" w:space="0" w:color="auto"/>
            <w:right w:val="none" w:sz="0" w:space="0" w:color="auto"/>
          </w:divBdr>
        </w:div>
        <w:div w:id="1724481483">
          <w:marLeft w:val="640"/>
          <w:marRight w:val="0"/>
          <w:marTop w:val="0"/>
          <w:marBottom w:val="0"/>
          <w:divBdr>
            <w:top w:val="none" w:sz="0" w:space="0" w:color="auto"/>
            <w:left w:val="none" w:sz="0" w:space="0" w:color="auto"/>
            <w:bottom w:val="none" w:sz="0" w:space="0" w:color="auto"/>
            <w:right w:val="none" w:sz="0" w:space="0" w:color="auto"/>
          </w:divBdr>
        </w:div>
        <w:div w:id="1205601975">
          <w:marLeft w:val="640"/>
          <w:marRight w:val="0"/>
          <w:marTop w:val="0"/>
          <w:marBottom w:val="0"/>
          <w:divBdr>
            <w:top w:val="none" w:sz="0" w:space="0" w:color="auto"/>
            <w:left w:val="none" w:sz="0" w:space="0" w:color="auto"/>
            <w:bottom w:val="none" w:sz="0" w:space="0" w:color="auto"/>
            <w:right w:val="none" w:sz="0" w:space="0" w:color="auto"/>
          </w:divBdr>
        </w:div>
        <w:div w:id="750197667">
          <w:marLeft w:val="640"/>
          <w:marRight w:val="0"/>
          <w:marTop w:val="0"/>
          <w:marBottom w:val="0"/>
          <w:divBdr>
            <w:top w:val="none" w:sz="0" w:space="0" w:color="auto"/>
            <w:left w:val="none" w:sz="0" w:space="0" w:color="auto"/>
            <w:bottom w:val="none" w:sz="0" w:space="0" w:color="auto"/>
            <w:right w:val="none" w:sz="0" w:space="0" w:color="auto"/>
          </w:divBdr>
        </w:div>
        <w:div w:id="1126044559">
          <w:marLeft w:val="640"/>
          <w:marRight w:val="0"/>
          <w:marTop w:val="0"/>
          <w:marBottom w:val="0"/>
          <w:divBdr>
            <w:top w:val="none" w:sz="0" w:space="0" w:color="auto"/>
            <w:left w:val="none" w:sz="0" w:space="0" w:color="auto"/>
            <w:bottom w:val="none" w:sz="0" w:space="0" w:color="auto"/>
            <w:right w:val="none" w:sz="0" w:space="0" w:color="auto"/>
          </w:divBdr>
        </w:div>
        <w:div w:id="1791826364">
          <w:marLeft w:val="640"/>
          <w:marRight w:val="0"/>
          <w:marTop w:val="0"/>
          <w:marBottom w:val="0"/>
          <w:divBdr>
            <w:top w:val="none" w:sz="0" w:space="0" w:color="auto"/>
            <w:left w:val="none" w:sz="0" w:space="0" w:color="auto"/>
            <w:bottom w:val="none" w:sz="0" w:space="0" w:color="auto"/>
            <w:right w:val="none" w:sz="0" w:space="0" w:color="auto"/>
          </w:divBdr>
        </w:div>
        <w:div w:id="1368331129">
          <w:marLeft w:val="640"/>
          <w:marRight w:val="0"/>
          <w:marTop w:val="0"/>
          <w:marBottom w:val="0"/>
          <w:divBdr>
            <w:top w:val="none" w:sz="0" w:space="0" w:color="auto"/>
            <w:left w:val="none" w:sz="0" w:space="0" w:color="auto"/>
            <w:bottom w:val="none" w:sz="0" w:space="0" w:color="auto"/>
            <w:right w:val="none" w:sz="0" w:space="0" w:color="auto"/>
          </w:divBdr>
        </w:div>
        <w:div w:id="595022473">
          <w:marLeft w:val="640"/>
          <w:marRight w:val="0"/>
          <w:marTop w:val="0"/>
          <w:marBottom w:val="0"/>
          <w:divBdr>
            <w:top w:val="none" w:sz="0" w:space="0" w:color="auto"/>
            <w:left w:val="none" w:sz="0" w:space="0" w:color="auto"/>
            <w:bottom w:val="none" w:sz="0" w:space="0" w:color="auto"/>
            <w:right w:val="none" w:sz="0" w:space="0" w:color="auto"/>
          </w:divBdr>
        </w:div>
        <w:div w:id="1716418921">
          <w:marLeft w:val="640"/>
          <w:marRight w:val="0"/>
          <w:marTop w:val="0"/>
          <w:marBottom w:val="0"/>
          <w:divBdr>
            <w:top w:val="none" w:sz="0" w:space="0" w:color="auto"/>
            <w:left w:val="none" w:sz="0" w:space="0" w:color="auto"/>
            <w:bottom w:val="none" w:sz="0" w:space="0" w:color="auto"/>
            <w:right w:val="none" w:sz="0" w:space="0" w:color="auto"/>
          </w:divBdr>
        </w:div>
        <w:div w:id="1363438239">
          <w:marLeft w:val="640"/>
          <w:marRight w:val="0"/>
          <w:marTop w:val="0"/>
          <w:marBottom w:val="0"/>
          <w:divBdr>
            <w:top w:val="none" w:sz="0" w:space="0" w:color="auto"/>
            <w:left w:val="none" w:sz="0" w:space="0" w:color="auto"/>
            <w:bottom w:val="none" w:sz="0" w:space="0" w:color="auto"/>
            <w:right w:val="none" w:sz="0" w:space="0" w:color="auto"/>
          </w:divBdr>
        </w:div>
        <w:div w:id="245651060">
          <w:marLeft w:val="640"/>
          <w:marRight w:val="0"/>
          <w:marTop w:val="0"/>
          <w:marBottom w:val="0"/>
          <w:divBdr>
            <w:top w:val="none" w:sz="0" w:space="0" w:color="auto"/>
            <w:left w:val="none" w:sz="0" w:space="0" w:color="auto"/>
            <w:bottom w:val="none" w:sz="0" w:space="0" w:color="auto"/>
            <w:right w:val="none" w:sz="0" w:space="0" w:color="auto"/>
          </w:divBdr>
        </w:div>
      </w:divsChild>
    </w:div>
    <w:div w:id="1009795389">
      <w:bodyDiv w:val="1"/>
      <w:marLeft w:val="0"/>
      <w:marRight w:val="0"/>
      <w:marTop w:val="0"/>
      <w:marBottom w:val="0"/>
      <w:divBdr>
        <w:top w:val="none" w:sz="0" w:space="0" w:color="auto"/>
        <w:left w:val="none" w:sz="0" w:space="0" w:color="auto"/>
        <w:bottom w:val="none" w:sz="0" w:space="0" w:color="auto"/>
        <w:right w:val="none" w:sz="0" w:space="0" w:color="auto"/>
      </w:divBdr>
      <w:divsChild>
        <w:div w:id="1481264516">
          <w:marLeft w:val="640"/>
          <w:marRight w:val="0"/>
          <w:marTop w:val="0"/>
          <w:marBottom w:val="0"/>
          <w:divBdr>
            <w:top w:val="none" w:sz="0" w:space="0" w:color="auto"/>
            <w:left w:val="none" w:sz="0" w:space="0" w:color="auto"/>
            <w:bottom w:val="none" w:sz="0" w:space="0" w:color="auto"/>
            <w:right w:val="none" w:sz="0" w:space="0" w:color="auto"/>
          </w:divBdr>
        </w:div>
        <w:div w:id="1573275466">
          <w:marLeft w:val="640"/>
          <w:marRight w:val="0"/>
          <w:marTop w:val="0"/>
          <w:marBottom w:val="0"/>
          <w:divBdr>
            <w:top w:val="none" w:sz="0" w:space="0" w:color="auto"/>
            <w:left w:val="none" w:sz="0" w:space="0" w:color="auto"/>
            <w:bottom w:val="none" w:sz="0" w:space="0" w:color="auto"/>
            <w:right w:val="none" w:sz="0" w:space="0" w:color="auto"/>
          </w:divBdr>
        </w:div>
        <w:div w:id="2014644026">
          <w:marLeft w:val="640"/>
          <w:marRight w:val="0"/>
          <w:marTop w:val="0"/>
          <w:marBottom w:val="0"/>
          <w:divBdr>
            <w:top w:val="none" w:sz="0" w:space="0" w:color="auto"/>
            <w:left w:val="none" w:sz="0" w:space="0" w:color="auto"/>
            <w:bottom w:val="none" w:sz="0" w:space="0" w:color="auto"/>
            <w:right w:val="none" w:sz="0" w:space="0" w:color="auto"/>
          </w:divBdr>
        </w:div>
        <w:div w:id="1191259673">
          <w:marLeft w:val="640"/>
          <w:marRight w:val="0"/>
          <w:marTop w:val="0"/>
          <w:marBottom w:val="0"/>
          <w:divBdr>
            <w:top w:val="none" w:sz="0" w:space="0" w:color="auto"/>
            <w:left w:val="none" w:sz="0" w:space="0" w:color="auto"/>
            <w:bottom w:val="none" w:sz="0" w:space="0" w:color="auto"/>
            <w:right w:val="none" w:sz="0" w:space="0" w:color="auto"/>
          </w:divBdr>
        </w:div>
        <w:div w:id="2131126107">
          <w:marLeft w:val="640"/>
          <w:marRight w:val="0"/>
          <w:marTop w:val="0"/>
          <w:marBottom w:val="0"/>
          <w:divBdr>
            <w:top w:val="none" w:sz="0" w:space="0" w:color="auto"/>
            <w:left w:val="none" w:sz="0" w:space="0" w:color="auto"/>
            <w:bottom w:val="none" w:sz="0" w:space="0" w:color="auto"/>
            <w:right w:val="none" w:sz="0" w:space="0" w:color="auto"/>
          </w:divBdr>
        </w:div>
        <w:div w:id="819886911">
          <w:marLeft w:val="640"/>
          <w:marRight w:val="0"/>
          <w:marTop w:val="0"/>
          <w:marBottom w:val="0"/>
          <w:divBdr>
            <w:top w:val="none" w:sz="0" w:space="0" w:color="auto"/>
            <w:left w:val="none" w:sz="0" w:space="0" w:color="auto"/>
            <w:bottom w:val="none" w:sz="0" w:space="0" w:color="auto"/>
            <w:right w:val="none" w:sz="0" w:space="0" w:color="auto"/>
          </w:divBdr>
        </w:div>
        <w:div w:id="1199197238">
          <w:marLeft w:val="640"/>
          <w:marRight w:val="0"/>
          <w:marTop w:val="0"/>
          <w:marBottom w:val="0"/>
          <w:divBdr>
            <w:top w:val="none" w:sz="0" w:space="0" w:color="auto"/>
            <w:left w:val="none" w:sz="0" w:space="0" w:color="auto"/>
            <w:bottom w:val="none" w:sz="0" w:space="0" w:color="auto"/>
            <w:right w:val="none" w:sz="0" w:space="0" w:color="auto"/>
          </w:divBdr>
        </w:div>
        <w:div w:id="1368487596">
          <w:marLeft w:val="640"/>
          <w:marRight w:val="0"/>
          <w:marTop w:val="0"/>
          <w:marBottom w:val="0"/>
          <w:divBdr>
            <w:top w:val="none" w:sz="0" w:space="0" w:color="auto"/>
            <w:left w:val="none" w:sz="0" w:space="0" w:color="auto"/>
            <w:bottom w:val="none" w:sz="0" w:space="0" w:color="auto"/>
            <w:right w:val="none" w:sz="0" w:space="0" w:color="auto"/>
          </w:divBdr>
        </w:div>
        <w:div w:id="1041633094">
          <w:marLeft w:val="640"/>
          <w:marRight w:val="0"/>
          <w:marTop w:val="0"/>
          <w:marBottom w:val="0"/>
          <w:divBdr>
            <w:top w:val="none" w:sz="0" w:space="0" w:color="auto"/>
            <w:left w:val="none" w:sz="0" w:space="0" w:color="auto"/>
            <w:bottom w:val="none" w:sz="0" w:space="0" w:color="auto"/>
            <w:right w:val="none" w:sz="0" w:space="0" w:color="auto"/>
          </w:divBdr>
        </w:div>
        <w:div w:id="2045713054">
          <w:marLeft w:val="640"/>
          <w:marRight w:val="0"/>
          <w:marTop w:val="0"/>
          <w:marBottom w:val="0"/>
          <w:divBdr>
            <w:top w:val="none" w:sz="0" w:space="0" w:color="auto"/>
            <w:left w:val="none" w:sz="0" w:space="0" w:color="auto"/>
            <w:bottom w:val="none" w:sz="0" w:space="0" w:color="auto"/>
            <w:right w:val="none" w:sz="0" w:space="0" w:color="auto"/>
          </w:divBdr>
        </w:div>
        <w:div w:id="858933145">
          <w:marLeft w:val="640"/>
          <w:marRight w:val="0"/>
          <w:marTop w:val="0"/>
          <w:marBottom w:val="0"/>
          <w:divBdr>
            <w:top w:val="none" w:sz="0" w:space="0" w:color="auto"/>
            <w:left w:val="none" w:sz="0" w:space="0" w:color="auto"/>
            <w:bottom w:val="none" w:sz="0" w:space="0" w:color="auto"/>
            <w:right w:val="none" w:sz="0" w:space="0" w:color="auto"/>
          </w:divBdr>
        </w:div>
        <w:div w:id="1573158553">
          <w:marLeft w:val="640"/>
          <w:marRight w:val="0"/>
          <w:marTop w:val="0"/>
          <w:marBottom w:val="0"/>
          <w:divBdr>
            <w:top w:val="none" w:sz="0" w:space="0" w:color="auto"/>
            <w:left w:val="none" w:sz="0" w:space="0" w:color="auto"/>
            <w:bottom w:val="none" w:sz="0" w:space="0" w:color="auto"/>
            <w:right w:val="none" w:sz="0" w:space="0" w:color="auto"/>
          </w:divBdr>
        </w:div>
        <w:div w:id="1776754381">
          <w:marLeft w:val="640"/>
          <w:marRight w:val="0"/>
          <w:marTop w:val="0"/>
          <w:marBottom w:val="0"/>
          <w:divBdr>
            <w:top w:val="none" w:sz="0" w:space="0" w:color="auto"/>
            <w:left w:val="none" w:sz="0" w:space="0" w:color="auto"/>
            <w:bottom w:val="none" w:sz="0" w:space="0" w:color="auto"/>
            <w:right w:val="none" w:sz="0" w:space="0" w:color="auto"/>
          </w:divBdr>
        </w:div>
        <w:div w:id="497233645">
          <w:marLeft w:val="640"/>
          <w:marRight w:val="0"/>
          <w:marTop w:val="0"/>
          <w:marBottom w:val="0"/>
          <w:divBdr>
            <w:top w:val="none" w:sz="0" w:space="0" w:color="auto"/>
            <w:left w:val="none" w:sz="0" w:space="0" w:color="auto"/>
            <w:bottom w:val="none" w:sz="0" w:space="0" w:color="auto"/>
            <w:right w:val="none" w:sz="0" w:space="0" w:color="auto"/>
          </w:divBdr>
        </w:div>
        <w:div w:id="1450393074">
          <w:marLeft w:val="640"/>
          <w:marRight w:val="0"/>
          <w:marTop w:val="0"/>
          <w:marBottom w:val="0"/>
          <w:divBdr>
            <w:top w:val="none" w:sz="0" w:space="0" w:color="auto"/>
            <w:left w:val="none" w:sz="0" w:space="0" w:color="auto"/>
            <w:bottom w:val="none" w:sz="0" w:space="0" w:color="auto"/>
            <w:right w:val="none" w:sz="0" w:space="0" w:color="auto"/>
          </w:divBdr>
        </w:div>
        <w:div w:id="2043937288">
          <w:marLeft w:val="640"/>
          <w:marRight w:val="0"/>
          <w:marTop w:val="0"/>
          <w:marBottom w:val="0"/>
          <w:divBdr>
            <w:top w:val="none" w:sz="0" w:space="0" w:color="auto"/>
            <w:left w:val="none" w:sz="0" w:space="0" w:color="auto"/>
            <w:bottom w:val="none" w:sz="0" w:space="0" w:color="auto"/>
            <w:right w:val="none" w:sz="0" w:space="0" w:color="auto"/>
          </w:divBdr>
        </w:div>
        <w:div w:id="1857423791">
          <w:marLeft w:val="640"/>
          <w:marRight w:val="0"/>
          <w:marTop w:val="0"/>
          <w:marBottom w:val="0"/>
          <w:divBdr>
            <w:top w:val="none" w:sz="0" w:space="0" w:color="auto"/>
            <w:left w:val="none" w:sz="0" w:space="0" w:color="auto"/>
            <w:bottom w:val="none" w:sz="0" w:space="0" w:color="auto"/>
            <w:right w:val="none" w:sz="0" w:space="0" w:color="auto"/>
          </w:divBdr>
        </w:div>
        <w:div w:id="74596270">
          <w:marLeft w:val="640"/>
          <w:marRight w:val="0"/>
          <w:marTop w:val="0"/>
          <w:marBottom w:val="0"/>
          <w:divBdr>
            <w:top w:val="none" w:sz="0" w:space="0" w:color="auto"/>
            <w:left w:val="none" w:sz="0" w:space="0" w:color="auto"/>
            <w:bottom w:val="none" w:sz="0" w:space="0" w:color="auto"/>
            <w:right w:val="none" w:sz="0" w:space="0" w:color="auto"/>
          </w:divBdr>
        </w:div>
        <w:div w:id="279993941">
          <w:marLeft w:val="640"/>
          <w:marRight w:val="0"/>
          <w:marTop w:val="0"/>
          <w:marBottom w:val="0"/>
          <w:divBdr>
            <w:top w:val="none" w:sz="0" w:space="0" w:color="auto"/>
            <w:left w:val="none" w:sz="0" w:space="0" w:color="auto"/>
            <w:bottom w:val="none" w:sz="0" w:space="0" w:color="auto"/>
            <w:right w:val="none" w:sz="0" w:space="0" w:color="auto"/>
          </w:divBdr>
        </w:div>
        <w:div w:id="263803672">
          <w:marLeft w:val="640"/>
          <w:marRight w:val="0"/>
          <w:marTop w:val="0"/>
          <w:marBottom w:val="0"/>
          <w:divBdr>
            <w:top w:val="none" w:sz="0" w:space="0" w:color="auto"/>
            <w:left w:val="none" w:sz="0" w:space="0" w:color="auto"/>
            <w:bottom w:val="none" w:sz="0" w:space="0" w:color="auto"/>
            <w:right w:val="none" w:sz="0" w:space="0" w:color="auto"/>
          </w:divBdr>
        </w:div>
        <w:div w:id="1472406261">
          <w:marLeft w:val="640"/>
          <w:marRight w:val="0"/>
          <w:marTop w:val="0"/>
          <w:marBottom w:val="0"/>
          <w:divBdr>
            <w:top w:val="none" w:sz="0" w:space="0" w:color="auto"/>
            <w:left w:val="none" w:sz="0" w:space="0" w:color="auto"/>
            <w:bottom w:val="none" w:sz="0" w:space="0" w:color="auto"/>
            <w:right w:val="none" w:sz="0" w:space="0" w:color="auto"/>
          </w:divBdr>
        </w:div>
        <w:div w:id="601911163">
          <w:marLeft w:val="640"/>
          <w:marRight w:val="0"/>
          <w:marTop w:val="0"/>
          <w:marBottom w:val="0"/>
          <w:divBdr>
            <w:top w:val="none" w:sz="0" w:space="0" w:color="auto"/>
            <w:left w:val="none" w:sz="0" w:space="0" w:color="auto"/>
            <w:bottom w:val="none" w:sz="0" w:space="0" w:color="auto"/>
            <w:right w:val="none" w:sz="0" w:space="0" w:color="auto"/>
          </w:divBdr>
        </w:div>
        <w:div w:id="1912765522">
          <w:marLeft w:val="640"/>
          <w:marRight w:val="0"/>
          <w:marTop w:val="0"/>
          <w:marBottom w:val="0"/>
          <w:divBdr>
            <w:top w:val="none" w:sz="0" w:space="0" w:color="auto"/>
            <w:left w:val="none" w:sz="0" w:space="0" w:color="auto"/>
            <w:bottom w:val="none" w:sz="0" w:space="0" w:color="auto"/>
            <w:right w:val="none" w:sz="0" w:space="0" w:color="auto"/>
          </w:divBdr>
        </w:div>
        <w:div w:id="343212606">
          <w:marLeft w:val="640"/>
          <w:marRight w:val="0"/>
          <w:marTop w:val="0"/>
          <w:marBottom w:val="0"/>
          <w:divBdr>
            <w:top w:val="none" w:sz="0" w:space="0" w:color="auto"/>
            <w:left w:val="none" w:sz="0" w:space="0" w:color="auto"/>
            <w:bottom w:val="none" w:sz="0" w:space="0" w:color="auto"/>
            <w:right w:val="none" w:sz="0" w:space="0" w:color="auto"/>
          </w:divBdr>
        </w:div>
        <w:div w:id="392774813">
          <w:marLeft w:val="640"/>
          <w:marRight w:val="0"/>
          <w:marTop w:val="0"/>
          <w:marBottom w:val="0"/>
          <w:divBdr>
            <w:top w:val="none" w:sz="0" w:space="0" w:color="auto"/>
            <w:left w:val="none" w:sz="0" w:space="0" w:color="auto"/>
            <w:bottom w:val="none" w:sz="0" w:space="0" w:color="auto"/>
            <w:right w:val="none" w:sz="0" w:space="0" w:color="auto"/>
          </w:divBdr>
        </w:div>
        <w:div w:id="1598293814">
          <w:marLeft w:val="640"/>
          <w:marRight w:val="0"/>
          <w:marTop w:val="0"/>
          <w:marBottom w:val="0"/>
          <w:divBdr>
            <w:top w:val="none" w:sz="0" w:space="0" w:color="auto"/>
            <w:left w:val="none" w:sz="0" w:space="0" w:color="auto"/>
            <w:bottom w:val="none" w:sz="0" w:space="0" w:color="auto"/>
            <w:right w:val="none" w:sz="0" w:space="0" w:color="auto"/>
          </w:divBdr>
        </w:div>
        <w:div w:id="702440471">
          <w:marLeft w:val="640"/>
          <w:marRight w:val="0"/>
          <w:marTop w:val="0"/>
          <w:marBottom w:val="0"/>
          <w:divBdr>
            <w:top w:val="none" w:sz="0" w:space="0" w:color="auto"/>
            <w:left w:val="none" w:sz="0" w:space="0" w:color="auto"/>
            <w:bottom w:val="none" w:sz="0" w:space="0" w:color="auto"/>
            <w:right w:val="none" w:sz="0" w:space="0" w:color="auto"/>
          </w:divBdr>
        </w:div>
        <w:div w:id="1969315450">
          <w:marLeft w:val="640"/>
          <w:marRight w:val="0"/>
          <w:marTop w:val="0"/>
          <w:marBottom w:val="0"/>
          <w:divBdr>
            <w:top w:val="none" w:sz="0" w:space="0" w:color="auto"/>
            <w:left w:val="none" w:sz="0" w:space="0" w:color="auto"/>
            <w:bottom w:val="none" w:sz="0" w:space="0" w:color="auto"/>
            <w:right w:val="none" w:sz="0" w:space="0" w:color="auto"/>
          </w:divBdr>
        </w:div>
        <w:div w:id="173884598">
          <w:marLeft w:val="640"/>
          <w:marRight w:val="0"/>
          <w:marTop w:val="0"/>
          <w:marBottom w:val="0"/>
          <w:divBdr>
            <w:top w:val="none" w:sz="0" w:space="0" w:color="auto"/>
            <w:left w:val="none" w:sz="0" w:space="0" w:color="auto"/>
            <w:bottom w:val="none" w:sz="0" w:space="0" w:color="auto"/>
            <w:right w:val="none" w:sz="0" w:space="0" w:color="auto"/>
          </w:divBdr>
        </w:div>
        <w:div w:id="120878110">
          <w:marLeft w:val="640"/>
          <w:marRight w:val="0"/>
          <w:marTop w:val="0"/>
          <w:marBottom w:val="0"/>
          <w:divBdr>
            <w:top w:val="none" w:sz="0" w:space="0" w:color="auto"/>
            <w:left w:val="none" w:sz="0" w:space="0" w:color="auto"/>
            <w:bottom w:val="none" w:sz="0" w:space="0" w:color="auto"/>
            <w:right w:val="none" w:sz="0" w:space="0" w:color="auto"/>
          </w:divBdr>
        </w:div>
        <w:div w:id="1137915559">
          <w:marLeft w:val="640"/>
          <w:marRight w:val="0"/>
          <w:marTop w:val="0"/>
          <w:marBottom w:val="0"/>
          <w:divBdr>
            <w:top w:val="none" w:sz="0" w:space="0" w:color="auto"/>
            <w:left w:val="none" w:sz="0" w:space="0" w:color="auto"/>
            <w:bottom w:val="none" w:sz="0" w:space="0" w:color="auto"/>
            <w:right w:val="none" w:sz="0" w:space="0" w:color="auto"/>
          </w:divBdr>
        </w:div>
        <w:div w:id="1074666634">
          <w:marLeft w:val="640"/>
          <w:marRight w:val="0"/>
          <w:marTop w:val="0"/>
          <w:marBottom w:val="0"/>
          <w:divBdr>
            <w:top w:val="none" w:sz="0" w:space="0" w:color="auto"/>
            <w:left w:val="none" w:sz="0" w:space="0" w:color="auto"/>
            <w:bottom w:val="none" w:sz="0" w:space="0" w:color="auto"/>
            <w:right w:val="none" w:sz="0" w:space="0" w:color="auto"/>
          </w:divBdr>
        </w:div>
        <w:div w:id="1634284090">
          <w:marLeft w:val="640"/>
          <w:marRight w:val="0"/>
          <w:marTop w:val="0"/>
          <w:marBottom w:val="0"/>
          <w:divBdr>
            <w:top w:val="none" w:sz="0" w:space="0" w:color="auto"/>
            <w:left w:val="none" w:sz="0" w:space="0" w:color="auto"/>
            <w:bottom w:val="none" w:sz="0" w:space="0" w:color="auto"/>
            <w:right w:val="none" w:sz="0" w:space="0" w:color="auto"/>
          </w:divBdr>
        </w:div>
        <w:div w:id="2062099025">
          <w:marLeft w:val="640"/>
          <w:marRight w:val="0"/>
          <w:marTop w:val="0"/>
          <w:marBottom w:val="0"/>
          <w:divBdr>
            <w:top w:val="none" w:sz="0" w:space="0" w:color="auto"/>
            <w:left w:val="none" w:sz="0" w:space="0" w:color="auto"/>
            <w:bottom w:val="none" w:sz="0" w:space="0" w:color="auto"/>
            <w:right w:val="none" w:sz="0" w:space="0" w:color="auto"/>
          </w:divBdr>
        </w:div>
        <w:div w:id="288559876">
          <w:marLeft w:val="640"/>
          <w:marRight w:val="0"/>
          <w:marTop w:val="0"/>
          <w:marBottom w:val="0"/>
          <w:divBdr>
            <w:top w:val="none" w:sz="0" w:space="0" w:color="auto"/>
            <w:left w:val="none" w:sz="0" w:space="0" w:color="auto"/>
            <w:bottom w:val="none" w:sz="0" w:space="0" w:color="auto"/>
            <w:right w:val="none" w:sz="0" w:space="0" w:color="auto"/>
          </w:divBdr>
        </w:div>
        <w:div w:id="244456620">
          <w:marLeft w:val="640"/>
          <w:marRight w:val="0"/>
          <w:marTop w:val="0"/>
          <w:marBottom w:val="0"/>
          <w:divBdr>
            <w:top w:val="none" w:sz="0" w:space="0" w:color="auto"/>
            <w:left w:val="none" w:sz="0" w:space="0" w:color="auto"/>
            <w:bottom w:val="none" w:sz="0" w:space="0" w:color="auto"/>
            <w:right w:val="none" w:sz="0" w:space="0" w:color="auto"/>
          </w:divBdr>
        </w:div>
        <w:div w:id="167407827">
          <w:marLeft w:val="640"/>
          <w:marRight w:val="0"/>
          <w:marTop w:val="0"/>
          <w:marBottom w:val="0"/>
          <w:divBdr>
            <w:top w:val="none" w:sz="0" w:space="0" w:color="auto"/>
            <w:left w:val="none" w:sz="0" w:space="0" w:color="auto"/>
            <w:bottom w:val="none" w:sz="0" w:space="0" w:color="auto"/>
            <w:right w:val="none" w:sz="0" w:space="0" w:color="auto"/>
          </w:divBdr>
        </w:div>
        <w:div w:id="2144615378">
          <w:marLeft w:val="640"/>
          <w:marRight w:val="0"/>
          <w:marTop w:val="0"/>
          <w:marBottom w:val="0"/>
          <w:divBdr>
            <w:top w:val="none" w:sz="0" w:space="0" w:color="auto"/>
            <w:left w:val="none" w:sz="0" w:space="0" w:color="auto"/>
            <w:bottom w:val="none" w:sz="0" w:space="0" w:color="auto"/>
            <w:right w:val="none" w:sz="0" w:space="0" w:color="auto"/>
          </w:divBdr>
        </w:div>
        <w:div w:id="1879274964">
          <w:marLeft w:val="640"/>
          <w:marRight w:val="0"/>
          <w:marTop w:val="0"/>
          <w:marBottom w:val="0"/>
          <w:divBdr>
            <w:top w:val="none" w:sz="0" w:space="0" w:color="auto"/>
            <w:left w:val="none" w:sz="0" w:space="0" w:color="auto"/>
            <w:bottom w:val="none" w:sz="0" w:space="0" w:color="auto"/>
            <w:right w:val="none" w:sz="0" w:space="0" w:color="auto"/>
          </w:divBdr>
        </w:div>
        <w:div w:id="1613972860">
          <w:marLeft w:val="640"/>
          <w:marRight w:val="0"/>
          <w:marTop w:val="0"/>
          <w:marBottom w:val="0"/>
          <w:divBdr>
            <w:top w:val="none" w:sz="0" w:space="0" w:color="auto"/>
            <w:left w:val="none" w:sz="0" w:space="0" w:color="auto"/>
            <w:bottom w:val="none" w:sz="0" w:space="0" w:color="auto"/>
            <w:right w:val="none" w:sz="0" w:space="0" w:color="auto"/>
          </w:divBdr>
        </w:div>
        <w:div w:id="1142770387">
          <w:marLeft w:val="640"/>
          <w:marRight w:val="0"/>
          <w:marTop w:val="0"/>
          <w:marBottom w:val="0"/>
          <w:divBdr>
            <w:top w:val="none" w:sz="0" w:space="0" w:color="auto"/>
            <w:left w:val="none" w:sz="0" w:space="0" w:color="auto"/>
            <w:bottom w:val="none" w:sz="0" w:space="0" w:color="auto"/>
            <w:right w:val="none" w:sz="0" w:space="0" w:color="auto"/>
          </w:divBdr>
        </w:div>
        <w:div w:id="261492834">
          <w:marLeft w:val="640"/>
          <w:marRight w:val="0"/>
          <w:marTop w:val="0"/>
          <w:marBottom w:val="0"/>
          <w:divBdr>
            <w:top w:val="none" w:sz="0" w:space="0" w:color="auto"/>
            <w:left w:val="none" w:sz="0" w:space="0" w:color="auto"/>
            <w:bottom w:val="none" w:sz="0" w:space="0" w:color="auto"/>
            <w:right w:val="none" w:sz="0" w:space="0" w:color="auto"/>
          </w:divBdr>
        </w:div>
        <w:div w:id="2062164787">
          <w:marLeft w:val="640"/>
          <w:marRight w:val="0"/>
          <w:marTop w:val="0"/>
          <w:marBottom w:val="0"/>
          <w:divBdr>
            <w:top w:val="none" w:sz="0" w:space="0" w:color="auto"/>
            <w:left w:val="none" w:sz="0" w:space="0" w:color="auto"/>
            <w:bottom w:val="none" w:sz="0" w:space="0" w:color="auto"/>
            <w:right w:val="none" w:sz="0" w:space="0" w:color="auto"/>
          </w:divBdr>
        </w:div>
        <w:div w:id="1525317233">
          <w:marLeft w:val="640"/>
          <w:marRight w:val="0"/>
          <w:marTop w:val="0"/>
          <w:marBottom w:val="0"/>
          <w:divBdr>
            <w:top w:val="none" w:sz="0" w:space="0" w:color="auto"/>
            <w:left w:val="none" w:sz="0" w:space="0" w:color="auto"/>
            <w:bottom w:val="none" w:sz="0" w:space="0" w:color="auto"/>
            <w:right w:val="none" w:sz="0" w:space="0" w:color="auto"/>
          </w:divBdr>
        </w:div>
        <w:div w:id="1926067252">
          <w:marLeft w:val="640"/>
          <w:marRight w:val="0"/>
          <w:marTop w:val="0"/>
          <w:marBottom w:val="0"/>
          <w:divBdr>
            <w:top w:val="none" w:sz="0" w:space="0" w:color="auto"/>
            <w:left w:val="none" w:sz="0" w:space="0" w:color="auto"/>
            <w:bottom w:val="none" w:sz="0" w:space="0" w:color="auto"/>
            <w:right w:val="none" w:sz="0" w:space="0" w:color="auto"/>
          </w:divBdr>
        </w:div>
        <w:div w:id="254748742">
          <w:marLeft w:val="640"/>
          <w:marRight w:val="0"/>
          <w:marTop w:val="0"/>
          <w:marBottom w:val="0"/>
          <w:divBdr>
            <w:top w:val="none" w:sz="0" w:space="0" w:color="auto"/>
            <w:left w:val="none" w:sz="0" w:space="0" w:color="auto"/>
            <w:bottom w:val="none" w:sz="0" w:space="0" w:color="auto"/>
            <w:right w:val="none" w:sz="0" w:space="0" w:color="auto"/>
          </w:divBdr>
        </w:div>
        <w:div w:id="317073576">
          <w:marLeft w:val="640"/>
          <w:marRight w:val="0"/>
          <w:marTop w:val="0"/>
          <w:marBottom w:val="0"/>
          <w:divBdr>
            <w:top w:val="none" w:sz="0" w:space="0" w:color="auto"/>
            <w:left w:val="none" w:sz="0" w:space="0" w:color="auto"/>
            <w:bottom w:val="none" w:sz="0" w:space="0" w:color="auto"/>
            <w:right w:val="none" w:sz="0" w:space="0" w:color="auto"/>
          </w:divBdr>
        </w:div>
      </w:divsChild>
    </w:div>
    <w:div w:id="1062366992">
      <w:bodyDiv w:val="1"/>
      <w:marLeft w:val="0"/>
      <w:marRight w:val="0"/>
      <w:marTop w:val="0"/>
      <w:marBottom w:val="0"/>
      <w:divBdr>
        <w:top w:val="none" w:sz="0" w:space="0" w:color="auto"/>
        <w:left w:val="none" w:sz="0" w:space="0" w:color="auto"/>
        <w:bottom w:val="none" w:sz="0" w:space="0" w:color="auto"/>
        <w:right w:val="none" w:sz="0" w:space="0" w:color="auto"/>
      </w:divBdr>
      <w:divsChild>
        <w:div w:id="244536456">
          <w:marLeft w:val="640"/>
          <w:marRight w:val="0"/>
          <w:marTop w:val="0"/>
          <w:marBottom w:val="0"/>
          <w:divBdr>
            <w:top w:val="none" w:sz="0" w:space="0" w:color="auto"/>
            <w:left w:val="none" w:sz="0" w:space="0" w:color="auto"/>
            <w:bottom w:val="none" w:sz="0" w:space="0" w:color="auto"/>
            <w:right w:val="none" w:sz="0" w:space="0" w:color="auto"/>
          </w:divBdr>
        </w:div>
        <w:div w:id="195319079">
          <w:marLeft w:val="640"/>
          <w:marRight w:val="0"/>
          <w:marTop w:val="0"/>
          <w:marBottom w:val="0"/>
          <w:divBdr>
            <w:top w:val="none" w:sz="0" w:space="0" w:color="auto"/>
            <w:left w:val="none" w:sz="0" w:space="0" w:color="auto"/>
            <w:bottom w:val="none" w:sz="0" w:space="0" w:color="auto"/>
            <w:right w:val="none" w:sz="0" w:space="0" w:color="auto"/>
          </w:divBdr>
        </w:div>
        <w:div w:id="1290672370">
          <w:marLeft w:val="640"/>
          <w:marRight w:val="0"/>
          <w:marTop w:val="0"/>
          <w:marBottom w:val="0"/>
          <w:divBdr>
            <w:top w:val="none" w:sz="0" w:space="0" w:color="auto"/>
            <w:left w:val="none" w:sz="0" w:space="0" w:color="auto"/>
            <w:bottom w:val="none" w:sz="0" w:space="0" w:color="auto"/>
            <w:right w:val="none" w:sz="0" w:space="0" w:color="auto"/>
          </w:divBdr>
        </w:div>
        <w:div w:id="434252593">
          <w:marLeft w:val="640"/>
          <w:marRight w:val="0"/>
          <w:marTop w:val="0"/>
          <w:marBottom w:val="0"/>
          <w:divBdr>
            <w:top w:val="none" w:sz="0" w:space="0" w:color="auto"/>
            <w:left w:val="none" w:sz="0" w:space="0" w:color="auto"/>
            <w:bottom w:val="none" w:sz="0" w:space="0" w:color="auto"/>
            <w:right w:val="none" w:sz="0" w:space="0" w:color="auto"/>
          </w:divBdr>
        </w:div>
        <w:div w:id="291710479">
          <w:marLeft w:val="640"/>
          <w:marRight w:val="0"/>
          <w:marTop w:val="0"/>
          <w:marBottom w:val="0"/>
          <w:divBdr>
            <w:top w:val="none" w:sz="0" w:space="0" w:color="auto"/>
            <w:left w:val="none" w:sz="0" w:space="0" w:color="auto"/>
            <w:bottom w:val="none" w:sz="0" w:space="0" w:color="auto"/>
            <w:right w:val="none" w:sz="0" w:space="0" w:color="auto"/>
          </w:divBdr>
        </w:div>
        <w:div w:id="289820026">
          <w:marLeft w:val="640"/>
          <w:marRight w:val="0"/>
          <w:marTop w:val="0"/>
          <w:marBottom w:val="0"/>
          <w:divBdr>
            <w:top w:val="none" w:sz="0" w:space="0" w:color="auto"/>
            <w:left w:val="none" w:sz="0" w:space="0" w:color="auto"/>
            <w:bottom w:val="none" w:sz="0" w:space="0" w:color="auto"/>
            <w:right w:val="none" w:sz="0" w:space="0" w:color="auto"/>
          </w:divBdr>
        </w:div>
        <w:div w:id="1885099695">
          <w:marLeft w:val="640"/>
          <w:marRight w:val="0"/>
          <w:marTop w:val="0"/>
          <w:marBottom w:val="0"/>
          <w:divBdr>
            <w:top w:val="none" w:sz="0" w:space="0" w:color="auto"/>
            <w:left w:val="none" w:sz="0" w:space="0" w:color="auto"/>
            <w:bottom w:val="none" w:sz="0" w:space="0" w:color="auto"/>
            <w:right w:val="none" w:sz="0" w:space="0" w:color="auto"/>
          </w:divBdr>
        </w:div>
        <w:div w:id="290524929">
          <w:marLeft w:val="640"/>
          <w:marRight w:val="0"/>
          <w:marTop w:val="0"/>
          <w:marBottom w:val="0"/>
          <w:divBdr>
            <w:top w:val="none" w:sz="0" w:space="0" w:color="auto"/>
            <w:left w:val="none" w:sz="0" w:space="0" w:color="auto"/>
            <w:bottom w:val="none" w:sz="0" w:space="0" w:color="auto"/>
            <w:right w:val="none" w:sz="0" w:space="0" w:color="auto"/>
          </w:divBdr>
        </w:div>
        <w:div w:id="379284570">
          <w:marLeft w:val="640"/>
          <w:marRight w:val="0"/>
          <w:marTop w:val="0"/>
          <w:marBottom w:val="0"/>
          <w:divBdr>
            <w:top w:val="none" w:sz="0" w:space="0" w:color="auto"/>
            <w:left w:val="none" w:sz="0" w:space="0" w:color="auto"/>
            <w:bottom w:val="none" w:sz="0" w:space="0" w:color="auto"/>
            <w:right w:val="none" w:sz="0" w:space="0" w:color="auto"/>
          </w:divBdr>
        </w:div>
        <w:div w:id="1603611942">
          <w:marLeft w:val="640"/>
          <w:marRight w:val="0"/>
          <w:marTop w:val="0"/>
          <w:marBottom w:val="0"/>
          <w:divBdr>
            <w:top w:val="none" w:sz="0" w:space="0" w:color="auto"/>
            <w:left w:val="none" w:sz="0" w:space="0" w:color="auto"/>
            <w:bottom w:val="none" w:sz="0" w:space="0" w:color="auto"/>
            <w:right w:val="none" w:sz="0" w:space="0" w:color="auto"/>
          </w:divBdr>
        </w:div>
        <w:div w:id="438375117">
          <w:marLeft w:val="640"/>
          <w:marRight w:val="0"/>
          <w:marTop w:val="0"/>
          <w:marBottom w:val="0"/>
          <w:divBdr>
            <w:top w:val="none" w:sz="0" w:space="0" w:color="auto"/>
            <w:left w:val="none" w:sz="0" w:space="0" w:color="auto"/>
            <w:bottom w:val="none" w:sz="0" w:space="0" w:color="auto"/>
            <w:right w:val="none" w:sz="0" w:space="0" w:color="auto"/>
          </w:divBdr>
        </w:div>
        <w:div w:id="1431775482">
          <w:marLeft w:val="640"/>
          <w:marRight w:val="0"/>
          <w:marTop w:val="0"/>
          <w:marBottom w:val="0"/>
          <w:divBdr>
            <w:top w:val="none" w:sz="0" w:space="0" w:color="auto"/>
            <w:left w:val="none" w:sz="0" w:space="0" w:color="auto"/>
            <w:bottom w:val="none" w:sz="0" w:space="0" w:color="auto"/>
            <w:right w:val="none" w:sz="0" w:space="0" w:color="auto"/>
          </w:divBdr>
        </w:div>
        <w:div w:id="21520313">
          <w:marLeft w:val="640"/>
          <w:marRight w:val="0"/>
          <w:marTop w:val="0"/>
          <w:marBottom w:val="0"/>
          <w:divBdr>
            <w:top w:val="none" w:sz="0" w:space="0" w:color="auto"/>
            <w:left w:val="none" w:sz="0" w:space="0" w:color="auto"/>
            <w:bottom w:val="none" w:sz="0" w:space="0" w:color="auto"/>
            <w:right w:val="none" w:sz="0" w:space="0" w:color="auto"/>
          </w:divBdr>
        </w:div>
        <w:div w:id="1818107591">
          <w:marLeft w:val="640"/>
          <w:marRight w:val="0"/>
          <w:marTop w:val="0"/>
          <w:marBottom w:val="0"/>
          <w:divBdr>
            <w:top w:val="none" w:sz="0" w:space="0" w:color="auto"/>
            <w:left w:val="none" w:sz="0" w:space="0" w:color="auto"/>
            <w:bottom w:val="none" w:sz="0" w:space="0" w:color="auto"/>
            <w:right w:val="none" w:sz="0" w:space="0" w:color="auto"/>
          </w:divBdr>
        </w:div>
        <w:div w:id="1413311995">
          <w:marLeft w:val="640"/>
          <w:marRight w:val="0"/>
          <w:marTop w:val="0"/>
          <w:marBottom w:val="0"/>
          <w:divBdr>
            <w:top w:val="none" w:sz="0" w:space="0" w:color="auto"/>
            <w:left w:val="none" w:sz="0" w:space="0" w:color="auto"/>
            <w:bottom w:val="none" w:sz="0" w:space="0" w:color="auto"/>
            <w:right w:val="none" w:sz="0" w:space="0" w:color="auto"/>
          </w:divBdr>
        </w:div>
        <w:div w:id="1643196819">
          <w:marLeft w:val="640"/>
          <w:marRight w:val="0"/>
          <w:marTop w:val="0"/>
          <w:marBottom w:val="0"/>
          <w:divBdr>
            <w:top w:val="none" w:sz="0" w:space="0" w:color="auto"/>
            <w:left w:val="none" w:sz="0" w:space="0" w:color="auto"/>
            <w:bottom w:val="none" w:sz="0" w:space="0" w:color="auto"/>
            <w:right w:val="none" w:sz="0" w:space="0" w:color="auto"/>
          </w:divBdr>
        </w:div>
        <w:div w:id="1601451263">
          <w:marLeft w:val="640"/>
          <w:marRight w:val="0"/>
          <w:marTop w:val="0"/>
          <w:marBottom w:val="0"/>
          <w:divBdr>
            <w:top w:val="none" w:sz="0" w:space="0" w:color="auto"/>
            <w:left w:val="none" w:sz="0" w:space="0" w:color="auto"/>
            <w:bottom w:val="none" w:sz="0" w:space="0" w:color="auto"/>
            <w:right w:val="none" w:sz="0" w:space="0" w:color="auto"/>
          </w:divBdr>
        </w:div>
        <w:div w:id="764885558">
          <w:marLeft w:val="640"/>
          <w:marRight w:val="0"/>
          <w:marTop w:val="0"/>
          <w:marBottom w:val="0"/>
          <w:divBdr>
            <w:top w:val="none" w:sz="0" w:space="0" w:color="auto"/>
            <w:left w:val="none" w:sz="0" w:space="0" w:color="auto"/>
            <w:bottom w:val="none" w:sz="0" w:space="0" w:color="auto"/>
            <w:right w:val="none" w:sz="0" w:space="0" w:color="auto"/>
          </w:divBdr>
        </w:div>
        <w:div w:id="861015528">
          <w:marLeft w:val="640"/>
          <w:marRight w:val="0"/>
          <w:marTop w:val="0"/>
          <w:marBottom w:val="0"/>
          <w:divBdr>
            <w:top w:val="none" w:sz="0" w:space="0" w:color="auto"/>
            <w:left w:val="none" w:sz="0" w:space="0" w:color="auto"/>
            <w:bottom w:val="none" w:sz="0" w:space="0" w:color="auto"/>
            <w:right w:val="none" w:sz="0" w:space="0" w:color="auto"/>
          </w:divBdr>
        </w:div>
        <w:div w:id="151066024">
          <w:marLeft w:val="640"/>
          <w:marRight w:val="0"/>
          <w:marTop w:val="0"/>
          <w:marBottom w:val="0"/>
          <w:divBdr>
            <w:top w:val="none" w:sz="0" w:space="0" w:color="auto"/>
            <w:left w:val="none" w:sz="0" w:space="0" w:color="auto"/>
            <w:bottom w:val="none" w:sz="0" w:space="0" w:color="auto"/>
            <w:right w:val="none" w:sz="0" w:space="0" w:color="auto"/>
          </w:divBdr>
        </w:div>
        <w:div w:id="1671370423">
          <w:marLeft w:val="640"/>
          <w:marRight w:val="0"/>
          <w:marTop w:val="0"/>
          <w:marBottom w:val="0"/>
          <w:divBdr>
            <w:top w:val="none" w:sz="0" w:space="0" w:color="auto"/>
            <w:left w:val="none" w:sz="0" w:space="0" w:color="auto"/>
            <w:bottom w:val="none" w:sz="0" w:space="0" w:color="auto"/>
            <w:right w:val="none" w:sz="0" w:space="0" w:color="auto"/>
          </w:divBdr>
        </w:div>
        <w:div w:id="1744179648">
          <w:marLeft w:val="640"/>
          <w:marRight w:val="0"/>
          <w:marTop w:val="0"/>
          <w:marBottom w:val="0"/>
          <w:divBdr>
            <w:top w:val="none" w:sz="0" w:space="0" w:color="auto"/>
            <w:left w:val="none" w:sz="0" w:space="0" w:color="auto"/>
            <w:bottom w:val="none" w:sz="0" w:space="0" w:color="auto"/>
            <w:right w:val="none" w:sz="0" w:space="0" w:color="auto"/>
          </w:divBdr>
        </w:div>
        <w:div w:id="191574985">
          <w:marLeft w:val="640"/>
          <w:marRight w:val="0"/>
          <w:marTop w:val="0"/>
          <w:marBottom w:val="0"/>
          <w:divBdr>
            <w:top w:val="none" w:sz="0" w:space="0" w:color="auto"/>
            <w:left w:val="none" w:sz="0" w:space="0" w:color="auto"/>
            <w:bottom w:val="none" w:sz="0" w:space="0" w:color="auto"/>
            <w:right w:val="none" w:sz="0" w:space="0" w:color="auto"/>
          </w:divBdr>
        </w:div>
        <w:div w:id="1147238552">
          <w:marLeft w:val="640"/>
          <w:marRight w:val="0"/>
          <w:marTop w:val="0"/>
          <w:marBottom w:val="0"/>
          <w:divBdr>
            <w:top w:val="none" w:sz="0" w:space="0" w:color="auto"/>
            <w:left w:val="none" w:sz="0" w:space="0" w:color="auto"/>
            <w:bottom w:val="none" w:sz="0" w:space="0" w:color="auto"/>
            <w:right w:val="none" w:sz="0" w:space="0" w:color="auto"/>
          </w:divBdr>
        </w:div>
        <w:div w:id="139689155">
          <w:marLeft w:val="640"/>
          <w:marRight w:val="0"/>
          <w:marTop w:val="0"/>
          <w:marBottom w:val="0"/>
          <w:divBdr>
            <w:top w:val="none" w:sz="0" w:space="0" w:color="auto"/>
            <w:left w:val="none" w:sz="0" w:space="0" w:color="auto"/>
            <w:bottom w:val="none" w:sz="0" w:space="0" w:color="auto"/>
            <w:right w:val="none" w:sz="0" w:space="0" w:color="auto"/>
          </w:divBdr>
        </w:div>
        <w:div w:id="57632685">
          <w:marLeft w:val="640"/>
          <w:marRight w:val="0"/>
          <w:marTop w:val="0"/>
          <w:marBottom w:val="0"/>
          <w:divBdr>
            <w:top w:val="none" w:sz="0" w:space="0" w:color="auto"/>
            <w:left w:val="none" w:sz="0" w:space="0" w:color="auto"/>
            <w:bottom w:val="none" w:sz="0" w:space="0" w:color="auto"/>
            <w:right w:val="none" w:sz="0" w:space="0" w:color="auto"/>
          </w:divBdr>
        </w:div>
        <w:div w:id="126827497">
          <w:marLeft w:val="640"/>
          <w:marRight w:val="0"/>
          <w:marTop w:val="0"/>
          <w:marBottom w:val="0"/>
          <w:divBdr>
            <w:top w:val="none" w:sz="0" w:space="0" w:color="auto"/>
            <w:left w:val="none" w:sz="0" w:space="0" w:color="auto"/>
            <w:bottom w:val="none" w:sz="0" w:space="0" w:color="auto"/>
            <w:right w:val="none" w:sz="0" w:space="0" w:color="auto"/>
          </w:divBdr>
        </w:div>
        <w:div w:id="2056268733">
          <w:marLeft w:val="640"/>
          <w:marRight w:val="0"/>
          <w:marTop w:val="0"/>
          <w:marBottom w:val="0"/>
          <w:divBdr>
            <w:top w:val="none" w:sz="0" w:space="0" w:color="auto"/>
            <w:left w:val="none" w:sz="0" w:space="0" w:color="auto"/>
            <w:bottom w:val="none" w:sz="0" w:space="0" w:color="auto"/>
            <w:right w:val="none" w:sz="0" w:space="0" w:color="auto"/>
          </w:divBdr>
        </w:div>
        <w:div w:id="301007756">
          <w:marLeft w:val="640"/>
          <w:marRight w:val="0"/>
          <w:marTop w:val="0"/>
          <w:marBottom w:val="0"/>
          <w:divBdr>
            <w:top w:val="none" w:sz="0" w:space="0" w:color="auto"/>
            <w:left w:val="none" w:sz="0" w:space="0" w:color="auto"/>
            <w:bottom w:val="none" w:sz="0" w:space="0" w:color="auto"/>
            <w:right w:val="none" w:sz="0" w:space="0" w:color="auto"/>
          </w:divBdr>
        </w:div>
        <w:div w:id="533274012">
          <w:marLeft w:val="640"/>
          <w:marRight w:val="0"/>
          <w:marTop w:val="0"/>
          <w:marBottom w:val="0"/>
          <w:divBdr>
            <w:top w:val="none" w:sz="0" w:space="0" w:color="auto"/>
            <w:left w:val="none" w:sz="0" w:space="0" w:color="auto"/>
            <w:bottom w:val="none" w:sz="0" w:space="0" w:color="auto"/>
            <w:right w:val="none" w:sz="0" w:space="0" w:color="auto"/>
          </w:divBdr>
        </w:div>
        <w:div w:id="2061395719">
          <w:marLeft w:val="640"/>
          <w:marRight w:val="0"/>
          <w:marTop w:val="0"/>
          <w:marBottom w:val="0"/>
          <w:divBdr>
            <w:top w:val="none" w:sz="0" w:space="0" w:color="auto"/>
            <w:left w:val="none" w:sz="0" w:space="0" w:color="auto"/>
            <w:bottom w:val="none" w:sz="0" w:space="0" w:color="auto"/>
            <w:right w:val="none" w:sz="0" w:space="0" w:color="auto"/>
          </w:divBdr>
        </w:div>
        <w:div w:id="247495560">
          <w:marLeft w:val="640"/>
          <w:marRight w:val="0"/>
          <w:marTop w:val="0"/>
          <w:marBottom w:val="0"/>
          <w:divBdr>
            <w:top w:val="none" w:sz="0" w:space="0" w:color="auto"/>
            <w:left w:val="none" w:sz="0" w:space="0" w:color="auto"/>
            <w:bottom w:val="none" w:sz="0" w:space="0" w:color="auto"/>
            <w:right w:val="none" w:sz="0" w:space="0" w:color="auto"/>
          </w:divBdr>
        </w:div>
        <w:div w:id="908884553">
          <w:marLeft w:val="640"/>
          <w:marRight w:val="0"/>
          <w:marTop w:val="0"/>
          <w:marBottom w:val="0"/>
          <w:divBdr>
            <w:top w:val="none" w:sz="0" w:space="0" w:color="auto"/>
            <w:left w:val="none" w:sz="0" w:space="0" w:color="auto"/>
            <w:bottom w:val="none" w:sz="0" w:space="0" w:color="auto"/>
            <w:right w:val="none" w:sz="0" w:space="0" w:color="auto"/>
          </w:divBdr>
        </w:div>
        <w:div w:id="1957255169">
          <w:marLeft w:val="640"/>
          <w:marRight w:val="0"/>
          <w:marTop w:val="0"/>
          <w:marBottom w:val="0"/>
          <w:divBdr>
            <w:top w:val="none" w:sz="0" w:space="0" w:color="auto"/>
            <w:left w:val="none" w:sz="0" w:space="0" w:color="auto"/>
            <w:bottom w:val="none" w:sz="0" w:space="0" w:color="auto"/>
            <w:right w:val="none" w:sz="0" w:space="0" w:color="auto"/>
          </w:divBdr>
        </w:div>
        <w:div w:id="1284968345">
          <w:marLeft w:val="640"/>
          <w:marRight w:val="0"/>
          <w:marTop w:val="0"/>
          <w:marBottom w:val="0"/>
          <w:divBdr>
            <w:top w:val="none" w:sz="0" w:space="0" w:color="auto"/>
            <w:left w:val="none" w:sz="0" w:space="0" w:color="auto"/>
            <w:bottom w:val="none" w:sz="0" w:space="0" w:color="auto"/>
            <w:right w:val="none" w:sz="0" w:space="0" w:color="auto"/>
          </w:divBdr>
        </w:div>
        <w:div w:id="1556965911">
          <w:marLeft w:val="640"/>
          <w:marRight w:val="0"/>
          <w:marTop w:val="0"/>
          <w:marBottom w:val="0"/>
          <w:divBdr>
            <w:top w:val="none" w:sz="0" w:space="0" w:color="auto"/>
            <w:left w:val="none" w:sz="0" w:space="0" w:color="auto"/>
            <w:bottom w:val="none" w:sz="0" w:space="0" w:color="auto"/>
            <w:right w:val="none" w:sz="0" w:space="0" w:color="auto"/>
          </w:divBdr>
        </w:div>
        <w:div w:id="727455981">
          <w:marLeft w:val="640"/>
          <w:marRight w:val="0"/>
          <w:marTop w:val="0"/>
          <w:marBottom w:val="0"/>
          <w:divBdr>
            <w:top w:val="none" w:sz="0" w:space="0" w:color="auto"/>
            <w:left w:val="none" w:sz="0" w:space="0" w:color="auto"/>
            <w:bottom w:val="none" w:sz="0" w:space="0" w:color="auto"/>
            <w:right w:val="none" w:sz="0" w:space="0" w:color="auto"/>
          </w:divBdr>
        </w:div>
        <w:div w:id="1413963193">
          <w:marLeft w:val="640"/>
          <w:marRight w:val="0"/>
          <w:marTop w:val="0"/>
          <w:marBottom w:val="0"/>
          <w:divBdr>
            <w:top w:val="none" w:sz="0" w:space="0" w:color="auto"/>
            <w:left w:val="none" w:sz="0" w:space="0" w:color="auto"/>
            <w:bottom w:val="none" w:sz="0" w:space="0" w:color="auto"/>
            <w:right w:val="none" w:sz="0" w:space="0" w:color="auto"/>
          </w:divBdr>
        </w:div>
        <w:div w:id="658265521">
          <w:marLeft w:val="640"/>
          <w:marRight w:val="0"/>
          <w:marTop w:val="0"/>
          <w:marBottom w:val="0"/>
          <w:divBdr>
            <w:top w:val="none" w:sz="0" w:space="0" w:color="auto"/>
            <w:left w:val="none" w:sz="0" w:space="0" w:color="auto"/>
            <w:bottom w:val="none" w:sz="0" w:space="0" w:color="auto"/>
            <w:right w:val="none" w:sz="0" w:space="0" w:color="auto"/>
          </w:divBdr>
        </w:div>
        <w:div w:id="437142983">
          <w:marLeft w:val="640"/>
          <w:marRight w:val="0"/>
          <w:marTop w:val="0"/>
          <w:marBottom w:val="0"/>
          <w:divBdr>
            <w:top w:val="none" w:sz="0" w:space="0" w:color="auto"/>
            <w:left w:val="none" w:sz="0" w:space="0" w:color="auto"/>
            <w:bottom w:val="none" w:sz="0" w:space="0" w:color="auto"/>
            <w:right w:val="none" w:sz="0" w:space="0" w:color="auto"/>
          </w:divBdr>
        </w:div>
        <w:div w:id="1862084043">
          <w:marLeft w:val="640"/>
          <w:marRight w:val="0"/>
          <w:marTop w:val="0"/>
          <w:marBottom w:val="0"/>
          <w:divBdr>
            <w:top w:val="none" w:sz="0" w:space="0" w:color="auto"/>
            <w:left w:val="none" w:sz="0" w:space="0" w:color="auto"/>
            <w:bottom w:val="none" w:sz="0" w:space="0" w:color="auto"/>
            <w:right w:val="none" w:sz="0" w:space="0" w:color="auto"/>
          </w:divBdr>
        </w:div>
        <w:div w:id="2057074404">
          <w:marLeft w:val="640"/>
          <w:marRight w:val="0"/>
          <w:marTop w:val="0"/>
          <w:marBottom w:val="0"/>
          <w:divBdr>
            <w:top w:val="none" w:sz="0" w:space="0" w:color="auto"/>
            <w:left w:val="none" w:sz="0" w:space="0" w:color="auto"/>
            <w:bottom w:val="none" w:sz="0" w:space="0" w:color="auto"/>
            <w:right w:val="none" w:sz="0" w:space="0" w:color="auto"/>
          </w:divBdr>
        </w:div>
        <w:div w:id="630286635">
          <w:marLeft w:val="640"/>
          <w:marRight w:val="0"/>
          <w:marTop w:val="0"/>
          <w:marBottom w:val="0"/>
          <w:divBdr>
            <w:top w:val="none" w:sz="0" w:space="0" w:color="auto"/>
            <w:left w:val="none" w:sz="0" w:space="0" w:color="auto"/>
            <w:bottom w:val="none" w:sz="0" w:space="0" w:color="auto"/>
            <w:right w:val="none" w:sz="0" w:space="0" w:color="auto"/>
          </w:divBdr>
        </w:div>
        <w:div w:id="790630840">
          <w:marLeft w:val="640"/>
          <w:marRight w:val="0"/>
          <w:marTop w:val="0"/>
          <w:marBottom w:val="0"/>
          <w:divBdr>
            <w:top w:val="none" w:sz="0" w:space="0" w:color="auto"/>
            <w:left w:val="none" w:sz="0" w:space="0" w:color="auto"/>
            <w:bottom w:val="none" w:sz="0" w:space="0" w:color="auto"/>
            <w:right w:val="none" w:sz="0" w:space="0" w:color="auto"/>
          </w:divBdr>
        </w:div>
        <w:div w:id="1206479911">
          <w:marLeft w:val="640"/>
          <w:marRight w:val="0"/>
          <w:marTop w:val="0"/>
          <w:marBottom w:val="0"/>
          <w:divBdr>
            <w:top w:val="none" w:sz="0" w:space="0" w:color="auto"/>
            <w:left w:val="none" w:sz="0" w:space="0" w:color="auto"/>
            <w:bottom w:val="none" w:sz="0" w:space="0" w:color="auto"/>
            <w:right w:val="none" w:sz="0" w:space="0" w:color="auto"/>
          </w:divBdr>
        </w:div>
        <w:div w:id="849951843">
          <w:marLeft w:val="640"/>
          <w:marRight w:val="0"/>
          <w:marTop w:val="0"/>
          <w:marBottom w:val="0"/>
          <w:divBdr>
            <w:top w:val="none" w:sz="0" w:space="0" w:color="auto"/>
            <w:left w:val="none" w:sz="0" w:space="0" w:color="auto"/>
            <w:bottom w:val="none" w:sz="0" w:space="0" w:color="auto"/>
            <w:right w:val="none" w:sz="0" w:space="0" w:color="auto"/>
          </w:divBdr>
        </w:div>
        <w:div w:id="714501373">
          <w:marLeft w:val="640"/>
          <w:marRight w:val="0"/>
          <w:marTop w:val="0"/>
          <w:marBottom w:val="0"/>
          <w:divBdr>
            <w:top w:val="none" w:sz="0" w:space="0" w:color="auto"/>
            <w:left w:val="none" w:sz="0" w:space="0" w:color="auto"/>
            <w:bottom w:val="none" w:sz="0" w:space="0" w:color="auto"/>
            <w:right w:val="none" w:sz="0" w:space="0" w:color="auto"/>
          </w:divBdr>
        </w:div>
        <w:div w:id="1423792698">
          <w:marLeft w:val="640"/>
          <w:marRight w:val="0"/>
          <w:marTop w:val="0"/>
          <w:marBottom w:val="0"/>
          <w:divBdr>
            <w:top w:val="none" w:sz="0" w:space="0" w:color="auto"/>
            <w:left w:val="none" w:sz="0" w:space="0" w:color="auto"/>
            <w:bottom w:val="none" w:sz="0" w:space="0" w:color="auto"/>
            <w:right w:val="none" w:sz="0" w:space="0" w:color="auto"/>
          </w:divBdr>
        </w:div>
        <w:div w:id="1949846905">
          <w:marLeft w:val="640"/>
          <w:marRight w:val="0"/>
          <w:marTop w:val="0"/>
          <w:marBottom w:val="0"/>
          <w:divBdr>
            <w:top w:val="none" w:sz="0" w:space="0" w:color="auto"/>
            <w:left w:val="none" w:sz="0" w:space="0" w:color="auto"/>
            <w:bottom w:val="none" w:sz="0" w:space="0" w:color="auto"/>
            <w:right w:val="none" w:sz="0" w:space="0" w:color="auto"/>
          </w:divBdr>
        </w:div>
      </w:divsChild>
    </w:div>
    <w:div w:id="1075200136">
      <w:bodyDiv w:val="1"/>
      <w:marLeft w:val="0"/>
      <w:marRight w:val="0"/>
      <w:marTop w:val="0"/>
      <w:marBottom w:val="0"/>
      <w:divBdr>
        <w:top w:val="none" w:sz="0" w:space="0" w:color="auto"/>
        <w:left w:val="none" w:sz="0" w:space="0" w:color="auto"/>
        <w:bottom w:val="none" w:sz="0" w:space="0" w:color="auto"/>
        <w:right w:val="none" w:sz="0" w:space="0" w:color="auto"/>
      </w:divBdr>
      <w:divsChild>
        <w:div w:id="46298225">
          <w:marLeft w:val="640"/>
          <w:marRight w:val="0"/>
          <w:marTop w:val="0"/>
          <w:marBottom w:val="0"/>
          <w:divBdr>
            <w:top w:val="none" w:sz="0" w:space="0" w:color="auto"/>
            <w:left w:val="none" w:sz="0" w:space="0" w:color="auto"/>
            <w:bottom w:val="none" w:sz="0" w:space="0" w:color="auto"/>
            <w:right w:val="none" w:sz="0" w:space="0" w:color="auto"/>
          </w:divBdr>
        </w:div>
        <w:div w:id="1176118250">
          <w:marLeft w:val="640"/>
          <w:marRight w:val="0"/>
          <w:marTop w:val="0"/>
          <w:marBottom w:val="0"/>
          <w:divBdr>
            <w:top w:val="none" w:sz="0" w:space="0" w:color="auto"/>
            <w:left w:val="none" w:sz="0" w:space="0" w:color="auto"/>
            <w:bottom w:val="none" w:sz="0" w:space="0" w:color="auto"/>
            <w:right w:val="none" w:sz="0" w:space="0" w:color="auto"/>
          </w:divBdr>
        </w:div>
        <w:div w:id="1281912628">
          <w:marLeft w:val="640"/>
          <w:marRight w:val="0"/>
          <w:marTop w:val="0"/>
          <w:marBottom w:val="0"/>
          <w:divBdr>
            <w:top w:val="none" w:sz="0" w:space="0" w:color="auto"/>
            <w:left w:val="none" w:sz="0" w:space="0" w:color="auto"/>
            <w:bottom w:val="none" w:sz="0" w:space="0" w:color="auto"/>
            <w:right w:val="none" w:sz="0" w:space="0" w:color="auto"/>
          </w:divBdr>
        </w:div>
        <w:div w:id="947809241">
          <w:marLeft w:val="640"/>
          <w:marRight w:val="0"/>
          <w:marTop w:val="0"/>
          <w:marBottom w:val="0"/>
          <w:divBdr>
            <w:top w:val="none" w:sz="0" w:space="0" w:color="auto"/>
            <w:left w:val="none" w:sz="0" w:space="0" w:color="auto"/>
            <w:bottom w:val="none" w:sz="0" w:space="0" w:color="auto"/>
            <w:right w:val="none" w:sz="0" w:space="0" w:color="auto"/>
          </w:divBdr>
        </w:div>
        <w:div w:id="426584130">
          <w:marLeft w:val="640"/>
          <w:marRight w:val="0"/>
          <w:marTop w:val="0"/>
          <w:marBottom w:val="0"/>
          <w:divBdr>
            <w:top w:val="none" w:sz="0" w:space="0" w:color="auto"/>
            <w:left w:val="none" w:sz="0" w:space="0" w:color="auto"/>
            <w:bottom w:val="none" w:sz="0" w:space="0" w:color="auto"/>
            <w:right w:val="none" w:sz="0" w:space="0" w:color="auto"/>
          </w:divBdr>
        </w:div>
        <w:div w:id="145704207">
          <w:marLeft w:val="640"/>
          <w:marRight w:val="0"/>
          <w:marTop w:val="0"/>
          <w:marBottom w:val="0"/>
          <w:divBdr>
            <w:top w:val="none" w:sz="0" w:space="0" w:color="auto"/>
            <w:left w:val="none" w:sz="0" w:space="0" w:color="auto"/>
            <w:bottom w:val="none" w:sz="0" w:space="0" w:color="auto"/>
            <w:right w:val="none" w:sz="0" w:space="0" w:color="auto"/>
          </w:divBdr>
        </w:div>
        <w:div w:id="1826965978">
          <w:marLeft w:val="640"/>
          <w:marRight w:val="0"/>
          <w:marTop w:val="0"/>
          <w:marBottom w:val="0"/>
          <w:divBdr>
            <w:top w:val="none" w:sz="0" w:space="0" w:color="auto"/>
            <w:left w:val="none" w:sz="0" w:space="0" w:color="auto"/>
            <w:bottom w:val="none" w:sz="0" w:space="0" w:color="auto"/>
            <w:right w:val="none" w:sz="0" w:space="0" w:color="auto"/>
          </w:divBdr>
        </w:div>
        <w:div w:id="1452477485">
          <w:marLeft w:val="640"/>
          <w:marRight w:val="0"/>
          <w:marTop w:val="0"/>
          <w:marBottom w:val="0"/>
          <w:divBdr>
            <w:top w:val="none" w:sz="0" w:space="0" w:color="auto"/>
            <w:left w:val="none" w:sz="0" w:space="0" w:color="auto"/>
            <w:bottom w:val="none" w:sz="0" w:space="0" w:color="auto"/>
            <w:right w:val="none" w:sz="0" w:space="0" w:color="auto"/>
          </w:divBdr>
        </w:div>
        <w:div w:id="419253822">
          <w:marLeft w:val="640"/>
          <w:marRight w:val="0"/>
          <w:marTop w:val="0"/>
          <w:marBottom w:val="0"/>
          <w:divBdr>
            <w:top w:val="none" w:sz="0" w:space="0" w:color="auto"/>
            <w:left w:val="none" w:sz="0" w:space="0" w:color="auto"/>
            <w:bottom w:val="none" w:sz="0" w:space="0" w:color="auto"/>
            <w:right w:val="none" w:sz="0" w:space="0" w:color="auto"/>
          </w:divBdr>
        </w:div>
        <w:div w:id="838153916">
          <w:marLeft w:val="640"/>
          <w:marRight w:val="0"/>
          <w:marTop w:val="0"/>
          <w:marBottom w:val="0"/>
          <w:divBdr>
            <w:top w:val="none" w:sz="0" w:space="0" w:color="auto"/>
            <w:left w:val="none" w:sz="0" w:space="0" w:color="auto"/>
            <w:bottom w:val="none" w:sz="0" w:space="0" w:color="auto"/>
            <w:right w:val="none" w:sz="0" w:space="0" w:color="auto"/>
          </w:divBdr>
        </w:div>
        <w:div w:id="1345084967">
          <w:marLeft w:val="640"/>
          <w:marRight w:val="0"/>
          <w:marTop w:val="0"/>
          <w:marBottom w:val="0"/>
          <w:divBdr>
            <w:top w:val="none" w:sz="0" w:space="0" w:color="auto"/>
            <w:left w:val="none" w:sz="0" w:space="0" w:color="auto"/>
            <w:bottom w:val="none" w:sz="0" w:space="0" w:color="auto"/>
            <w:right w:val="none" w:sz="0" w:space="0" w:color="auto"/>
          </w:divBdr>
        </w:div>
        <w:div w:id="592595166">
          <w:marLeft w:val="640"/>
          <w:marRight w:val="0"/>
          <w:marTop w:val="0"/>
          <w:marBottom w:val="0"/>
          <w:divBdr>
            <w:top w:val="none" w:sz="0" w:space="0" w:color="auto"/>
            <w:left w:val="none" w:sz="0" w:space="0" w:color="auto"/>
            <w:bottom w:val="none" w:sz="0" w:space="0" w:color="auto"/>
            <w:right w:val="none" w:sz="0" w:space="0" w:color="auto"/>
          </w:divBdr>
        </w:div>
        <w:div w:id="234166968">
          <w:marLeft w:val="640"/>
          <w:marRight w:val="0"/>
          <w:marTop w:val="0"/>
          <w:marBottom w:val="0"/>
          <w:divBdr>
            <w:top w:val="none" w:sz="0" w:space="0" w:color="auto"/>
            <w:left w:val="none" w:sz="0" w:space="0" w:color="auto"/>
            <w:bottom w:val="none" w:sz="0" w:space="0" w:color="auto"/>
            <w:right w:val="none" w:sz="0" w:space="0" w:color="auto"/>
          </w:divBdr>
        </w:div>
        <w:div w:id="286470352">
          <w:marLeft w:val="640"/>
          <w:marRight w:val="0"/>
          <w:marTop w:val="0"/>
          <w:marBottom w:val="0"/>
          <w:divBdr>
            <w:top w:val="none" w:sz="0" w:space="0" w:color="auto"/>
            <w:left w:val="none" w:sz="0" w:space="0" w:color="auto"/>
            <w:bottom w:val="none" w:sz="0" w:space="0" w:color="auto"/>
            <w:right w:val="none" w:sz="0" w:space="0" w:color="auto"/>
          </w:divBdr>
        </w:div>
        <w:div w:id="804003555">
          <w:marLeft w:val="640"/>
          <w:marRight w:val="0"/>
          <w:marTop w:val="0"/>
          <w:marBottom w:val="0"/>
          <w:divBdr>
            <w:top w:val="none" w:sz="0" w:space="0" w:color="auto"/>
            <w:left w:val="none" w:sz="0" w:space="0" w:color="auto"/>
            <w:bottom w:val="none" w:sz="0" w:space="0" w:color="auto"/>
            <w:right w:val="none" w:sz="0" w:space="0" w:color="auto"/>
          </w:divBdr>
        </w:div>
        <w:div w:id="2004115118">
          <w:marLeft w:val="640"/>
          <w:marRight w:val="0"/>
          <w:marTop w:val="0"/>
          <w:marBottom w:val="0"/>
          <w:divBdr>
            <w:top w:val="none" w:sz="0" w:space="0" w:color="auto"/>
            <w:left w:val="none" w:sz="0" w:space="0" w:color="auto"/>
            <w:bottom w:val="none" w:sz="0" w:space="0" w:color="auto"/>
            <w:right w:val="none" w:sz="0" w:space="0" w:color="auto"/>
          </w:divBdr>
        </w:div>
        <w:div w:id="1712458196">
          <w:marLeft w:val="640"/>
          <w:marRight w:val="0"/>
          <w:marTop w:val="0"/>
          <w:marBottom w:val="0"/>
          <w:divBdr>
            <w:top w:val="none" w:sz="0" w:space="0" w:color="auto"/>
            <w:left w:val="none" w:sz="0" w:space="0" w:color="auto"/>
            <w:bottom w:val="none" w:sz="0" w:space="0" w:color="auto"/>
            <w:right w:val="none" w:sz="0" w:space="0" w:color="auto"/>
          </w:divBdr>
        </w:div>
        <w:div w:id="119882703">
          <w:marLeft w:val="640"/>
          <w:marRight w:val="0"/>
          <w:marTop w:val="0"/>
          <w:marBottom w:val="0"/>
          <w:divBdr>
            <w:top w:val="none" w:sz="0" w:space="0" w:color="auto"/>
            <w:left w:val="none" w:sz="0" w:space="0" w:color="auto"/>
            <w:bottom w:val="none" w:sz="0" w:space="0" w:color="auto"/>
            <w:right w:val="none" w:sz="0" w:space="0" w:color="auto"/>
          </w:divBdr>
        </w:div>
        <w:div w:id="2105488157">
          <w:marLeft w:val="640"/>
          <w:marRight w:val="0"/>
          <w:marTop w:val="0"/>
          <w:marBottom w:val="0"/>
          <w:divBdr>
            <w:top w:val="none" w:sz="0" w:space="0" w:color="auto"/>
            <w:left w:val="none" w:sz="0" w:space="0" w:color="auto"/>
            <w:bottom w:val="none" w:sz="0" w:space="0" w:color="auto"/>
            <w:right w:val="none" w:sz="0" w:space="0" w:color="auto"/>
          </w:divBdr>
        </w:div>
        <w:div w:id="2053384893">
          <w:marLeft w:val="640"/>
          <w:marRight w:val="0"/>
          <w:marTop w:val="0"/>
          <w:marBottom w:val="0"/>
          <w:divBdr>
            <w:top w:val="none" w:sz="0" w:space="0" w:color="auto"/>
            <w:left w:val="none" w:sz="0" w:space="0" w:color="auto"/>
            <w:bottom w:val="none" w:sz="0" w:space="0" w:color="auto"/>
            <w:right w:val="none" w:sz="0" w:space="0" w:color="auto"/>
          </w:divBdr>
        </w:div>
        <w:div w:id="460727365">
          <w:marLeft w:val="640"/>
          <w:marRight w:val="0"/>
          <w:marTop w:val="0"/>
          <w:marBottom w:val="0"/>
          <w:divBdr>
            <w:top w:val="none" w:sz="0" w:space="0" w:color="auto"/>
            <w:left w:val="none" w:sz="0" w:space="0" w:color="auto"/>
            <w:bottom w:val="none" w:sz="0" w:space="0" w:color="auto"/>
            <w:right w:val="none" w:sz="0" w:space="0" w:color="auto"/>
          </w:divBdr>
        </w:div>
        <w:div w:id="2032485602">
          <w:marLeft w:val="640"/>
          <w:marRight w:val="0"/>
          <w:marTop w:val="0"/>
          <w:marBottom w:val="0"/>
          <w:divBdr>
            <w:top w:val="none" w:sz="0" w:space="0" w:color="auto"/>
            <w:left w:val="none" w:sz="0" w:space="0" w:color="auto"/>
            <w:bottom w:val="none" w:sz="0" w:space="0" w:color="auto"/>
            <w:right w:val="none" w:sz="0" w:space="0" w:color="auto"/>
          </w:divBdr>
        </w:div>
        <w:div w:id="1099259144">
          <w:marLeft w:val="640"/>
          <w:marRight w:val="0"/>
          <w:marTop w:val="0"/>
          <w:marBottom w:val="0"/>
          <w:divBdr>
            <w:top w:val="none" w:sz="0" w:space="0" w:color="auto"/>
            <w:left w:val="none" w:sz="0" w:space="0" w:color="auto"/>
            <w:bottom w:val="none" w:sz="0" w:space="0" w:color="auto"/>
            <w:right w:val="none" w:sz="0" w:space="0" w:color="auto"/>
          </w:divBdr>
        </w:div>
        <w:div w:id="587154274">
          <w:marLeft w:val="640"/>
          <w:marRight w:val="0"/>
          <w:marTop w:val="0"/>
          <w:marBottom w:val="0"/>
          <w:divBdr>
            <w:top w:val="none" w:sz="0" w:space="0" w:color="auto"/>
            <w:left w:val="none" w:sz="0" w:space="0" w:color="auto"/>
            <w:bottom w:val="none" w:sz="0" w:space="0" w:color="auto"/>
            <w:right w:val="none" w:sz="0" w:space="0" w:color="auto"/>
          </w:divBdr>
        </w:div>
        <w:div w:id="744229729">
          <w:marLeft w:val="640"/>
          <w:marRight w:val="0"/>
          <w:marTop w:val="0"/>
          <w:marBottom w:val="0"/>
          <w:divBdr>
            <w:top w:val="none" w:sz="0" w:space="0" w:color="auto"/>
            <w:left w:val="none" w:sz="0" w:space="0" w:color="auto"/>
            <w:bottom w:val="none" w:sz="0" w:space="0" w:color="auto"/>
            <w:right w:val="none" w:sz="0" w:space="0" w:color="auto"/>
          </w:divBdr>
        </w:div>
        <w:div w:id="417867167">
          <w:marLeft w:val="640"/>
          <w:marRight w:val="0"/>
          <w:marTop w:val="0"/>
          <w:marBottom w:val="0"/>
          <w:divBdr>
            <w:top w:val="none" w:sz="0" w:space="0" w:color="auto"/>
            <w:left w:val="none" w:sz="0" w:space="0" w:color="auto"/>
            <w:bottom w:val="none" w:sz="0" w:space="0" w:color="auto"/>
            <w:right w:val="none" w:sz="0" w:space="0" w:color="auto"/>
          </w:divBdr>
        </w:div>
        <w:div w:id="1231310455">
          <w:marLeft w:val="640"/>
          <w:marRight w:val="0"/>
          <w:marTop w:val="0"/>
          <w:marBottom w:val="0"/>
          <w:divBdr>
            <w:top w:val="none" w:sz="0" w:space="0" w:color="auto"/>
            <w:left w:val="none" w:sz="0" w:space="0" w:color="auto"/>
            <w:bottom w:val="none" w:sz="0" w:space="0" w:color="auto"/>
            <w:right w:val="none" w:sz="0" w:space="0" w:color="auto"/>
          </w:divBdr>
        </w:div>
        <w:div w:id="1225795691">
          <w:marLeft w:val="640"/>
          <w:marRight w:val="0"/>
          <w:marTop w:val="0"/>
          <w:marBottom w:val="0"/>
          <w:divBdr>
            <w:top w:val="none" w:sz="0" w:space="0" w:color="auto"/>
            <w:left w:val="none" w:sz="0" w:space="0" w:color="auto"/>
            <w:bottom w:val="none" w:sz="0" w:space="0" w:color="auto"/>
            <w:right w:val="none" w:sz="0" w:space="0" w:color="auto"/>
          </w:divBdr>
        </w:div>
        <w:div w:id="350492686">
          <w:marLeft w:val="640"/>
          <w:marRight w:val="0"/>
          <w:marTop w:val="0"/>
          <w:marBottom w:val="0"/>
          <w:divBdr>
            <w:top w:val="none" w:sz="0" w:space="0" w:color="auto"/>
            <w:left w:val="none" w:sz="0" w:space="0" w:color="auto"/>
            <w:bottom w:val="none" w:sz="0" w:space="0" w:color="auto"/>
            <w:right w:val="none" w:sz="0" w:space="0" w:color="auto"/>
          </w:divBdr>
        </w:div>
        <w:div w:id="1456026615">
          <w:marLeft w:val="640"/>
          <w:marRight w:val="0"/>
          <w:marTop w:val="0"/>
          <w:marBottom w:val="0"/>
          <w:divBdr>
            <w:top w:val="none" w:sz="0" w:space="0" w:color="auto"/>
            <w:left w:val="none" w:sz="0" w:space="0" w:color="auto"/>
            <w:bottom w:val="none" w:sz="0" w:space="0" w:color="auto"/>
            <w:right w:val="none" w:sz="0" w:space="0" w:color="auto"/>
          </w:divBdr>
        </w:div>
        <w:div w:id="607196459">
          <w:marLeft w:val="640"/>
          <w:marRight w:val="0"/>
          <w:marTop w:val="0"/>
          <w:marBottom w:val="0"/>
          <w:divBdr>
            <w:top w:val="none" w:sz="0" w:space="0" w:color="auto"/>
            <w:left w:val="none" w:sz="0" w:space="0" w:color="auto"/>
            <w:bottom w:val="none" w:sz="0" w:space="0" w:color="auto"/>
            <w:right w:val="none" w:sz="0" w:space="0" w:color="auto"/>
          </w:divBdr>
        </w:div>
        <w:div w:id="733282871">
          <w:marLeft w:val="640"/>
          <w:marRight w:val="0"/>
          <w:marTop w:val="0"/>
          <w:marBottom w:val="0"/>
          <w:divBdr>
            <w:top w:val="none" w:sz="0" w:space="0" w:color="auto"/>
            <w:left w:val="none" w:sz="0" w:space="0" w:color="auto"/>
            <w:bottom w:val="none" w:sz="0" w:space="0" w:color="auto"/>
            <w:right w:val="none" w:sz="0" w:space="0" w:color="auto"/>
          </w:divBdr>
        </w:div>
        <w:div w:id="1965039061">
          <w:marLeft w:val="640"/>
          <w:marRight w:val="0"/>
          <w:marTop w:val="0"/>
          <w:marBottom w:val="0"/>
          <w:divBdr>
            <w:top w:val="none" w:sz="0" w:space="0" w:color="auto"/>
            <w:left w:val="none" w:sz="0" w:space="0" w:color="auto"/>
            <w:bottom w:val="none" w:sz="0" w:space="0" w:color="auto"/>
            <w:right w:val="none" w:sz="0" w:space="0" w:color="auto"/>
          </w:divBdr>
        </w:div>
        <w:div w:id="2017919935">
          <w:marLeft w:val="640"/>
          <w:marRight w:val="0"/>
          <w:marTop w:val="0"/>
          <w:marBottom w:val="0"/>
          <w:divBdr>
            <w:top w:val="none" w:sz="0" w:space="0" w:color="auto"/>
            <w:left w:val="none" w:sz="0" w:space="0" w:color="auto"/>
            <w:bottom w:val="none" w:sz="0" w:space="0" w:color="auto"/>
            <w:right w:val="none" w:sz="0" w:space="0" w:color="auto"/>
          </w:divBdr>
        </w:div>
        <w:div w:id="1248424516">
          <w:marLeft w:val="640"/>
          <w:marRight w:val="0"/>
          <w:marTop w:val="0"/>
          <w:marBottom w:val="0"/>
          <w:divBdr>
            <w:top w:val="none" w:sz="0" w:space="0" w:color="auto"/>
            <w:left w:val="none" w:sz="0" w:space="0" w:color="auto"/>
            <w:bottom w:val="none" w:sz="0" w:space="0" w:color="auto"/>
            <w:right w:val="none" w:sz="0" w:space="0" w:color="auto"/>
          </w:divBdr>
        </w:div>
        <w:div w:id="973102387">
          <w:marLeft w:val="640"/>
          <w:marRight w:val="0"/>
          <w:marTop w:val="0"/>
          <w:marBottom w:val="0"/>
          <w:divBdr>
            <w:top w:val="none" w:sz="0" w:space="0" w:color="auto"/>
            <w:left w:val="none" w:sz="0" w:space="0" w:color="auto"/>
            <w:bottom w:val="none" w:sz="0" w:space="0" w:color="auto"/>
            <w:right w:val="none" w:sz="0" w:space="0" w:color="auto"/>
          </w:divBdr>
        </w:div>
        <w:div w:id="169679954">
          <w:marLeft w:val="640"/>
          <w:marRight w:val="0"/>
          <w:marTop w:val="0"/>
          <w:marBottom w:val="0"/>
          <w:divBdr>
            <w:top w:val="none" w:sz="0" w:space="0" w:color="auto"/>
            <w:left w:val="none" w:sz="0" w:space="0" w:color="auto"/>
            <w:bottom w:val="none" w:sz="0" w:space="0" w:color="auto"/>
            <w:right w:val="none" w:sz="0" w:space="0" w:color="auto"/>
          </w:divBdr>
        </w:div>
        <w:div w:id="198050166">
          <w:marLeft w:val="640"/>
          <w:marRight w:val="0"/>
          <w:marTop w:val="0"/>
          <w:marBottom w:val="0"/>
          <w:divBdr>
            <w:top w:val="none" w:sz="0" w:space="0" w:color="auto"/>
            <w:left w:val="none" w:sz="0" w:space="0" w:color="auto"/>
            <w:bottom w:val="none" w:sz="0" w:space="0" w:color="auto"/>
            <w:right w:val="none" w:sz="0" w:space="0" w:color="auto"/>
          </w:divBdr>
        </w:div>
        <w:div w:id="434206397">
          <w:marLeft w:val="640"/>
          <w:marRight w:val="0"/>
          <w:marTop w:val="0"/>
          <w:marBottom w:val="0"/>
          <w:divBdr>
            <w:top w:val="none" w:sz="0" w:space="0" w:color="auto"/>
            <w:left w:val="none" w:sz="0" w:space="0" w:color="auto"/>
            <w:bottom w:val="none" w:sz="0" w:space="0" w:color="auto"/>
            <w:right w:val="none" w:sz="0" w:space="0" w:color="auto"/>
          </w:divBdr>
        </w:div>
        <w:div w:id="1712655249">
          <w:marLeft w:val="640"/>
          <w:marRight w:val="0"/>
          <w:marTop w:val="0"/>
          <w:marBottom w:val="0"/>
          <w:divBdr>
            <w:top w:val="none" w:sz="0" w:space="0" w:color="auto"/>
            <w:left w:val="none" w:sz="0" w:space="0" w:color="auto"/>
            <w:bottom w:val="none" w:sz="0" w:space="0" w:color="auto"/>
            <w:right w:val="none" w:sz="0" w:space="0" w:color="auto"/>
          </w:divBdr>
        </w:div>
        <w:div w:id="853108863">
          <w:marLeft w:val="640"/>
          <w:marRight w:val="0"/>
          <w:marTop w:val="0"/>
          <w:marBottom w:val="0"/>
          <w:divBdr>
            <w:top w:val="none" w:sz="0" w:space="0" w:color="auto"/>
            <w:left w:val="none" w:sz="0" w:space="0" w:color="auto"/>
            <w:bottom w:val="none" w:sz="0" w:space="0" w:color="auto"/>
            <w:right w:val="none" w:sz="0" w:space="0" w:color="auto"/>
          </w:divBdr>
        </w:div>
        <w:div w:id="1906331680">
          <w:marLeft w:val="640"/>
          <w:marRight w:val="0"/>
          <w:marTop w:val="0"/>
          <w:marBottom w:val="0"/>
          <w:divBdr>
            <w:top w:val="none" w:sz="0" w:space="0" w:color="auto"/>
            <w:left w:val="none" w:sz="0" w:space="0" w:color="auto"/>
            <w:bottom w:val="none" w:sz="0" w:space="0" w:color="auto"/>
            <w:right w:val="none" w:sz="0" w:space="0" w:color="auto"/>
          </w:divBdr>
        </w:div>
        <w:div w:id="2139180963">
          <w:marLeft w:val="640"/>
          <w:marRight w:val="0"/>
          <w:marTop w:val="0"/>
          <w:marBottom w:val="0"/>
          <w:divBdr>
            <w:top w:val="none" w:sz="0" w:space="0" w:color="auto"/>
            <w:left w:val="none" w:sz="0" w:space="0" w:color="auto"/>
            <w:bottom w:val="none" w:sz="0" w:space="0" w:color="auto"/>
            <w:right w:val="none" w:sz="0" w:space="0" w:color="auto"/>
          </w:divBdr>
        </w:div>
        <w:div w:id="918053562">
          <w:marLeft w:val="640"/>
          <w:marRight w:val="0"/>
          <w:marTop w:val="0"/>
          <w:marBottom w:val="0"/>
          <w:divBdr>
            <w:top w:val="none" w:sz="0" w:space="0" w:color="auto"/>
            <w:left w:val="none" w:sz="0" w:space="0" w:color="auto"/>
            <w:bottom w:val="none" w:sz="0" w:space="0" w:color="auto"/>
            <w:right w:val="none" w:sz="0" w:space="0" w:color="auto"/>
          </w:divBdr>
        </w:div>
        <w:div w:id="438724351">
          <w:marLeft w:val="640"/>
          <w:marRight w:val="0"/>
          <w:marTop w:val="0"/>
          <w:marBottom w:val="0"/>
          <w:divBdr>
            <w:top w:val="none" w:sz="0" w:space="0" w:color="auto"/>
            <w:left w:val="none" w:sz="0" w:space="0" w:color="auto"/>
            <w:bottom w:val="none" w:sz="0" w:space="0" w:color="auto"/>
            <w:right w:val="none" w:sz="0" w:space="0" w:color="auto"/>
          </w:divBdr>
        </w:div>
        <w:div w:id="2103068355">
          <w:marLeft w:val="640"/>
          <w:marRight w:val="0"/>
          <w:marTop w:val="0"/>
          <w:marBottom w:val="0"/>
          <w:divBdr>
            <w:top w:val="none" w:sz="0" w:space="0" w:color="auto"/>
            <w:left w:val="none" w:sz="0" w:space="0" w:color="auto"/>
            <w:bottom w:val="none" w:sz="0" w:space="0" w:color="auto"/>
            <w:right w:val="none" w:sz="0" w:space="0" w:color="auto"/>
          </w:divBdr>
        </w:div>
        <w:div w:id="1269120163">
          <w:marLeft w:val="640"/>
          <w:marRight w:val="0"/>
          <w:marTop w:val="0"/>
          <w:marBottom w:val="0"/>
          <w:divBdr>
            <w:top w:val="none" w:sz="0" w:space="0" w:color="auto"/>
            <w:left w:val="none" w:sz="0" w:space="0" w:color="auto"/>
            <w:bottom w:val="none" w:sz="0" w:space="0" w:color="auto"/>
            <w:right w:val="none" w:sz="0" w:space="0" w:color="auto"/>
          </w:divBdr>
        </w:div>
      </w:divsChild>
    </w:div>
    <w:div w:id="1292318810">
      <w:bodyDiv w:val="1"/>
      <w:marLeft w:val="0"/>
      <w:marRight w:val="0"/>
      <w:marTop w:val="0"/>
      <w:marBottom w:val="0"/>
      <w:divBdr>
        <w:top w:val="none" w:sz="0" w:space="0" w:color="auto"/>
        <w:left w:val="none" w:sz="0" w:space="0" w:color="auto"/>
        <w:bottom w:val="none" w:sz="0" w:space="0" w:color="auto"/>
        <w:right w:val="none" w:sz="0" w:space="0" w:color="auto"/>
      </w:divBdr>
      <w:divsChild>
        <w:div w:id="1947272374">
          <w:marLeft w:val="640"/>
          <w:marRight w:val="0"/>
          <w:marTop w:val="0"/>
          <w:marBottom w:val="0"/>
          <w:divBdr>
            <w:top w:val="none" w:sz="0" w:space="0" w:color="auto"/>
            <w:left w:val="none" w:sz="0" w:space="0" w:color="auto"/>
            <w:bottom w:val="none" w:sz="0" w:space="0" w:color="auto"/>
            <w:right w:val="none" w:sz="0" w:space="0" w:color="auto"/>
          </w:divBdr>
        </w:div>
        <w:div w:id="1446728877">
          <w:marLeft w:val="640"/>
          <w:marRight w:val="0"/>
          <w:marTop w:val="0"/>
          <w:marBottom w:val="0"/>
          <w:divBdr>
            <w:top w:val="none" w:sz="0" w:space="0" w:color="auto"/>
            <w:left w:val="none" w:sz="0" w:space="0" w:color="auto"/>
            <w:bottom w:val="none" w:sz="0" w:space="0" w:color="auto"/>
            <w:right w:val="none" w:sz="0" w:space="0" w:color="auto"/>
          </w:divBdr>
        </w:div>
        <w:div w:id="530267877">
          <w:marLeft w:val="640"/>
          <w:marRight w:val="0"/>
          <w:marTop w:val="0"/>
          <w:marBottom w:val="0"/>
          <w:divBdr>
            <w:top w:val="none" w:sz="0" w:space="0" w:color="auto"/>
            <w:left w:val="none" w:sz="0" w:space="0" w:color="auto"/>
            <w:bottom w:val="none" w:sz="0" w:space="0" w:color="auto"/>
            <w:right w:val="none" w:sz="0" w:space="0" w:color="auto"/>
          </w:divBdr>
        </w:div>
        <w:div w:id="1905557250">
          <w:marLeft w:val="640"/>
          <w:marRight w:val="0"/>
          <w:marTop w:val="0"/>
          <w:marBottom w:val="0"/>
          <w:divBdr>
            <w:top w:val="none" w:sz="0" w:space="0" w:color="auto"/>
            <w:left w:val="none" w:sz="0" w:space="0" w:color="auto"/>
            <w:bottom w:val="none" w:sz="0" w:space="0" w:color="auto"/>
            <w:right w:val="none" w:sz="0" w:space="0" w:color="auto"/>
          </w:divBdr>
        </w:div>
        <w:div w:id="617643755">
          <w:marLeft w:val="640"/>
          <w:marRight w:val="0"/>
          <w:marTop w:val="0"/>
          <w:marBottom w:val="0"/>
          <w:divBdr>
            <w:top w:val="none" w:sz="0" w:space="0" w:color="auto"/>
            <w:left w:val="none" w:sz="0" w:space="0" w:color="auto"/>
            <w:bottom w:val="none" w:sz="0" w:space="0" w:color="auto"/>
            <w:right w:val="none" w:sz="0" w:space="0" w:color="auto"/>
          </w:divBdr>
        </w:div>
        <w:div w:id="551960398">
          <w:marLeft w:val="640"/>
          <w:marRight w:val="0"/>
          <w:marTop w:val="0"/>
          <w:marBottom w:val="0"/>
          <w:divBdr>
            <w:top w:val="none" w:sz="0" w:space="0" w:color="auto"/>
            <w:left w:val="none" w:sz="0" w:space="0" w:color="auto"/>
            <w:bottom w:val="none" w:sz="0" w:space="0" w:color="auto"/>
            <w:right w:val="none" w:sz="0" w:space="0" w:color="auto"/>
          </w:divBdr>
        </w:div>
        <w:div w:id="622003315">
          <w:marLeft w:val="640"/>
          <w:marRight w:val="0"/>
          <w:marTop w:val="0"/>
          <w:marBottom w:val="0"/>
          <w:divBdr>
            <w:top w:val="none" w:sz="0" w:space="0" w:color="auto"/>
            <w:left w:val="none" w:sz="0" w:space="0" w:color="auto"/>
            <w:bottom w:val="none" w:sz="0" w:space="0" w:color="auto"/>
            <w:right w:val="none" w:sz="0" w:space="0" w:color="auto"/>
          </w:divBdr>
        </w:div>
        <w:div w:id="993878664">
          <w:marLeft w:val="640"/>
          <w:marRight w:val="0"/>
          <w:marTop w:val="0"/>
          <w:marBottom w:val="0"/>
          <w:divBdr>
            <w:top w:val="none" w:sz="0" w:space="0" w:color="auto"/>
            <w:left w:val="none" w:sz="0" w:space="0" w:color="auto"/>
            <w:bottom w:val="none" w:sz="0" w:space="0" w:color="auto"/>
            <w:right w:val="none" w:sz="0" w:space="0" w:color="auto"/>
          </w:divBdr>
        </w:div>
        <w:div w:id="429012767">
          <w:marLeft w:val="640"/>
          <w:marRight w:val="0"/>
          <w:marTop w:val="0"/>
          <w:marBottom w:val="0"/>
          <w:divBdr>
            <w:top w:val="none" w:sz="0" w:space="0" w:color="auto"/>
            <w:left w:val="none" w:sz="0" w:space="0" w:color="auto"/>
            <w:bottom w:val="none" w:sz="0" w:space="0" w:color="auto"/>
            <w:right w:val="none" w:sz="0" w:space="0" w:color="auto"/>
          </w:divBdr>
        </w:div>
        <w:div w:id="1257978755">
          <w:marLeft w:val="640"/>
          <w:marRight w:val="0"/>
          <w:marTop w:val="0"/>
          <w:marBottom w:val="0"/>
          <w:divBdr>
            <w:top w:val="none" w:sz="0" w:space="0" w:color="auto"/>
            <w:left w:val="none" w:sz="0" w:space="0" w:color="auto"/>
            <w:bottom w:val="none" w:sz="0" w:space="0" w:color="auto"/>
            <w:right w:val="none" w:sz="0" w:space="0" w:color="auto"/>
          </w:divBdr>
        </w:div>
        <w:div w:id="747267219">
          <w:marLeft w:val="640"/>
          <w:marRight w:val="0"/>
          <w:marTop w:val="0"/>
          <w:marBottom w:val="0"/>
          <w:divBdr>
            <w:top w:val="none" w:sz="0" w:space="0" w:color="auto"/>
            <w:left w:val="none" w:sz="0" w:space="0" w:color="auto"/>
            <w:bottom w:val="none" w:sz="0" w:space="0" w:color="auto"/>
            <w:right w:val="none" w:sz="0" w:space="0" w:color="auto"/>
          </w:divBdr>
        </w:div>
        <w:div w:id="1888567395">
          <w:marLeft w:val="640"/>
          <w:marRight w:val="0"/>
          <w:marTop w:val="0"/>
          <w:marBottom w:val="0"/>
          <w:divBdr>
            <w:top w:val="none" w:sz="0" w:space="0" w:color="auto"/>
            <w:left w:val="none" w:sz="0" w:space="0" w:color="auto"/>
            <w:bottom w:val="none" w:sz="0" w:space="0" w:color="auto"/>
            <w:right w:val="none" w:sz="0" w:space="0" w:color="auto"/>
          </w:divBdr>
        </w:div>
        <w:div w:id="1094937853">
          <w:marLeft w:val="640"/>
          <w:marRight w:val="0"/>
          <w:marTop w:val="0"/>
          <w:marBottom w:val="0"/>
          <w:divBdr>
            <w:top w:val="none" w:sz="0" w:space="0" w:color="auto"/>
            <w:left w:val="none" w:sz="0" w:space="0" w:color="auto"/>
            <w:bottom w:val="none" w:sz="0" w:space="0" w:color="auto"/>
            <w:right w:val="none" w:sz="0" w:space="0" w:color="auto"/>
          </w:divBdr>
        </w:div>
        <w:div w:id="1271233857">
          <w:marLeft w:val="640"/>
          <w:marRight w:val="0"/>
          <w:marTop w:val="0"/>
          <w:marBottom w:val="0"/>
          <w:divBdr>
            <w:top w:val="none" w:sz="0" w:space="0" w:color="auto"/>
            <w:left w:val="none" w:sz="0" w:space="0" w:color="auto"/>
            <w:bottom w:val="none" w:sz="0" w:space="0" w:color="auto"/>
            <w:right w:val="none" w:sz="0" w:space="0" w:color="auto"/>
          </w:divBdr>
        </w:div>
        <w:div w:id="1230773964">
          <w:marLeft w:val="640"/>
          <w:marRight w:val="0"/>
          <w:marTop w:val="0"/>
          <w:marBottom w:val="0"/>
          <w:divBdr>
            <w:top w:val="none" w:sz="0" w:space="0" w:color="auto"/>
            <w:left w:val="none" w:sz="0" w:space="0" w:color="auto"/>
            <w:bottom w:val="none" w:sz="0" w:space="0" w:color="auto"/>
            <w:right w:val="none" w:sz="0" w:space="0" w:color="auto"/>
          </w:divBdr>
        </w:div>
        <w:div w:id="242952643">
          <w:marLeft w:val="640"/>
          <w:marRight w:val="0"/>
          <w:marTop w:val="0"/>
          <w:marBottom w:val="0"/>
          <w:divBdr>
            <w:top w:val="none" w:sz="0" w:space="0" w:color="auto"/>
            <w:left w:val="none" w:sz="0" w:space="0" w:color="auto"/>
            <w:bottom w:val="none" w:sz="0" w:space="0" w:color="auto"/>
            <w:right w:val="none" w:sz="0" w:space="0" w:color="auto"/>
          </w:divBdr>
        </w:div>
        <w:div w:id="651444990">
          <w:marLeft w:val="640"/>
          <w:marRight w:val="0"/>
          <w:marTop w:val="0"/>
          <w:marBottom w:val="0"/>
          <w:divBdr>
            <w:top w:val="none" w:sz="0" w:space="0" w:color="auto"/>
            <w:left w:val="none" w:sz="0" w:space="0" w:color="auto"/>
            <w:bottom w:val="none" w:sz="0" w:space="0" w:color="auto"/>
            <w:right w:val="none" w:sz="0" w:space="0" w:color="auto"/>
          </w:divBdr>
        </w:div>
        <w:div w:id="657538892">
          <w:marLeft w:val="640"/>
          <w:marRight w:val="0"/>
          <w:marTop w:val="0"/>
          <w:marBottom w:val="0"/>
          <w:divBdr>
            <w:top w:val="none" w:sz="0" w:space="0" w:color="auto"/>
            <w:left w:val="none" w:sz="0" w:space="0" w:color="auto"/>
            <w:bottom w:val="none" w:sz="0" w:space="0" w:color="auto"/>
            <w:right w:val="none" w:sz="0" w:space="0" w:color="auto"/>
          </w:divBdr>
        </w:div>
        <w:div w:id="1771854729">
          <w:marLeft w:val="640"/>
          <w:marRight w:val="0"/>
          <w:marTop w:val="0"/>
          <w:marBottom w:val="0"/>
          <w:divBdr>
            <w:top w:val="none" w:sz="0" w:space="0" w:color="auto"/>
            <w:left w:val="none" w:sz="0" w:space="0" w:color="auto"/>
            <w:bottom w:val="none" w:sz="0" w:space="0" w:color="auto"/>
            <w:right w:val="none" w:sz="0" w:space="0" w:color="auto"/>
          </w:divBdr>
        </w:div>
        <w:div w:id="1119839486">
          <w:marLeft w:val="640"/>
          <w:marRight w:val="0"/>
          <w:marTop w:val="0"/>
          <w:marBottom w:val="0"/>
          <w:divBdr>
            <w:top w:val="none" w:sz="0" w:space="0" w:color="auto"/>
            <w:left w:val="none" w:sz="0" w:space="0" w:color="auto"/>
            <w:bottom w:val="none" w:sz="0" w:space="0" w:color="auto"/>
            <w:right w:val="none" w:sz="0" w:space="0" w:color="auto"/>
          </w:divBdr>
        </w:div>
        <w:div w:id="191770810">
          <w:marLeft w:val="640"/>
          <w:marRight w:val="0"/>
          <w:marTop w:val="0"/>
          <w:marBottom w:val="0"/>
          <w:divBdr>
            <w:top w:val="none" w:sz="0" w:space="0" w:color="auto"/>
            <w:left w:val="none" w:sz="0" w:space="0" w:color="auto"/>
            <w:bottom w:val="none" w:sz="0" w:space="0" w:color="auto"/>
            <w:right w:val="none" w:sz="0" w:space="0" w:color="auto"/>
          </w:divBdr>
        </w:div>
        <w:div w:id="1741440148">
          <w:marLeft w:val="640"/>
          <w:marRight w:val="0"/>
          <w:marTop w:val="0"/>
          <w:marBottom w:val="0"/>
          <w:divBdr>
            <w:top w:val="none" w:sz="0" w:space="0" w:color="auto"/>
            <w:left w:val="none" w:sz="0" w:space="0" w:color="auto"/>
            <w:bottom w:val="none" w:sz="0" w:space="0" w:color="auto"/>
            <w:right w:val="none" w:sz="0" w:space="0" w:color="auto"/>
          </w:divBdr>
        </w:div>
        <w:div w:id="1858539889">
          <w:marLeft w:val="640"/>
          <w:marRight w:val="0"/>
          <w:marTop w:val="0"/>
          <w:marBottom w:val="0"/>
          <w:divBdr>
            <w:top w:val="none" w:sz="0" w:space="0" w:color="auto"/>
            <w:left w:val="none" w:sz="0" w:space="0" w:color="auto"/>
            <w:bottom w:val="none" w:sz="0" w:space="0" w:color="auto"/>
            <w:right w:val="none" w:sz="0" w:space="0" w:color="auto"/>
          </w:divBdr>
        </w:div>
        <w:div w:id="693459496">
          <w:marLeft w:val="640"/>
          <w:marRight w:val="0"/>
          <w:marTop w:val="0"/>
          <w:marBottom w:val="0"/>
          <w:divBdr>
            <w:top w:val="none" w:sz="0" w:space="0" w:color="auto"/>
            <w:left w:val="none" w:sz="0" w:space="0" w:color="auto"/>
            <w:bottom w:val="none" w:sz="0" w:space="0" w:color="auto"/>
            <w:right w:val="none" w:sz="0" w:space="0" w:color="auto"/>
          </w:divBdr>
        </w:div>
        <w:div w:id="1223905824">
          <w:marLeft w:val="640"/>
          <w:marRight w:val="0"/>
          <w:marTop w:val="0"/>
          <w:marBottom w:val="0"/>
          <w:divBdr>
            <w:top w:val="none" w:sz="0" w:space="0" w:color="auto"/>
            <w:left w:val="none" w:sz="0" w:space="0" w:color="auto"/>
            <w:bottom w:val="none" w:sz="0" w:space="0" w:color="auto"/>
            <w:right w:val="none" w:sz="0" w:space="0" w:color="auto"/>
          </w:divBdr>
        </w:div>
        <w:div w:id="1156528831">
          <w:marLeft w:val="640"/>
          <w:marRight w:val="0"/>
          <w:marTop w:val="0"/>
          <w:marBottom w:val="0"/>
          <w:divBdr>
            <w:top w:val="none" w:sz="0" w:space="0" w:color="auto"/>
            <w:left w:val="none" w:sz="0" w:space="0" w:color="auto"/>
            <w:bottom w:val="none" w:sz="0" w:space="0" w:color="auto"/>
            <w:right w:val="none" w:sz="0" w:space="0" w:color="auto"/>
          </w:divBdr>
        </w:div>
        <w:div w:id="1534732694">
          <w:marLeft w:val="640"/>
          <w:marRight w:val="0"/>
          <w:marTop w:val="0"/>
          <w:marBottom w:val="0"/>
          <w:divBdr>
            <w:top w:val="none" w:sz="0" w:space="0" w:color="auto"/>
            <w:left w:val="none" w:sz="0" w:space="0" w:color="auto"/>
            <w:bottom w:val="none" w:sz="0" w:space="0" w:color="auto"/>
            <w:right w:val="none" w:sz="0" w:space="0" w:color="auto"/>
          </w:divBdr>
        </w:div>
        <w:div w:id="1925067670">
          <w:marLeft w:val="640"/>
          <w:marRight w:val="0"/>
          <w:marTop w:val="0"/>
          <w:marBottom w:val="0"/>
          <w:divBdr>
            <w:top w:val="none" w:sz="0" w:space="0" w:color="auto"/>
            <w:left w:val="none" w:sz="0" w:space="0" w:color="auto"/>
            <w:bottom w:val="none" w:sz="0" w:space="0" w:color="auto"/>
            <w:right w:val="none" w:sz="0" w:space="0" w:color="auto"/>
          </w:divBdr>
        </w:div>
        <w:div w:id="168713290">
          <w:marLeft w:val="640"/>
          <w:marRight w:val="0"/>
          <w:marTop w:val="0"/>
          <w:marBottom w:val="0"/>
          <w:divBdr>
            <w:top w:val="none" w:sz="0" w:space="0" w:color="auto"/>
            <w:left w:val="none" w:sz="0" w:space="0" w:color="auto"/>
            <w:bottom w:val="none" w:sz="0" w:space="0" w:color="auto"/>
            <w:right w:val="none" w:sz="0" w:space="0" w:color="auto"/>
          </w:divBdr>
        </w:div>
        <w:div w:id="805856150">
          <w:marLeft w:val="640"/>
          <w:marRight w:val="0"/>
          <w:marTop w:val="0"/>
          <w:marBottom w:val="0"/>
          <w:divBdr>
            <w:top w:val="none" w:sz="0" w:space="0" w:color="auto"/>
            <w:left w:val="none" w:sz="0" w:space="0" w:color="auto"/>
            <w:bottom w:val="none" w:sz="0" w:space="0" w:color="auto"/>
            <w:right w:val="none" w:sz="0" w:space="0" w:color="auto"/>
          </w:divBdr>
        </w:div>
        <w:div w:id="296448396">
          <w:marLeft w:val="640"/>
          <w:marRight w:val="0"/>
          <w:marTop w:val="0"/>
          <w:marBottom w:val="0"/>
          <w:divBdr>
            <w:top w:val="none" w:sz="0" w:space="0" w:color="auto"/>
            <w:left w:val="none" w:sz="0" w:space="0" w:color="auto"/>
            <w:bottom w:val="none" w:sz="0" w:space="0" w:color="auto"/>
            <w:right w:val="none" w:sz="0" w:space="0" w:color="auto"/>
          </w:divBdr>
        </w:div>
        <w:div w:id="704870306">
          <w:marLeft w:val="640"/>
          <w:marRight w:val="0"/>
          <w:marTop w:val="0"/>
          <w:marBottom w:val="0"/>
          <w:divBdr>
            <w:top w:val="none" w:sz="0" w:space="0" w:color="auto"/>
            <w:left w:val="none" w:sz="0" w:space="0" w:color="auto"/>
            <w:bottom w:val="none" w:sz="0" w:space="0" w:color="auto"/>
            <w:right w:val="none" w:sz="0" w:space="0" w:color="auto"/>
          </w:divBdr>
        </w:div>
        <w:div w:id="630869106">
          <w:marLeft w:val="640"/>
          <w:marRight w:val="0"/>
          <w:marTop w:val="0"/>
          <w:marBottom w:val="0"/>
          <w:divBdr>
            <w:top w:val="none" w:sz="0" w:space="0" w:color="auto"/>
            <w:left w:val="none" w:sz="0" w:space="0" w:color="auto"/>
            <w:bottom w:val="none" w:sz="0" w:space="0" w:color="auto"/>
            <w:right w:val="none" w:sz="0" w:space="0" w:color="auto"/>
          </w:divBdr>
        </w:div>
        <w:div w:id="1409300703">
          <w:marLeft w:val="640"/>
          <w:marRight w:val="0"/>
          <w:marTop w:val="0"/>
          <w:marBottom w:val="0"/>
          <w:divBdr>
            <w:top w:val="none" w:sz="0" w:space="0" w:color="auto"/>
            <w:left w:val="none" w:sz="0" w:space="0" w:color="auto"/>
            <w:bottom w:val="none" w:sz="0" w:space="0" w:color="auto"/>
            <w:right w:val="none" w:sz="0" w:space="0" w:color="auto"/>
          </w:divBdr>
        </w:div>
        <w:div w:id="1662536126">
          <w:marLeft w:val="640"/>
          <w:marRight w:val="0"/>
          <w:marTop w:val="0"/>
          <w:marBottom w:val="0"/>
          <w:divBdr>
            <w:top w:val="none" w:sz="0" w:space="0" w:color="auto"/>
            <w:left w:val="none" w:sz="0" w:space="0" w:color="auto"/>
            <w:bottom w:val="none" w:sz="0" w:space="0" w:color="auto"/>
            <w:right w:val="none" w:sz="0" w:space="0" w:color="auto"/>
          </w:divBdr>
        </w:div>
        <w:div w:id="428627960">
          <w:marLeft w:val="640"/>
          <w:marRight w:val="0"/>
          <w:marTop w:val="0"/>
          <w:marBottom w:val="0"/>
          <w:divBdr>
            <w:top w:val="none" w:sz="0" w:space="0" w:color="auto"/>
            <w:left w:val="none" w:sz="0" w:space="0" w:color="auto"/>
            <w:bottom w:val="none" w:sz="0" w:space="0" w:color="auto"/>
            <w:right w:val="none" w:sz="0" w:space="0" w:color="auto"/>
          </w:divBdr>
        </w:div>
        <w:div w:id="1848014762">
          <w:marLeft w:val="640"/>
          <w:marRight w:val="0"/>
          <w:marTop w:val="0"/>
          <w:marBottom w:val="0"/>
          <w:divBdr>
            <w:top w:val="none" w:sz="0" w:space="0" w:color="auto"/>
            <w:left w:val="none" w:sz="0" w:space="0" w:color="auto"/>
            <w:bottom w:val="none" w:sz="0" w:space="0" w:color="auto"/>
            <w:right w:val="none" w:sz="0" w:space="0" w:color="auto"/>
          </w:divBdr>
        </w:div>
        <w:div w:id="1930120444">
          <w:marLeft w:val="640"/>
          <w:marRight w:val="0"/>
          <w:marTop w:val="0"/>
          <w:marBottom w:val="0"/>
          <w:divBdr>
            <w:top w:val="none" w:sz="0" w:space="0" w:color="auto"/>
            <w:left w:val="none" w:sz="0" w:space="0" w:color="auto"/>
            <w:bottom w:val="none" w:sz="0" w:space="0" w:color="auto"/>
            <w:right w:val="none" w:sz="0" w:space="0" w:color="auto"/>
          </w:divBdr>
        </w:div>
        <w:div w:id="2078553520">
          <w:marLeft w:val="640"/>
          <w:marRight w:val="0"/>
          <w:marTop w:val="0"/>
          <w:marBottom w:val="0"/>
          <w:divBdr>
            <w:top w:val="none" w:sz="0" w:space="0" w:color="auto"/>
            <w:left w:val="none" w:sz="0" w:space="0" w:color="auto"/>
            <w:bottom w:val="none" w:sz="0" w:space="0" w:color="auto"/>
            <w:right w:val="none" w:sz="0" w:space="0" w:color="auto"/>
          </w:divBdr>
        </w:div>
        <w:div w:id="1259027552">
          <w:marLeft w:val="640"/>
          <w:marRight w:val="0"/>
          <w:marTop w:val="0"/>
          <w:marBottom w:val="0"/>
          <w:divBdr>
            <w:top w:val="none" w:sz="0" w:space="0" w:color="auto"/>
            <w:left w:val="none" w:sz="0" w:space="0" w:color="auto"/>
            <w:bottom w:val="none" w:sz="0" w:space="0" w:color="auto"/>
            <w:right w:val="none" w:sz="0" w:space="0" w:color="auto"/>
          </w:divBdr>
        </w:div>
        <w:div w:id="1505851670">
          <w:marLeft w:val="640"/>
          <w:marRight w:val="0"/>
          <w:marTop w:val="0"/>
          <w:marBottom w:val="0"/>
          <w:divBdr>
            <w:top w:val="none" w:sz="0" w:space="0" w:color="auto"/>
            <w:left w:val="none" w:sz="0" w:space="0" w:color="auto"/>
            <w:bottom w:val="none" w:sz="0" w:space="0" w:color="auto"/>
            <w:right w:val="none" w:sz="0" w:space="0" w:color="auto"/>
          </w:divBdr>
        </w:div>
        <w:div w:id="2077361909">
          <w:marLeft w:val="640"/>
          <w:marRight w:val="0"/>
          <w:marTop w:val="0"/>
          <w:marBottom w:val="0"/>
          <w:divBdr>
            <w:top w:val="none" w:sz="0" w:space="0" w:color="auto"/>
            <w:left w:val="none" w:sz="0" w:space="0" w:color="auto"/>
            <w:bottom w:val="none" w:sz="0" w:space="0" w:color="auto"/>
            <w:right w:val="none" w:sz="0" w:space="0" w:color="auto"/>
          </w:divBdr>
        </w:div>
        <w:div w:id="1861428113">
          <w:marLeft w:val="640"/>
          <w:marRight w:val="0"/>
          <w:marTop w:val="0"/>
          <w:marBottom w:val="0"/>
          <w:divBdr>
            <w:top w:val="none" w:sz="0" w:space="0" w:color="auto"/>
            <w:left w:val="none" w:sz="0" w:space="0" w:color="auto"/>
            <w:bottom w:val="none" w:sz="0" w:space="0" w:color="auto"/>
            <w:right w:val="none" w:sz="0" w:space="0" w:color="auto"/>
          </w:divBdr>
        </w:div>
        <w:div w:id="172307849">
          <w:marLeft w:val="640"/>
          <w:marRight w:val="0"/>
          <w:marTop w:val="0"/>
          <w:marBottom w:val="0"/>
          <w:divBdr>
            <w:top w:val="none" w:sz="0" w:space="0" w:color="auto"/>
            <w:left w:val="none" w:sz="0" w:space="0" w:color="auto"/>
            <w:bottom w:val="none" w:sz="0" w:space="0" w:color="auto"/>
            <w:right w:val="none" w:sz="0" w:space="0" w:color="auto"/>
          </w:divBdr>
        </w:div>
        <w:div w:id="1842235530">
          <w:marLeft w:val="640"/>
          <w:marRight w:val="0"/>
          <w:marTop w:val="0"/>
          <w:marBottom w:val="0"/>
          <w:divBdr>
            <w:top w:val="none" w:sz="0" w:space="0" w:color="auto"/>
            <w:left w:val="none" w:sz="0" w:space="0" w:color="auto"/>
            <w:bottom w:val="none" w:sz="0" w:space="0" w:color="auto"/>
            <w:right w:val="none" w:sz="0" w:space="0" w:color="auto"/>
          </w:divBdr>
        </w:div>
        <w:div w:id="1773356066">
          <w:marLeft w:val="640"/>
          <w:marRight w:val="0"/>
          <w:marTop w:val="0"/>
          <w:marBottom w:val="0"/>
          <w:divBdr>
            <w:top w:val="none" w:sz="0" w:space="0" w:color="auto"/>
            <w:left w:val="none" w:sz="0" w:space="0" w:color="auto"/>
            <w:bottom w:val="none" w:sz="0" w:space="0" w:color="auto"/>
            <w:right w:val="none" w:sz="0" w:space="0" w:color="auto"/>
          </w:divBdr>
        </w:div>
        <w:div w:id="2000424059">
          <w:marLeft w:val="640"/>
          <w:marRight w:val="0"/>
          <w:marTop w:val="0"/>
          <w:marBottom w:val="0"/>
          <w:divBdr>
            <w:top w:val="none" w:sz="0" w:space="0" w:color="auto"/>
            <w:left w:val="none" w:sz="0" w:space="0" w:color="auto"/>
            <w:bottom w:val="none" w:sz="0" w:space="0" w:color="auto"/>
            <w:right w:val="none" w:sz="0" w:space="0" w:color="auto"/>
          </w:divBdr>
        </w:div>
      </w:divsChild>
    </w:div>
    <w:div w:id="1296133227">
      <w:bodyDiv w:val="1"/>
      <w:marLeft w:val="0"/>
      <w:marRight w:val="0"/>
      <w:marTop w:val="0"/>
      <w:marBottom w:val="0"/>
      <w:divBdr>
        <w:top w:val="none" w:sz="0" w:space="0" w:color="auto"/>
        <w:left w:val="none" w:sz="0" w:space="0" w:color="auto"/>
        <w:bottom w:val="none" w:sz="0" w:space="0" w:color="auto"/>
        <w:right w:val="none" w:sz="0" w:space="0" w:color="auto"/>
      </w:divBdr>
      <w:divsChild>
        <w:div w:id="720903327">
          <w:marLeft w:val="640"/>
          <w:marRight w:val="0"/>
          <w:marTop w:val="0"/>
          <w:marBottom w:val="0"/>
          <w:divBdr>
            <w:top w:val="none" w:sz="0" w:space="0" w:color="auto"/>
            <w:left w:val="none" w:sz="0" w:space="0" w:color="auto"/>
            <w:bottom w:val="none" w:sz="0" w:space="0" w:color="auto"/>
            <w:right w:val="none" w:sz="0" w:space="0" w:color="auto"/>
          </w:divBdr>
        </w:div>
        <w:div w:id="2137723302">
          <w:marLeft w:val="640"/>
          <w:marRight w:val="0"/>
          <w:marTop w:val="0"/>
          <w:marBottom w:val="0"/>
          <w:divBdr>
            <w:top w:val="none" w:sz="0" w:space="0" w:color="auto"/>
            <w:left w:val="none" w:sz="0" w:space="0" w:color="auto"/>
            <w:bottom w:val="none" w:sz="0" w:space="0" w:color="auto"/>
            <w:right w:val="none" w:sz="0" w:space="0" w:color="auto"/>
          </w:divBdr>
        </w:div>
        <w:div w:id="294798543">
          <w:marLeft w:val="640"/>
          <w:marRight w:val="0"/>
          <w:marTop w:val="0"/>
          <w:marBottom w:val="0"/>
          <w:divBdr>
            <w:top w:val="none" w:sz="0" w:space="0" w:color="auto"/>
            <w:left w:val="none" w:sz="0" w:space="0" w:color="auto"/>
            <w:bottom w:val="none" w:sz="0" w:space="0" w:color="auto"/>
            <w:right w:val="none" w:sz="0" w:space="0" w:color="auto"/>
          </w:divBdr>
        </w:div>
        <w:div w:id="1153790518">
          <w:marLeft w:val="640"/>
          <w:marRight w:val="0"/>
          <w:marTop w:val="0"/>
          <w:marBottom w:val="0"/>
          <w:divBdr>
            <w:top w:val="none" w:sz="0" w:space="0" w:color="auto"/>
            <w:left w:val="none" w:sz="0" w:space="0" w:color="auto"/>
            <w:bottom w:val="none" w:sz="0" w:space="0" w:color="auto"/>
            <w:right w:val="none" w:sz="0" w:space="0" w:color="auto"/>
          </w:divBdr>
        </w:div>
        <w:div w:id="899754881">
          <w:marLeft w:val="640"/>
          <w:marRight w:val="0"/>
          <w:marTop w:val="0"/>
          <w:marBottom w:val="0"/>
          <w:divBdr>
            <w:top w:val="none" w:sz="0" w:space="0" w:color="auto"/>
            <w:left w:val="none" w:sz="0" w:space="0" w:color="auto"/>
            <w:bottom w:val="none" w:sz="0" w:space="0" w:color="auto"/>
            <w:right w:val="none" w:sz="0" w:space="0" w:color="auto"/>
          </w:divBdr>
        </w:div>
        <w:div w:id="2005162101">
          <w:marLeft w:val="640"/>
          <w:marRight w:val="0"/>
          <w:marTop w:val="0"/>
          <w:marBottom w:val="0"/>
          <w:divBdr>
            <w:top w:val="none" w:sz="0" w:space="0" w:color="auto"/>
            <w:left w:val="none" w:sz="0" w:space="0" w:color="auto"/>
            <w:bottom w:val="none" w:sz="0" w:space="0" w:color="auto"/>
            <w:right w:val="none" w:sz="0" w:space="0" w:color="auto"/>
          </w:divBdr>
        </w:div>
        <w:div w:id="346443246">
          <w:marLeft w:val="640"/>
          <w:marRight w:val="0"/>
          <w:marTop w:val="0"/>
          <w:marBottom w:val="0"/>
          <w:divBdr>
            <w:top w:val="none" w:sz="0" w:space="0" w:color="auto"/>
            <w:left w:val="none" w:sz="0" w:space="0" w:color="auto"/>
            <w:bottom w:val="none" w:sz="0" w:space="0" w:color="auto"/>
            <w:right w:val="none" w:sz="0" w:space="0" w:color="auto"/>
          </w:divBdr>
        </w:div>
        <w:div w:id="1220477598">
          <w:marLeft w:val="640"/>
          <w:marRight w:val="0"/>
          <w:marTop w:val="0"/>
          <w:marBottom w:val="0"/>
          <w:divBdr>
            <w:top w:val="none" w:sz="0" w:space="0" w:color="auto"/>
            <w:left w:val="none" w:sz="0" w:space="0" w:color="auto"/>
            <w:bottom w:val="none" w:sz="0" w:space="0" w:color="auto"/>
            <w:right w:val="none" w:sz="0" w:space="0" w:color="auto"/>
          </w:divBdr>
        </w:div>
        <w:div w:id="1903640705">
          <w:marLeft w:val="640"/>
          <w:marRight w:val="0"/>
          <w:marTop w:val="0"/>
          <w:marBottom w:val="0"/>
          <w:divBdr>
            <w:top w:val="none" w:sz="0" w:space="0" w:color="auto"/>
            <w:left w:val="none" w:sz="0" w:space="0" w:color="auto"/>
            <w:bottom w:val="none" w:sz="0" w:space="0" w:color="auto"/>
            <w:right w:val="none" w:sz="0" w:space="0" w:color="auto"/>
          </w:divBdr>
        </w:div>
        <w:div w:id="1103767657">
          <w:marLeft w:val="640"/>
          <w:marRight w:val="0"/>
          <w:marTop w:val="0"/>
          <w:marBottom w:val="0"/>
          <w:divBdr>
            <w:top w:val="none" w:sz="0" w:space="0" w:color="auto"/>
            <w:left w:val="none" w:sz="0" w:space="0" w:color="auto"/>
            <w:bottom w:val="none" w:sz="0" w:space="0" w:color="auto"/>
            <w:right w:val="none" w:sz="0" w:space="0" w:color="auto"/>
          </w:divBdr>
        </w:div>
        <w:div w:id="1612976588">
          <w:marLeft w:val="640"/>
          <w:marRight w:val="0"/>
          <w:marTop w:val="0"/>
          <w:marBottom w:val="0"/>
          <w:divBdr>
            <w:top w:val="none" w:sz="0" w:space="0" w:color="auto"/>
            <w:left w:val="none" w:sz="0" w:space="0" w:color="auto"/>
            <w:bottom w:val="none" w:sz="0" w:space="0" w:color="auto"/>
            <w:right w:val="none" w:sz="0" w:space="0" w:color="auto"/>
          </w:divBdr>
        </w:div>
        <w:div w:id="1472290360">
          <w:marLeft w:val="640"/>
          <w:marRight w:val="0"/>
          <w:marTop w:val="0"/>
          <w:marBottom w:val="0"/>
          <w:divBdr>
            <w:top w:val="none" w:sz="0" w:space="0" w:color="auto"/>
            <w:left w:val="none" w:sz="0" w:space="0" w:color="auto"/>
            <w:bottom w:val="none" w:sz="0" w:space="0" w:color="auto"/>
            <w:right w:val="none" w:sz="0" w:space="0" w:color="auto"/>
          </w:divBdr>
        </w:div>
        <w:div w:id="707218215">
          <w:marLeft w:val="640"/>
          <w:marRight w:val="0"/>
          <w:marTop w:val="0"/>
          <w:marBottom w:val="0"/>
          <w:divBdr>
            <w:top w:val="none" w:sz="0" w:space="0" w:color="auto"/>
            <w:left w:val="none" w:sz="0" w:space="0" w:color="auto"/>
            <w:bottom w:val="none" w:sz="0" w:space="0" w:color="auto"/>
            <w:right w:val="none" w:sz="0" w:space="0" w:color="auto"/>
          </w:divBdr>
        </w:div>
        <w:div w:id="915675586">
          <w:marLeft w:val="640"/>
          <w:marRight w:val="0"/>
          <w:marTop w:val="0"/>
          <w:marBottom w:val="0"/>
          <w:divBdr>
            <w:top w:val="none" w:sz="0" w:space="0" w:color="auto"/>
            <w:left w:val="none" w:sz="0" w:space="0" w:color="auto"/>
            <w:bottom w:val="none" w:sz="0" w:space="0" w:color="auto"/>
            <w:right w:val="none" w:sz="0" w:space="0" w:color="auto"/>
          </w:divBdr>
        </w:div>
        <w:div w:id="865289350">
          <w:marLeft w:val="640"/>
          <w:marRight w:val="0"/>
          <w:marTop w:val="0"/>
          <w:marBottom w:val="0"/>
          <w:divBdr>
            <w:top w:val="none" w:sz="0" w:space="0" w:color="auto"/>
            <w:left w:val="none" w:sz="0" w:space="0" w:color="auto"/>
            <w:bottom w:val="none" w:sz="0" w:space="0" w:color="auto"/>
            <w:right w:val="none" w:sz="0" w:space="0" w:color="auto"/>
          </w:divBdr>
        </w:div>
        <w:div w:id="1515530036">
          <w:marLeft w:val="640"/>
          <w:marRight w:val="0"/>
          <w:marTop w:val="0"/>
          <w:marBottom w:val="0"/>
          <w:divBdr>
            <w:top w:val="none" w:sz="0" w:space="0" w:color="auto"/>
            <w:left w:val="none" w:sz="0" w:space="0" w:color="auto"/>
            <w:bottom w:val="none" w:sz="0" w:space="0" w:color="auto"/>
            <w:right w:val="none" w:sz="0" w:space="0" w:color="auto"/>
          </w:divBdr>
        </w:div>
        <w:div w:id="310330017">
          <w:marLeft w:val="640"/>
          <w:marRight w:val="0"/>
          <w:marTop w:val="0"/>
          <w:marBottom w:val="0"/>
          <w:divBdr>
            <w:top w:val="none" w:sz="0" w:space="0" w:color="auto"/>
            <w:left w:val="none" w:sz="0" w:space="0" w:color="auto"/>
            <w:bottom w:val="none" w:sz="0" w:space="0" w:color="auto"/>
            <w:right w:val="none" w:sz="0" w:space="0" w:color="auto"/>
          </w:divBdr>
        </w:div>
        <w:div w:id="1189103925">
          <w:marLeft w:val="640"/>
          <w:marRight w:val="0"/>
          <w:marTop w:val="0"/>
          <w:marBottom w:val="0"/>
          <w:divBdr>
            <w:top w:val="none" w:sz="0" w:space="0" w:color="auto"/>
            <w:left w:val="none" w:sz="0" w:space="0" w:color="auto"/>
            <w:bottom w:val="none" w:sz="0" w:space="0" w:color="auto"/>
            <w:right w:val="none" w:sz="0" w:space="0" w:color="auto"/>
          </w:divBdr>
        </w:div>
        <w:div w:id="316619796">
          <w:marLeft w:val="640"/>
          <w:marRight w:val="0"/>
          <w:marTop w:val="0"/>
          <w:marBottom w:val="0"/>
          <w:divBdr>
            <w:top w:val="none" w:sz="0" w:space="0" w:color="auto"/>
            <w:left w:val="none" w:sz="0" w:space="0" w:color="auto"/>
            <w:bottom w:val="none" w:sz="0" w:space="0" w:color="auto"/>
            <w:right w:val="none" w:sz="0" w:space="0" w:color="auto"/>
          </w:divBdr>
        </w:div>
        <w:div w:id="1561093559">
          <w:marLeft w:val="640"/>
          <w:marRight w:val="0"/>
          <w:marTop w:val="0"/>
          <w:marBottom w:val="0"/>
          <w:divBdr>
            <w:top w:val="none" w:sz="0" w:space="0" w:color="auto"/>
            <w:left w:val="none" w:sz="0" w:space="0" w:color="auto"/>
            <w:bottom w:val="none" w:sz="0" w:space="0" w:color="auto"/>
            <w:right w:val="none" w:sz="0" w:space="0" w:color="auto"/>
          </w:divBdr>
        </w:div>
        <w:div w:id="949362569">
          <w:marLeft w:val="640"/>
          <w:marRight w:val="0"/>
          <w:marTop w:val="0"/>
          <w:marBottom w:val="0"/>
          <w:divBdr>
            <w:top w:val="none" w:sz="0" w:space="0" w:color="auto"/>
            <w:left w:val="none" w:sz="0" w:space="0" w:color="auto"/>
            <w:bottom w:val="none" w:sz="0" w:space="0" w:color="auto"/>
            <w:right w:val="none" w:sz="0" w:space="0" w:color="auto"/>
          </w:divBdr>
        </w:div>
        <w:div w:id="1675909901">
          <w:marLeft w:val="640"/>
          <w:marRight w:val="0"/>
          <w:marTop w:val="0"/>
          <w:marBottom w:val="0"/>
          <w:divBdr>
            <w:top w:val="none" w:sz="0" w:space="0" w:color="auto"/>
            <w:left w:val="none" w:sz="0" w:space="0" w:color="auto"/>
            <w:bottom w:val="none" w:sz="0" w:space="0" w:color="auto"/>
            <w:right w:val="none" w:sz="0" w:space="0" w:color="auto"/>
          </w:divBdr>
        </w:div>
        <w:div w:id="738283326">
          <w:marLeft w:val="640"/>
          <w:marRight w:val="0"/>
          <w:marTop w:val="0"/>
          <w:marBottom w:val="0"/>
          <w:divBdr>
            <w:top w:val="none" w:sz="0" w:space="0" w:color="auto"/>
            <w:left w:val="none" w:sz="0" w:space="0" w:color="auto"/>
            <w:bottom w:val="none" w:sz="0" w:space="0" w:color="auto"/>
            <w:right w:val="none" w:sz="0" w:space="0" w:color="auto"/>
          </w:divBdr>
        </w:div>
        <w:div w:id="672948865">
          <w:marLeft w:val="640"/>
          <w:marRight w:val="0"/>
          <w:marTop w:val="0"/>
          <w:marBottom w:val="0"/>
          <w:divBdr>
            <w:top w:val="none" w:sz="0" w:space="0" w:color="auto"/>
            <w:left w:val="none" w:sz="0" w:space="0" w:color="auto"/>
            <w:bottom w:val="none" w:sz="0" w:space="0" w:color="auto"/>
            <w:right w:val="none" w:sz="0" w:space="0" w:color="auto"/>
          </w:divBdr>
        </w:div>
        <w:div w:id="637340831">
          <w:marLeft w:val="640"/>
          <w:marRight w:val="0"/>
          <w:marTop w:val="0"/>
          <w:marBottom w:val="0"/>
          <w:divBdr>
            <w:top w:val="none" w:sz="0" w:space="0" w:color="auto"/>
            <w:left w:val="none" w:sz="0" w:space="0" w:color="auto"/>
            <w:bottom w:val="none" w:sz="0" w:space="0" w:color="auto"/>
            <w:right w:val="none" w:sz="0" w:space="0" w:color="auto"/>
          </w:divBdr>
        </w:div>
        <w:div w:id="1007368523">
          <w:marLeft w:val="640"/>
          <w:marRight w:val="0"/>
          <w:marTop w:val="0"/>
          <w:marBottom w:val="0"/>
          <w:divBdr>
            <w:top w:val="none" w:sz="0" w:space="0" w:color="auto"/>
            <w:left w:val="none" w:sz="0" w:space="0" w:color="auto"/>
            <w:bottom w:val="none" w:sz="0" w:space="0" w:color="auto"/>
            <w:right w:val="none" w:sz="0" w:space="0" w:color="auto"/>
          </w:divBdr>
        </w:div>
        <w:div w:id="294213485">
          <w:marLeft w:val="640"/>
          <w:marRight w:val="0"/>
          <w:marTop w:val="0"/>
          <w:marBottom w:val="0"/>
          <w:divBdr>
            <w:top w:val="none" w:sz="0" w:space="0" w:color="auto"/>
            <w:left w:val="none" w:sz="0" w:space="0" w:color="auto"/>
            <w:bottom w:val="none" w:sz="0" w:space="0" w:color="auto"/>
            <w:right w:val="none" w:sz="0" w:space="0" w:color="auto"/>
          </w:divBdr>
        </w:div>
        <w:div w:id="76901994">
          <w:marLeft w:val="640"/>
          <w:marRight w:val="0"/>
          <w:marTop w:val="0"/>
          <w:marBottom w:val="0"/>
          <w:divBdr>
            <w:top w:val="none" w:sz="0" w:space="0" w:color="auto"/>
            <w:left w:val="none" w:sz="0" w:space="0" w:color="auto"/>
            <w:bottom w:val="none" w:sz="0" w:space="0" w:color="auto"/>
            <w:right w:val="none" w:sz="0" w:space="0" w:color="auto"/>
          </w:divBdr>
        </w:div>
        <w:div w:id="69889682">
          <w:marLeft w:val="640"/>
          <w:marRight w:val="0"/>
          <w:marTop w:val="0"/>
          <w:marBottom w:val="0"/>
          <w:divBdr>
            <w:top w:val="none" w:sz="0" w:space="0" w:color="auto"/>
            <w:left w:val="none" w:sz="0" w:space="0" w:color="auto"/>
            <w:bottom w:val="none" w:sz="0" w:space="0" w:color="auto"/>
            <w:right w:val="none" w:sz="0" w:space="0" w:color="auto"/>
          </w:divBdr>
        </w:div>
        <w:div w:id="2072000980">
          <w:marLeft w:val="640"/>
          <w:marRight w:val="0"/>
          <w:marTop w:val="0"/>
          <w:marBottom w:val="0"/>
          <w:divBdr>
            <w:top w:val="none" w:sz="0" w:space="0" w:color="auto"/>
            <w:left w:val="none" w:sz="0" w:space="0" w:color="auto"/>
            <w:bottom w:val="none" w:sz="0" w:space="0" w:color="auto"/>
            <w:right w:val="none" w:sz="0" w:space="0" w:color="auto"/>
          </w:divBdr>
        </w:div>
        <w:div w:id="114250723">
          <w:marLeft w:val="640"/>
          <w:marRight w:val="0"/>
          <w:marTop w:val="0"/>
          <w:marBottom w:val="0"/>
          <w:divBdr>
            <w:top w:val="none" w:sz="0" w:space="0" w:color="auto"/>
            <w:left w:val="none" w:sz="0" w:space="0" w:color="auto"/>
            <w:bottom w:val="none" w:sz="0" w:space="0" w:color="auto"/>
            <w:right w:val="none" w:sz="0" w:space="0" w:color="auto"/>
          </w:divBdr>
        </w:div>
        <w:div w:id="1017149210">
          <w:marLeft w:val="640"/>
          <w:marRight w:val="0"/>
          <w:marTop w:val="0"/>
          <w:marBottom w:val="0"/>
          <w:divBdr>
            <w:top w:val="none" w:sz="0" w:space="0" w:color="auto"/>
            <w:left w:val="none" w:sz="0" w:space="0" w:color="auto"/>
            <w:bottom w:val="none" w:sz="0" w:space="0" w:color="auto"/>
            <w:right w:val="none" w:sz="0" w:space="0" w:color="auto"/>
          </w:divBdr>
        </w:div>
        <w:div w:id="1060253300">
          <w:marLeft w:val="640"/>
          <w:marRight w:val="0"/>
          <w:marTop w:val="0"/>
          <w:marBottom w:val="0"/>
          <w:divBdr>
            <w:top w:val="none" w:sz="0" w:space="0" w:color="auto"/>
            <w:left w:val="none" w:sz="0" w:space="0" w:color="auto"/>
            <w:bottom w:val="none" w:sz="0" w:space="0" w:color="auto"/>
            <w:right w:val="none" w:sz="0" w:space="0" w:color="auto"/>
          </w:divBdr>
        </w:div>
        <w:div w:id="752891563">
          <w:marLeft w:val="640"/>
          <w:marRight w:val="0"/>
          <w:marTop w:val="0"/>
          <w:marBottom w:val="0"/>
          <w:divBdr>
            <w:top w:val="none" w:sz="0" w:space="0" w:color="auto"/>
            <w:left w:val="none" w:sz="0" w:space="0" w:color="auto"/>
            <w:bottom w:val="none" w:sz="0" w:space="0" w:color="auto"/>
            <w:right w:val="none" w:sz="0" w:space="0" w:color="auto"/>
          </w:divBdr>
        </w:div>
        <w:div w:id="1516336668">
          <w:marLeft w:val="640"/>
          <w:marRight w:val="0"/>
          <w:marTop w:val="0"/>
          <w:marBottom w:val="0"/>
          <w:divBdr>
            <w:top w:val="none" w:sz="0" w:space="0" w:color="auto"/>
            <w:left w:val="none" w:sz="0" w:space="0" w:color="auto"/>
            <w:bottom w:val="none" w:sz="0" w:space="0" w:color="auto"/>
            <w:right w:val="none" w:sz="0" w:space="0" w:color="auto"/>
          </w:divBdr>
        </w:div>
        <w:div w:id="1190802897">
          <w:marLeft w:val="640"/>
          <w:marRight w:val="0"/>
          <w:marTop w:val="0"/>
          <w:marBottom w:val="0"/>
          <w:divBdr>
            <w:top w:val="none" w:sz="0" w:space="0" w:color="auto"/>
            <w:left w:val="none" w:sz="0" w:space="0" w:color="auto"/>
            <w:bottom w:val="none" w:sz="0" w:space="0" w:color="auto"/>
            <w:right w:val="none" w:sz="0" w:space="0" w:color="auto"/>
          </w:divBdr>
        </w:div>
        <w:div w:id="523401787">
          <w:marLeft w:val="640"/>
          <w:marRight w:val="0"/>
          <w:marTop w:val="0"/>
          <w:marBottom w:val="0"/>
          <w:divBdr>
            <w:top w:val="none" w:sz="0" w:space="0" w:color="auto"/>
            <w:left w:val="none" w:sz="0" w:space="0" w:color="auto"/>
            <w:bottom w:val="none" w:sz="0" w:space="0" w:color="auto"/>
            <w:right w:val="none" w:sz="0" w:space="0" w:color="auto"/>
          </w:divBdr>
        </w:div>
        <w:div w:id="1505244939">
          <w:marLeft w:val="640"/>
          <w:marRight w:val="0"/>
          <w:marTop w:val="0"/>
          <w:marBottom w:val="0"/>
          <w:divBdr>
            <w:top w:val="none" w:sz="0" w:space="0" w:color="auto"/>
            <w:left w:val="none" w:sz="0" w:space="0" w:color="auto"/>
            <w:bottom w:val="none" w:sz="0" w:space="0" w:color="auto"/>
            <w:right w:val="none" w:sz="0" w:space="0" w:color="auto"/>
          </w:divBdr>
        </w:div>
        <w:div w:id="770012092">
          <w:marLeft w:val="640"/>
          <w:marRight w:val="0"/>
          <w:marTop w:val="0"/>
          <w:marBottom w:val="0"/>
          <w:divBdr>
            <w:top w:val="none" w:sz="0" w:space="0" w:color="auto"/>
            <w:left w:val="none" w:sz="0" w:space="0" w:color="auto"/>
            <w:bottom w:val="none" w:sz="0" w:space="0" w:color="auto"/>
            <w:right w:val="none" w:sz="0" w:space="0" w:color="auto"/>
          </w:divBdr>
        </w:div>
        <w:div w:id="515581646">
          <w:marLeft w:val="640"/>
          <w:marRight w:val="0"/>
          <w:marTop w:val="0"/>
          <w:marBottom w:val="0"/>
          <w:divBdr>
            <w:top w:val="none" w:sz="0" w:space="0" w:color="auto"/>
            <w:left w:val="none" w:sz="0" w:space="0" w:color="auto"/>
            <w:bottom w:val="none" w:sz="0" w:space="0" w:color="auto"/>
            <w:right w:val="none" w:sz="0" w:space="0" w:color="auto"/>
          </w:divBdr>
        </w:div>
        <w:div w:id="1033531313">
          <w:marLeft w:val="640"/>
          <w:marRight w:val="0"/>
          <w:marTop w:val="0"/>
          <w:marBottom w:val="0"/>
          <w:divBdr>
            <w:top w:val="none" w:sz="0" w:space="0" w:color="auto"/>
            <w:left w:val="none" w:sz="0" w:space="0" w:color="auto"/>
            <w:bottom w:val="none" w:sz="0" w:space="0" w:color="auto"/>
            <w:right w:val="none" w:sz="0" w:space="0" w:color="auto"/>
          </w:divBdr>
        </w:div>
        <w:div w:id="2091926622">
          <w:marLeft w:val="640"/>
          <w:marRight w:val="0"/>
          <w:marTop w:val="0"/>
          <w:marBottom w:val="0"/>
          <w:divBdr>
            <w:top w:val="none" w:sz="0" w:space="0" w:color="auto"/>
            <w:left w:val="none" w:sz="0" w:space="0" w:color="auto"/>
            <w:bottom w:val="none" w:sz="0" w:space="0" w:color="auto"/>
            <w:right w:val="none" w:sz="0" w:space="0" w:color="auto"/>
          </w:divBdr>
        </w:div>
        <w:div w:id="1988895887">
          <w:marLeft w:val="640"/>
          <w:marRight w:val="0"/>
          <w:marTop w:val="0"/>
          <w:marBottom w:val="0"/>
          <w:divBdr>
            <w:top w:val="none" w:sz="0" w:space="0" w:color="auto"/>
            <w:left w:val="none" w:sz="0" w:space="0" w:color="auto"/>
            <w:bottom w:val="none" w:sz="0" w:space="0" w:color="auto"/>
            <w:right w:val="none" w:sz="0" w:space="0" w:color="auto"/>
          </w:divBdr>
        </w:div>
        <w:div w:id="344286053">
          <w:marLeft w:val="640"/>
          <w:marRight w:val="0"/>
          <w:marTop w:val="0"/>
          <w:marBottom w:val="0"/>
          <w:divBdr>
            <w:top w:val="none" w:sz="0" w:space="0" w:color="auto"/>
            <w:left w:val="none" w:sz="0" w:space="0" w:color="auto"/>
            <w:bottom w:val="none" w:sz="0" w:space="0" w:color="auto"/>
            <w:right w:val="none" w:sz="0" w:space="0" w:color="auto"/>
          </w:divBdr>
        </w:div>
        <w:div w:id="1372416135">
          <w:marLeft w:val="640"/>
          <w:marRight w:val="0"/>
          <w:marTop w:val="0"/>
          <w:marBottom w:val="0"/>
          <w:divBdr>
            <w:top w:val="none" w:sz="0" w:space="0" w:color="auto"/>
            <w:left w:val="none" w:sz="0" w:space="0" w:color="auto"/>
            <w:bottom w:val="none" w:sz="0" w:space="0" w:color="auto"/>
            <w:right w:val="none" w:sz="0" w:space="0" w:color="auto"/>
          </w:divBdr>
        </w:div>
        <w:div w:id="430198270">
          <w:marLeft w:val="640"/>
          <w:marRight w:val="0"/>
          <w:marTop w:val="0"/>
          <w:marBottom w:val="0"/>
          <w:divBdr>
            <w:top w:val="none" w:sz="0" w:space="0" w:color="auto"/>
            <w:left w:val="none" w:sz="0" w:space="0" w:color="auto"/>
            <w:bottom w:val="none" w:sz="0" w:space="0" w:color="auto"/>
            <w:right w:val="none" w:sz="0" w:space="0" w:color="auto"/>
          </w:divBdr>
        </w:div>
        <w:div w:id="790367682">
          <w:marLeft w:val="640"/>
          <w:marRight w:val="0"/>
          <w:marTop w:val="0"/>
          <w:marBottom w:val="0"/>
          <w:divBdr>
            <w:top w:val="none" w:sz="0" w:space="0" w:color="auto"/>
            <w:left w:val="none" w:sz="0" w:space="0" w:color="auto"/>
            <w:bottom w:val="none" w:sz="0" w:space="0" w:color="auto"/>
            <w:right w:val="none" w:sz="0" w:space="0" w:color="auto"/>
          </w:divBdr>
        </w:div>
      </w:divsChild>
    </w:div>
    <w:div w:id="1339310734">
      <w:bodyDiv w:val="1"/>
      <w:marLeft w:val="0"/>
      <w:marRight w:val="0"/>
      <w:marTop w:val="0"/>
      <w:marBottom w:val="0"/>
      <w:divBdr>
        <w:top w:val="none" w:sz="0" w:space="0" w:color="auto"/>
        <w:left w:val="none" w:sz="0" w:space="0" w:color="auto"/>
        <w:bottom w:val="none" w:sz="0" w:space="0" w:color="auto"/>
        <w:right w:val="none" w:sz="0" w:space="0" w:color="auto"/>
      </w:divBdr>
      <w:divsChild>
        <w:div w:id="1508254943">
          <w:marLeft w:val="640"/>
          <w:marRight w:val="0"/>
          <w:marTop w:val="0"/>
          <w:marBottom w:val="0"/>
          <w:divBdr>
            <w:top w:val="none" w:sz="0" w:space="0" w:color="auto"/>
            <w:left w:val="none" w:sz="0" w:space="0" w:color="auto"/>
            <w:bottom w:val="none" w:sz="0" w:space="0" w:color="auto"/>
            <w:right w:val="none" w:sz="0" w:space="0" w:color="auto"/>
          </w:divBdr>
        </w:div>
        <w:div w:id="109786310">
          <w:marLeft w:val="640"/>
          <w:marRight w:val="0"/>
          <w:marTop w:val="0"/>
          <w:marBottom w:val="0"/>
          <w:divBdr>
            <w:top w:val="none" w:sz="0" w:space="0" w:color="auto"/>
            <w:left w:val="none" w:sz="0" w:space="0" w:color="auto"/>
            <w:bottom w:val="none" w:sz="0" w:space="0" w:color="auto"/>
            <w:right w:val="none" w:sz="0" w:space="0" w:color="auto"/>
          </w:divBdr>
        </w:div>
        <w:div w:id="796027531">
          <w:marLeft w:val="640"/>
          <w:marRight w:val="0"/>
          <w:marTop w:val="0"/>
          <w:marBottom w:val="0"/>
          <w:divBdr>
            <w:top w:val="none" w:sz="0" w:space="0" w:color="auto"/>
            <w:left w:val="none" w:sz="0" w:space="0" w:color="auto"/>
            <w:bottom w:val="none" w:sz="0" w:space="0" w:color="auto"/>
            <w:right w:val="none" w:sz="0" w:space="0" w:color="auto"/>
          </w:divBdr>
        </w:div>
        <w:div w:id="106320014">
          <w:marLeft w:val="640"/>
          <w:marRight w:val="0"/>
          <w:marTop w:val="0"/>
          <w:marBottom w:val="0"/>
          <w:divBdr>
            <w:top w:val="none" w:sz="0" w:space="0" w:color="auto"/>
            <w:left w:val="none" w:sz="0" w:space="0" w:color="auto"/>
            <w:bottom w:val="none" w:sz="0" w:space="0" w:color="auto"/>
            <w:right w:val="none" w:sz="0" w:space="0" w:color="auto"/>
          </w:divBdr>
        </w:div>
        <w:div w:id="87503652">
          <w:marLeft w:val="640"/>
          <w:marRight w:val="0"/>
          <w:marTop w:val="0"/>
          <w:marBottom w:val="0"/>
          <w:divBdr>
            <w:top w:val="none" w:sz="0" w:space="0" w:color="auto"/>
            <w:left w:val="none" w:sz="0" w:space="0" w:color="auto"/>
            <w:bottom w:val="none" w:sz="0" w:space="0" w:color="auto"/>
            <w:right w:val="none" w:sz="0" w:space="0" w:color="auto"/>
          </w:divBdr>
        </w:div>
        <w:div w:id="357240711">
          <w:marLeft w:val="640"/>
          <w:marRight w:val="0"/>
          <w:marTop w:val="0"/>
          <w:marBottom w:val="0"/>
          <w:divBdr>
            <w:top w:val="none" w:sz="0" w:space="0" w:color="auto"/>
            <w:left w:val="none" w:sz="0" w:space="0" w:color="auto"/>
            <w:bottom w:val="none" w:sz="0" w:space="0" w:color="auto"/>
            <w:right w:val="none" w:sz="0" w:space="0" w:color="auto"/>
          </w:divBdr>
        </w:div>
        <w:div w:id="1164249306">
          <w:marLeft w:val="640"/>
          <w:marRight w:val="0"/>
          <w:marTop w:val="0"/>
          <w:marBottom w:val="0"/>
          <w:divBdr>
            <w:top w:val="none" w:sz="0" w:space="0" w:color="auto"/>
            <w:left w:val="none" w:sz="0" w:space="0" w:color="auto"/>
            <w:bottom w:val="none" w:sz="0" w:space="0" w:color="auto"/>
            <w:right w:val="none" w:sz="0" w:space="0" w:color="auto"/>
          </w:divBdr>
        </w:div>
        <w:div w:id="786196431">
          <w:marLeft w:val="640"/>
          <w:marRight w:val="0"/>
          <w:marTop w:val="0"/>
          <w:marBottom w:val="0"/>
          <w:divBdr>
            <w:top w:val="none" w:sz="0" w:space="0" w:color="auto"/>
            <w:left w:val="none" w:sz="0" w:space="0" w:color="auto"/>
            <w:bottom w:val="none" w:sz="0" w:space="0" w:color="auto"/>
            <w:right w:val="none" w:sz="0" w:space="0" w:color="auto"/>
          </w:divBdr>
        </w:div>
        <w:div w:id="506792549">
          <w:marLeft w:val="640"/>
          <w:marRight w:val="0"/>
          <w:marTop w:val="0"/>
          <w:marBottom w:val="0"/>
          <w:divBdr>
            <w:top w:val="none" w:sz="0" w:space="0" w:color="auto"/>
            <w:left w:val="none" w:sz="0" w:space="0" w:color="auto"/>
            <w:bottom w:val="none" w:sz="0" w:space="0" w:color="auto"/>
            <w:right w:val="none" w:sz="0" w:space="0" w:color="auto"/>
          </w:divBdr>
        </w:div>
        <w:div w:id="1138884910">
          <w:marLeft w:val="640"/>
          <w:marRight w:val="0"/>
          <w:marTop w:val="0"/>
          <w:marBottom w:val="0"/>
          <w:divBdr>
            <w:top w:val="none" w:sz="0" w:space="0" w:color="auto"/>
            <w:left w:val="none" w:sz="0" w:space="0" w:color="auto"/>
            <w:bottom w:val="none" w:sz="0" w:space="0" w:color="auto"/>
            <w:right w:val="none" w:sz="0" w:space="0" w:color="auto"/>
          </w:divBdr>
        </w:div>
        <w:div w:id="1527714711">
          <w:marLeft w:val="640"/>
          <w:marRight w:val="0"/>
          <w:marTop w:val="0"/>
          <w:marBottom w:val="0"/>
          <w:divBdr>
            <w:top w:val="none" w:sz="0" w:space="0" w:color="auto"/>
            <w:left w:val="none" w:sz="0" w:space="0" w:color="auto"/>
            <w:bottom w:val="none" w:sz="0" w:space="0" w:color="auto"/>
            <w:right w:val="none" w:sz="0" w:space="0" w:color="auto"/>
          </w:divBdr>
        </w:div>
        <w:div w:id="426774555">
          <w:marLeft w:val="640"/>
          <w:marRight w:val="0"/>
          <w:marTop w:val="0"/>
          <w:marBottom w:val="0"/>
          <w:divBdr>
            <w:top w:val="none" w:sz="0" w:space="0" w:color="auto"/>
            <w:left w:val="none" w:sz="0" w:space="0" w:color="auto"/>
            <w:bottom w:val="none" w:sz="0" w:space="0" w:color="auto"/>
            <w:right w:val="none" w:sz="0" w:space="0" w:color="auto"/>
          </w:divBdr>
        </w:div>
        <w:div w:id="1671827951">
          <w:marLeft w:val="640"/>
          <w:marRight w:val="0"/>
          <w:marTop w:val="0"/>
          <w:marBottom w:val="0"/>
          <w:divBdr>
            <w:top w:val="none" w:sz="0" w:space="0" w:color="auto"/>
            <w:left w:val="none" w:sz="0" w:space="0" w:color="auto"/>
            <w:bottom w:val="none" w:sz="0" w:space="0" w:color="auto"/>
            <w:right w:val="none" w:sz="0" w:space="0" w:color="auto"/>
          </w:divBdr>
        </w:div>
        <w:div w:id="103350646">
          <w:marLeft w:val="640"/>
          <w:marRight w:val="0"/>
          <w:marTop w:val="0"/>
          <w:marBottom w:val="0"/>
          <w:divBdr>
            <w:top w:val="none" w:sz="0" w:space="0" w:color="auto"/>
            <w:left w:val="none" w:sz="0" w:space="0" w:color="auto"/>
            <w:bottom w:val="none" w:sz="0" w:space="0" w:color="auto"/>
            <w:right w:val="none" w:sz="0" w:space="0" w:color="auto"/>
          </w:divBdr>
        </w:div>
        <w:div w:id="397677781">
          <w:marLeft w:val="640"/>
          <w:marRight w:val="0"/>
          <w:marTop w:val="0"/>
          <w:marBottom w:val="0"/>
          <w:divBdr>
            <w:top w:val="none" w:sz="0" w:space="0" w:color="auto"/>
            <w:left w:val="none" w:sz="0" w:space="0" w:color="auto"/>
            <w:bottom w:val="none" w:sz="0" w:space="0" w:color="auto"/>
            <w:right w:val="none" w:sz="0" w:space="0" w:color="auto"/>
          </w:divBdr>
        </w:div>
        <w:div w:id="1285650288">
          <w:marLeft w:val="640"/>
          <w:marRight w:val="0"/>
          <w:marTop w:val="0"/>
          <w:marBottom w:val="0"/>
          <w:divBdr>
            <w:top w:val="none" w:sz="0" w:space="0" w:color="auto"/>
            <w:left w:val="none" w:sz="0" w:space="0" w:color="auto"/>
            <w:bottom w:val="none" w:sz="0" w:space="0" w:color="auto"/>
            <w:right w:val="none" w:sz="0" w:space="0" w:color="auto"/>
          </w:divBdr>
        </w:div>
        <w:div w:id="1081873345">
          <w:marLeft w:val="640"/>
          <w:marRight w:val="0"/>
          <w:marTop w:val="0"/>
          <w:marBottom w:val="0"/>
          <w:divBdr>
            <w:top w:val="none" w:sz="0" w:space="0" w:color="auto"/>
            <w:left w:val="none" w:sz="0" w:space="0" w:color="auto"/>
            <w:bottom w:val="none" w:sz="0" w:space="0" w:color="auto"/>
            <w:right w:val="none" w:sz="0" w:space="0" w:color="auto"/>
          </w:divBdr>
        </w:div>
        <w:div w:id="1372458338">
          <w:marLeft w:val="640"/>
          <w:marRight w:val="0"/>
          <w:marTop w:val="0"/>
          <w:marBottom w:val="0"/>
          <w:divBdr>
            <w:top w:val="none" w:sz="0" w:space="0" w:color="auto"/>
            <w:left w:val="none" w:sz="0" w:space="0" w:color="auto"/>
            <w:bottom w:val="none" w:sz="0" w:space="0" w:color="auto"/>
            <w:right w:val="none" w:sz="0" w:space="0" w:color="auto"/>
          </w:divBdr>
        </w:div>
        <w:div w:id="1714422023">
          <w:marLeft w:val="640"/>
          <w:marRight w:val="0"/>
          <w:marTop w:val="0"/>
          <w:marBottom w:val="0"/>
          <w:divBdr>
            <w:top w:val="none" w:sz="0" w:space="0" w:color="auto"/>
            <w:left w:val="none" w:sz="0" w:space="0" w:color="auto"/>
            <w:bottom w:val="none" w:sz="0" w:space="0" w:color="auto"/>
            <w:right w:val="none" w:sz="0" w:space="0" w:color="auto"/>
          </w:divBdr>
        </w:div>
        <w:div w:id="1861969031">
          <w:marLeft w:val="640"/>
          <w:marRight w:val="0"/>
          <w:marTop w:val="0"/>
          <w:marBottom w:val="0"/>
          <w:divBdr>
            <w:top w:val="none" w:sz="0" w:space="0" w:color="auto"/>
            <w:left w:val="none" w:sz="0" w:space="0" w:color="auto"/>
            <w:bottom w:val="none" w:sz="0" w:space="0" w:color="auto"/>
            <w:right w:val="none" w:sz="0" w:space="0" w:color="auto"/>
          </w:divBdr>
        </w:div>
        <w:div w:id="852454668">
          <w:marLeft w:val="640"/>
          <w:marRight w:val="0"/>
          <w:marTop w:val="0"/>
          <w:marBottom w:val="0"/>
          <w:divBdr>
            <w:top w:val="none" w:sz="0" w:space="0" w:color="auto"/>
            <w:left w:val="none" w:sz="0" w:space="0" w:color="auto"/>
            <w:bottom w:val="none" w:sz="0" w:space="0" w:color="auto"/>
            <w:right w:val="none" w:sz="0" w:space="0" w:color="auto"/>
          </w:divBdr>
        </w:div>
        <w:div w:id="554975636">
          <w:marLeft w:val="640"/>
          <w:marRight w:val="0"/>
          <w:marTop w:val="0"/>
          <w:marBottom w:val="0"/>
          <w:divBdr>
            <w:top w:val="none" w:sz="0" w:space="0" w:color="auto"/>
            <w:left w:val="none" w:sz="0" w:space="0" w:color="auto"/>
            <w:bottom w:val="none" w:sz="0" w:space="0" w:color="auto"/>
            <w:right w:val="none" w:sz="0" w:space="0" w:color="auto"/>
          </w:divBdr>
        </w:div>
        <w:div w:id="2006081086">
          <w:marLeft w:val="640"/>
          <w:marRight w:val="0"/>
          <w:marTop w:val="0"/>
          <w:marBottom w:val="0"/>
          <w:divBdr>
            <w:top w:val="none" w:sz="0" w:space="0" w:color="auto"/>
            <w:left w:val="none" w:sz="0" w:space="0" w:color="auto"/>
            <w:bottom w:val="none" w:sz="0" w:space="0" w:color="auto"/>
            <w:right w:val="none" w:sz="0" w:space="0" w:color="auto"/>
          </w:divBdr>
        </w:div>
        <w:div w:id="565915605">
          <w:marLeft w:val="640"/>
          <w:marRight w:val="0"/>
          <w:marTop w:val="0"/>
          <w:marBottom w:val="0"/>
          <w:divBdr>
            <w:top w:val="none" w:sz="0" w:space="0" w:color="auto"/>
            <w:left w:val="none" w:sz="0" w:space="0" w:color="auto"/>
            <w:bottom w:val="none" w:sz="0" w:space="0" w:color="auto"/>
            <w:right w:val="none" w:sz="0" w:space="0" w:color="auto"/>
          </w:divBdr>
        </w:div>
        <w:div w:id="403793899">
          <w:marLeft w:val="640"/>
          <w:marRight w:val="0"/>
          <w:marTop w:val="0"/>
          <w:marBottom w:val="0"/>
          <w:divBdr>
            <w:top w:val="none" w:sz="0" w:space="0" w:color="auto"/>
            <w:left w:val="none" w:sz="0" w:space="0" w:color="auto"/>
            <w:bottom w:val="none" w:sz="0" w:space="0" w:color="auto"/>
            <w:right w:val="none" w:sz="0" w:space="0" w:color="auto"/>
          </w:divBdr>
        </w:div>
        <w:div w:id="1251965250">
          <w:marLeft w:val="640"/>
          <w:marRight w:val="0"/>
          <w:marTop w:val="0"/>
          <w:marBottom w:val="0"/>
          <w:divBdr>
            <w:top w:val="none" w:sz="0" w:space="0" w:color="auto"/>
            <w:left w:val="none" w:sz="0" w:space="0" w:color="auto"/>
            <w:bottom w:val="none" w:sz="0" w:space="0" w:color="auto"/>
            <w:right w:val="none" w:sz="0" w:space="0" w:color="auto"/>
          </w:divBdr>
        </w:div>
        <w:div w:id="2046325826">
          <w:marLeft w:val="640"/>
          <w:marRight w:val="0"/>
          <w:marTop w:val="0"/>
          <w:marBottom w:val="0"/>
          <w:divBdr>
            <w:top w:val="none" w:sz="0" w:space="0" w:color="auto"/>
            <w:left w:val="none" w:sz="0" w:space="0" w:color="auto"/>
            <w:bottom w:val="none" w:sz="0" w:space="0" w:color="auto"/>
            <w:right w:val="none" w:sz="0" w:space="0" w:color="auto"/>
          </w:divBdr>
        </w:div>
        <w:div w:id="593901184">
          <w:marLeft w:val="640"/>
          <w:marRight w:val="0"/>
          <w:marTop w:val="0"/>
          <w:marBottom w:val="0"/>
          <w:divBdr>
            <w:top w:val="none" w:sz="0" w:space="0" w:color="auto"/>
            <w:left w:val="none" w:sz="0" w:space="0" w:color="auto"/>
            <w:bottom w:val="none" w:sz="0" w:space="0" w:color="auto"/>
            <w:right w:val="none" w:sz="0" w:space="0" w:color="auto"/>
          </w:divBdr>
        </w:div>
        <w:div w:id="1519125271">
          <w:marLeft w:val="640"/>
          <w:marRight w:val="0"/>
          <w:marTop w:val="0"/>
          <w:marBottom w:val="0"/>
          <w:divBdr>
            <w:top w:val="none" w:sz="0" w:space="0" w:color="auto"/>
            <w:left w:val="none" w:sz="0" w:space="0" w:color="auto"/>
            <w:bottom w:val="none" w:sz="0" w:space="0" w:color="auto"/>
            <w:right w:val="none" w:sz="0" w:space="0" w:color="auto"/>
          </w:divBdr>
        </w:div>
        <w:div w:id="72630644">
          <w:marLeft w:val="640"/>
          <w:marRight w:val="0"/>
          <w:marTop w:val="0"/>
          <w:marBottom w:val="0"/>
          <w:divBdr>
            <w:top w:val="none" w:sz="0" w:space="0" w:color="auto"/>
            <w:left w:val="none" w:sz="0" w:space="0" w:color="auto"/>
            <w:bottom w:val="none" w:sz="0" w:space="0" w:color="auto"/>
            <w:right w:val="none" w:sz="0" w:space="0" w:color="auto"/>
          </w:divBdr>
        </w:div>
        <w:div w:id="669018351">
          <w:marLeft w:val="640"/>
          <w:marRight w:val="0"/>
          <w:marTop w:val="0"/>
          <w:marBottom w:val="0"/>
          <w:divBdr>
            <w:top w:val="none" w:sz="0" w:space="0" w:color="auto"/>
            <w:left w:val="none" w:sz="0" w:space="0" w:color="auto"/>
            <w:bottom w:val="none" w:sz="0" w:space="0" w:color="auto"/>
            <w:right w:val="none" w:sz="0" w:space="0" w:color="auto"/>
          </w:divBdr>
        </w:div>
        <w:div w:id="1387754896">
          <w:marLeft w:val="640"/>
          <w:marRight w:val="0"/>
          <w:marTop w:val="0"/>
          <w:marBottom w:val="0"/>
          <w:divBdr>
            <w:top w:val="none" w:sz="0" w:space="0" w:color="auto"/>
            <w:left w:val="none" w:sz="0" w:space="0" w:color="auto"/>
            <w:bottom w:val="none" w:sz="0" w:space="0" w:color="auto"/>
            <w:right w:val="none" w:sz="0" w:space="0" w:color="auto"/>
          </w:divBdr>
        </w:div>
        <w:div w:id="817065245">
          <w:marLeft w:val="640"/>
          <w:marRight w:val="0"/>
          <w:marTop w:val="0"/>
          <w:marBottom w:val="0"/>
          <w:divBdr>
            <w:top w:val="none" w:sz="0" w:space="0" w:color="auto"/>
            <w:left w:val="none" w:sz="0" w:space="0" w:color="auto"/>
            <w:bottom w:val="none" w:sz="0" w:space="0" w:color="auto"/>
            <w:right w:val="none" w:sz="0" w:space="0" w:color="auto"/>
          </w:divBdr>
        </w:div>
        <w:div w:id="211886418">
          <w:marLeft w:val="640"/>
          <w:marRight w:val="0"/>
          <w:marTop w:val="0"/>
          <w:marBottom w:val="0"/>
          <w:divBdr>
            <w:top w:val="none" w:sz="0" w:space="0" w:color="auto"/>
            <w:left w:val="none" w:sz="0" w:space="0" w:color="auto"/>
            <w:bottom w:val="none" w:sz="0" w:space="0" w:color="auto"/>
            <w:right w:val="none" w:sz="0" w:space="0" w:color="auto"/>
          </w:divBdr>
        </w:div>
        <w:div w:id="1520704479">
          <w:marLeft w:val="640"/>
          <w:marRight w:val="0"/>
          <w:marTop w:val="0"/>
          <w:marBottom w:val="0"/>
          <w:divBdr>
            <w:top w:val="none" w:sz="0" w:space="0" w:color="auto"/>
            <w:left w:val="none" w:sz="0" w:space="0" w:color="auto"/>
            <w:bottom w:val="none" w:sz="0" w:space="0" w:color="auto"/>
            <w:right w:val="none" w:sz="0" w:space="0" w:color="auto"/>
          </w:divBdr>
        </w:div>
        <w:div w:id="1479764109">
          <w:marLeft w:val="640"/>
          <w:marRight w:val="0"/>
          <w:marTop w:val="0"/>
          <w:marBottom w:val="0"/>
          <w:divBdr>
            <w:top w:val="none" w:sz="0" w:space="0" w:color="auto"/>
            <w:left w:val="none" w:sz="0" w:space="0" w:color="auto"/>
            <w:bottom w:val="none" w:sz="0" w:space="0" w:color="auto"/>
            <w:right w:val="none" w:sz="0" w:space="0" w:color="auto"/>
          </w:divBdr>
        </w:div>
        <w:div w:id="271397866">
          <w:marLeft w:val="640"/>
          <w:marRight w:val="0"/>
          <w:marTop w:val="0"/>
          <w:marBottom w:val="0"/>
          <w:divBdr>
            <w:top w:val="none" w:sz="0" w:space="0" w:color="auto"/>
            <w:left w:val="none" w:sz="0" w:space="0" w:color="auto"/>
            <w:bottom w:val="none" w:sz="0" w:space="0" w:color="auto"/>
            <w:right w:val="none" w:sz="0" w:space="0" w:color="auto"/>
          </w:divBdr>
        </w:div>
        <w:div w:id="635912202">
          <w:marLeft w:val="640"/>
          <w:marRight w:val="0"/>
          <w:marTop w:val="0"/>
          <w:marBottom w:val="0"/>
          <w:divBdr>
            <w:top w:val="none" w:sz="0" w:space="0" w:color="auto"/>
            <w:left w:val="none" w:sz="0" w:space="0" w:color="auto"/>
            <w:bottom w:val="none" w:sz="0" w:space="0" w:color="auto"/>
            <w:right w:val="none" w:sz="0" w:space="0" w:color="auto"/>
          </w:divBdr>
        </w:div>
        <w:div w:id="1616056578">
          <w:marLeft w:val="640"/>
          <w:marRight w:val="0"/>
          <w:marTop w:val="0"/>
          <w:marBottom w:val="0"/>
          <w:divBdr>
            <w:top w:val="none" w:sz="0" w:space="0" w:color="auto"/>
            <w:left w:val="none" w:sz="0" w:space="0" w:color="auto"/>
            <w:bottom w:val="none" w:sz="0" w:space="0" w:color="auto"/>
            <w:right w:val="none" w:sz="0" w:space="0" w:color="auto"/>
          </w:divBdr>
        </w:div>
        <w:div w:id="155415039">
          <w:marLeft w:val="640"/>
          <w:marRight w:val="0"/>
          <w:marTop w:val="0"/>
          <w:marBottom w:val="0"/>
          <w:divBdr>
            <w:top w:val="none" w:sz="0" w:space="0" w:color="auto"/>
            <w:left w:val="none" w:sz="0" w:space="0" w:color="auto"/>
            <w:bottom w:val="none" w:sz="0" w:space="0" w:color="auto"/>
            <w:right w:val="none" w:sz="0" w:space="0" w:color="auto"/>
          </w:divBdr>
        </w:div>
        <w:div w:id="1832986900">
          <w:marLeft w:val="640"/>
          <w:marRight w:val="0"/>
          <w:marTop w:val="0"/>
          <w:marBottom w:val="0"/>
          <w:divBdr>
            <w:top w:val="none" w:sz="0" w:space="0" w:color="auto"/>
            <w:left w:val="none" w:sz="0" w:space="0" w:color="auto"/>
            <w:bottom w:val="none" w:sz="0" w:space="0" w:color="auto"/>
            <w:right w:val="none" w:sz="0" w:space="0" w:color="auto"/>
          </w:divBdr>
        </w:div>
        <w:div w:id="1819877129">
          <w:marLeft w:val="640"/>
          <w:marRight w:val="0"/>
          <w:marTop w:val="0"/>
          <w:marBottom w:val="0"/>
          <w:divBdr>
            <w:top w:val="none" w:sz="0" w:space="0" w:color="auto"/>
            <w:left w:val="none" w:sz="0" w:space="0" w:color="auto"/>
            <w:bottom w:val="none" w:sz="0" w:space="0" w:color="auto"/>
            <w:right w:val="none" w:sz="0" w:space="0" w:color="auto"/>
          </w:divBdr>
        </w:div>
        <w:div w:id="994643350">
          <w:marLeft w:val="640"/>
          <w:marRight w:val="0"/>
          <w:marTop w:val="0"/>
          <w:marBottom w:val="0"/>
          <w:divBdr>
            <w:top w:val="none" w:sz="0" w:space="0" w:color="auto"/>
            <w:left w:val="none" w:sz="0" w:space="0" w:color="auto"/>
            <w:bottom w:val="none" w:sz="0" w:space="0" w:color="auto"/>
            <w:right w:val="none" w:sz="0" w:space="0" w:color="auto"/>
          </w:divBdr>
        </w:div>
        <w:div w:id="913660799">
          <w:marLeft w:val="640"/>
          <w:marRight w:val="0"/>
          <w:marTop w:val="0"/>
          <w:marBottom w:val="0"/>
          <w:divBdr>
            <w:top w:val="none" w:sz="0" w:space="0" w:color="auto"/>
            <w:left w:val="none" w:sz="0" w:space="0" w:color="auto"/>
            <w:bottom w:val="none" w:sz="0" w:space="0" w:color="auto"/>
            <w:right w:val="none" w:sz="0" w:space="0" w:color="auto"/>
          </w:divBdr>
        </w:div>
        <w:div w:id="959648948">
          <w:marLeft w:val="640"/>
          <w:marRight w:val="0"/>
          <w:marTop w:val="0"/>
          <w:marBottom w:val="0"/>
          <w:divBdr>
            <w:top w:val="none" w:sz="0" w:space="0" w:color="auto"/>
            <w:left w:val="none" w:sz="0" w:space="0" w:color="auto"/>
            <w:bottom w:val="none" w:sz="0" w:space="0" w:color="auto"/>
            <w:right w:val="none" w:sz="0" w:space="0" w:color="auto"/>
          </w:divBdr>
        </w:div>
        <w:div w:id="1487555534">
          <w:marLeft w:val="640"/>
          <w:marRight w:val="0"/>
          <w:marTop w:val="0"/>
          <w:marBottom w:val="0"/>
          <w:divBdr>
            <w:top w:val="none" w:sz="0" w:space="0" w:color="auto"/>
            <w:left w:val="none" w:sz="0" w:space="0" w:color="auto"/>
            <w:bottom w:val="none" w:sz="0" w:space="0" w:color="auto"/>
            <w:right w:val="none" w:sz="0" w:space="0" w:color="auto"/>
          </w:divBdr>
        </w:div>
        <w:div w:id="1048913584">
          <w:marLeft w:val="640"/>
          <w:marRight w:val="0"/>
          <w:marTop w:val="0"/>
          <w:marBottom w:val="0"/>
          <w:divBdr>
            <w:top w:val="none" w:sz="0" w:space="0" w:color="auto"/>
            <w:left w:val="none" w:sz="0" w:space="0" w:color="auto"/>
            <w:bottom w:val="none" w:sz="0" w:space="0" w:color="auto"/>
            <w:right w:val="none" w:sz="0" w:space="0" w:color="auto"/>
          </w:divBdr>
        </w:div>
      </w:divsChild>
    </w:div>
    <w:div w:id="1391460956">
      <w:bodyDiv w:val="1"/>
      <w:marLeft w:val="0"/>
      <w:marRight w:val="0"/>
      <w:marTop w:val="0"/>
      <w:marBottom w:val="0"/>
      <w:divBdr>
        <w:top w:val="none" w:sz="0" w:space="0" w:color="auto"/>
        <w:left w:val="none" w:sz="0" w:space="0" w:color="auto"/>
        <w:bottom w:val="none" w:sz="0" w:space="0" w:color="auto"/>
        <w:right w:val="none" w:sz="0" w:space="0" w:color="auto"/>
      </w:divBdr>
      <w:divsChild>
        <w:div w:id="1775202177">
          <w:marLeft w:val="640"/>
          <w:marRight w:val="0"/>
          <w:marTop w:val="0"/>
          <w:marBottom w:val="0"/>
          <w:divBdr>
            <w:top w:val="none" w:sz="0" w:space="0" w:color="auto"/>
            <w:left w:val="none" w:sz="0" w:space="0" w:color="auto"/>
            <w:bottom w:val="none" w:sz="0" w:space="0" w:color="auto"/>
            <w:right w:val="none" w:sz="0" w:space="0" w:color="auto"/>
          </w:divBdr>
        </w:div>
        <w:div w:id="1173954154">
          <w:marLeft w:val="640"/>
          <w:marRight w:val="0"/>
          <w:marTop w:val="0"/>
          <w:marBottom w:val="0"/>
          <w:divBdr>
            <w:top w:val="none" w:sz="0" w:space="0" w:color="auto"/>
            <w:left w:val="none" w:sz="0" w:space="0" w:color="auto"/>
            <w:bottom w:val="none" w:sz="0" w:space="0" w:color="auto"/>
            <w:right w:val="none" w:sz="0" w:space="0" w:color="auto"/>
          </w:divBdr>
        </w:div>
        <w:div w:id="1514956284">
          <w:marLeft w:val="640"/>
          <w:marRight w:val="0"/>
          <w:marTop w:val="0"/>
          <w:marBottom w:val="0"/>
          <w:divBdr>
            <w:top w:val="none" w:sz="0" w:space="0" w:color="auto"/>
            <w:left w:val="none" w:sz="0" w:space="0" w:color="auto"/>
            <w:bottom w:val="none" w:sz="0" w:space="0" w:color="auto"/>
            <w:right w:val="none" w:sz="0" w:space="0" w:color="auto"/>
          </w:divBdr>
        </w:div>
        <w:div w:id="373428289">
          <w:marLeft w:val="640"/>
          <w:marRight w:val="0"/>
          <w:marTop w:val="0"/>
          <w:marBottom w:val="0"/>
          <w:divBdr>
            <w:top w:val="none" w:sz="0" w:space="0" w:color="auto"/>
            <w:left w:val="none" w:sz="0" w:space="0" w:color="auto"/>
            <w:bottom w:val="none" w:sz="0" w:space="0" w:color="auto"/>
            <w:right w:val="none" w:sz="0" w:space="0" w:color="auto"/>
          </w:divBdr>
        </w:div>
        <w:div w:id="232282048">
          <w:marLeft w:val="640"/>
          <w:marRight w:val="0"/>
          <w:marTop w:val="0"/>
          <w:marBottom w:val="0"/>
          <w:divBdr>
            <w:top w:val="none" w:sz="0" w:space="0" w:color="auto"/>
            <w:left w:val="none" w:sz="0" w:space="0" w:color="auto"/>
            <w:bottom w:val="none" w:sz="0" w:space="0" w:color="auto"/>
            <w:right w:val="none" w:sz="0" w:space="0" w:color="auto"/>
          </w:divBdr>
        </w:div>
        <w:div w:id="1913932506">
          <w:marLeft w:val="640"/>
          <w:marRight w:val="0"/>
          <w:marTop w:val="0"/>
          <w:marBottom w:val="0"/>
          <w:divBdr>
            <w:top w:val="none" w:sz="0" w:space="0" w:color="auto"/>
            <w:left w:val="none" w:sz="0" w:space="0" w:color="auto"/>
            <w:bottom w:val="none" w:sz="0" w:space="0" w:color="auto"/>
            <w:right w:val="none" w:sz="0" w:space="0" w:color="auto"/>
          </w:divBdr>
        </w:div>
        <w:div w:id="879050559">
          <w:marLeft w:val="640"/>
          <w:marRight w:val="0"/>
          <w:marTop w:val="0"/>
          <w:marBottom w:val="0"/>
          <w:divBdr>
            <w:top w:val="none" w:sz="0" w:space="0" w:color="auto"/>
            <w:left w:val="none" w:sz="0" w:space="0" w:color="auto"/>
            <w:bottom w:val="none" w:sz="0" w:space="0" w:color="auto"/>
            <w:right w:val="none" w:sz="0" w:space="0" w:color="auto"/>
          </w:divBdr>
        </w:div>
        <w:div w:id="1822577552">
          <w:marLeft w:val="640"/>
          <w:marRight w:val="0"/>
          <w:marTop w:val="0"/>
          <w:marBottom w:val="0"/>
          <w:divBdr>
            <w:top w:val="none" w:sz="0" w:space="0" w:color="auto"/>
            <w:left w:val="none" w:sz="0" w:space="0" w:color="auto"/>
            <w:bottom w:val="none" w:sz="0" w:space="0" w:color="auto"/>
            <w:right w:val="none" w:sz="0" w:space="0" w:color="auto"/>
          </w:divBdr>
        </w:div>
        <w:div w:id="1311130582">
          <w:marLeft w:val="640"/>
          <w:marRight w:val="0"/>
          <w:marTop w:val="0"/>
          <w:marBottom w:val="0"/>
          <w:divBdr>
            <w:top w:val="none" w:sz="0" w:space="0" w:color="auto"/>
            <w:left w:val="none" w:sz="0" w:space="0" w:color="auto"/>
            <w:bottom w:val="none" w:sz="0" w:space="0" w:color="auto"/>
            <w:right w:val="none" w:sz="0" w:space="0" w:color="auto"/>
          </w:divBdr>
        </w:div>
        <w:div w:id="2144887548">
          <w:marLeft w:val="640"/>
          <w:marRight w:val="0"/>
          <w:marTop w:val="0"/>
          <w:marBottom w:val="0"/>
          <w:divBdr>
            <w:top w:val="none" w:sz="0" w:space="0" w:color="auto"/>
            <w:left w:val="none" w:sz="0" w:space="0" w:color="auto"/>
            <w:bottom w:val="none" w:sz="0" w:space="0" w:color="auto"/>
            <w:right w:val="none" w:sz="0" w:space="0" w:color="auto"/>
          </w:divBdr>
        </w:div>
        <w:div w:id="2135097431">
          <w:marLeft w:val="640"/>
          <w:marRight w:val="0"/>
          <w:marTop w:val="0"/>
          <w:marBottom w:val="0"/>
          <w:divBdr>
            <w:top w:val="none" w:sz="0" w:space="0" w:color="auto"/>
            <w:left w:val="none" w:sz="0" w:space="0" w:color="auto"/>
            <w:bottom w:val="none" w:sz="0" w:space="0" w:color="auto"/>
            <w:right w:val="none" w:sz="0" w:space="0" w:color="auto"/>
          </w:divBdr>
        </w:div>
        <w:div w:id="2100009">
          <w:marLeft w:val="640"/>
          <w:marRight w:val="0"/>
          <w:marTop w:val="0"/>
          <w:marBottom w:val="0"/>
          <w:divBdr>
            <w:top w:val="none" w:sz="0" w:space="0" w:color="auto"/>
            <w:left w:val="none" w:sz="0" w:space="0" w:color="auto"/>
            <w:bottom w:val="none" w:sz="0" w:space="0" w:color="auto"/>
            <w:right w:val="none" w:sz="0" w:space="0" w:color="auto"/>
          </w:divBdr>
        </w:div>
        <w:div w:id="721170376">
          <w:marLeft w:val="640"/>
          <w:marRight w:val="0"/>
          <w:marTop w:val="0"/>
          <w:marBottom w:val="0"/>
          <w:divBdr>
            <w:top w:val="none" w:sz="0" w:space="0" w:color="auto"/>
            <w:left w:val="none" w:sz="0" w:space="0" w:color="auto"/>
            <w:bottom w:val="none" w:sz="0" w:space="0" w:color="auto"/>
            <w:right w:val="none" w:sz="0" w:space="0" w:color="auto"/>
          </w:divBdr>
        </w:div>
        <w:div w:id="677774350">
          <w:marLeft w:val="640"/>
          <w:marRight w:val="0"/>
          <w:marTop w:val="0"/>
          <w:marBottom w:val="0"/>
          <w:divBdr>
            <w:top w:val="none" w:sz="0" w:space="0" w:color="auto"/>
            <w:left w:val="none" w:sz="0" w:space="0" w:color="auto"/>
            <w:bottom w:val="none" w:sz="0" w:space="0" w:color="auto"/>
            <w:right w:val="none" w:sz="0" w:space="0" w:color="auto"/>
          </w:divBdr>
        </w:div>
        <w:div w:id="306203511">
          <w:marLeft w:val="640"/>
          <w:marRight w:val="0"/>
          <w:marTop w:val="0"/>
          <w:marBottom w:val="0"/>
          <w:divBdr>
            <w:top w:val="none" w:sz="0" w:space="0" w:color="auto"/>
            <w:left w:val="none" w:sz="0" w:space="0" w:color="auto"/>
            <w:bottom w:val="none" w:sz="0" w:space="0" w:color="auto"/>
            <w:right w:val="none" w:sz="0" w:space="0" w:color="auto"/>
          </w:divBdr>
        </w:div>
        <w:div w:id="588849983">
          <w:marLeft w:val="640"/>
          <w:marRight w:val="0"/>
          <w:marTop w:val="0"/>
          <w:marBottom w:val="0"/>
          <w:divBdr>
            <w:top w:val="none" w:sz="0" w:space="0" w:color="auto"/>
            <w:left w:val="none" w:sz="0" w:space="0" w:color="auto"/>
            <w:bottom w:val="none" w:sz="0" w:space="0" w:color="auto"/>
            <w:right w:val="none" w:sz="0" w:space="0" w:color="auto"/>
          </w:divBdr>
        </w:div>
        <w:div w:id="1076242093">
          <w:marLeft w:val="640"/>
          <w:marRight w:val="0"/>
          <w:marTop w:val="0"/>
          <w:marBottom w:val="0"/>
          <w:divBdr>
            <w:top w:val="none" w:sz="0" w:space="0" w:color="auto"/>
            <w:left w:val="none" w:sz="0" w:space="0" w:color="auto"/>
            <w:bottom w:val="none" w:sz="0" w:space="0" w:color="auto"/>
            <w:right w:val="none" w:sz="0" w:space="0" w:color="auto"/>
          </w:divBdr>
        </w:div>
        <w:div w:id="998269596">
          <w:marLeft w:val="640"/>
          <w:marRight w:val="0"/>
          <w:marTop w:val="0"/>
          <w:marBottom w:val="0"/>
          <w:divBdr>
            <w:top w:val="none" w:sz="0" w:space="0" w:color="auto"/>
            <w:left w:val="none" w:sz="0" w:space="0" w:color="auto"/>
            <w:bottom w:val="none" w:sz="0" w:space="0" w:color="auto"/>
            <w:right w:val="none" w:sz="0" w:space="0" w:color="auto"/>
          </w:divBdr>
        </w:div>
        <w:div w:id="523396755">
          <w:marLeft w:val="640"/>
          <w:marRight w:val="0"/>
          <w:marTop w:val="0"/>
          <w:marBottom w:val="0"/>
          <w:divBdr>
            <w:top w:val="none" w:sz="0" w:space="0" w:color="auto"/>
            <w:left w:val="none" w:sz="0" w:space="0" w:color="auto"/>
            <w:bottom w:val="none" w:sz="0" w:space="0" w:color="auto"/>
            <w:right w:val="none" w:sz="0" w:space="0" w:color="auto"/>
          </w:divBdr>
        </w:div>
        <w:div w:id="1204246760">
          <w:marLeft w:val="640"/>
          <w:marRight w:val="0"/>
          <w:marTop w:val="0"/>
          <w:marBottom w:val="0"/>
          <w:divBdr>
            <w:top w:val="none" w:sz="0" w:space="0" w:color="auto"/>
            <w:left w:val="none" w:sz="0" w:space="0" w:color="auto"/>
            <w:bottom w:val="none" w:sz="0" w:space="0" w:color="auto"/>
            <w:right w:val="none" w:sz="0" w:space="0" w:color="auto"/>
          </w:divBdr>
        </w:div>
        <w:div w:id="1452166099">
          <w:marLeft w:val="640"/>
          <w:marRight w:val="0"/>
          <w:marTop w:val="0"/>
          <w:marBottom w:val="0"/>
          <w:divBdr>
            <w:top w:val="none" w:sz="0" w:space="0" w:color="auto"/>
            <w:left w:val="none" w:sz="0" w:space="0" w:color="auto"/>
            <w:bottom w:val="none" w:sz="0" w:space="0" w:color="auto"/>
            <w:right w:val="none" w:sz="0" w:space="0" w:color="auto"/>
          </w:divBdr>
        </w:div>
        <w:div w:id="1795177775">
          <w:marLeft w:val="640"/>
          <w:marRight w:val="0"/>
          <w:marTop w:val="0"/>
          <w:marBottom w:val="0"/>
          <w:divBdr>
            <w:top w:val="none" w:sz="0" w:space="0" w:color="auto"/>
            <w:left w:val="none" w:sz="0" w:space="0" w:color="auto"/>
            <w:bottom w:val="none" w:sz="0" w:space="0" w:color="auto"/>
            <w:right w:val="none" w:sz="0" w:space="0" w:color="auto"/>
          </w:divBdr>
        </w:div>
        <w:div w:id="1091973297">
          <w:marLeft w:val="640"/>
          <w:marRight w:val="0"/>
          <w:marTop w:val="0"/>
          <w:marBottom w:val="0"/>
          <w:divBdr>
            <w:top w:val="none" w:sz="0" w:space="0" w:color="auto"/>
            <w:left w:val="none" w:sz="0" w:space="0" w:color="auto"/>
            <w:bottom w:val="none" w:sz="0" w:space="0" w:color="auto"/>
            <w:right w:val="none" w:sz="0" w:space="0" w:color="auto"/>
          </w:divBdr>
        </w:div>
        <w:div w:id="182518844">
          <w:marLeft w:val="640"/>
          <w:marRight w:val="0"/>
          <w:marTop w:val="0"/>
          <w:marBottom w:val="0"/>
          <w:divBdr>
            <w:top w:val="none" w:sz="0" w:space="0" w:color="auto"/>
            <w:left w:val="none" w:sz="0" w:space="0" w:color="auto"/>
            <w:bottom w:val="none" w:sz="0" w:space="0" w:color="auto"/>
            <w:right w:val="none" w:sz="0" w:space="0" w:color="auto"/>
          </w:divBdr>
        </w:div>
        <w:div w:id="2132740720">
          <w:marLeft w:val="640"/>
          <w:marRight w:val="0"/>
          <w:marTop w:val="0"/>
          <w:marBottom w:val="0"/>
          <w:divBdr>
            <w:top w:val="none" w:sz="0" w:space="0" w:color="auto"/>
            <w:left w:val="none" w:sz="0" w:space="0" w:color="auto"/>
            <w:bottom w:val="none" w:sz="0" w:space="0" w:color="auto"/>
            <w:right w:val="none" w:sz="0" w:space="0" w:color="auto"/>
          </w:divBdr>
        </w:div>
        <w:div w:id="1922056436">
          <w:marLeft w:val="640"/>
          <w:marRight w:val="0"/>
          <w:marTop w:val="0"/>
          <w:marBottom w:val="0"/>
          <w:divBdr>
            <w:top w:val="none" w:sz="0" w:space="0" w:color="auto"/>
            <w:left w:val="none" w:sz="0" w:space="0" w:color="auto"/>
            <w:bottom w:val="none" w:sz="0" w:space="0" w:color="auto"/>
            <w:right w:val="none" w:sz="0" w:space="0" w:color="auto"/>
          </w:divBdr>
        </w:div>
        <w:div w:id="1641114613">
          <w:marLeft w:val="640"/>
          <w:marRight w:val="0"/>
          <w:marTop w:val="0"/>
          <w:marBottom w:val="0"/>
          <w:divBdr>
            <w:top w:val="none" w:sz="0" w:space="0" w:color="auto"/>
            <w:left w:val="none" w:sz="0" w:space="0" w:color="auto"/>
            <w:bottom w:val="none" w:sz="0" w:space="0" w:color="auto"/>
            <w:right w:val="none" w:sz="0" w:space="0" w:color="auto"/>
          </w:divBdr>
        </w:div>
        <w:div w:id="1119301092">
          <w:marLeft w:val="640"/>
          <w:marRight w:val="0"/>
          <w:marTop w:val="0"/>
          <w:marBottom w:val="0"/>
          <w:divBdr>
            <w:top w:val="none" w:sz="0" w:space="0" w:color="auto"/>
            <w:left w:val="none" w:sz="0" w:space="0" w:color="auto"/>
            <w:bottom w:val="none" w:sz="0" w:space="0" w:color="auto"/>
            <w:right w:val="none" w:sz="0" w:space="0" w:color="auto"/>
          </w:divBdr>
        </w:div>
        <w:div w:id="288051149">
          <w:marLeft w:val="640"/>
          <w:marRight w:val="0"/>
          <w:marTop w:val="0"/>
          <w:marBottom w:val="0"/>
          <w:divBdr>
            <w:top w:val="none" w:sz="0" w:space="0" w:color="auto"/>
            <w:left w:val="none" w:sz="0" w:space="0" w:color="auto"/>
            <w:bottom w:val="none" w:sz="0" w:space="0" w:color="auto"/>
            <w:right w:val="none" w:sz="0" w:space="0" w:color="auto"/>
          </w:divBdr>
        </w:div>
        <w:div w:id="261188833">
          <w:marLeft w:val="640"/>
          <w:marRight w:val="0"/>
          <w:marTop w:val="0"/>
          <w:marBottom w:val="0"/>
          <w:divBdr>
            <w:top w:val="none" w:sz="0" w:space="0" w:color="auto"/>
            <w:left w:val="none" w:sz="0" w:space="0" w:color="auto"/>
            <w:bottom w:val="none" w:sz="0" w:space="0" w:color="auto"/>
            <w:right w:val="none" w:sz="0" w:space="0" w:color="auto"/>
          </w:divBdr>
        </w:div>
        <w:div w:id="526218589">
          <w:marLeft w:val="640"/>
          <w:marRight w:val="0"/>
          <w:marTop w:val="0"/>
          <w:marBottom w:val="0"/>
          <w:divBdr>
            <w:top w:val="none" w:sz="0" w:space="0" w:color="auto"/>
            <w:left w:val="none" w:sz="0" w:space="0" w:color="auto"/>
            <w:bottom w:val="none" w:sz="0" w:space="0" w:color="auto"/>
            <w:right w:val="none" w:sz="0" w:space="0" w:color="auto"/>
          </w:divBdr>
        </w:div>
        <w:div w:id="398943310">
          <w:marLeft w:val="640"/>
          <w:marRight w:val="0"/>
          <w:marTop w:val="0"/>
          <w:marBottom w:val="0"/>
          <w:divBdr>
            <w:top w:val="none" w:sz="0" w:space="0" w:color="auto"/>
            <w:left w:val="none" w:sz="0" w:space="0" w:color="auto"/>
            <w:bottom w:val="none" w:sz="0" w:space="0" w:color="auto"/>
            <w:right w:val="none" w:sz="0" w:space="0" w:color="auto"/>
          </w:divBdr>
        </w:div>
        <w:div w:id="920875645">
          <w:marLeft w:val="640"/>
          <w:marRight w:val="0"/>
          <w:marTop w:val="0"/>
          <w:marBottom w:val="0"/>
          <w:divBdr>
            <w:top w:val="none" w:sz="0" w:space="0" w:color="auto"/>
            <w:left w:val="none" w:sz="0" w:space="0" w:color="auto"/>
            <w:bottom w:val="none" w:sz="0" w:space="0" w:color="auto"/>
            <w:right w:val="none" w:sz="0" w:space="0" w:color="auto"/>
          </w:divBdr>
        </w:div>
        <w:div w:id="1574853435">
          <w:marLeft w:val="640"/>
          <w:marRight w:val="0"/>
          <w:marTop w:val="0"/>
          <w:marBottom w:val="0"/>
          <w:divBdr>
            <w:top w:val="none" w:sz="0" w:space="0" w:color="auto"/>
            <w:left w:val="none" w:sz="0" w:space="0" w:color="auto"/>
            <w:bottom w:val="none" w:sz="0" w:space="0" w:color="auto"/>
            <w:right w:val="none" w:sz="0" w:space="0" w:color="auto"/>
          </w:divBdr>
        </w:div>
        <w:div w:id="2121947697">
          <w:marLeft w:val="640"/>
          <w:marRight w:val="0"/>
          <w:marTop w:val="0"/>
          <w:marBottom w:val="0"/>
          <w:divBdr>
            <w:top w:val="none" w:sz="0" w:space="0" w:color="auto"/>
            <w:left w:val="none" w:sz="0" w:space="0" w:color="auto"/>
            <w:bottom w:val="none" w:sz="0" w:space="0" w:color="auto"/>
            <w:right w:val="none" w:sz="0" w:space="0" w:color="auto"/>
          </w:divBdr>
        </w:div>
        <w:div w:id="655454187">
          <w:marLeft w:val="640"/>
          <w:marRight w:val="0"/>
          <w:marTop w:val="0"/>
          <w:marBottom w:val="0"/>
          <w:divBdr>
            <w:top w:val="none" w:sz="0" w:space="0" w:color="auto"/>
            <w:left w:val="none" w:sz="0" w:space="0" w:color="auto"/>
            <w:bottom w:val="none" w:sz="0" w:space="0" w:color="auto"/>
            <w:right w:val="none" w:sz="0" w:space="0" w:color="auto"/>
          </w:divBdr>
        </w:div>
        <w:div w:id="555581336">
          <w:marLeft w:val="640"/>
          <w:marRight w:val="0"/>
          <w:marTop w:val="0"/>
          <w:marBottom w:val="0"/>
          <w:divBdr>
            <w:top w:val="none" w:sz="0" w:space="0" w:color="auto"/>
            <w:left w:val="none" w:sz="0" w:space="0" w:color="auto"/>
            <w:bottom w:val="none" w:sz="0" w:space="0" w:color="auto"/>
            <w:right w:val="none" w:sz="0" w:space="0" w:color="auto"/>
          </w:divBdr>
        </w:div>
        <w:div w:id="545797106">
          <w:marLeft w:val="640"/>
          <w:marRight w:val="0"/>
          <w:marTop w:val="0"/>
          <w:marBottom w:val="0"/>
          <w:divBdr>
            <w:top w:val="none" w:sz="0" w:space="0" w:color="auto"/>
            <w:left w:val="none" w:sz="0" w:space="0" w:color="auto"/>
            <w:bottom w:val="none" w:sz="0" w:space="0" w:color="auto"/>
            <w:right w:val="none" w:sz="0" w:space="0" w:color="auto"/>
          </w:divBdr>
        </w:div>
        <w:div w:id="1685130977">
          <w:marLeft w:val="640"/>
          <w:marRight w:val="0"/>
          <w:marTop w:val="0"/>
          <w:marBottom w:val="0"/>
          <w:divBdr>
            <w:top w:val="none" w:sz="0" w:space="0" w:color="auto"/>
            <w:left w:val="none" w:sz="0" w:space="0" w:color="auto"/>
            <w:bottom w:val="none" w:sz="0" w:space="0" w:color="auto"/>
            <w:right w:val="none" w:sz="0" w:space="0" w:color="auto"/>
          </w:divBdr>
        </w:div>
        <w:div w:id="1231310123">
          <w:marLeft w:val="640"/>
          <w:marRight w:val="0"/>
          <w:marTop w:val="0"/>
          <w:marBottom w:val="0"/>
          <w:divBdr>
            <w:top w:val="none" w:sz="0" w:space="0" w:color="auto"/>
            <w:left w:val="none" w:sz="0" w:space="0" w:color="auto"/>
            <w:bottom w:val="none" w:sz="0" w:space="0" w:color="auto"/>
            <w:right w:val="none" w:sz="0" w:space="0" w:color="auto"/>
          </w:divBdr>
        </w:div>
        <w:div w:id="315961504">
          <w:marLeft w:val="640"/>
          <w:marRight w:val="0"/>
          <w:marTop w:val="0"/>
          <w:marBottom w:val="0"/>
          <w:divBdr>
            <w:top w:val="none" w:sz="0" w:space="0" w:color="auto"/>
            <w:left w:val="none" w:sz="0" w:space="0" w:color="auto"/>
            <w:bottom w:val="none" w:sz="0" w:space="0" w:color="auto"/>
            <w:right w:val="none" w:sz="0" w:space="0" w:color="auto"/>
          </w:divBdr>
        </w:div>
        <w:div w:id="1855339152">
          <w:marLeft w:val="640"/>
          <w:marRight w:val="0"/>
          <w:marTop w:val="0"/>
          <w:marBottom w:val="0"/>
          <w:divBdr>
            <w:top w:val="none" w:sz="0" w:space="0" w:color="auto"/>
            <w:left w:val="none" w:sz="0" w:space="0" w:color="auto"/>
            <w:bottom w:val="none" w:sz="0" w:space="0" w:color="auto"/>
            <w:right w:val="none" w:sz="0" w:space="0" w:color="auto"/>
          </w:divBdr>
        </w:div>
        <w:div w:id="970018298">
          <w:marLeft w:val="640"/>
          <w:marRight w:val="0"/>
          <w:marTop w:val="0"/>
          <w:marBottom w:val="0"/>
          <w:divBdr>
            <w:top w:val="none" w:sz="0" w:space="0" w:color="auto"/>
            <w:left w:val="none" w:sz="0" w:space="0" w:color="auto"/>
            <w:bottom w:val="none" w:sz="0" w:space="0" w:color="auto"/>
            <w:right w:val="none" w:sz="0" w:space="0" w:color="auto"/>
          </w:divBdr>
        </w:div>
        <w:div w:id="25525084">
          <w:marLeft w:val="640"/>
          <w:marRight w:val="0"/>
          <w:marTop w:val="0"/>
          <w:marBottom w:val="0"/>
          <w:divBdr>
            <w:top w:val="none" w:sz="0" w:space="0" w:color="auto"/>
            <w:left w:val="none" w:sz="0" w:space="0" w:color="auto"/>
            <w:bottom w:val="none" w:sz="0" w:space="0" w:color="auto"/>
            <w:right w:val="none" w:sz="0" w:space="0" w:color="auto"/>
          </w:divBdr>
        </w:div>
        <w:div w:id="938760803">
          <w:marLeft w:val="640"/>
          <w:marRight w:val="0"/>
          <w:marTop w:val="0"/>
          <w:marBottom w:val="0"/>
          <w:divBdr>
            <w:top w:val="none" w:sz="0" w:space="0" w:color="auto"/>
            <w:left w:val="none" w:sz="0" w:space="0" w:color="auto"/>
            <w:bottom w:val="none" w:sz="0" w:space="0" w:color="auto"/>
            <w:right w:val="none" w:sz="0" w:space="0" w:color="auto"/>
          </w:divBdr>
        </w:div>
        <w:div w:id="756170026">
          <w:marLeft w:val="640"/>
          <w:marRight w:val="0"/>
          <w:marTop w:val="0"/>
          <w:marBottom w:val="0"/>
          <w:divBdr>
            <w:top w:val="none" w:sz="0" w:space="0" w:color="auto"/>
            <w:left w:val="none" w:sz="0" w:space="0" w:color="auto"/>
            <w:bottom w:val="none" w:sz="0" w:space="0" w:color="auto"/>
            <w:right w:val="none" w:sz="0" w:space="0" w:color="auto"/>
          </w:divBdr>
        </w:div>
        <w:div w:id="102577344">
          <w:marLeft w:val="640"/>
          <w:marRight w:val="0"/>
          <w:marTop w:val="0"/>
          <w:marBottom w:val="0"/>
          <w:divBdr>
            <w:top w:val="none" w:sz="0" w:space="0" w:color="auto"/>
            <w:left w:val="none" w:sz="0" w:space="0" w:color="auto"/>
            <w:bottom w:val="none" w:sz="0" w:space="0" w:color="auto"/>
            <w:right w:val="none" w:sz="0" w:space="0" w:color="auto"/>
          </w:divBdr>
        </w:div>
      </w:divsChild>
    </w:div>
    <w:div w:id="1402748133">
      <w:bodyDiv w:val="1"/>
      <w:marLeft w:val="0"/>
      <w:marRight w:val="0"/>
      <w:marTop w:val="0"/>
      <w:marBottom w:val="0"/>
      <w:divBdr>
        <w:top w:val="none" w:sz="0" w:space="0" w:color="auto"/>
        <w:left w:val="none" w:sz="0" w:space="0" w:color="auto"/>
        <w:bottom w:val="none" w:sz="0" w:space="0" w:color="auto"/>
        <w:right w:val="none" w:sz="0" w:space="0" w:color="auto"/>
      </w:divBdr>
      <w:divsChild>
        <w:div w:id="1720124628">
          <w:marLeft w:val="640"/>
          <w:marRight w:val="0"/>
          <w:marTop w:val="0"/>
          <w:marBottom w:val="0"/>
          <w:divBdr>
            <w:top w:val="none" w:sz="0" w:space="0" w:color="auto"/>
            <w:left w:val="none" w:sz="0" w:space="0" w:color="auto"/>
            <w:bottom w:val="none" w:sz="0" w:space="0" w:color="auto"/>
            <w:right w:val="none" w:sz="0" w:space="0" w:color="auto"/>
          </w:divBdr>
        </w:div>
        <w:div w:id="1044865460">
          <w:marLeft w:val="640"/>
          <w:marRight w:val="0"/>
          <w:marTop w:val="0"/>
          <w:marBottom w:val="0"/>
          <w:divBdr>
            <w:top w:val="none" w:sz="0" w:space="0" w:color="auto"/>
            <w:left w:val="none" w:sz="0" w:space="0" w:color="auto"/>
            <w:bottom w:val="none" w:sz="0" w:space="0" w:color="auto"/>
            <w:right w:val="none" w:sz="0" w:space="0" w:color="auto"/>
          </w:divBdr>
        </w:div>
        <w:div w:id="1714622895">
          <w:marLeft w:val="640"/>
          <w:marRight w:val="0"/>
          <w:marTop w:val="0"/>
          <w:marBottom w:val="0"/>
          <w:divBdr>
            <w:top w:val="none" w:sz="0" w:space="0" w:color="auto"/>
            <w:left w:val="none" w:sz="0" w:space="0" w:color="auto"/>
            <w:bottom w:val="none" w:sz="0" w:space="0" w:color="auto"/>
            <w:right w:val="none" w:sz="0" w:space="0" w:color="auto"/>
          </w:divBdr>
        </w:div>
        <w:div w:id="17391894">
          <w:marLeft w:val="640"/>
          <w:marRight w:val="0"/>
          <w:marTop w:val="0"/>
          <w:marBottom w:val="0"/>
          <w:divBdr>
            <w:top w:val="none" w:sz="0" w:space="0" w:color="auto"/>
            <w:left w:val="none" w:sz="0" w:space="0" w:color="auto"/>
            <w:bottom w:val="none" w:sz="0" w:space="0" w:color="auto"/>
            <w:right w:val="none" w:sz="0" w:space="0" w:color="auto"/>
          </w:divBdr>
        </w:div>
        <w:div w:id="1025442048">
          <w:marLeft w:val="640"/>
          <w:marRight w:val="0"/>
          <w:marTop w:val="0"/>
          <w:marBottom w:val="0"/>
          <w:divBdr>
            <w:top w:val="none" w:sz="0" w:space="0" w:color="auto"/>
            <w:left w:val="none" w:sz="0" w:space="0" w:color="auto"/>
            <w:bottom w:val="none" w:sz="0" w:space="0" w:color="auto"/>
            <w:right w:val="none" w:sz="0" w:space="0" w:color="auto"/>
          </w:divBdr>
        </w:div>
        <w:div w:id="1741832886">
          <w:marLeft w:val="640"/>
          <w:marRight w:val="0"/>
          <w:marTop w:val="0"/>
          <w:marBottom w:val="0"/>
          <w:divBdr>
            <w:top w:val="none" w:sz="0" w:space="0" w:color="auto"/>
            <w:left w:val="none" w:sz="0" w:space="0" w:color="auto"/>
            <w:bottom w:val="none" w:sz="0" w:space="0" w:color="auto"/>
            <w:right w:val="none" w:sz="0" w:space="0" w:color="auto"/>
          </w:divBdr>
        </w:div>
        <w:div w:id="1559973535">
          <w:marLeft w:val="640"/>
          <w:marRight w:val="0"/>
          <w:marTop w:val="0"/>
          <w:marBottom w:val="0"/>
          <w:divBdr>
            <w:top w:val="none" w:sz="0" w:space="0" w:color="auto"/>
            <w:left w:val="none" w:sz="0" w:space="0" w:color="auto"/>
            <w:bottom w:val="none" w:sz="0" w:space="0" w:color="auto"/>
            <w:right w:val="none" w:sz="0" w:space="0" w:color="auto"/>
          </w:divBdr>
        </w:div>
        <w:div w:id="1456287586">
          <w:marLeft w:val="640"/>
          <w:marRight w:val="0"/>
          <w:marTop w:val="0"/>
          <w:marBottom w:val="0"/>
          <w:divBdr>
            <w:top w:val="none" w:sz="0" w:space="0" w:color="auto"/>
            <w:left w:val="none" w:sz="0" w:space="0" w:color="auto"/>
            <w:bottom w:val="none" w:sz="0" w:space="0" w:color="auto"/>
            <w:right w:val="none" w:sz="0" w:space="0" w:color="auto"/>
          </w:divBdr>
        </w:div>
        <w:div w:id="1208293642">
          <w:marLeft w:val="640"/>
          <w:marRight w:val="0"/>
          <w:marTop w:val="0"/>
          <w:marBottom w:val="0"/>
          <w:divBdr>
            <w:top w:val="none" w:sz="0" w:space="0" w:color="auto"/>
            <w:left w:val="none" w:sz="0" w:space="0" w:color="auto"/>
            <w:bottom w:val="none" w:sz="0" w:space="0" w:color="auto"/>
            <w:right w:val="none" w:sz="0" w:space="0" w:color="auto"/>
          </w:divBdr>
        </w:div>
        <w:div w:id="351104850">
          <w:marLeft w:val="640"/>
          <w:marRight w:val="0"/>
          <w:marTop w:val="0"/>
          <w:marBottom w:val="0"/>
          <w:divBdr>
            <w:top w:val="none" w:sz="0" w:space="0" w:color="auto"/>
            <w:left w:val="none" w:sz="0" w:space="0" w:color="auto"/>
            <w:bottom w:val="none" w:sz="0" w:space="0" w:color="auto"/>
            <w:right w:val="none" w:sz="0" w:space="0" w:color="auto"/>
          </w:divBdr>
        </w:div>
        <w:div w:id="942037622">
          <w:marLeft w:val="640"/>
          <w:marRight w:val="0"/>
          <w:marTop w:val="0"/>
          <w:marBottom w:val="0"/>
          <w:divBdr>
            <w:top w:val="none" w:sz="0" w:space="0" w:color="auto"/>
            <w:left w:val="none" w:sz="0" w:space="0" w:color="auto"/>
            <w:bottom w:val="none" w:sz="0" w:space="0" w:color="auto"/>
            <w:right w:val="none" w:sz="0" w:space="0" w:color="auto"/>
          </w:divBdr>
        </w:div>
        <w:div w:id="235939998">
          <w:marLeft w:val="640"/>
          <w:marRight w:val="0"/>
          <w:marTop w:val="0"/>
          <w:marBottom w:val="0"/>
          <w:divBdr>
            <w:top w:val="none" w:sz="0" w:space="0" w:color="auto"/>
            <w:left w:val="none" w:sz="0" w:space="0" w:color="auto"/>
            <w:bottom w:val="none" w:sz="0" w:space="0" w:color="auto"/>
            <w:right w:val="none" w:sz="0" w:space="0" w:color="auto"/>
          </w:divBdr>
        </w:div>
        <w:div w:id="1150749847">
          <w:marLeft w:val="640"/>
          <w:marRight w:val="0"/>
          <w:marTop w:val="0"/>
          <w:marBottom w:val="0"/>
          <w:divBdr>
            <w:top w:val="none" w:sz="0" w:space="0" w:color="auto"/>
            <w:left w:val="none" w:sz="0" w:space="0" w:color="auto"/>
            <w:bottom w:val="none" w:sz="0" w:space="0" w:color="auto"/>
            <w:right w:val="none" w:sz="0" w:space="0" w:color="auto"/>
          </w:divBdr>
        </w:div>
        <w:div w:id="2110351433">
          <w:marLeft w:val="640"/>
          <w:marRight w:val="0"/>
          <w:marTop w:val="0"/>
          <w:marBottom w:val="0"/>
          <w:divBdr>
            <w:top w:val="none" w:sz="0" w:space="0" w:color="auto"/>
            <w:left w:val="none" w:sz="0" w:space="0" w:color="auto"/>
            <w:bottom w:val="none" w:sz="0" w:space="0" w:color="auto"/>
            <w:right w:val="none" w:sz="0" w:space="0" w:color="auto"/>
          </w:divBdr>
        </w:div>
        <w:div w:id="1308432624">
          <w:marLeft w:val="640"/>
          <w:marRight w:val="0"/>
          <w:marTop w:val="0"/>
          <w:marBottom w:val="0"/>
          <w:divBdr>
            <w:top w:val="none" w:sz="0" w:space="0" w:color="auto"/>
            <w:left w:val="none" w:sz="0" w:space="0" w:color="auto"/>
            <w:bottom w:val="none" w:sz="0" w:space="0" w:color="auto"/>
            <w:right w:val="none" w:sz="0" w:space="0" w:color="auto"/>
          </w:divBdr>
        </w:div>
        <w:div w:id="1307517483">
          <w:marLeft w:val="640"/>
          <w:marRight w:val="0"/>
          <w:marTop w:val="0"/>
          <w:marBottom w:val="0"/>
          <w:divBdr>
            <w:top w:val="none" w:sz="0" w:space="0" w:color="auto"/>
            <w:left w:val="none" w:sz="0" w:space="0" w:color="auto"/>
            <w:bottom w:val="none" w:sz="0" w:space="0" w:color="auto"/>
            <w:right w:val="none" w:sz="0" w:space="0" w:color="auto"/>
          </w:divBdr>
        </w:div>
        <w:div w:id="1763454241">
          <w:marLeft w:val="640"/>
          <w:marRight w:val="0"/>
          <w:marTop w:val="0"/>
          <w:marBottom w:val="0"/>
          <w:divBdr>
            <w:top w:val="none" w:sz="0" w:space="0" w:color="auto"/>
            <w:left w:val="none" w:sz="0" w:space="0" w:color="auto"/>
            <w:bottom w:val="none" w:sz="0" w:space="0" w:color="auto"/>
            <w:right w:val="none" w:sz="0" w:space="0" w:color="auto"/>
          </w:divBdr>
        </w:div>
        <w:div w:id="1513378278">
          <w:marLeft w:val="640"/>
          <w:marRight w:val="0"/>
          <w:marTop w:val="0"/>
          <w:marBottom w:val="0"/>
          <w:divBdr>
            <w:top w:val="none" w:sz="0" w:space="0" w:color="auto"/>
            <w:left w:val="none" w:sz="0" w:space="0" w:color="auto"/>
            <w:bottom w:val="none" w:sz="0" w:space="0" w:color="auto"/>
            <w:right w:val="none" w:sz="0" w:space="0" w:color="auto"/>
          </w:divBdr>
        </w:div>
        <w:div w:id="167869799">
          <w:marLeft w:val="640"/>
          <w:marRight w:val="0"/>
          <w:marTop w:val="0"/>
          <w:marBottom w:val="0"/>
          <w:divBdr>
            <w:top w:val="none" w:sz="0" w:space="0" w:color="auto"/>
            <w:left w:val="none" w:sz="0" w:space="0" w:color="auto"/>
            <w:bottom w:val="none" w:sz="0" w:space="0" w:color="auto"/>
            <w:right w:val="none" w:sz="0" w:space="0" w:color="auto"/>
          </w:divBdr>
        </w:div>
        <w:div w:id="1997758465">
          <w:marLeft w:val="640"/>
          <w:marRight w:val="0"/>
          <w:marTop w:val="0"/>
          <w:marBottom w:val="0"/>
          <w:divBdr>
            <w:top w:val="none" w:sz="0" w:space="0" w:color="auto"/>
            <w:left w:val="none" w:sz="0" w:space="0" w:color="auto"/>
            <w:bottom w:val="none" w:sz="0" w:space="0" w:color="auto"/>
            <w:right w:val="none" w:sz="0" w:space="0" w:color="auto"/>
          </w:divBdr>
        </w:div>
        <w:div w:id="761729905">
          <w:marLeft w:val="640"/>
          <w:marRight w:val="0"/>
          <w:marTop w:val="0"/>
          <w:marBottom w:val="0"/>
          <w:divBdr>
            <w:top w:val="none" w:sz="0" w:space="0" w:color="auto"/>
            <w:left w:val="none" w:sz="0" w:space="0" w:color="auto"/>
            <w:bottom w:val="none" w:sz="0" w:space="0" w:color="auto"/>
            <w:right w:val="none" w:sz="0" w:space="0" w:color="auto"/>
          </w:divBdr>
        </w:div>
        <w:div w:id="1495222732">
          <w:marLeft w:val="640"/>
          <w:marRight w:val="0"/>
          <w:marTop w:val="0"/>
          <w:marBottom w:val="0"/>
          <w:divBdr>
            <w:top w:val="none" w:sz="0" w:space="0" w:color="auto"/>
            <w:left w:val="none" w:sz="0" w:space="0" w:color="auto"/>
            <w:bottom w:val="none" w:sz="0" w:space="0" w:color="auto"/>
            <w:right w:val="none" w:sz="0" w:space="0" w:color="auto"/>
          </w:divBdr>
        </w:div>
        <w:div w:id="768696632">
          <w:marLeft w:val="640"/>
          <w:marRight w:val="0"/>
          <w:marTop w:val="0"/>
          <w:marBottom w:val="0"/>
          <w:divBdr>
            <w:top w:val="none" w:sz="0" w:space="0" w:color="auto"/>
            <w:left w:val="none" w:sz="0" w:space="0" w:color="auto"/>
            <w:bottom w:val="none" w:sz="0" w:space="0" w:color="auto"/>
            <w:right w:val="none" w:sz="0" w:space="0" w:color="auto"/>
          </w:divBdr>
        </w:div>
        <w:div w:id="1138036673">
          <w:marLeft w:val="640"/>
          <w:marRight w:val="0"/>
          <w:marTop w:val="0"/>
          <w:marBottom w:val="0"/>
          <w:divBdr>
            <w:top w:val="none" w:sz="0" w:space="0" w:color="auto"/>
            <w:left w:val="none" w:sz="0" w:space="0" w:color="auto"/>
            <w:bottom w:val="none" w:sz="0" w:space="0" w:color="auto"/>
            <w:right w:val="none" w:sz="0" w:space="0" w:color="auto"/>
          </w:divBdr>
        </w:div>
        <w:div w:id="1601379004">
          <w:marLeft w:val="640"/>
          <w:marRight w:val="0"/>
          <w:marTop w:val="0"/>
          <w:marBottom w:val="0"/>
          <w:divBdr>
            <w:top w:val="none" w:sz="0" w:space="0" w:color="auto"/>
            <w:left w:val="none" w:sz="0" w:space="0" w:color="auto"/>
            <w:bottom w:val="none" w:sz="0" w:space="0" w:color="auto"/>
            <w:right w:val="none" w:sz="0" w:space="0" w:color="auto"/>
          </w:divBdr>
        </w:div>
        <w:div w:id="817108783">
          <w:marLeft w:val="640"/>
          <w:marRight w:val="0"/>
          <w:marTop w:val="0"/>
          <w:marBottom w:val="0"/>
          <w:divBdr>
            <w:top w:val="none" w:sz="0" w:space="0" w:color="auto"/>
            <w:left w:val="none" w:sz="0" w:space="0" w:color="auto"/>
            <w:bottom w:val="none" w:sz="0" w:space="0" w:color="auto"/>
            <w:right w:val="none" w:sz="0" w:space="0" w:color="auto"/>
          </w:divBdr>
        </w:div>
        <w:div w:id="113640612">
          <w:marLeft w:val="640"/>
          <w:marRight w:val="0"/>
          <w:marTop w:val="0"/>
          <w:marBottom w:val="0"/>
          <w:divBdr>
            <w:top w:val="none" w:sz="0" w:space="0" w:color="auto"/>
            <w:left w:val="none" w:sz="0" w:space="0" w:color="auto"/>
            <w:bottom w:val="none" w:sz="0" w:space="0" w:color="auto"/>
            <w:right w:val="none" w:sz="0" w:space="0" w:color="auto"/>
          </w:divBdr>
        </w:div>
        <w:div w:id="335813188">
          <w:marLeft w:val="640"/>
          <w:marRight w:val="0"/>
          <w:marTop w:val="0"/>
          <w:marBottom w:val="0"/>
          <w:divBdr>
            <w:top w:val="none" w:sz="0" w:space="0" w:color="auto"/>
            <w:left w:val="none" w:sz="0" w:space="0" w:color="auto"/>
            <w:bottom w:val="none" w:sz="0" w:space="0" w:color="auto"/>
            <w:right w:val="none" w:sz="0" w:space="0" w:color="auto"/>
          </w:divBdr>
        </w:div>
        <w:div w:id="580680052">
          <w:marLeft w:val="640"/>
          <w:marRight w:val="0"/>
          <w:marTop w:val="0"/>
          <w:marBottom w:val="0"/>
          <w:divBdr>
            <w:top w:val="none" w:sz="0" w:space="0" w:color="auto"/>
            <w:left w:val="none" w:sz="0" w:space="0" w:color="auto"/>
            <w:bottom w:val="none" w:sz="0" w:space="0" w:color="auto"/>
            <w:right w:val="none" w:sz="0" w:space="0" w:color="auto"/>
          </w:divBdr>
        </w:div>
        <w:div w:id="377557349">
          <w:marLeft w:val="640"/>
          <w:marRight w:val="0"/>
          <w:marTop w:val="0"/>
          <w:marBottom w:val="0"/>
          <w:divBdr>
            <w:top w:val="none" w:sz="0" w:space="0" w:color="auto"/>
            <w:left w:val="none" w:sz="0" w:space="0" w:color="auto"/>
            <w:bottom w:val="none" w:sz="0" w:space="0" w:color="auto"/>
            <w:right w:val="none" w:sz="0" w:space="0" w:color="auto"/>
          </w:divBdr>
        </w:div>
        <w:div w:id="1735666959">
          <w:marLeft w:val="640"/>
          <w:marRight w:val="0"/>
          <w:marTop w:val="0"/>
          <w:marBottom w:val="0"/>
          <w:divBdr>
            <w:top w:val="none" w:sz="0" w:space="0" w:color="auto"/>
            <w:left w:val="none" w:sz="0" w:space="0" w:color="auto"/>
            <w:bottom w:val="none" w:sz="0" w:space="0" w:color="auto"/>
            <w:right w:val="none" w:sz="0" w:space="0" w:color="auto"/>
          </w:divBdr>
        </w:div>
        <w:div w:id="656497021">
          <w:marLeft w:val="640"/>
          <w:marRight w:val="0"/>
          <w:marTop w:val="0"/>
          <w:marBottom w:val="0"/>
          <w:divBdr>
            <w:top w:val="none" w:sz="0" w:space="0" w:color="auto"/>
            <w:left w:val="none" w:sz="0" w:space="0" w:color="auto"/>
            <w:bottom w:val="none" w:sz="0" w:space="0" w:color="auto"/>
            <w:right w:val="none" w:sz="0" w:space="0" w:color="auto"/>
          </w:divBdr>
        </w:div>
        <w:div w:id="703481513">
          <w:marLeft w:val="640"/>
          <w:marRight w:val="0"/>
          <w:marTop w:val="0"/>
          <w:marBottom w:val="0"/>
          <w:divBdr>
            <w:top w:val="none" w:sz="0" w:space="0" w:color="auto"/>
            <w:left w:val="none" w:sz="0" w:space="0" w:color="auto"/>
            <w:bottom w:val="none" w:sz="0" w:space="0" w:color="auto"/>
            <w:right w:val="none" w:sz="0" w:space="0" w:color="auto"/>
          </w:divBdr>
        </w:div>
        <w:div w:id="1751461410">
          <w:marLeft w:val="640"/>
          <w:marRight w:val="0"/>
          <w:marTop w:val="0"/>
          <w:marBottom w:val="0"/>
          <w:divBdr>
            <w:top w:val="none" w:sz="0" w:space="0" w:color="auto"/>
            <w:left w:val="none" w:sz="0" w:space="0" w:color="auto"/>
            <w:bottom w:val="none" w:sz="0" w:space="0" w:color="auto"/>
            <w:right w:val="none" w:sz="0" w:space="0" w:color="auto"/>
          </w:divBdr>
        </w:div>
        <w:div w:id="1833325540">
          <w:marLeft w:val="640"/>
          <w:marRight w:val="0"/>
          <w:marTop w:val="0"/>
          <w:marBottom w:val="0"/>
          <w:divBdr>
            <w:top w:val="none" w:sz="0" w:space="0" w:color="auto"/>
            <w:left w:val="none" w:sz="0" w:space="0" w:color="auto"/>
            <w:bottom w:val="none" w:sz="0" w:space="0" w:color="auto"/>
            <w:right w:val="none" w:sz="0" w:space="0" w:color="auto"/>
          </w:divBdr>
        </w:div>
        <w:div w:id="2134442524">
          <w:marLeft w:val="640"/>
          <w:marRight w:val="0"/>
          <w:marTop w:val="0"/>
          <w:marBottom w:val="0"/>
          <w:divBdr>
            <w:top w:val="none" w:sz="0" w:space="0" w:color="auto"/>
            <w:left w:val="none" w:sz="0" w:space="0" w:color="auto"/>
            <w:bottom w:val="none" w:sz="0" w:space="0" w:color="auto"/>
            <w:right w:val="none" w:sz="0" w:space="0" w:color="auto"/>
          </w:divBdr>
        </w:div>
        <w:div w:id="1791507029">
          <w:marLeft w:val="640"/>
          <w:marRight w:val="0"/>
          <w:marTop w:val="0"/>
          <w:marBottom w:val="0"/>
          <w:divBdr>
            <w:top w:val="none" w:sz="0" w:space="0" w:color="auto"/>
            <w:left w:val="none" w:sz="0" w:space="0" w:color="auto"/>
            <w:bottom w:val="none" w:sz="0" w:space="0" w:color="auto"/>
            <w:right w:val="none" w:sz="0" w:space="0" w:color="auto"/>
          </w:divBdr>
        </w:div>
        <w:div w:id="1736588032">
          <w:marLeft w:val="640"/>
          <w:marRight w:val="0"/>
          <w:marTop w:val="0"/>
          <w:marBottom w:val="0"/>
          <w:divBdr>
            <w:top w:val="none" w:sz="0" w:space="0" w:color="auto"/>
            <w:left w:val="none" w:sz="0" w:space="0" w:color="auto"/>
            <w:bottom w:val="none" w:sz="0" w:space="0" w:color="auto"/>
            <w:right w:val="none" w:sz="0" w:space="0" w:color="auto"/>
          </w:divBdr>
        </w:div>
        <w:div w:id="415056941">
          <w:marLeft w:val="640"/>
          <w:marRight w:val="0"/>
          <w:marTop w:val="0"/>
          <w:marBottom w:val="0"/>
          <w:divBdr>
            <w:top w:val="none" w:sz="0" w:space="0" w:color="auto"/>
            <w:left w:val="none" w:sz="0" w:space="0" w:color="auto"/>
            <w:bottom w:val="none" w:sz="0" w:space="0" w:color="auto"/>
            <w:right w:val="none" w:sz="0" w:space="0" w:color="auto"/>
          </w:divBdr>
        </w:div>
        <w:div w:id="546449677">
          <w:marLeft w:val="640"/>
          <w:marRight w:val="0"/>
          <w:marTop w:val="0"/>
          <w:marBottom w:val="0"/>
          <w:divBdr>
            <w:top w:val="none" w:sz="0" w:space="0" w:color="auto"/>
            <w:left w:val="none" w:sz="0" w:space="0" w:color="auto"/>
            <w:bottom w:val="none" w:sz="0" w:space="0" w:color="auto"/>
            <w:right w:val="none" w:sz="0" w:space="0" w:color="auto"/>
          </w:divBdr>
        </w:div>
        <w:div w:id="1664770853">
          <w:marLeft w:val="640"/>
          <w:marRight w:val="0"/>
          <w:marTop w:val="0"/>
          <w:marBottom w:val="0"/>
          <w:divBdr>
            <w:top w:val="none" w:sz="0" w:space="0" w:color="auto"/>
            <w:left w:val="none" w:sz="0" w:space="0" w:color="auto"/>
            <w:bottom w:val="none" w:sz="0" w:space="0" w:color="auto"/>
            <w:right w:val="none" w:sz="0" w:space="0" w:color="auto"/>
          </w:divBdr>
        </w:div>
        <w:div w:id="580678741">
          <w:marLeft w:val="640"/>
          <w:marRight w:val="0"/>
          <w:marTop w:val="0"/>
          <w:marBottom w:val="0"/>
          <w:divBdr>
            <w:top w:val="none" w:sz="0" w:space="0" w:color="auto"/>
            <w:left w:val="none" w:sz="0" w:space="0" w:color="auto"/>
            <w:bottom w:val="none" w:sz="0" w:space="0" w:color="auto"/>
            <w:right w:val="none" w:sz="0" w:space="0" w:color="auto"/>
          </w:divBdr>
        </w:div>
        <w:div w:id="209615148">
          <w:marLeft w:val="640"/>
          <w:marRight w:val="0"/>
          <w:marTop w:val="0"/>
          <w:marBottom w:val="0"/>
          <w:divBdr>
            <w:top w:val="none" w:sz="0" w:space="0" w:color="auto"/>
            <w:left w:val="none" w:sz="0" w:space="0" w:color="auto"/>
            <w:bottom w:val="none" w:sz="0" w:space="0" w:color="auto"/>
            <w:right w:val="none" w:sz="0" w:space="0" w:color="auto"/>
          </w:divBdr>
        </w:div>
        <w:div w:id="1275022154">
          <w:marLeft w:val="640"/>
          <w:marRight w:val="0"/>
          <w:marTop w:val="0"/>
          <w:marBottom w:val="0"/>
          <w:divBdr>
            <w:top w:val="none" w:sz="0" w:space="0" w:color="auto"/>
            <w:left w:val="none" w:sz="0" w:space="0" w:color="auto"/>
            <w:bottom w:val="none" w:sz="0" w:space="0" w:color="auto"/>
            <w:right w:val="none" w:sz="0" w:space="0" w:color="auto"/>
          </w:divBdr>
        </w:div>
        <w:div w:id="1630236094">
          <w:marLeft w:val="640"/>
          <w:marRight w:val="0"/>
          <w:marTop w:val="0"/>
          <w:marBottom w:val="0"/>
          <w:divBdr>
            <w:top w:val="none" w:sz="0" w:space="0" w:color="auto"/>
            <w:left w:val="none" w:sz="0" w:space="0" w:color="auto"/>
            <w:bottom w:val="none" w:sz="0" w:space="0" w:color="auto"/>
            <w:right w:val="none" w:sz="0" w:space="0" w:color="auto"/>
          </w:divBdr>
        </w:div>
        <w:div w:id="1227303042">
          <w:marLeft w:val="640"/>
          <w:marRight w:val="0"/>
          <w:marTop w:val="0"/>
          <w:marBottom w:val="0"/>
          <w:divBdr>
            <w:top w:val="none" w:sz="0" w:space="0" w:color="auto"/>
            <w:left w:val="none" w:sz="0" w:space="0" w:color="auto"/>
            <w:bottom w:val="none" w:sz="0" w:space="0" w:color="auto"/>
            <w:right w:val="none" w:sz="0" w:space="0" w:color="auto"/>
          </w:divBdr>
        </w:div>
        <w:div w:id="96754933">
          <w:marLeft w:val="640"/>
          <w:marRight w:val="0"/>
          <w:marTop w:val="0"/>
          <w:marBottom w:val="0"/>
          <w:divBdr>
            <w:top w:val="none" w:sz="0" w:space="0" w:color="auto"/>
            <w:left w:val="none" w:sz="0" w:space="0" w:color="auto"/>
            <w:bottom w:val="none" w:sz="0" w:space="0" w:color="auto"/>
            <w:right w:val="none" w:sz="0" w:space="0" w:color="auto"/>
          </w:divBdr>
        </w:div>
      </w:divsChild>
    </w:div>
    <w:div w:id="1403679467">
      <w:bodyDiv w:val="1"/>
      <w:marLeft w:val="0"/>
      <w:marRight w:val="0"/>
      <w:marTop w:val="0"/>
      <w:marBottom w:val="0"/>
      <w:divBdr>
        <w:top w:val="none" w:sz="0" w:space="0" w:color="auto"/>
        <w:left w:val="none" w:sz="0" w:space="0" w:color="auto"/>
        <w:bottom w:val="none" w:sz="0" w:space="0" w:color="auto"/>
        <w:right w:val="none" w:sz="0" w:space="0" w:color="auto"/>
      </w:divBdr>
      <w:divsChild>
        <w:div w:id="1743945017">
          <w:marLeft w:val="640"/>
          <w:marRight w:val="0"/>
          <w:marTop w:val="0"/>
          <w:marBottom w:val="0"/>
          <w:divBdr>
            <w:top w:val="none" w:sz="0" w:space="0" w:color="auto"/>
            <w:left w:val="none" w:sz="0" w:space="0" w:color="auto"/>
            <w:bottom w:val="none" w:sz="0" w:space="0" w:color="auto"/>
            <w:right w:val="none" w:sz="0" w:space="0" w:color="auto"/>
          </w:divBdr>
        </w:div>
        <w:div w:id="345328082">
          <w:marLeft w:val="640"/>
          <w:marRight w:val="0"/>
          <w:marTop w:val="0"/>
          <w:marBottom w:val="0"/>
          <w:divBdr>
            <w:top w:val="none" w:sz="0" w:space="0" w:color="auto"/>
            <w:left w:val="none" w:sz="0" w:space="0" w:color="auto"/>
            <w:bottom w:val="none" w:sz="0" w:space="0" w:color="auto"/>
            <w:right w:val="none" w:sz="0" w:space="0" w:color="auto"/>
          </w:divBdr>
        </w:div>
        <w:div w:id="736703140">
          <w:marLeft w:val="640"/>
          <w:marRight w:val="0"/>
          <w:marTop w:val="0"/>
          <w:marBottom w:val="0"/>
          <w:divBdr>
            <w:top w:val="none" w:sz="0" w:space="0" w:color="auto"/>
            <w:left w:val="none" w:sz="0" w:space="0" w:color="auto"/>
            <w:bottom w:val="none" w:sz="0" w:space="0" w:color="auto"/>
            <w:right w:val="none" w:sz="0" w:space="0" w:color="auto"/>
          </w:divBdr>
        </w:div>
        <w:div w:id="1405761646">
          <w:marLeft w:val="640"/>
          <w:marRight w:val="0"/>
          <w:marTop w:val="0"/>
          <w:marBottom w:val="0"/>
          <w:divBdr>
            <w:top w:val="none" w:sz="0" w:space="0" w:color="auto"/>
            <w:left w:val="none" w:sz="0" w:space="0" w:color="auto"/>
            <w:bottom w:val="none" w:sz="0" w:space="0" w:color="auto"/>
            <w:right w:val="none" w:sz="0" w:space="0" w:color="auto"/>
          </w:divBdr>
        </w:div>
        <w:div w:id="1728406799">
          <w:marLeft w:val="640"/>
          <w:marRight w:val="0"/>
          <w:marTop w:val="0"/>
          <w:marBottom w:val="0"/>
          <w:divBdr>
            <w:top w:val="none" w:sz="0" w:space="0" w:color="auto"/>
            <w:left w:val="none" w:sz="0" w:space="0" w:color="auto"/>
            <w:bottom w:val="none" w:sz="0" w:space="0" w:color="auto"/>
            <w:right w:val="none" w:sz="0" w:space="0" w:color="auto"/>
          </w:divBdr>
        </w:div>
        <w:div w:id="335115616">
          <w:marLeft w:val="640"/>
          <w:marRight w:val="0"/>
          <w:marTop w:val="0"/>
          <w:marBottom w:val="0"/>
          <w:divBdr>
            <w:top w:val="none" w:sz="0" w:space="0" w:color="auto"/>
            <w:left w:val="none" w:sz="0" w:space="0" w:color="auto"/>
            <w:bottom w:val="none" w:sz="0" w:space="0" w:color="auto"/>
            <w:right w:val="none" w:sz="0" w:space="0" w:color="auto"/>
          </w:divBdr>
        </w:div>
        <w:div w:id="455177070">
          <w:marLeft w:val="640"/>
          <w:marRight w:val="0"/>
          <w:marTop w:val="0"/>
          <w:marBottom w:val="0"/>
          <w:divBdr>
            <w:top w:val="none" w:sz="0" w:space="0" w:color="auto"/>
            <w:left w:val="none" w:sz="0" w:space="0" w:color="auto"/>
            <w:bottom w:val="none" w:sz="0" w:space="0" w:color="auto"/>
            <w:right w:val="none" w:sz="0" w:space="0" w:color="auto"/>
          </w:divBdr>
        </w:div>
        <w:div w:id="1577130835">
          <w:marLeft w:val="640"/>
          <w:marRight w:val="0"/>
          <w:marTop w:val="0"/>
          <w:marBottom w:val="0"/>
          <w:divBdr>
            <w:top w:val="none" w:sz="0" w:space="0" w:color="auto"/>
            <w:left w:val="none" w:sz="0" w:space="0" w:color="auto"/>
            <w:bottom w:val="none" w:sz="0" w:space="0" w:color="auto"/>
            <w:right w:val="none" w:sz="0" w:space="0" w:color="auto"/>
          </w:divBdr>
        </w:div>
        <w:div w:id="1098217756">
          <w:marLeft w:val="640"/>
          <w:marRight w:val="0"/>
          <w:marTop w:val="0"/>
          <w:marBottom w:val="0"/>
          <w:divBdr>
            <w:top w:val="none" w:sz="0" w:space="0" w:color="auto"/>
            <w:left w:val="none" w:sz="0" w:space="0" w:color="auto"/>
            <w:bottom w:val="none" w:sz="0" w:space="0" w:color="auto"/>
            <w:right w:val="none" w:sz="0" w:space="0" w:color="auto"/>
          </w:divBdr>
        </w:div>
        <w:div w:id="1351492323">
          <w:marLeft w:val="640"/>
          <w:marRight w:val="0"/>
          <w:marTop w:val="0"/>
          <w:marBottom w:val="0"/>
          <w:divBdr>
            <w:top w:val="none" w:sz="0" w:space="0" w:color="auto"/>
            <w:left w:val="none" w:sz="0" w:space="0" w:color="auto"/>
            <w:bottom w:val="none" w:sz="0" w:space="0" w:color="auto"/>
            <w:right w:val="none" w:sz="0" w:space="0" w:color="auto"/>
          </w:divBdr>
        </w:div>
        <w:div w:id="1807090407">
          <w:marLeft w:val="640"/>
          <w:marRight w:val="0"/>
          <w:marTop w:val="0"/>
          <w:marBottom w:val="0"/>
          <w:divBdr>
            <w:top w:val="none" w:sz="0" w:space="0" w:color="auto"/>
            <w:left w:val="none" w:sz="0" w:space="0" w:color="auto"/>
            <w:bottom w:val="none" w:sz="0" w:space="0" w:color="auto"/>
            <w:right w:val="none" w:sz="0" w:space="0" w:color="auto"/>
          </w:divBdr>
        </w:div>
        <w:div w:id="1866289310">
          <w:marLeft w:val="640"/>
          <w:marRight w:val="0"/>
          <w:marTop w:val="0"/>
          <w:marBottom w:val="0"/>
          <w:divBdr>
            <w:top w:val="none" w:sz="0" w:space="0" w:color="auto"/>
            <w:left w:val="none" w:sz="0" w:space="0" w:color="auto"/>
            <w:bottom w:val="none" w:sz="0" w:space="0" w:color="auto"/>
            <w:right w:val="none" w:sz="0" w:space="0" w:color="auto"/>
          </w:divBdr>
        </w:div>
        <w:div w:id="1728841954">
          <w:marLeft w:val="640"/>
          <w:marRight w:val="0"/>
          <w:marTop w:val="0"/>
          <w:marBottom w:val="0"/>
          <w:divBdr>
            <w:top w:val="none" w:sz="0" w:space="0" w:color="auto"/>
            <w:left w:val="none" w:sz="0" w:space="0" w:color="auto"/>
            <w:bottom w:val="none" w:sz="0" w:space="0" w:color="auto"/>
            <w:right w:val="none" w:sz="0" w:space="0" w:color="auto"/>
          </w:divBdr>
        </w:div>
        <w:div w:id="1383794990">
          <w:marLeft w:val="640"/>
          <w:marRight w:val="0"/>
          <w:marTop w:val="0"/>
          <w:marBottom w:val="0"/>
          <w:divBdr>
            <w:top w:val="none" w:sz="0" w:space="0" w:color="auto"/>
            <w:left w:val="none" w:sz="0" w:space="0" w:color="auto"/>
            <w:bottom w:val="none" w:sz="0" w:space="0" w:color="auto"/>
            <w:right w:val="none" w:sz="0" w:space="0" w:color="auto"/>
          </w:divBdr>
        </w:div>
        <w:div w:id="701052768">
          <w:marLeft w:val="640"/>
          <w:marRight w:val="0"/>
          <w:marTop w:val="0"/>
          <w:marBottom w:val="0"/>
          <w:divBdr>
            <w:top w:val="none" w:sz="0" w:space="0" w:color="auto"/>
            <w:left w:val="none" w:sz="0" w:space="0" w:color="auto"/>
            <w:bottom w:val="none" w:sz="0" w:space="0" w:color="auto"/>
            <w:right w:val="none" w:sz="0" w:space="0" w:color="auto"/>
          </w:divBdr>
        </w:div>
        <w:div w:id="37707739">
          <w:marLeft w:val="640"/>
          <w:marRight w:val="0"/>
          <w:marTop w:val="0"/>
          <w:marBottom w:val="0"/>
          <w:divBdr>
            <w:top w:val="none" w:sz="0" w:space="0" w:color="auto"/>
            <w:left w:val="none" w:sz="0" w:space="0" w:color="auto"/>
            <w:bottom w:val="none" w:sz="0" w:space="0" w:color="auto"/>
            <w:right w:val="none" w:sz="0" w:space="0" w:color="auto"/>
          </w:divBdr>
        </w:div>
        <w:div w:id="1854413573">
          <w:marLeft w:val="640"/>
          <w:marRight w:val="0"/>
          <w:marTop w:val="0"/>
          <w:marBottom w:val="0"/>
          <w:divBdr>
            <w:top w:val="none" w:sz="0" w:space="0" w:color="auto"/>
            <w:left w:val="none" w:sz="0" w:space="0" w:color="auto"/>
            <w:bottom w:val="none" w:sz="0" w:space="0" w:color="auto"/>
            <w:right w:val="none" w:sz="0" w:space="0" w:color="auto"/>
          </w:divBdr>
        </w:div>
        <w:div w:id="543105032">
          <w:marLeft w:val="640"/>
          <w:marRight w:val="0"/>
          <w:marTop w:val="0"/>
          <w:marBottom w:val="0"/>
          <w:divBdr>
            <w:top w:val="none" w:sz="0" w:space="0" w:color="auto"/>
            <w:left w:val="none" w:sz="0" w:space="0" w:color="auto"/>
            <w:bottom w:val="none" w:sz="0" w:space="0" w:color="auto"/>
            <w:right w:val="none" w:sz="0" w:space="0" w:color="auto"/>
          </w:divBdr>
        </w:div>
        <w:div w:id="1804035689">
          <w:marLeft w:val="640"/>
          <w:marRight w:val="0"/>
          <w:marTop w:val="0"/>
          <w:marBottom w:val="0"/>
          <w:divBdr>
            <w:top w:val="none" w:sz="0" w:space="0" w:color="auto"/>
            <w:left w:val="none" w:sz="0" w:space="0" w:color="auto"/>
            <w:bottom w:val="none" w:sz="0" w:space="0" w:color="auto"/>
            <w:right w:val="none" w:sz="0" w:space="0" w:color="auto"/>
          </w:divBdr>
        </w:div>
        <w:div w:id="1673994791">
          <w:marLeft w:val="640"/>
          <w:marRight w:val="0"/>
          <w:marTop w:val="0"/>
          <w:marBottom w:val="0"/>
          <w:divBdr>
            <w:top w:val="none" w:sz="0" w:space="0" w:color="auto"/>
            <w:left w:val="none" w:sz="0" w:space="0" w:color="auto"/>
            <w:bottom w:val="none" w:sz="0" w:space="0" w:color="auto"/>
            <w:right w:val="none" w:sz="0" w:space="0" w:color="auto"/>
          </w:divBdr>
        </w:div>
        <w:div w:id="1210730863">
          <w:marLeft w:val="640"/>
          <w:marRight w:val="0"/>
          <w:marTop w:val="0"/>
          <w:marBottom w:val="0"/>
          <w:divBdr>
            <w:top w:val="none" w:sz="0" w:space="0" w:color="auto"/>
            <w:left w:val="none" w:sz="0" w:space="0" w:color="auto"/>
            <w:bottom w:val="none" w:sz="0" w:space="0" w:color="auto"/>
            <w:right w:val="none" w:sz="0" w:space="0" w:color="auto"/>
          </w:divBdr>
        </w:div>
        <w:div w:id="882399041">
          <w:marLeft w:val="640"/>
          <w:marRight w:val="0"/>
          <w:marTop w:val="0"/>
          <w:marBottom w:val="0"/>
          <w:divBdr>
            <w:top w:val="none" w:sz="0" w:space="0" w:color="auto"/>
            <w:left w:val="none" w:sz="0" w:space="0" w:color="auto"/>
            <w:bottom w:val="none" w:sz="0" w:space="0" w:color="auto"/>
            <w:right w:val="none" w:sz="0" w:space="0" w:color="auto"/>
          </w:divBdr>
        </w:div>
        <w:div w:id="2043552270">
          <w:marLeft w:val="640"/>
          <w:marRight w:val="0"/>
          <w:marTop w:val="0"/>
          <w:marBottom w:val="0"/>
          <w:divBdr>
            <w:top w:val="none" w:sz="0" w:space="0" w:color="auto"/>
            <w:left w:val="none" w:sz="0" w:space="0" w:color="auto"/>
            <w:bottom w:val="none" w:sz="0" w:space="0" w:color="auto"/>
            <w:right w:val="none" w:sz="0" w:space="0" w:color="auto"/>
          </w:divBdr>
        </w:div>
        <w:div w:id="105971890">
          <w:marLeft w:val="640"/>
          <w:marRight w:val="0"/>
          <w:marTop w:val="0"/>
          <w:marBottom w:val="0"/>
          <w:divBdr>
            <w:top w:val="none" w:sz="0" w:space="0" w:color="auto"/>
            <w:left w:val="none" w:sz="0" w:space="0" w:color="auto"/>
            <w:bottom w:val="none" w:sz="0" w:space="0" w:color="auto"/>
            <w:right w:val="none" w:sz="0" w:space="0" w:color="auto"/>
          </w:divBdr>
        </w:div>
        <w:div w:id="975255028">
          <w:marLeft w:val="640"/>
          <w:marRight w:val="0"/>
          <w:marTop w:val="0"/>
          <w:marBottom w:val="0"/>
          <w:divBdr>
            <w:top w:val="none" w:sz="0" w:space="0" w:color="auto"/>
            <w:left w:val="none" w:sz="0" w:space="0" w:color="auto"/>
            <w:bottom w:val="none" w:sz="0" w:space="0" w:color="auto"/>
            <w:right w:val="none" w:sz="0" w:space="0" w:color="auto"/>
          </w:divBdr>
        </w:div>
        <w:div w:id="1722898965">
          <w:marLeft w:val="640"/>
          <w:marRight w:val="0"/>
          <w:marTop w:val="0"/>
          <w:marBottom w:val="0"/>
          <w:divBdr>
            <w:top w:val="none" w:sz="0" w:space="0" w:color="auto"/>
            <w:left w:val="none" w:sz="0" w:space="0" w:color="auto"/>
            <w:bottom w:val="none" w:sz="0" w:space="0" w:color="auto"/>
            <w:right w:val="none" w:sz="0" w:space="0" w:color="auto"/>
          </w:divBdr>
        </w:div>
        <w:div w:id="223224126">
          <w:marLeft w:val="640"/>
          <w:marRight w:val="0"/>
          <w:marTop w:val="0"/>
          <w:marBottom w:val="0"/>
          <w:divBdr>
            <w:top w:val="none" w:sz="0" w:space="0" w:color="auto"/>
            <w:left w:val="none" w:sz="0" w:space="0" w:color="auto"/>
            <w:bottom w:val="none" w:sz="0" w:space="0" w:color="auto"/>
            <w:right w:val="none" w:sz="0" w:space="0" w:color="auto"/>
          </w:divBdr>
        </w:div>
        <w:div w:id="1367755484">
          <w:marLeft w:val="640"/>
          <w:marRight w:val="0"/>
          <w:marTop w:val="0"/>
          <w:marBottom w:val="0"/>
          <w:divBdr>
            <w:top w:val="none" w:sz="0" w:space="0" w:color="auto"/>
            <w:left w:val="none" w:sz="0" w:space="0" w:color="auto"/>
            <w:bottom w:val="none" w:sz="0" w:space="0" w:color="auto"/>
            <w:right w:val="none" w:sz="0" w:space="0" w:color="auto"/>
          </w:divBdr>
        </w:div>
        <w:div w:id="1886521415">
          <w:marLeft w:val="640"/>
          <w:marRight w:val="0"/>
          <w:marTop w:val="0"/>
          <w:marBottom w:val="0"/>
          <w:divBdr>
            <w:top w:val="none" w:sz="0" w:space="0" w:color="auto"/>
            <w:left w:val="none" w:sz="0" w:space="0" w:color="auto"/>
            <w:bottom w:val="none" w:sz="0" w:space="0" w:color="auto"/>
            <w:right w:val="none" w:sz="0" w:space="0" w:color="auto"/>
          </w:divBdr>
        </w:div>
        <w:div w:id="249659313">
          <w:marLeft w:val="640"/>
          <w:marRight w:val="0"/>
          <w:marTop w:val="0"/>
          <w:marBottom w:val="0"/>
          <w:divBdr>
            <w:top w:val="none" w:sz="0" w:space="0" w:color="auto"/>
            <w:left w:val="none" w:sz="0" w:space="0" w:color="auto"/>
            <w:bottom w:val="none" w:sz="0" w:space="0" w:color="auto"/>
            <w:right w:val="none" w:sz="0" w:space="0" w:color="auto"/>
          </w:divBdr>
        </w:div>
        <w:div w:id="1348632206">
          <w:marLeft w:val="640"/>
          <w:marRight w:val="0"/>
          <w:marTop w:val="0"/>
          <w:marBottom w:val="0"/>
          <w:divBdr>
            <w:top w:val="none" w:sz="0" w:space="0" w:color="auto"/>
            <w:left w:val="none" w:sz="0" w:space="0" w:color="auto"/>
            <w:bottom w:val="none" w:sz="0" w:space="0" w:color="auto"/>
            <w:right w:val="none" w:sz="0" w:space="0" w:color="auto"/>
          </w:divBdr>
        </w:div>
        <w:div w:id="959921600">
          <w:marLeft w:val="640"/>
          <w:marRight w:val="0"/>
          <w:marTop w:val="0"/>
          <w:marBottom w:val="0"/>
          <w:divBdr>
            <w:top w:val="none" w:sz="0" w:space="0" w:color="auto"/>
            <w:left w:val="none" w:sz="0" w:space="0" w:color="auto"/>
            <w:bottom w:val="none" w:sz="0" w:space="0" w:color="auto"/>
            <w:right w:val="none" w:sz="0" w:space="0" w:color="auto"/>
          </w:divBdr>
        </w:div>
        <w:div w:id="143471619">
          <w:marLeft w:val="640"/>
          <w:marRight w:val="0"/>
          <w:marTop w:val="0"/>
          <w:marBottom w:val="0"/>
          <w:divBdr>
            <w:top w:val="none" w:sz="0" w:space="0" w:color="auto"/>
            <w:left w:val="none" w:sz="0" w:space="0" w:color="auto"/>
            <w:bottom w:val="none" w:sz="0" w:space="0" w:color="auto"/>
            <w:right w:val="none" w:sz="0" w:space="0" w:color="auto"/>
          </w:divBdr>
        </w:div>
        <w:div w:id="2139059519">
          <w:marLeft w:val="640"/>
          <w:marRight w:val="0"/>
          <w:marTop w:val="0"/>
          <w:marBottom w:val="0"/>
          <w:divBdr>
            <w:top w:val="none" w:sz="0" w:space="0" w:color="auto"/>
            <w:left w:val="none" w:sz="0" w:space="0" w:color="auto"/>
            <w:bottom w:val="none" w:sz="0" w:space="0" w:color="auto"/>
            <w:right w:val="none" w:sz="0" w:space="0" w:color="auto"/>
          </w:divBdr>
        </w:div>
        <w:div w:id="341081553">
          <w:marLeft w:val="640"/>
          <w:marRight w:val="0"/>
          <w:marTop w:val="0"/>
          <w:marBottom w:val="0"/>
          <w:divBdr>
            <w:top w:val="none" w:sz="0" w:space="0" w:color="auto"/>
            <w:left w:val="none" w:sz="0" w:space="0" w:color="auto"/>
            <w:bottom w:val="none" w:sz="0" w:space="0" w:color="auto"/>
            <w:right w:val="none" w:sz="0" w:space="0" w:color="auto"/>
          </w:divBdr>
        </w:div>
        <w:div w:id="1544633087">
          <w:marLeft w:val="640"/>
          <w:marRight w:val="0"/>
          <w:marTop w:val="0"/>
          <w:marBottom w:val="0"/>
          <w:divBdr>
            <w:top w:val="none" w:sz="0" w:space="0" w:color="auto"/>
            <w:left w:val="none" w:sz="0" w:space="0" w:color="auto"/>
            <w:bottom w:val="none" w:sz="0" w:space="0" w:color="auto"/>
            <w:right w:val="none" w:sz="0" w:space="0" w:color="auto"/>
          </w:divBdr>
        </w:div>
        <w:div w:id="1429503201">
          <w:marLeft w:val="640"/>
          <w:marRight w:val="0"/>
          <w:marTop w:val="0"/>
          <w:marBottom w:val="0"/>
          <w:divBdr>
            <w:top w:val="none" w:sz="0" w:space="0" w:color="auto"/>
            <w:left w:val="none" w:sz="0" w:space="0" w:color="auto"/>
            <w:bottom w:val="none" w:sz="0" w:space="0" w:color="auto"/>
            <w:right w:val="none" w:sz="0" w:space="0" w:color="auto"/>
          </w:divBdr>
        </w:div>
        <w:div w:id="1784425338">
          <w:marLeft w:val="640"/>
          <w:marRight w:val="0"/>
          <w:marTop w:val="0"/>
          <w:marBottom w:val="0"/>
          <w:divBdr>
            <w:top w:val="none" w:sz="0" w:space="0" w:color="auto"/>
            <w:left w:val="none" w:sz="0" w:space="0" w:color="auto"/>
            <w:bottom w:val="none" w:sz="0" w:space="0" w:color="auto"/>
            <w:right w:val="none" w:sz="0" w:space="0" w:color="auto"/>
          </w:divBdr>
        </w:div>
        <w:div w:id="30233662">
          <w:marLeft w:val="640"/>
          <w:marRight w:val="0"/>
          <w:marTop w:val="0"/>
          <w:marBottom w:val="0"/>
          <w:divBdr>
            <w:top w:val="none" w:sz="0" w:space="0" w:color="auto"/>
            <w:left w:val="none" w:sz="0" w:space="0" w:color="auto"/>
            <w:bottom w:val="none" w:sz="0" w:space="0" w:color="auto"/>
            <w:right w:val="none" w:sz="0" w:space="0" w:color="auto"/>
          </w:divBdr>
        </w:div>
        <w:div w:id="26687199">
          <w:marLeft w:val="640"/>
          <w:marRight w:val="0"/>
          <w:marTop w:val="0"/>
          <w:marBottom w:val="0"/>
          <w:divBdr>
            <w:top w:val="none" w:sz="0" w:space="0" w:color="auto"/>
            <w:left w:val="none" w:sz="0" w:space="0" w:color="auto"/>
            <w:bottom w:val="none" w:sz="0" w:space="0" w:color="auto"/>
            <w:right w:val="none" w:sz="0" w:space="0" w:color="auto"/>
          </w:divBdr>
        </w:div>
        <w:div w:id="804740014">
          <w:marLeft w:val="640"/>
          <w:marRight w:val="0"/>
          <w:marTop w:val="0"/>
          <w:marBottom w:val="0"/>
          <w:divBdr>
            <w:top w:val="none" w:sz="0" w:space="0" w:color="auto"/>
            <w:left w:val="none" w:sz="0" w:space="0" w:color="auto"/>
            <w:bottom w:val="none" w:sz="0" w:space="0" w:color="auto"/>
            <w:right w:val="none" w:sz="0" w:space="0" w:color="auto"/>
          </w:divBdr>
        </w:div>
        <w:div w:id="973019457">
          <w:marLeft w:val="640"/>
          <w:marRight w:val="0"/>
          <w:marTop w:val="0"/>
          <w:marBottom w:val="0"/>
          <w:divBdr>
            <w:top w:val="none" w:sz="0" w:space="0" w:color="auto"/>
            <w:left w:val="none" w:sz="0" w:space="0" w:color="auto"/>
            <w:bottom w:val="none" w:sz="0" w:space="0" w:color="auto"/>
            <w:right w:val="none" w:sz="0" w:space="0" w:color="auto"/>
          </w:divBdr>
        </w:div>
        <w:div w:id="1894269345">
          <w:marLeft w:val="640"/>
          <w:marRight w:val="0"/>
          <w:marTop w:val="0"/>
          <w:marBottom w:val="0"/>
          <w:divBdr>
            <w:top w:val="none" w:sz="0" w:space="0" w:color="auto"/>
            <w:left w:val="none" w:sz="0" w:space="0" w:color="auto"/>
            <w:bottom w:val="none" w:sz="0" w:space="0" w:color="auto"/>
            <w:right w:val="none" w:sz="0" w:space="0" w:color="auto"/>
          </w:divBdr>
        </w:div>
        <w:div w:id="1420326688">
          <w:marLeft w:val="640"/>
          <w:marRight w:val="0"/>
          <w:marTop w:val="0"/>
          <w:marBottom w:val="0"/>
          <w:divBdr>
            <w:top w:val="none" w:sz="0" w:space="0" w:color="auto"/>
            <w:left w:val="none" w:sz="0" w:space="0" w:color="auto"/>
            <w:bottom w:val="none" w:sz="0" w:space="0" w:color="auto"/>
            <w:right w:val="none" w:sz="0" w:space="0" w:color="auto"/>
          </w:divBdr>
        </w:div>
        <w:div w:id="607203913">
          <w:marLeft w:val="640"/>
          <w:marRight w:val="0"/>
          <w:marTop w:val="0"/>
          <w:marBottom w:val="0"/>
          <w:divBdr>
            <w:top w:val="none" w:sz="0" w:space="0" w:color="auto"/>
            <w:left w:val="none" w:sz="0" w:space="0" w:color="auto"/>
            <w:bottom w:val="none" w:sz="0" w:space="0" w:color="auto"/>
            <w:right w:val="none" w:sz="0" w:space="0" w:color="auto"/>
          </w:divBdr>
        </w:div>
        <w:div w:id="652952602">
          <w:marLeft w:val="640"/>
          <w:marRight w:val="0"/>
          <w:marTop w:val="0"/>
          <w:marBottom w:val="0"/>
          <w:divBdr>
            <w:top w:val="none" w:sz="0" w:space="0" w:color="auto"/>
            <w:left w:val="none" w:sz="0" w:space="0" w:color="auto"/>
            <w:bottom w:val="none" w:sz="0" w:space="0" w:color="auto"/>
            <w:right w:val="none" w:sz="0" w:space="0" w:color="auto"/>
          </w:divBdr>
        </w:div>
        <w:div w:id="778447180">
          <w:marLeft w:val="640"/>
          <w:marRight w:val="0"/>
          <w:marTop w:val="0"/>
          <w:marBottom w:val="0"/>
          <w:divBdr>
            <w:top w:val="none" w:sz="0" w:space="0" w:color="auto"/>
            <w:left w:val="none" w:sz="0" w:space="0" w:color="auto"/>
            <w:bottom w:val="none" w:sz="0" w:space="0" w:color="auto"/>
            <w:right w:val="none" w:sz="0" w:space="0" w:color="auto"/>
          </w:divBdr>
        </w:div>
      </w:divsChild>
    </w:div>
    <w:div w:id="1485505646">
      <w:bodyDiv w:val="1"/>
      <w:marLeft w:val="0"/>
      <w:marRight w:val="0"/>
      <w:marTop w:val="0"/>
      <w:marBottom w:val="0"/>
      <w:divBdr>
        <w:top w:val="none" w:sz="0" w:space="0" w:color="auto"/>
        <w:left w:val="none" w:sz="0" w:space="0" w:color="auto"/>
        <w:bottom w:val="none" w:sz="0" w:space="0" w:color="auto"/>
        <w:right w:val="none" w:sz="0" w:space="0" w:color="auto"/>
      </w:divBdr>
      <w:divsChild>
        <w:div w:id="1492520986">
          <w:marLeft w:val="480"/>
          <w:marRight w:val="0"/>
          <w:marTop w:val="0"/>
          <w:marBottom w:val="0"/>
          <w:divBdr>
            <w:top w:val="none" w:sz="0" w:space="0" w:color="auto"/>
            <w:left w:val="none" w:sz="0" w:space="0" w:color="auto"/>
            <w:bottom w:val="none" w:sz="0" w:space="0" w:color="auto"/>
            <w:right w:val="none" w:sz="0" w:space="0" w:color="auto"/>
          </w:divBdr>
        </w:div>
        <w:div w:id="1265117965">
          <w:marLeft w:val="480"/>
          <w:marRight w:val="0"/>
          <w:marTop w:val="0"/>
          <w:marBottom w:val="0"/>
          <w:divBdr>
            <w:top w:val="none" w:sz="0" w:space="0" w:color="auto"/>
            <w:left w:val="none" w:sz="0" w:space="0" w:color="auto"/>
            <w:bottom w:val="none" w:sz="0" w:space="0" w:color="auto"/>
            <w:right w:val="none" w:sz="0" w:space="0" w:color="auto"/>
          </w:divBdr>
        </w:div>
        <w:div w:id="619533513">
          <w:marLeft w:val="480"/>
          <w:marRight w:val="0"/>
          <w:marTop w:val="0"/>
          <w:marBottom w:val="0"/>
          <w:divBdr>
            <w:top w:val="none" w:sz="0" w:space="0" w:color="auto"/>
            <w:left w:val="none" w:sz="0" w:space="0" w:color="auto"/>
            <w:bottom w:val="none" w:sz="0" w:space="0" w:color="auto"/>
            <w:right w:val="none" w:sz="0" w:space="0" w:color="auto"/>
          </w:divBdr>
        </w:div>
        <w:div w:id="1201630984">
          <w:marLeft w:val="480"/>
          <w:marRight w:val="0"/>
          <w:marTop w:val="0"/>
          <w:marBottom w:val="0"/>
          <w:divBdr>
            <w:top w:val="none" w:sz="0" w:space="0" w:color="auto"/>
            <w:left w:val="none" w:sz="0" w:space="0" w:color="auto"/>
            <w:bottom w:val="none" w:sz="0" w:space="0" w:color="auto"/>
            <w:right w:val="none" w:sz="0" w:space="0" w:color="auto"/>
          </w:divBdr>
        </w:div>
        <w:div w:id="897133869">
          <w:marLeft w:val="480"/>
          <w:marRight w:val="0"/>
          <w:marTop w:val="0"/>
          <w:marBottom w:val="0"/>
          <w:divBdr>
            <w:top w:val="none" w:sz="0" w:space="0" w:color="auto"/>
            <w:left w:val="none" w:sz="0" w:space="0" w:color="auto"/>
            <w:bottom w:val="none" w:sz="0" w:space="0" w:color="auto"/>
            <w:right w:val="none" w:sz="0" w:space="0" w:color="auto"/>
          </w:divBdr>
        </w:div>
        <w:div w:id="645356363">
          <w:marLeft w:val="480"/>
          <w:marRight w:val="0"/>
          <w:marTop w:val="0"/>
          <w:marBottom w:val="0"/>
          <w:divBdr>
            <w:top w:val="none" w:sz="0" w:space="0" w:color="auto"/>
            <w:left w:val="none" w:sz="0" w:space="0" w:color="auto"/>
            <w:bottom w:val="none" w:sz="0" w:space="0" w:color="auto"/>
            <w:right w:val="none" w:sz="0" w:space="0" w:color="auto"/>
          </w:divBdr>
        </w:div>
        <w:div w:id="1635334552">
          <w:marLeft w:val="480"/>
          <w:marRight w:val="0"/>
          <w:marTop w:val="0"/>
          <w:marBottom w:val="0"/>
          <w:divBdr>
            <w:top w:val="none" w:sz="0" w:space="0" w:color="auto"/>
            <w:left w:val="none" w:sz="0" w:space="0" w:color="auto"/>
            <w:bottom w:val="none" w:sz="0" w:space="0" w:color="auto"/>
            <w:right w:val="none" w:sz="0" w:space="0" w:color="auto"/>
          </w:divBdr>
        </w:div>
        <w:div w:id="124079010">
          <w:marLeft w:val="480"/>
          <w:marRight w:val="0"/>
          <w:marTop w:val="0"/>
          <w:marBottom w:val="0"/>
          <w:divBdr>
            <w:top w:val="none" w:sz="0" w:space="0" w:color="auto"/>
            <w:left w:val="none" w:sz="0" w:space="0" w:color="auto"/>
            <w:bottom w:val="none" w:sz="0" w:space="0" w:color="auto"/>
            <w:right w:val="none" w:sz="0" w:space="0" w:color="auto"/>
          </w:divBdr>
        </w:div>
        <w:div w:id="585960879">
          <w:marLeft w:val="480"/>
          <w:marRight w:val="0"/>
          <w:marTop w:val="0"/>
          <w:marBottom w:val="0"/>
          <w:divBdr>
            <w:top w:val="none" w:sz="0" w:space="0" w:color="auto"/>
            <w:left w:val="none" w:sz="0" w:space="0" w:color="auto"/>
            <w:bottom w:val="none" w:sz="0" w:space="0" w:color="auto"/>
            <w:right w:val="none" w:sz="0" w:space="0" w:color="auto"/>
          </w:divBdr>
        </w:div>
        <w:div w:id="2053193725">
          <w:marLeft w:val="480"/>
          <w:marRight w:val="0"/>
          <w:marTop w:val="0"/>
          <w:marBottom w:val="0"/>
          <w:divBdr>
            <w:top w:val="none" w:sz="0" w:space="0" w:color="auto"/>
            <w:left w:val="none" w:sz="0" w:space="0" w:color="auto"/>
            <w:bottom w:val="none" w:sz="0" w:space="0" w:color="auto"/>
            <w:right w:val="none" w:sz="0" w:space="0" w:color="auto"/>
          </w:divBdr>
        </w:div>
        <w:div w:id="1680425274">
          <w:marLeft w:val="480"/>
          <w:marRight w:val="0"/>
          <w:marTop w:val="0"/>
          <w:marBottom w:val="0"/>
          <w:divBdr>
            <w:top w:val="none" w:sz="0" w:space="0" w:color="auto"/>
            <w:left w:val="none" w:sz="0" w:space="0" w:color="auto"/>
            <w:bottom w:val="none" w:sz="0" w:space="0" w:color="auto"/>
            <w:right w:val="none" w:sz="0" w:space="0" w:color="auto"/>
          </w:divBdr>
        </w:div>
        <w:div w:id="1904560897">
          <w:marLeft w:val="480"/>
          <w:marRight w:val="0"/>
          <w:marTop w:val="0"/>
          <w:marBottom w:val="0"/>
          <w:divBdr>
            <w:top w:val="none" w:sz="0" w:space="0" w:color="auto"/>
            <w:left w:val="none" w:sz="0" w:space="0" w:color="auto"/>
            <w:bottom w:val="none" w:sz="0" w:space="0" w:color="auto"/>
            <w:right w:val="none" w:sz="0" w:space="0" w:color="auto"/>
          </w:divBdr>
        </w:div>
        <w:div w:id="235213073">
          <w:marLeft w:val="480"/>
          <w:marRight w:val="0"/>
          <w:marTop w:val="0"/>
          <w:marBottom w:val="0"/>
          <w:divBdr>
            <w:top w:val="none" w:sz="0" w:space="0" w:color="auto"/>
            <w:left w:val="none" w:sz="0" w:space="0" w:color="auto"/>
            <w:bottom w:val="none" w:sz="0" w:space="0" w:color="auto"/>
            <w:right w:val="none" w:sz="0" w:space="0" w:color="auto"/>
          </w:divBdr>
        </w:div>
        <w:div w:id="1427536554">
          <w:marLeft w:val="480"/>
          <w:marRight w:val="0"/>
          <w:marTop w:val="0"/>
          <w:marBottom w:val="0"/>
          <w:divBdr>
            <w:top w:val="none" w:sz="0" w:space="0" w:color="auto"/>
            <w:left w:val="none" w:sz="0" w:space="0" w:color="auto"/>
            <w:bottom w:val="none" w:sz="0" w:space="0" w:color="auto"/>
            <w:right w:val="none" w:sz="0" w:space="0" w:color="auto"/>
          </w:divBdr>
        </w:div>
        <w:div w:id="134881822">
          <w:marLeft w:val="480"/>
          <w:marRight w:val="0"/>
          <w:marTop w:val="0"/>
          <w:marBottom w:val="0"/>
          <w:divBdr>
            <w:top w:val="none" w:sz="0" w:space="0" w:color="auto"/>
            <w:left w:val="none" w:sz="0" w:space="0" w:color="auto"/>
            <w:bottom w:val="none" w:sz="0" w:space="0" w:color="auto"/>
            <w:right w:val="none" w:sz="0" w:space="0" w:color="auto"/>
          </w:divBdr>
        </w:div>
        <w:div w:id="2046102144">
          <w:marLeft w:val="480"/>
          <w:marRight w:val="0"/>
          <w:marTop w:val="0"/>
          <w:marBottom w:val="0"/>
          <w:divBdr>
            <w:top w:val="none" w:sz="0" w:space="0" w:color="auto"/>
            <w:left w:val="none" w:sz="0" w:space="0" w:color="auto"/>
            <w:bottom w:val="none" w:sz="0" w:space="0" w:color="auto"/>
            <w:right w:val="none" w:sz="0" w:space="0" w:color="auto"/>
          </w:divBdr>
        </w:div>
        <w:div w:id="1239753914">
          <w:marLeft w:val="480"/>
          <w:marRight w:val="0"/>
          <w:marTop w:val="0"/>
          <w:marBottom w:val="0"/>
          <w:divBdr>
            <w:top w:val="none" w:sz="0" w:space="0" w:color="auto"/>
            <w:left w:val="none" w:sz="0" w:space="0" w:color="auto"/>
            <w:bottom w:val="none" w:sz="0" w:space="0" w:color="auto"/>
            <w:right w:val="none" w:sz="0" w:space="0" w:color="auto"/>
          </w:divBdr>
        </w:div>
        <w:div w:id="388235511">
          <w:marLeft w:val="480"/>
          <w:marRight w:val="0"/>
          <w:marTop w:val="0"/>
          <w:marBottom w:val="0"/>
          <w:divBdr>
            <w:top w:val="none" w:sz="0" w:space="0" w:color="auto"/>
            <w:left w:val="none" w:sz="0" w:space="0" w:color="auto"/>
            <w:bottom w:val="none" w:sz="0" w:space="0" w:color="auto"/>
            <w:right w:val="none" w:sz="0" w:space="0" w:color="auto"/>
          </w:divBdr>
        </w:div>
        <w:div w:id="2029868156">
          <w:marLeft w:val="480"/>
          <w:marRight w:val="0"/>
          <w:marTop w:val="0"/>
          <w:marBottom w:val="0"/>
          <w:divBdr>
            <w:top w:val="none" w:sz="0" w:space="0" w:color="auto"/>
            <w:left w:val="none" w:sz="0" w:space="0" w:color="auto"/>
            <w:bottom w:val="none" w:sz="0" w:space="0" w:color="auto"/>
            <w:right w:val="none" w:sz="0" w:space="0" w:color="auto"/>
          </w:divBdr>
        </w:div>
        <w:div w:id="1111819022">
          <w:marLeft w:val="480"/>
          <w:marRight w:val="0"/>
          <w:marTop w:val="0"/>
          <w:marBottom w:val="0"/>
          <w:divBdr>
            <w:top w:val="none" w:sz="0" w:space="0" w:color="auto"/>
            <w:left w:val="none" w:sz="0" w:space="0" w:color="auto"/>
            <w:bottom w:val="none" w:sz="0" w:space="0" w:color="auto"/>
            <w:right w:val="none" w:sz="0" w:space="0" w:color="auto"/>
          </w:divBdr>
        </w:div>
        <w:div w:id="887226723">
          <w:marLeft w:val="480"/>
          <w:marRight w:val="0"/>
          <w:marTop w:val="0"/>
          <w:marBottom w:val="0"/>
          <w:divBdr>
            <w:top w:val="none" w:sz="0" w:space="0" w:color="auto"/>
            <w:left w:val="none" w:sz="0" w:space="0" w:color="auto"/>
            <w:bottom w:val="none" w:sz="0" w:space="0" w:color="auto"/>
            <w:right w:val="none" w:sz="0" w:space="0" w:color="auto"/>
          </w:divBdr>
        </w:div>
        <w:div w:id="972910468">
          <w:marLeft w:val="480"/>
          <w:marRight w:val="0"/>
          <w:marTop w:val="0"/>
          <w:marBottom w:val="0"/>
          <w:divBdr>
            <w:top w:val="none" w:sz="0" w:space="0" w:color="auto"/>
            <w:left w:val="none" w:sz="0" w:space="0" w:color="auto"/>
            <w:bottom w:val="none" w:sz="0" w:space="0" w:color="auto"/>
            <w:right w:val="none" w:sz="0" w:space="0" w:color="auto"/>
          </w:divBdr>
        </w:div>
        <w:div w:id="1071001402">
          <w:marLeft w:val="480"/>
          <w:marRight w:val="0"/>
          <w:marTop w:val="0"/>
          <w:marBottom w:val="0"/>
          <w:divBdr>
            <w:top w:val="none" w:sz="0" w:space="0" w:color="auto"/>
            <w:left w:val="none" w:sz="0" w:space="0" w:color="auto"/>
            <w:bottom w:val="none" w:sz="0" w:space="0" w:color="auto"/>
            <w:right w:val="none" w:sz="0" w:space="0" w:color="auto"/>
          </w:divBdr>
        </w:div>
        <w:div w:id="1833132190">
          <w:marLeft w:val="480"/>
          <w:marRight w:val="0"/>
          <w:marTop w:val="0"/>
          <w:marBottom w:val="0"/>
          <w:divBdr>
            <w:top w:val="none" w:sz="0" w:space="0" w:color="auto"/>
            <w:left w:val="none" w:sz="0" w:space="0" w:color="auto"/>
            <w:bottom w:val="none" w:sz="0" w:space="0" w:color="auto"/>
            <w:right w:val="none" w:sz="0" w:space="0" w:color="auto"/>
          </w:divBdr>
        </w:div>
        <w:div w:id="1061444471">
          <w:marLeft w:val="480"/>
          <w:marRight w:val="0"/>
          <w:marTop w:val="0"/>
          <w:marBottom w:val="0"/>
          <w:divBdr>
            <w:top w:val="none" w:sz="0" w:space="0" w:color="auto"/>
            <w:left w:val="none" w:sz="0" w:space="0" w:color="auto"/>
            <w:bottom w:val="none" w:sz="0" w:space="0" w:color="auto"/>
            <w:right w:val="none" w:sz="0" w:space="0" w:color="auto"/>
          </w:divBdr>
        </w:div>
        <w:div w:id="189144930">
          <w:marLeft w:val="480"/>
          <w:marRight w:val="0"/>
          <w:marTop w:val="0"/>
          <w:marBottom w:val="0"/>
          <w:divBdr>
            <w:top w:val="none" w:sz="0" w:space="0" w:color="auto"/>
            <w:left w:val="none" w:sz="0" w:space="0" w:color="auto"/>
            <w:bottom w:val="none" w:sz="0" w:space="0" w:color="auto"/>
            <w:right w:val="none" w:sz="0" w:space="0" w:color="auto"/>
          </w:divBdr>
        </w:div>
        <w:div w:id="2023627219">
          <w:marLeft w:val="480"/>
          <w:marRight w:val="0"/>
          <w:marTop w:val="0"/>
          <w:marBottom w:val="0"/>
          <w:divBdr>
            <w:top w:val="none" w:sz="0" w:space="0" w:color="auto"/>
            <w:left w:val="none" w:sz="0" w:space="0" w:color="auto"/>
            <w:bottom w:val="none" w:sz="0" w:space="0" w:color="auto"/>
            <w:right w:val="none" w:sz="0" w:space="0" w:color="auto"/>
          </w:divBdr>
        </w:div>
        <w:div w:id="848253702">
          <w:marLeft w:val="480"/>
          <w:marRight w:val="0"/>
          <w:marTop w:val="0"/>
          <w:marBottom w:val="0"/>
          <w:divBdr>
            <w:top w:val="none" w:sz="0" w:space="0" w:color="auto"/>
            <w:left w:val="none" w:sz="0" w:space="0" w:color="auto"/>
            <w:bottom w:val="none" w:sz="0" w:space="0" w:color="auto"/>
            <w:right w:val="none" w:sz="0" w:space="0" w:color="auto"/>
          </w:divBdr>
        </w:div>
        <w:div w:id="976303016">
          <w:marLeft w:val="480"/>
          <w:marRight w:val="0"/>
          <w:marTop w:val="0"/>
          <w:marBottom w:val="0"/>
          <w:divBdr>
            <w:top w:val="none" w:sz="0" w:space="0" w:color="auto"/>
            <w:left w:val="none" w:sz="0" w:space="0" w:color="auto"/>
            <w:bottom w:val="none" w:sz="0" w:space="0" w:color="auto"/>
            <w:right w:val="none" w:sz="0" w:space="0" w:color="auto"/>
          </w:divBdr>
        </w:div>
        <w:div w:id="1089041824">
          <w:marLeft w:val="480"/>
          <w:marRight w:val="0"/>
          <w:marTop w:val="0"/>
          <w:marBottom w:val="0"/>
          <w:divBdr>
            <w:top w:val="none" w:sz="0" w:space="0" w:color="auto"/>
            <w:left w:val="none" w:sz="0" w:space="0" w:color="auto"/>
            <w:bottom w:val="none" w:sz="0" w:space="0" w:color="auto"/>
            <w:right w:val="none" w:sz="0" w:space="0" w:color="auto"/>
          </w:divBdr>
        </w:div>
        <w:div w:id="608509623">
          <w:marLeft w:val="480"/>
          <w:marRight w:val="0"/>
          <w:marTop w:val="0"/>
          <w:marBottom w:val="0"/>
          <w:divBdr>
            <w:top w:val="none" w:sz="0" w:space="0" w:color="auto"/>
            <w:left w:val="none" w:sz="0" w:space="0" w:color="auto"/>
            <w:bottom w:val="none" w:sz="0" w:space="0" w:color="auto"/>
            <w:right w:val="none" w:sz="0" w:space="0" w:color="auto"/>
          </w:divBdr>
        </w:div>
        <w:div w:id="1750928508">
          <w:marLeft w:val="480"/>
          <w:marRight w:val="0"/>
          <w:marTop w:val="0"/>
          <w:marBottom w:val="0"/>
          <w:divBdr>
            <w:top w:val="none" w:sz="0" w:space="0" w:color="auto"/>
            <w:left w:val="none" w:sz="0" w:space="0" w:color="auto"/>
            <w:bottom w:val="none" w:sz="0" w:space="0" w:color="auto"/>
            <w:right w:val="none" w:sz="0" w:space="0" w:color="auto"/>
          </w:divBdr>
        </w:div>
        <w:div w:id="1955285642">
          <w:marLeft w:val="480"/>
          <w:marRight w:val="0"/>
          <w:marTop w:val="0"/>
          <w:marBottom w:val="0"/>
          <w:divBdr>
            <w:top w:val="none" w:sz="0" w:space="0" w:color="auto"/>
            <w:left w:val="none" w:sz="0" w:space="0" w:color="auto"/>
            <w:bottom w:val="none" w:sz="0" w:space="0" w:color="auto"/>
            <w:right w:val="none" w:sz="0" w:space="0" w:color="auto"/>
          </w:divBdr>
        </w:div>
        <w:div w:id="1056199849">
          <w:marLeft w:val="480"/>
          <w:marRight w:val="0"/>
          <w:marTop w:val="0"/>
          <w:marBottom w:val="0"/>
          <w:divBdr>
            <w:top w:val="none" w:sz="0" w:space="0" w:color="auto"/>
            <w:left w:val="none" w:sz="0" w:space="0" w:color="auto"/>
            <w:bottom w:val="none" w:sz="0" w:space="0" w:color="auto"/>
            <w:right w:val="none" w:sz="0" w:space="0" w:color="auto"/>
          </w:divBdr>
        </w:div>
        <w:div w:id="1937592450">
          <w:marLeft w:val="480"/>
          <w:marRight w:val="0"/>
          <w:marTop w:val="0"/>
          <w:marBottom w:val="0"/>
          <w:divBdr>
            <w:top w:val="none" w:sz="0" w:space="0" w:color="auto"/>
            <w:left w:val="none" w:sz="0" w:space="0" w:color="auto"/>
            <w:bottom w:val="none" w:sz="0" w:space="0" w:color="auto"/>
            <w:right w:val="none" w:sz="0" w:space="0" w:color="auto"/>
          </w:divBdr>
        </w:div>
        <w:div w:id="948125508">
          <w:marLeft w:val="480"/>
          <w:marRight w:val="0"/>
          <w:marTop w:val="0"/>
          <w:marBottom w:val="0"/>
          <w:divBdr>
            <w:top w:val="none" w:sz="0" w:space="0" w:color="auto"/>
            <w:left w:val="none" w:sz="0" w:space="0" w:color="auto"/>
            <w:bottom w:val="none" w:sz="0" w:space="0" w:color="auto"/>
            <w:right w:val="none" w:sz="0" w:space="0" w:color="auto"/>
          </w:divBdr>
        </w:div>
        <w:div w:id="944581856">
          <w:marLeft w:val="480"/>
          <w:marRight w:val="0"/>
          <w:marTop w:val="0"/>
          <w:marBottom w:val="0"/>
          <w:divBdr>
            <w:top w:val="none" w:sz="0" w:space="0" w:color="auto"/>
            <w:left w:val="none" w:sz="0" w:space="0" w:color="auto"/>
            <w:bottom w:val="none" w:sz="0" w:space="0" w:color="auto"/>
            <w:right w:val="none" w:sz="0" w:space="0" w:color="auto"/>
          </w:divBdr>
        </w:div>
        <w:div w:id="277572223">
          <w:marLeft w:val="480"/>
          <w:marRight w:val="0"/>
          <w:marTop w:val="0"/>
          <w:marBottom w:val="0"/>
          <w:divBdr>
            <w:top w:val="none" w:sz="0" w:space="0" w:color="auto"/>
            <w:left w:val="none" w:sz="0" w:space="0" w:color="auto"/>
            <w:bottom w:val="none" w:sz="0" w:space="0" w:color="auto"/>
            <w:right w:val="none" w:sz="0" w:space="0" w:color="auto"/>
          </w:divBdr>
        </w:div>
        <w:div w:id="891504861">
          <w:marLeft w:val="480"/>
          <w:marRight w:val="0"/>
          <w:marTop w:val="0"/>
          <w:marBottom w:val="0"/>
          <w:divBdr>
            <w:top w:val="none" w:sz="0" w:space="0" w:color="auto"/>
            <w:left w:val="none" w:sz="0" w:space="0" w:color="auto"/>
            <w:bottom w:val="none" w:sz="0" w:space="0" w:color="auto"/>
            <w:right w:val="none" w:sz="0" w:space="0" w:color="auto"/>
          </w:divBdr>
        </w:div>
        <w:div w:id="1665163313">
          <w:marLeft w:val="480"/>
          <w:marRight w:val="0"/>
          <w:marTop w:val="0"/>
          <w:marBottom w:val="0"/>
          <w:divBdr>
            <w:top w:val="none" w:sz="0" w:space="0" w:color="auto"/>
            <w:left w:val="none" w:sz="0" w:space="0" w:color="auto"/>
            <w:bottom w:val="none" w:sz="0" w:space="0" w:color="auto"/>
            <w:right w:val="none" w:sz="0" w:space="0" w:color="auto"/>
          </w:divBdr>
        </w:div>
        <w:div w:id="1329212856">
          <w:marLeft w:val="480"/>
          <w:marRight w:val="0"/>
          <w:marTop w:val="0"/>
          <w:marBottom w:val="0"/>
          <w:divBdr>
            <w:top w:val="none" w:sz="0" w:space="0" w:color="auto"/>
            <w:left w:val="none" w:sz="0" w:space="0" w:color="auto"/>
            <w:bottom w:val="none" w:sz="0" w:space="0" w:color="auto"/>
            <w:right w:val="none" w:sz="0" w:space="0" w:color="auto"/>
          </w:divBdr>
        </w:div>
        <w:div w:id="1934967842">
          <w:marLeft w:val="480"/>
          <w:marRight w:val="0"/>
          <w:marTop w:val="0"/>
          <w:marBottom w:val="0"/>
          <w:divBdr>
            <w:top w:val="none" w:sz="0" w:space="0" w:color="auto"/>
            <w:left w:val="none" w:sz="0" w:space="0" w:color="auto"/>
            <w:bottom w:val="none" w:sz="0" w:space="0" w:color="auto"/>
            <w:right w:val="none" w:sz="0" w:space="0" w:color="auto"/>
          </w:divBdr>
        </w:div>
        <w:div w:id="1556892778">
          <w:marLeft w:val="480"/>
          <w:marRight w:val="0"/>
          <w:marTop w:val="0"/>
          <w:marBottom w:val="0"/>
          <w:divBdr>
            <w:top w:val="none" w:sz="0" w:space="0" w:color="auto"/>
            <w:left w:val="none" w:sz="0" w:space="0" w:color="auto"/>
            <w:bottom w:val="none" w:sz="0" w:space="0" w:color="auto"/>
            <w:right w:val="none" w:sz="0" w:space="0" w:color="auto"/>
          </w:divBdr>
        </w:div>
        <w:div w:id="354238675">
          <w:marLeft w:val="480"/>
          <w:marRight w:val="0"/>
          <w:marTop w:val="0"/>
          <w:marBottom w:val="0"/>
          <w:divBdr>
            <w:top w:val="none" w:sz="0" w:space="0" w:color="auto"/>
            <w:left w:val="none" w:sz="0" w:space="0" w:color="auto"/>
            <w:bottom w:val="none" w:sz="0" w:space="0" w:color="auto"/>
            <w:right w:val="none" w:sz="0" w:space="0" w:color="auto"/>
          </w:divBdr>
        </w:div>
        <w:div w:id="2077316442">
          <w:marLeft w:val="480"/>
          <w:marRight w:val="0"/>
          <w:marTop w:val="0"/>
          <w:marBottom w:val="0"/>
          <w:divBdr>
            <w:top w:val="none" w:sz="0" w:space="0" w:color="auto"/>
            <w:left w:val="none" w:sz="0" w:space="0" w:color="auto"/>
            <w:bottom w:val="none" w:sz="0" w:space="0" w:color="auto"/>
            <w:right w:val="none" w:sz="0" w:space="0" w:color="auto"/>
          </w:divBdr>
        </w:div>
        <w:div w:id="50809927">
          <w:marLeft w:val="480"/>
          <w:marRight w:val="0"/>
          <w:marTop w:val="0"/>
          <w:marBottom w:val="0"/>
          <w:divBdr>
            <w:top w:val="none" w:sz="0" w:space="0" w:color="auto"/>
            <w:left w:val="none" w:sz="0" w:space="0" w:color="auto"/>
            <w:bottom w:val="none" w:sz="0" w:space="0" w:color="auto"/>
            <w:right w:val="none" w:sz="0" w:space="0" w:color="auto"/>
          </w:divBdr>
        </w:div>
        <w:div w:id="1316568694">
          <w:marLeft w:val="480"/>
          <w:marRight w:val="0"/>
          <w:marTop w:val="0"/>
          <w:marBottom w:val="0"/>
          <w:divBdr>
            <w:top w:val="none" w:sz="0" w:space="0" w:color="auto"/>
            <w:left w:val="none" w:sz="0" w:space="0" w:color="auto"/>
            <w:bottom w:val="none" w:sz="0" w:space="0" w:color="auto"/>
            <w:right w:val="none" w:sz="0" w:space="0" w:color="auto"/>
          </w:divBdr>
        </w:div>
      </w:divsChild>
    </w:div>
    <w:div w:id="1586037190">
      <w:bodyDiv w:val="1"/>
      <w:marLeft w:val="0"/>
      <w:marRight w:val="0"/>
      <w:marTop w:val="0"/>
      <w:marBottom w:val="0"/>
      <w:divBdr>
        <w:top w:val="none" w:sz="0" w:space="0" w:color="auto"/>
        <w:left w:val="none" w:sz="0" w:space="0" w:color="auto"/>
        <w:bottom w:val="none" w:sz="0" w:space="0" w:color="auto"/>
        <w:right w:val="none" w:sz="0" w:space="0" w:color="auto"/>
      </w:divBdr>
      <w:divsChild>
        <w:div w:id="983268315">
          <w:marLeft w:val="640"/>
          <w:marRight w:val="0"/>
          <w:marTop w:val="0"/>
          <w:marBottom w:val="0"/>
          <w:divBdr>
            <w:top w:val="none" w:sz="0" w:space="0" w:color="auto"/>
            <w:left w:val="none" w:sz="0" w:space="0" w:color="auto"/>
            <w:bottom w:val="none" w:sz="0" w:space="0" w:color="auto"/>
            <w:right w:val="none" w:sz="0" w:space="0" w:color="auto"/>
          </w:divBdr>
        </w:div>
        <w:div w:id="884682151">
          <w:marLeft w:val="640"/>
          <w:marRight w:val="0"/>
          <w:marTop w:val="0"/>
          <w:marBottom w:val="0"/>
          <w:divBdr>
            <w:top w:val="none" w:sz="0" w:space="0" w:color="auto"/>
            <w:left w:val="none" w:sz="0" w:space="0" w:color="auto"/>
            <w:bottom w:val="none" w:sz="0" w:space="0" w:color="auto"/>
            <w:right w:val="none" w:sz="0" w:space="0" w:color="auto"/>
          </w:divBdr>
        </w:div>
        <w:div w:id="1999376873">
          <w:marLeft w:val="640"/>
          <w:marRight w:val="0"/>
          <w:marTop w:val="0"/>
          <w:marBottom w:val="0"/>
          <w:divBdr>
            <w:top w:val="none" w:sz="0" w:space="0" w:color="auto"/>
            <w:left w:val="none" w:sz="0" w:space="0" w:color="auto"/>
            <w:bottom w:val="none" w:sz="0" w:space="0" w:color="auto"/>
            <w:right w:val="none" w:sz="0" w:space="0" w:color="auto"/>
          </w:divBdr>
        </w:div>
        <w:div w:id="417792892">
          <w:marLeft w:val="640"/>
          <w:marRight w:val="0"/>
          <w:marTop w:val="0"/>
          <w:marBottom w:val="0"/>
          <w:divBdr>
            <w:top w:val="none" w:sz="0" w:space="0" w:color="auto"/>
            <w:left w:val="none" w:sz="0" w:space="0" w:color="auto"/>
            <w:bottom w:val="none" w:sz="0" w:space="0" w:color="auto"/>
            <w:right w:val="none" w:sz="0" w:space="0" w:color="auto"/>
          </w:divBdr>
        </w:div>
        <w:div w:id="727460486">
          <w:marLeft w:val="640"/>
          <w:marRight w:val="0"/>
          <w:marTop w:val="0"/>
          <w:marBottom w:val="0"/>
          <w:divBdr>
            <w:top w:val="none" w:sz="0" w:space="0" w:color="auto"/>
            <w:left w:val="none" w:sz="0" w:space="0" w:color="auto"/>
            <w:bottom w:val="none" w:sz="0" w:space="0" w:color="auto"/>
            <w:right w:val="none" w:sz="0" w:space="0" w:color="auto"/>
          </w:divBdr>
        </w:div>
        <w:div w:id="1681932926">
          <w:marLeft w:val="640"/>
          <w:marRight w:val="0"/>
          <w:marTop w:val="0"/>
          <w:marBottom w:val="0"/>
          <w:divBdr>
            <w:top w:val="none" w:sz="0" w:space="0" w:color="auto"/>
            <w:left w:val="none" w:sz="0" w:space="0" w:color="auto"/>
            <w:bottom w:val="none" w:sz="0" w:space="0" w:color="auto"/>
            <w:right w:val="none" w:sz="0" w:space="0" w:color="auto"/>
          </w:divBdr>
        </w:div>
        <w:div w:id="1713308455">
          <w:marLeft w:val="640"/>
          <w:marRight w:val="0"/>
          <w:marTop w:val="0"/>
          <w:marBottom w:val="0"/>
          <w:divBdr>
            <w:top w:val="none" w:sz="0" w:space="0" w:color="auto"/>
            <w:left w:val="none" w:sz="0" w:space="0" w:color="auto"/>
            <w:bottom w:val="none" w:sz="0" w:space="0" w:color="auto"/>
            <w:right w:val="none" w:sz="0" w:space="0" w:color="auto"/>
          </w:divBdr>
        </w:div>
        <w:div w:id="2056003015">
          <w:marLeft w:val="640"/>
          <w:marRight w:val="0"/>
          <w:marTop w:val="0"/>
          <w:marBottom w:val="0"/>
          <w:divBdr>
            <w:top w:val="none" w:sz="0" w:space="0" w:color="auto"/>
            <w:left w:val="none" w:sz="0" w:space="0" w:color="auto"/>
            <w:bottom w:val="none" w:sz="0" w:space="0" w:color="auto"/>
            <w:right w:val="none" w:sz="0" w:space="0" w:color="auto"/>
          </w:divBdr>
        </w:div>
        <w:div w:id="1748960098">
          <w:marLeft w:val="640"/>
          <w:marRight w:val="0"/>
          <w:marTop w:val="0"/>
          <w:marBottom w:val="0"/>
          <w:divBdr>
            <w:top w:val="none" w:sz="0" w:space="0" w:color="auto"/>
            <w:left w:val="none" w:sz="0" w:space="0" w:color="auto"/>
            <w:bottom w:val="none" w:sz="0" w:space="0" w:color="auto"/>
            <w:right w:val="none" w:sz="0" w:space="0" w:color="auto"/>
          </w:divBdr>
        </w:div>
        <w:div w:id="1377926473">
          <w:marLeft w:val="640"/>
          <w:marRight w:val="0"/>
          <w:marTop w:val="0"/>
          <w:marBottom w:val="0"/>
          <w:divBdr>
            <w:top w:val="none" w:sz="0" w:space="0" w:color="auto"/>
            <w:left w:val="none" w:sz="0" w:space="0" w:color="auto"/>
            <w:bottom w:val="none" w:sz="0" w:space="0" w:color="auto"/>
            <w:right w:val="none" w:sz="0" w:space="0" w:color="auto"/>
          </w:divBdr>
        </w:div>
        <w:div w:id="289285351">
          <w:marLeft w:val="640"/>
          <w:marRight w:val="0"/>
          <w:marTop w:val="0"/>
          <w:marBottom w:val="0"/>
          <w:divBdr>
            <w:top w:val="none" w:sz="0" w:space="0" w:color="auto"/>
            <w:left w:val="none" w:sz="0" w:space="0" w:color="auto"/>
            <w:bottom w:val="none" w:sz="0" w:space="0" w:color="auto"/>
            <w:right w:val="none" w:sz="0" w:space="0" w:color="auto"/>
          </w:divBdr>
        </w:div>
        <w:div w:id="958534643">
          <w:marLeft w:val="640"/>
          <w:marRight w:val="0"/>
          <w:marTop w:val="0"/>
          <w:marBottom w:val="0"/>
          <w:divBdr>
            <w:top w:val="none" w:sz="0" w:space="0" w:color="auto"/>
            <w:left w:val="none" w:sz="0" w:space="0" w:color="auto"/>
            <w:bottom w:val="none" w:sz="0" w:space="0" w:color="auto"/>
            <w:right w:val="none" w:sz="0" w:space="0" w:color="auto"/>
          </w:divBdr>
        </w:div>
        <w:div w:id="1742020169">
          <w:marLeft w:val="640"/>
          <w:marRight w:val="0"/>
          <w:marTop w:val="0"/>
          <w:marBottom w:val="0"/>
          <w:divBdr>
            <w:top w:val="none" w:sz="0" w:space="0" w:color="auto"/>
            <w:left w:val="none" w:sz="0" w:space="0" w:color="auto"/>
            <w:bottom w:val="none" w:sz="0" w:space="0" w:color="auto"/>
            <w:right w:val="none" w:sz="0" w:space="0" w:color="auto"/>
          </w:divBdr>
        </w:div>
        <w:div w:id="1641764925">
          <w:marLeft w:val="640"/>
          <w:marRight w:val="0"/>
          <w:marTop w:val="0"/>
          <w:marBottom w:val="0"/>
          <w:divBdr>
            <w:top w:val="none" w:sz="0" w:space="0" w:color="auto"/>
            <w:left w:val="none" w:sz="0" w:space="0" w:color="auto"/>
            <w:bottom w:val="none" w:sz="0" w:space="0" w:color="auto"/>
            <w:right w:val="none" w:sz="0" w:space="0" w:color="auto"/>
          </w:divBdr>
        </w:div>
        <w:div w:id="1131632706">
          <w:marLeft w:val="640"/>
          <w:marRight w:val="0"/>
          <w:marTop w:val="0"/>
          <w:marBottom w:val="0"/>
          <w:divBdr>
            <w:top w:val="none" w:sz="0" w:space="0" w:color="auto"/>
            <w:left w:val="none" w:sz="0" w:space="0" w:color="auto"/>
            <w:bottom w:val="none" w:sz="0" w:space="0" w:color="auto"/>
            <w:right w:val="none" w:sz="0" w:space="0" w:color="auto"/>
          </w:divBdr>
        </w:div>
        <w:div w:id="2019773874">
          <w:marLeft w:val="640"/>
          <w:marRight w:val="0"/>
          <w:marTop w:val="0"/>
          <w:marBottom w:val="0"/>
          <w:divBdr>
            <w:top w:val="none" w:sz="0" w:space="0" w:color="auto"/>
            <w:left w:val="none" w:sz="0" w:space="0" w:color="auto"/>
            <w:bottom w:val="none" w:sz="0" w:space="0" w:color="auto"/>
            <w:right w:val="none" w:sz="0" w:space="0" w:color="auto"/>
          </w:divBdr>
        </w:div>
        <w:div w:id="1408455816">
          <w:marLeft w:val="640"/>
          <w:marRight w:val="0"/>
          <w:marTop w:val="0"/>
          <w:marBottom w:val="0"/>
          <w:divBdr>
            <w:top w:val="none" w:sz="0" w:space="0" w:color="auto"/>
            <w:left w:val="none" w:sz="0" w:space="0" w:color="auto"/>
            <w:bottom w:val="none" w:sz="0" w:space="0" w:color="auto"/>
            <w:right w:val="none" w:sz="0" w:space="0" w:color="auto"/>
          </w:divBdr>
        </w:div>
        <w:div w:id="170603209">
          <w:marLeft w:val="640"/>
          <w:marRight w:val="0"/>
          <w:marTop w:val="0"/>
          <w:marBottom w:val="0"/>
          <w:divBdr>
            <w:top w:val="none" w:sz="0" w:space="0" w:color="auto"/>
            <w:left w:val="none" w:sz="0" w:space="0" w:color="auto"/>
            <w:bottom w:val="none" w:sz="0" w:space="0" w:color="auto"/>
            <w:right w:val="none" w:sz="0" w:space="0" w:color="auto"/>
          </w:divBdr>
        </w:div>
        <w:div w:id="1423648820">
          <w:marLeft w:val="640"/>
          <w:marRight w:val="0"/>
          <w:marTop w:val="0"/>
          <w:marBottom w:val="0"/>
          <w:divBdr>
            <w:top w:val="none" w:sz="0" w:space="0" w:color="auto"/>
            <w:left w:val="none" w:sz="0" w:space="0" w:color="auto"/>
            <w:bottom w:val="none" w:sz="0" w:space="0" w:color="auto"/>
            <w:right w:val="none" w:sz="0" w:space="0" w:color="auto"/>
          </w:divBdr>
        </w:div>
        <w:div w:id="1595670963">
          <w:marLeft w:val="640"/>
          <w:marRight w:val="0"/>
          <w:marTop w:val="0"/>
          <w:marBottom w:val="0"/>
          <w:divBdr>
            <w:top w:val="none" w:sz="0" w:space="0" w:color="auto"/>
            <w:left w:val="none" w:sz="0" w:space="0" w:color="auto"/>
            <w:bottom w:val="none" w:sz="0" w:space="0" w:color="auto"/>
            <w:right w:val="none" w:sz="0" w:space="0" w:color="auto"/>
          </w:divBdr>
        </w:div>
        <w:div w:id="932055582">
          <w:marLeft w:val="640"/>
          <w:marRight w:val="0"/>
          <w:marTop w:val="0"/>
          <w:marBottom w:val="0"/>
          <w:divBdr>
            <w:top w:val="none" w:sz="0" w:space="0" w:color="auto"/>
            <w:left w:val="none" w:sz="0" w:space="0" w:color="auto"/>
            <w:bottom w:val="none" w:sz="0" w:space="0" w:color="auto"/>
            <w:right w:val="none" w:sz="0" w:space="0" w:color="auto"/>
          </w:divBdr>
        </w:div>
        <w:div w:id="610820292">
          <w:marLeft w:val="640"/>
          <w:marRight w:val="0"/>
          <w:marTop w:val="0"/>
          <w:marBottom w:val="0"/>
          <w:divBdr>
            <w:top w:val="none" w:sz="0" w:space="0" w:color="auto"/>
            <w:left w:val="none" w:sz="0" w:space="0" w:color="auto"/>
            <w:bottom w:val="none" w:sz="0" w:space="0" w:color="auto"/>
            <w:right w:val="none" w:sz="0" w:space="0" w:color="auto"/>
          </w:divBdr>
        </w:div>
        <w:div w:id="1871189249">
          <w:marLeft w:val="640"/>
          <w:marRight w:val="0"/>
          <w:marTop w:val="0"/>
          <w:marBottom w:val="0"/>
          <w:divBdr>
            <w:top w:val="none" w:sz="0" w:space="0" w:color="auto"/>
            <w:left w:val="none" w:sz="0" w:space="0" w:color="auto"/>
            <w:bottom w:val="none" w:sz="0" w:space="0" w:color="auto"/>
            <w:right w:val="none" w:sz="0" w:space="0" w:color="auto"/>
          </w:divBdr>
        </w:div>
        <w:div w:id="1240821196">
          <w:marLeft w:val="640"/>
          <w:marRight w:val="0"/>
          <w:marTop w:val="0"/>
          <w:marBottom w:val="0"/>
          <w:divBdr>
            <w:top w:val="none" w:sz="0" w:space="0" w:color="auto"/>
            <w:left w:val="none" w:sz="0" w:space="0" w:color="auto"/>
            <w:bottom w:val="none" w:sz="0" w:space="0" w:color="auto"/>
            <w:right w:val="none" w:sz="0" w:space="0" w:color="auto"/>
          </w:divBdr>
        </w:div>
        <w:div w:id="1206873366">
          <w:marLeft w:val="640"/>
          <w:marRight w:val="0"/>
          <w:marTop w:val="0"/>
          <w:marBottom w:val="0"/>
          <w:divBdr>
            <w:top w:val="none" w:sz="0" w:space="0" w:color="auto"/>
            <w:left w:val="none" w:sz="0" w:space="0" w:color="auto"/>
            <w:bottom w:val="none" w:sz="0" w:space="0" w:color="auto"/>
            <w:right w:val="none" w:sz="0" w:space="0" w:color="auto"/>
          </w:divBdr>
        </w:div>
        <w:div w:id="208079532">
          <w:marLeft w:val="640"/>
          <w:marRight w:val="0"/>
          <w:marTop w:val="0"/>
          <w:marBottom w:val="0"/>
          <w:divBdr>
            <w:top w:val="none" w:sz="0" w:space="0" w:color="auto"/>
            <w:left w:val="none" w:sz="0" w:space="0" w:color="auto"/>
            <w:bottom w:val="none" w:sz="0" w:space="0" w:color="auto"/>
            <w:right w:val="none" w:sz="0" w:space="0" w:color="auto"/>
          </w:divBdr>
        </w:div>
        <w:div w:id="2084372876">
          <w:marLeft w:val="640"/>
          <w:marRight w:val="0"/>
          <w:marTop w:val="0"/>
          <w:marBottom w:val="0"/>
          <w:divBdr>
            <w:top w:val="none" w:sz="0" w:space="0" w:color="auto"/>
            <w:left w:val="none" w:sz="0" w:space="0" w:color="auto"/>
            <w:bottom w:val="none" w:sz="0" w:space="0" w:color="auto"/>
            <w:right w:val="none" w:sz="0" w:space="0" w:color="auto"/>
          </w:divBdr>
        </w:div>
        <w:div w:id="1897206954">
          <w:marLeft w:val="640"/>
          <w:marRight w:val="0"/>
          <w:marTop w:val="0"/>
          <w:marBottom w:val="0"/>
          <w:divBdr>
            <w:top w:val="none" w:sz="0" w:space="0" w:color="auto"/>
            <w:left w:val="none" w:sz="0" w:space="0" w:color="auto"/>
            <w:bottom w:val="none" w:sz="0" w:space="0" w:color="auto"/>
            <w:right w:val="none" w:sz="0" w:space="0" w:color="auto"/>
          </w:divBdr>
        </w:div>
        <w:div w:id="1126386797">
          <w:marLeft w:val="640"/>
          <w:marRight w:val="0"/>
          <w:marTop w:val="0"/>
          <w:marBottom w:val="0"/>
          <w:divBdr>
            <w:top w:val="none" w:sz="0" w:space="0" w:color="auto"/>
            <w:left w:val="none" w:sz="0" w:space="0" w:color="auto"/>
            <w:bottom w:val="none" w:sz="0" w:space="0" w:color="auto"/>
            <w:right w:val="none" w:sz="0" w:space="0" w:color="auto"/>
          </w:divBdr>
        </w:div>
        <w:div w:id="173881607">
          <w:marLeft w:val="640"/>
          <w:marRight w:val="0"/>
          <w:marTop w:val="0"/>
          <w:marBottom w:val="0"/>
          <w:divBdr>
            <w:top w:val="none" w:sz="0" w:space="0" w:color="auto"/>
            <w:left w:val="none" w:sz="0" w:space="0" w:color="auto"/>
            <w:bottom w:val="none" w:sz="0" w:space="0" w:color="auto"/>
            <w:right w:val="none" w:sz="0" w:space="0" w:color="auto"/>
          </w:divBdr>
        </w:div>
        <w:div w:id="1728186863">
          <w:marLeft w:val="640"/>
          <w:marRight w:val="0"/>
          <w:marTop w:val="0"/>
          <w:marBottom w:val="0"/>
          <w:divBdr>
            <w:top w:val="none" w:sz="0" w:space="0" w:color="auto"/>
            <w:left w:val="none" w:sz="0" w:space="0" w:color="auto"/>
            <w:bottom w:val="none" w:sz="0" w:space="0" w:color="auto"/>
            <w:right w:val="none" w:sz="0" w:space="0" w:color="auto"/>
          </w:divBdr>
        </w:div>
        <w:div w:id="741368121">
          <w:marLeft w:val="640"/>
          <w:marRight w:val="0"/>
          <w:marTop w:val="0"/>
          <w:marBottom w:val="0"/>
          <w:divBdr>
            <w:top w:val="none" w:sz="0" w:space="0" w:color="auto"/>
            <w:left w:val="none" w:sz="0" w:space="0" w:color="auto"/>
            <w:bottom w:val="none" w:sz="0" w:space="0" w:color="auto"/>
            <w:right w:val="none" w:sz="0" w:space="0" w:color="auto"/>
          </w:divBdr>
        </w:div>
        <w:div w:id="2103715883">
          <w:marLeft w:val="640"/>
          <w:marRight w:val="0"/>
          <w:marTop w:val="0"/>
          <w:marBottom w:val="0"/>
          <w:divBdr>
            <w:top w:val="none" w:sz="0" w:space="0" w:color="auto"/>
            <w:left w:val="none" w:sz="0" w:space="0" w:color="auto"/>
            <w:bottom w:val="none" w:sz="0" w:space="0" w:color="auto"/>
            <w:right w:val="none" w:sz="0" w:space="0" w:color="auto"/>
          </w:divBdr>
        </w:div>
        <w:div w:id="177352578">
          <w:marLeft w:val="640"/>
          <w:marRight w:val="0"/>
          <w:marTop w:val="0"/>
          <w:marBottom w:val="0"/>
          <w:divBdr>
            <w:top w:val="none" w:sz="0" w:space="0" w:color="auto"/>
            <w:left w:val="none" w:sz="0" w:space="0" w:color="auto"/>
            <w:bottom w:val="none" w:sz="0" w:space="0" w:color="auto"/>
            <w:right w:val="none" w:sz="0" w:space="0" w:color="auto"/>
          </w:divBdr>
        </w:div>
        <w:div w:id="533619036">
          <w:marLeft w:val="640"/>
          <w:marRight w:val="0"/>
          <w:marTop w:val="0"/>
          <w:marBottom w:val="0"/>
          <w:divBdr>
            <w:top w:val="none" w:sz="0" w:space="0" w:color="auto"/>
            <w:left w:val="none" w:sz="0" w:space="0" w:color="auto"/>
            <w:bottom w:val="none" w:sz="0" w:space="0" w:color="auto"/>
            <w:right w:val="none" w:sz="0" w:space="0" w:color="auto"/>
          </w:divBdr>
        </w:div>
        <w:div w:id="1051029597">
          <w:marLeft w:val="640"/>
          <w:marRight w:val="0"/>
          <w:marTop w:val="0"/>
          <w:marBottom w:val="0"/>
          <w:divBdr>
            <w:top w:val="none" w:sz="0" w:space="0" w:color="auto"/>
            <w:left w:val="none" w:sz="0" w:space="0" w:color="auto"/>
            <w:bottom w:val="none" w:sz="0" w:space="0" w:color="auto"/>
            <w:right w:val="none" w:sz="0" w:space="0" w:color="auto"/>
          </w:divBdr>
        </w:div>
        <w:div w:id="934551815">
          <w:marLeft w:val="640"/>
          <w:marRight w:val="0"/>
          <w:marTop w:val="0"/>
          <w:marBottom w:val="0"/>
          <w:divBdr>
            <w:top w:val="none" w:sz="0" w:space="0" w:color="auto"/>
            <w:left w:val="none" w:sz="0" w:space="0" w:color="auto"/>
            <w:bottom w:val="none" w:sz="0" w:space="0" w:color="auto"/>
            <w:right w:val="none" w:sz="0" w:space="0" w:color="auto"/>
          </w:divBdr>
        </w:div>
        <w:div w:id="498232624">
          <w:marLeft w:val="640"/>
          <w:marRight w:val="0"/>
          <w:marTop w:val="0"/>
          <w:marBottom w:val="0"/>
          <w:divBdr>
            <w:top w:val="none" w:sz="0" w:space="0" w:color="auto"/>
            <w:left w:val="none" w:sz="0" w:space="0" w:color="auto"/>
            <w:bottom w:val="none" w:sz="0" w:space="0" w:color="auto"/>
            <w:right w:val="none" w:sz="0" w:space="0" w:color="auto"/>
          </w:divBdr>
        </w:div>
        <w:div w:id="1905097412">
          <w:marLeft w:val="640"/>
          <w:marRight w:val="0"/>
          <w:marTop w:val="0"/>
          <w:marBottom w:val="0"/>
          <w:divBdr>
            <w:top w:val="none" w:sz="0" w:space="0" w:color="auto"/>
            <w:left w:val="none" w:sz="0" w:space="0" w:color="auto"/>
            <w:bottom w:val="none" w:sz="0" w:space="0" w:color="auto"/>
            <w:right w:val="none" w:sz="0" w:space="0" w:color="auto"/>
          </w:divBdr>
        </w:div>
        <w:div w:id="1368220506">
          <w:marLeft w:val="640"/>
          <w:marRight w:val="0"/>
          <w:marTop w:val="0"/>
          <w:marBottom w:val="0"/>
          <w:divBdr>
            <w:top w:val="none" w:sz="0" w:space="0" w:color="auto"/>
            <w:left w:val="none" w:sz="0" w:space="0" w:color="auto"/>
            <w:bottom w:val="none" w:sz="0" w:space="0" w:color="auto"/>
            <w:right w:val="none" w:sz="0" w:space="0" w:color="auto"/>
          </w:divBdr>
        </w:div>
        <w:div w:id="601649870">
          <w:marLeft w:val="640"/>
          <w:marRight w:val="0"/>
          <w:marTop w:val="0"/>
          <w:marBottom w:val="0"/>
          <w:divBdr>
            <w:top w:val="none" w:sz="0" w:space="0" w:color="auto"/>
            <w:left w:val="none" w:sz="0" w:space="0" w:color="auto"/>
            <w:bottom w:val="none" w:sz="0" w:space="0" w:color="auto"/>
            <w:right w:val="none" w:sz="0" w:space="0" w:color="auto"/>
          </w:divBdr>
        </w:div>
        <w:div w:id="105004986">
          <w:marLeft w:val="640"/>
          <w:marRight w:val="0"/>
          <w:marTop w:val="0"/>
          <w:marBottom w:val="0"/>
          <w:divBdr>
            <w:top w:val="none" w:sz="0" w:space="0" w:color="auto"/>
            <w:left w:val="none" w:sz="0" w:space="0" w:color="auto"/>
            <w:bottom w:val="none" w:sz="0" w:space="0" w:color="auto"/>
            <w:right w:val="none" w:sz="0" w:space="0" w:color="auto"/>
          </w:divBdr>
        </w:div>
        <w:div w:id="1322152944">
          <w:marLeft w:val="640"/>
          <w:marRight w:val="0"/>
          <w:marTop w:val="0"/>
          <w:marBottom w:val="0"/>
          <w:divBdr>
            <w:top w:val="none" w:sz="0" w:space="0" w:color="auto"/>
            <w:left w:val="none" w:sz="0" w:space="0" w:color="auto"/>
            <w:bottom w:val="none" w:sz="0" w:space="0" w:color="auto"/>
            <w:right w:val="none" w:sz="0" w:space="0" w:color="auto"/>
          </w:divBdr>
        </w:div>
        <w:div w:id="1700549402">
          <w:marLeft w:val="640"/>
          <w:marRight w:val="0"/>
          <w:marTop w:val="0"/>
          <w:marBottom w:val="0"/>
          <w:divBdr>
            <w:top w:val="none" w:sz="0" w:space="0" w:color="auto"/>
            <w:left w:val="none" w:sz="0" w:space="0" w:color="auto"/>
            <w:bottom w:val="none" w:sz="0" w:space="0" w:color="auto"/>
            <w:right w:val="none" w:sz="0" w:space="0" w:color="auto"/>
          </w:divBdr>
        </w:div>
        <w:div w:id="953251597">
          <w:marLeft w:val="640"/>
          <w:marRight w:val="0"/>
          <w:marTop w:val="0"/>
          <w:marBottom w:val="0"/>
          <w:divBdr>
            <w:top w:val="none" w:sz="0" w:space="0" w:color="auto"/>
            <w:left w:val="none" w:sz="0" w:space="0" w:color="auto"/>
            <w:bottom w:val="none" w:sz="0" w:space="0" w:color="auto"/>
            <w:right w:val="none" w:sz="0" w:space="0" w:color="auto"/>
          </w:divBdr>
        </w:div>
        <w:div w:id="1492259939">
          <w:marLeft w:val="640"/>
          <w:marRight w:val="0"/>
          <w:marTop w:val="0"/>
          <w:marBottom w:val="0"/>
          <w:divBdr>
            <w:top w:val="none" w:sz="0" w:space="0" w:color="auto"/>
            <w:left w:val="none" w:sz="0" w:space="0" w:color="auto"/>
            <w:bottom w:val="none" w:sz="0" w:space="0" w:color="auto"/>
            <w:right w:val="none" w:sz="0" w:space="0" w:color="auto"/>
          </w:divBdr>
        </w:div>
        <w:div w:id="956255123">
          <w:marLeft w:val="640"/>
          <w:marRight w:val="0"/>
          <w:marTop w:val="0"/>
          <w:marBottom w:val="0"/>
          <w:divBdr>
            <w:top w:val="none" w:sz="0" w:space="0" w:color="auto"/>
            <w:left w:val="none" w:sz="0" w:space="0" w:color="auto"/>
            <w:bottom w:val="none" w:sz="0" w:space="0" w:color="auto"/>
            <w:right w:val="none" w:sz="0" w:space="0" w:color="auto"/>
          </w:divBdr>
        </w:div>
      </w:divsChild>
    </w:div>
    <w:div w:id="1637369892">
      <w:bodyDiv w:val="1"/>
      <w:marLeft w:val="0"/>
      <w:marRight w:val="0"/>
      <w:marTop w:val="0"/>
      <w:marBottom w:val="0"/>
      <w:divBdr>
        <w:top w:val="none" w:sz="0" w:space="0" w:color="auto"/>
        <w:left w:val="none" w:sz="0" w:space="0" w:color="auto"/>
        <w:bottom w:val="none" w:sz="0" w:space="0" w:color="auto"/>
        <w:right w:val="none" w:sz="0" w:space="0" w:color="auto"/>
      </w:divBdr>
      <w:divsChild>
        <w:div w:id="1537548561">
          <w:marLeft w:val="640"/>
          <w:marRight w:val="0"/>
          <w:marTop w:val="0"/>
          <w:marBottom w:val="0"/>
          <w:divBdr>
            <w:top w:val="none" w:sz="0" w:space="0" w:color="auto"/>
            <w:left w:val="none" w:sz="0" w:space="0" w:color="auto"/>
            <w:bottom w:val="none" w:sz="0" w:space="0" w:color="auto"/>
            <w:right w:val="none" w:sz="0" w:space="0" w:color="auto"/>
          </w:divBdr>
        </w:div>
        <w:div w:id="370039536">
          <w:marLeft w:val="640"/>
          <w:marRight w:val="0"/>
          <w:marTop w:val="0"/>
          <w:marBottom w:val="0"/>
          <w:divBdr>
            <w:top w:val="none" w:sz="0" w:space="0" w:color="auto"/>
            <w:left w:val="none" w:sz="0" w:space="0" w:color="auto"/>
            <w:bottom w:val="none" w:sz="0" w:space="0" w:color="auto"/>
            <w:right w:val="none" w:sz="0" w:space="0" w:color="auto"/>
          </w:divBdr>
        </w:div>
        <w:div w:id="1185481253">
          <w:marLeft w:val="640"/>
          <w:marRight w:val="0"/>
          <w:marTop w:val="0"/>
          <w:marBottom w:val="0"/>
          <w:divBdr>
            <w:top w:val="none" w:sz="0" w:space="0" w:color="auto"/>
            <w:left w:val="none" w:sz="0" w:space="0" w:color="auto"/>
            <w:bottom w:val="none" w:sz="0" w:space="0" w:color="auto"/>
            <w:right w:val="none" w:sz="0" w:space="0" w:color="auto"/>
          </w:divBdr>
        </w:div>
        <w:div w:id="1570310094">
          <w:marLeft w:val="640"/>
          <w:marRight w:val="0"/>
          <w:marTop w:val="0"/>
          <w:marBottom w:val="0"/>
          <w:divBdr>
            <w:top w:val="none" w:sz="0" w:space="0" w:color="auto"/>
            <w:left w:val="none" w:sz="0" w:space="0" w:color="auto"/>
            <w:bottom w:val="none" w:sz="0" w:space="0" w:color="auto"/>
            <w:right w:val="none" w:sz="0" w:space="0" w:color="auto"/>
          </w:divBdr>
        </w:div>
        <w:div w:id="90472067">
          <w:marLeft w:val="640"/>
          <w:marRight w:val="0"/>
          <w:marTop w:val="0"/>
          <w:marBottom w:val="0"/>
          <w:divBdr>
            <w:top w:val="none" w:sz="0" w:space="0" w:color="auto"/>
            <w:left w:val="none" w:sz="0" w:space="0" w:color="auto"/>
            <w:bottom w:val="none" w:sz="0" w:space="0" w:color="auto"/>
            <w:right w:val="none" w:sz="0" w:space="0" w:color="auto"/>
          </w:divBdr>
        </w:div>
        <w:div w:id="181823218">
          <w:marLeft w:val="640"/>
          <w:marRight w:val="0"/>
          <w:marTop w:val="0"/>
          <w:marBottom w:val="0"/>
          <w:divBdr>
            <w:top w:val="none" w:sz="0" w:space="0" w:color="auto"/>
            <w:left w:val="none" w:sz="0" w:space="0" w:color="auto"/>
            <w:bottom w:val="none" w:sz="0" w:space="0" w:color="auto"/>
            <w:right w:val="none" w:sz="0" w:space="0" w:color="auto"/>
          </w:divBdr>
        </w:div>
        <w:div w:id="2077972867">
          <w:marLeft w:val="640"/>
          <w:marRight w:val="0"/>
          <w:marTop w:val="0"/>
          <w:marBottom w:val="0"/>
          <w:divBdr>
            <w:top w:val="none" w:sz="0" w:space="0" w:color="auto"/>
            <w:left w:val="none" w:sz="0" w:space="0" w:color="auto"/>
            <w:bottom w:val="none" w:sz="0" w:space="0" w:color="auto"/>
            <w:right w:val="none" w:sz="0" w:space="0" w:color="auto"/>
          </w:divBdr>
        </w:div>
        <w:div w:id="591091823">
          <w:marLeft w:val="640"/>
          <w:marRight w:val="0"/>
          <w:marTop w:val="0"/>
          <w:marBottom w:val="0"/>
          <w:divBdr>
            <w:top w:val="none" w:sz="0" w:space="0" w:color="auto"/>
            <w:left w:val="none" w:sz="0" w:space="0" w:color="auto"/>
            <w:bottom w:val="none" w:sz="0" w:space="0" w:color="auto"/>
            <w:right w:val="none" w:sz="0" w:space="0" w:color="auto"/>
          </w:divBdr>
        </w:div>
        <w:div w:id="955719818">
          <w:marLeft w:val="640"/>
          <w:marRight w:val="0"/>
          <w:marTop w:val="0"/>
          <w:marBottom w:val="0"/>
          <w:divBdr>
            <w:top w:val="none" w:sz="0" w:space="0" w:color="auto"/>
            <w:left w:val="none" w:sz="0" w:space="0" w:color="auto"/>
            <w:bottom w:val="none" w:sz="0" w:space="0" w:color="auto"/>
            <w:right w:val="none" w:sz="0" w:space="0" w:color="auto"/>
          </w:divBdr>
        </w:div>
        <w:div w:id="1793212186">
          <w:marLeft w:val="640"/>
          <w:marRight w:val="0"/>
          <w:marTop w:val="0"/>
          <w:marBottom w:val="0"/>
          <w:divBdr>
            <w:top w:val="none" w:sz="0" w:space="0" w:color="auto"/>
            <w:left w:val="none" w:sz="0" w:space="0" w:color="auto"/>
            <w:bottom w:val="none" w:sz="0" w:space="0" w:color="auto"/>
            <w:right w:val="none" w:sz="0" w:space="0" w:color="auto"/>
          </w:divBdr>
        </w:div>
        <w:div w:id="1667853569">
          <w:marLeft w:val="640"/>
          <w:marRight w:val="0"/>
          <w:marTop w:val="0"/>
          <w:marBottom w:val="0"/>
          <w:divBdr>
            <w:top w:val="none" w:sz="0" w:space="0" w:color="auto"/>
            <w:left w:val="none" w:sz="0" w:space="0" w:color="auto"/>
            <w:bottom w:val="none" w:sz="0" w:space="0" w:color="auto"/>
            <w:right w:val="none" w:sz="0" w:space="0" w:color="auto"/>
          </w:divBdr>
        </w:div>
        <w:div w:id="1644694827">
          <w:marLeft w:val="640"/>
          <w:marRight w:val="0"/>
          <w:marTop w:val="0"/>
          <w:marBottom w:val="0"/>
          <w:divBdr>
            <w:top w:val="none" w:sz="0" w:space="0" w:color="auto"/>
            <w:left w:val="none" w:sz="0" w:space="0" w:color="auto"/>
            <w:bottom w:val="none" w:sz="0" w:space="0" w:color="auto"/>
            <w:right w:val="none" w:sz="0" w:space="0" w:color="auto"/>
          </w:divBdr>
        </w:div>
        <w:div w:id="1167671635">
          <w:marLeft w:val="640"/>
          <w:marRight w:val="0"/>
          <w:marTop w:val="0"/>
          <w:marBottom w:val="0"/>
          <w:divBdr>
            <w:top w:val="none" w:sz="0" w:space="0" w:color="auto"/>
            <w:left w:val="none" w:sz="0" w:space="0" w:color="auto"/>
            <w:bottom w:val="none" w:sz="0" w:space="0" w:color="auto"/>
            <w:right w:val="none" w:sz="0" w:space="0" w:color="auto"/>
          </w:divBdr>
        </w:div>
        <w:div w:id="993680987">
          <w:marLeft w:val="640"/>
          <w:marRight w:val="0"/>
          <w:marTop w:val="0"/>
          <w:marBottom w:val="0"/>
          <w:divBdr>
            <w:top w:val="none" w:sz="0" w:space="0" w:color="auto"/>
            <w:left w:val="none" w:sz="0" w:space="0" w:color="auto"/>
            <w:bottom w:val="none" w:sz="0" w:space="0" w:color="auto"/>
            <w:right w:val="none" w:sz="0" w:space="0" w:color="auto"/>
          </w:divBdr>
        </w:div>
        <w:div w:id="1715160354">
          <w:marLeft w:val="640"/>
          <w:marRight w:val="0"/>
          <w:marTop w:val="0"/>
          <w:marBottom w:val="0"/>
          <w:divBdr>
            <w:top w:val="none" w:sz="0" w:space="0" w:color="auto"/>
            <w:left w:val="none" w:sz="0" w:space="0" w:color="auto"/>
            <w:bottom w:val="none" w:sz="0" w:space="0" w:color="auto"/>
            <w:right w:val="none" w:sz="0" w:space="0" w:color="auto"/>
          </w:divBdr>
        </w:div>
        <w:div w:id="944117629">
          <w:marLeft w:val="640"/>
          <w:marRight w:val="0"/>
          <w:marTop w:val="0"/>
          <w:marBottom w:val="0"/>
          <w:divBdr>
            <w:top w:val="none" w:sz="0" w:space="0" w:color="auto"/>
            <w:left w:val="none" w:sz="0" w:space="0" w:color="auto"/>
            <w:bottom w:val="none" w:sz="0" w:space="0" w:color="auto"/>
            <w:right w:val="none" w:sz="0" w:space="0" w:color="auto"/>
          </w:divBdr>
        </w:div>
        <w:div w:id="313949363">
          <w:marLeft w:val="640"/>
          <w:marRight w:val="0"/>
          <w:marTop w:val="0"/>
          <w:marBottom w:val="0"/>
          <w:divBdr>
            <w:top w:val="none" w:sz="0" w:space="0" w:color="auto"/>
            <w:left w:val="none" w:sz="0" w:space="0" w:color="auto"/>
            <w:bottom w:val="none" w:sz="0" w:space="0" w:color="auto"/>
            <w:right w:val="none" w:sz="0" w:space="0" w:color="auto"/>
          </w:divBdr>
        </w:div>
        <w:div w:id="373122712">
          <w:marLeft w:val="640"/>
          <w:marRight w:val="0"/>
          <w:marTop w:val="0"/>
          <w:marBottom w:val="0"/>
          <w:divBdr>
            <w:top w:val="none" w:sz="0" w:space="0" w:color="auto"/>
            <w:left w:val="none" w:sz="0" w:space="0" w:color="auto"/>
            <w:bottom w:val="none" w:sz="0" w:space="0" w:color="auto"/>
            <w:right w:val="none" w:sz="0" w:space="0" w:color="auto"/>
          </w:divBdr>
        </w:div>
        <w:div w:id="171340157">
          <w:marLeft w:val="640"/>
          <w:marRight w:val="0"/>
          <w:marTop w:val="0"/>
          <w:marBottom w:val="0"/>
          <w:divBdr>
            <w:top w:val="none" w:sz="0" w:space="0" w:color="auto"/>
            <w:left w:val="none" w:sz="0" w:space="0" w:color="auto"/>
            <w:bottom w:val="none" w:sz="0" w:space="0" w:color="auto"/>
            <w:right w:val="none" w:sz="0" w:space="0" w:color="auto"/>
          </w:divBdr>
        </w:div>
        <w:div w:id="1737047847">
          <w:marLeft w:val="640"/>
          <w:marRight w:val="0"/>
          <w:marTop w:val="0"/>
          <w:marBottom w:val="0"/>
          <w:divBdr>
            <w:top w:val="none" w:sz="0" w:space="0" w:color="auto"/>
            <w:left w:val="none" w:sz="0" w:space="0" w:color="auto"/>
            <w:bottom w:val="none" w:sz="0" w:space="0" w:color="auto"/>
            <w:right w:val="none" w:sz="0" w:space="0" w:color="auto"/>
          </w:divBdr>
        </w:div>
        <w:div w:id="1482037680">
          <w:marLeft w:val="640"/>
          <w:marRight w:val="0"/>
          <w:marTop w:val="0"/>
          <w:marBottom w:val="0"/>
          <w:divBdr>
            <w:top w:val="none" w:sz="0" w:space="0" w:color="auto"/>
            <w:left w:val="none" w:sz="0" w:space="0" w:color="auto"/>
            <w:bottom w:val="none" w:sz="0" w:space="0" w:color="auto"/>
            <w:right w:val="none" w:sz="0" w:space="0" w:color="auto"/>
          </w:divBdr>
        </w:div>
        <w:div w:id="368576194">
          <w:marLeft w:val="640"/>
          <w:marRight w:val="0"/>
          <w:marTop w:val="0"/>
          <w:marBottom w:val="0"/>
          <w:divBdr>
            <w:top w:val="none" w:sz="0" w:space="0" w:color="auto"/>
            <w:left w:val="none" w:sz="0" w:space="0" w:color="auto"/>
            <w:bottom w:val="none" w:sz="0" w:space="0" w:color="auto"/>
            <w:right w:val="none" w:sz="0" w:space="0" w:color="auto"/>
          </w:divBdr>
        </w:div>
        <w:div w:id="1549561056">
          <w:marLeft w:val="640"/>
          <w:marRight w:val="0"/>
          <w:marTop w:val="0"/>
          <w:marBottom w:val="0"/>
          <w:divBdr>
            <w:top w:val="none" w:sz="0" w:space="0" w:color="auto"/>
            <w:left w:val="none" w:sz="0" w:space="0" w:color="auto"/>
            <w:bottom w:val="none" w:sz="0" w:space="0" w:color="auto"/>
            <w:right w:val="none" w:sz="0" w:space="0" w:color="auto"/>
          </w:divBdr>
        </w:div>
        <w:div w:id="134107738">
          <w:marLeft w:val="640"/>
          <w:marRight w:val="0"/>
          <w:marTop w:val="0"/>
          <w:marBottom w:val="0"/>
          <w:divBdr>
            <w:top w:val="none" w:sz="0" w:space="0" w:color="auto"/>
            <w:left w:val="none" w:sz="0" w:space="0" w:color="auto"/>
            <w:bottom w:val="none" w:sz="0" w:space="0" w:color="auto"/>
            <w:right w:val="none" w:sz="0" w:space="0" w:color="auto"/>
          </w:divBdr>
        </w:div>
        <w:div w:id="1935018632">
          <w:marLeft w:val="640"/>
          <w:marRight w:val="0"/>
          <w:marTop w:val="0"/>
          <w:marBottom w:val="0"/>
          <w:divBdr>
            <w:top w:val="none" w:sz="0" w:space="0" w:color="auto"/>
            <w:left w:val="none" w:sz="0" w:space="0" w:color="auto"/>
            <w:bottom w:val="none" w:sz="0" w:space="0" w:color="auto"/>
            <w:right w:val="none" w:sz="0" w:space="0" w:color="auto"/>
          </w:divBdr>
        </w:div>
        <w:div w:id="488987598">
          <w:marLeft w:val="640"/>
          <w:marRight w:val="0"/>
          <w:marTop w:val="0"/>
          <w:marBottom w:val="0"/>
          <w:divBdr>
            <w:top w:val="none" w:sz="0" w:space="0" w:color="auto"/>
            <w:left w:val="none" w:sz="0" w:space="0" w:color="auto"/>
            <w:bottom w:val="none" w:sz="0" w:space="0" w:color="auto"/>
            <w:right w:val="none" w:sz="0" w:space="0" w:color="auto"/>
          </w:divBdr>
        </w:div>
        <w:div w:id="22749266">
          <w:marLeft w:val="640"/>
          <w:marRight w:val="0"/>
          <w:marTop w:val="0"/>
          <w:marBottom w:val="0"/>
          <w:divBdr>
            <w:top w:val="none" w:sz="0" w:space="0" w:color="auto"/>
            <w:left w:val="none" w:sz="0" w:space="0" w:color="auto"/>
            <w:bottom w:val="none" w:sz="0" w:space="0" w:color="auto"/>
            <w:right w:val="none" w:sz="0" w:space="0" w:color="auto"/>
          </w:divBdr>
        </w:div>
        <w:div w:id="143860011">
          <w:marLeft w:val="640"/>
          <w:marRight w:val="0"/>
          <w:marTop w:val="0"/>
          <w:marBottom w:val="0"/>
          <w:divBdr>
            <w:top w:val="none" w:sz="0" w:space="0" w:color="auto"/>
            <w:left w:val="none" w:sz="0" w:space="0" w:color="auto"/>
            <w:bottom w:val="none" w:sz="0" w:space="0" w:color="auto"/>
            <w:right w:val="none" w:sz="0" w:space="0" w:color="auto"/>
          </w:divBdr>
        </w:div>
        <w:div w:id="1881286639">
          <w:marLeft w:val="640"/>
          <w:marRight w:val="0"/>
          <w:marTop w:val="0"/>
          <w:marBottom w:val="0"/>
          <w:divBdr>
            <w:top w:val="none" w:sz="0" w:space="0" w:color="auto"/>
            <w:left w:val="none" w:sz="0" w:space="0" w:color="auto"/>
            <w:bottom w:val="none" w:sz="0" w:space="0" w:color="auto"/>
            <w:right w:val="none" w:sz="0" w:space="0" w:color="auto"/>
          </w:divBdr>
        </w:div>
        <w:div w:id="158230342">
          <w:marLeft w:val="640"/>
          <w:marRight w:val="0"/>
          <w:marTop w:val="0"/>
          <w:marBottom w:val="0"/>
          <w:divBdr>
            <w:top w:val="none" w:sz="0" w:space="0" w:color="auto"/>
            <w:left w:val="none" w:sz="0" w:space="0" w:color="auto"/>
            <w:bottom w:val="none" w:sz="0" w:space="0" w:color="auto"/>
            <w:right w:val="none" w:sz="0" w:space="0" w:color="auto"/>
          </w:divBdr>
        </w:div>
        <w:div w:id="207693900">
          <w:marLeft w:val="640"/>
          <w:marRight w:val="0"/>
          <w:marTop w:val="0"/>
          <w:marBottom w:val="0"/>
          <w:divBdr>
            <w:top w:val="none" w:sz="0" w:space="0" w:color="auto"/>
            <w:left w:val="none" w:sz="0" w:space="0" w:color="auto"/>
            <w:bottom w:val="none" w:sz="0" w:space="0" w:color="auto"/>
            <w:right w:val="none" w:sz="0" w:space="0" w:color="auto"/>
          </w:divBdr>
        </w:div>
        <w:div w:id="108862346">
          <w:marLeft w:val="640"/>
          <w:marRight w:val="0"/>
          <w:marTop w:val="0"/>
          <w:marBottom w:val="0"/>
          <w:divBdr>
            <w:top w:val="none" w:sz="0" w:space="0" w:color="auto"/>
            <w:left w:val="none" w:sz="0" w:space="0" w:color="auto"/>
            <w:bottom w:val="none" w:sz="0" w:space="0" w:color="auto"/>
            <w:right w:val="none" w:sz="0" w:space="0" w:color="auto"/>
          </w:divBdr>
        </w:div>
        <w:div w:id="2082361088">
          <w:marLeft w:val="640"/>
          <w:marRight w:val="0"/>
          <w:marTop w:val="0"/>
          <w:marBottom w:val="0"/>
          <w:divBdr>
            <w:top w:val="none" w:sz="0" w:space="0" w:color="auto"/>
            <w:left w:val="none" w:sz="0" w:space="0" w:color="auto"/>
            <w:bottom w:val="none" w:sz="0" w:space="0" w:color="auto"/>
            <w:right w:val="none" w:sz="0" w:space="0" w:color="auto"/>
          </w:divBdr>
        </w:div>
        <w:div w:id="1658416240">
          <w:marLeft w:val="640"/>
          <w:marRight w:val="0"/>
          <w:marTop w:val="0"/>
          <w:marBottom w:val="0"/>
          <w:divBdr>
            <w:top w:val="none" w:sz="0" w:space="0" w:color="auto"/>
            <w:left w:val="none" w:sz="0" w:space="0" w:color="auto"/>
            <w:bottom w:val="none" w:sz="0" w:space="0" w:color="auto"/>
            <w:right w:val="none" w:sz="0" w:space="0" w:color="auto"/>
          </w:divBdr>
        </w:div>
        <w:div w:id="622082061">
          <w:marLeft w:val="640"/>
          <w:marRight w:val="0"/>
          <w:marTop w:val="0"/>
          <w:marBottom w:val="0"/>
          <w:divBdr>
            <w:top w:val="none" w:sz="0" w:space="0" w:color="auto"/>
            <w:left w:val="none" w:sz="0" w:space="0" w:color="auto"/>
            <w:bottom w:val="none" w:sz="0" w:space="0" w:color="auto"/>
            <w:right w:val="none" w:sz="0" w:space="0" w:color="auto"/>
          </w:divBdr>
        </w:div>
        <w:div w:id="1652708157">
          <w:marLeft w:val="640"/>
          <w:marRight w:val="0"/>
          <w:marTop w:val="0"/>
          <w:marBottom w:val="0"/>
          <w:divBdr>
            <w:top w:val="none" w:sz="0" w:space="0" w:color="auto"/>
            <w:left w:val="none" w:sz="0" w:space="0" w:color="auto"/>
            <w:bottom w:val="none" w:sz="0" w:space="0" w:color="auto"/>
            <w:right w:val="none" w:sz="0" w:space="0" w:color="auto"/>
          </w:divBdr>
        </w:div>
        <w:div w:id="1616327529">
          <w:marLeft w:val="640"/>
          <w:marRight w:val="0"/>
          <w:marTop w:val="0"/>
          <w:marBottom w:val="0"/>
          <w:divBdr>
            <w:top w:val="none" w:sz="0" w:space="0" w:color="auto"/>
            <w:left w:val="none" w:sz="0" w:space="0" w:color="auto"/>
            <w:bottom w:val="none" w:sz="0" w:space="0" w:color="auto"/>
            <w:right w:val="none" w:sz="0" w:space="0" w:color="auto"/>
          </w:divBdr>
        </w:div>
        <w:div w:id="1776751514">
          <w:marLeft w:val="640"/>
          <w:marRight w:val="0"/>
          <w:marTop w:val="0"/>
          <w:marBottom w:val="0"/>
          <w:divBdr>
            <w:top w:val="none" w:sz="0" w:space="0" w:color="auto"/>
            <w:left w:val="none" w:sz="0" w:space="0" w:color="auto"/>
            <w:bottom w:val="none" w:sz="0" w:space="0" w:color="auto"/>
            <w:right w:val="none" w:sz="0" w:space="0" w:color="auto"/>
          </w:divBdr>
        </w:div>
        <w:div w:id="219022370">
          <w:marLeft w:val="640"/>
          <w:marRight w:val="0"/>
          <w:marTop w:val="0"/>
          <w:marBottom w:val="0"/>
          <w:divBdr>
            <w:top w:val="none" w:sz="0" w:space="0" w:color="auto"/>
            <w:left w:val="none" w:sz="0" w:space="0" w:color="auto"/>
            <w:bottom w:val="none" w:sz="0" w:space="0" w:color="auto"/>
            <w:right w:val="none" w:sz="0" w:space="0" w:color="auto"/>
          </w:divBdr>
        </w:div>
        <w:div w:id="343482095">
          <w:marLeft w:val="640"/>
          <w:marRight w:val="0"/>
          <w:marTop w:val="0"/>
          <w:marBottom w:val="0"/>
          <w:divBdr>
            <w:top w:val="none" w:sz="0" w:space="0" w:color="auto"/>
            <w:left w:val="none" w:sz="0" w:space="0" w:color="auto"/>
            <w:bottom w:val="none" w:sz="0" w:space="0" w:color="auto"/>
            <w:right w:val="none" w:sz="0" w:space="0" w:color="auto"/>
          </w:divBdr>
        </w:div>
        <w:div w:id="932666155">
          <w:marLeft w:val="640"/>
          <w:marRight w:val="0"/>
          <w:marTop w:val="0"/>
          <w:marBottom w:val="0"/>
          <w:divBdr>
            <w:top w:val="none" w:sz="0" w:space="0" w:color="auto"/>
            <w:left w:val="none" w:sz="0" w:space="0" w:color="auto"/>
            <w:bottom w:val="none" w:sz="0" w:space="0" w:color="auto"/>
            <w:right w:val="none" w:sz="0" w:space="0" w:color="auto"/>
          </w:divBdr>
        </w:div>
        <w:div w:id="354187153">
          <w:marLeft w:val="640"/>
          <w:marRight w:val="0"/>
          <w:marTop w:val="0"/>
          <w:marBottom w:val="0"/>
          <w:divBdr>
            <w:top w:val="none" w:sz="0" w:space="0" w:color="auto"/>
            <w:left w:val="none" w:sz="0" w:space="0" w:color="auto"/>
            <w:bottom w:val="none" w:sz="0" w:space="0" w:color="auto"/>
            <w:right w:val="none" w:sz="0" w:space="0" w:color="auto"/>
          </w:divBdr>
        </w:div>
        <w:div w:id="434793464">
          <w:marLeft w:val="640"/>
          <w:marRight w:val="0"/>
          <w:marTop w:val="0"/>
          <w:marBottom w:val="0"/>
          <w:divBdr>
            <w:top w:val="none" w:sz="0" w:space="0" w:color="auto"/>
            <w:left w:val="none" w:sz="0" w:space="0" w:color="auto"/>
            <w:bottom w:val="none" w:sz="0" w:space="0" w:color="auto"/>
            <w:right w:val="none" w:sz="0" w:space="0" w:color="auto"/>
          </w:divBdr>
        </w:div>
        <w:div w:id="778110016">
          <w:marLeft w:val="640"/>
          <w:marRight w:val="0"/>
          <w:marTop w:val="0"/>
          <w:marBottom w:val="0"/>
          <w:divBdr>
            <w:top w:val="none" w:sz="0" w:space="0" w:color="auto"/>
            <w:left w:val="none" w:sz="0" w:space="0" w:color="auto"/>
            <w:bottom w:val="none" w:sz="0" w:space="0" w:color="auto"/>
            <w:right w:val="none" w:sz="0" w:space="0" w:color="auto"/>
          </w:divBdr>
        </w:div>
        <w:div w:id="155345373">
          <w:marLeft w:val="640"/>
          <w:marRight w:val="0"/>
          <w:marTop w:val="0"/>
          <w:marBottom w:val="0"/>
          <w:divBdr>
            <w:top w:val="none" w:sz="0" w:space="0" w:color="auto"/>
            <w:left w:val="none" w:sz="0" w:space="0" w:color="auto"/>
            <w:bottom w:val="none" w:sz="0" w:space="0" w:color="auto"/>
            <w:right w:val="none" w:sz="0" w:space="0" w:color="auto"/>
          </w:divBdr>
        </w:div>
        <w:div w:id="2095125789">
          <w:marLeft w:val="640"/>
          <w:marRight w:val="0"/>
          <w:marTop w:val="0"/>
          <w:marBottom w:val="0"/>
          <w:divBdr>
            <w:top w:val="none" w:sz="0" w:space="0" w:color="auto"/>
            <w:left w:val="none" w:sz="0" w:space="0" w:color="auto"/>
            <w:bottom w:val="none" w:sz="0" w:space="0" w:color="auto"/>
            <w:right w:val="none" w:sz="0" w:space="0" w:color="auto"/>
          </w:divBdr>
        </w:div>
        <w:div w:id="346441415">
          <w:marLeft w:val="640"/>
          <w:marRight w:val="0"/>
          <w:marTop w:val="0"/>
          <w:marBottom w:val="0"/>
          <w:divBdr>
            <w:top w:val="none" w:sz="0" w:space="0" w:color="auto"/>
            <w:left w:val="none" w:sz="0" w:space="0" w:color="auto"/>
            <w:bottom w:val="none" w:sz="0" w:space="0" w:color="auto"/>
            <w:right w:val="none" w:sz="0" w:space="0" w:color="auto"/>
          </w:divBdr>
        </w:div>
      </w:divsChild>
    </w:div>
    <w:div w:id="1642420762">
      <w:bodyDiv w:val="1"/>
      <w:marLeft w:val="0"/>
      <w:marRight w:val="0"/>
      <w:marTop w:val="0"/>
      <w:marBottom w:val="0"/>
      <w:divBdr>
        <w:top w:val="none" w:sz="0" w:space="0" w:color="auto"/>
        <w:left w:val="none" w:sz="0" w:space="0" w:color="auto"/>
        <w:bottom w:val="none" w:sz="0" w:space="0" w:color="auto"/>
        <w:right w:val="none" w:sz="0" w:space="0" w:color="auto"/>
      </w:divBdr>
      <w:divsChild>
        <w:div w:id="762460950">
          <w:marLeft w:val="480"/>
          <w:marRight w:val="0"/>
          <w:marTop w:val="0"/>
          <w:marBottom w:val="0"/>
          <w:divBdr>
            <w:top w:val="none" w:sz="0" w:space="0" w:color="auto"/>
            <w:left w:val="none" w:sz="0" w:space="0" w:color="auto"/>
            <w:bottom w:val="none" w:sz="0" w:space="0" w:color="auto"/>
            <w:right w:val="none" w:sz="0" w:space="0" w:color="auto"/>
          </w:divBdr>
        </w:div>
        <w:div w:id="1210729659">
          <w:marLeft w:val="480"/>
          <w:marRight w:val="0"/>
          <w:marTop w:val="0"/>
          <w:marBottom w:val="0"/>
          <w:divBdr>
            <w:top w:val="none" w:sz="0" w:space="0" w:color="auto"/>
            <w:left w:val="none" w:sz="0" w:space="0" w:color="auto"/>
            <w:bottom w:val="none" w:sz="0" w:space="0" w:color="auto"/>
            <w:right w:val="none" w:sz="0" w:space="0" w:color="auto"/>
          </w:divBdr>
        </w:div>
        <w:div w:id="1265378598">
          <w:marLeft w:val="480"/>
          <w:marRight w:val="0"/>
          <w:marTop w:val="0"/>
          <w:marBottom w:val="0"/>
          <w:divBdr>
            <w:top w:val="none" w:sz="0" w:space="0" w:color="auto"/>
            <w:left w:val="none" w:sz="0" w:space="0" w:color="auto"/>
            <w:bottom w:val="none" w:sz="0" w:space="0" w:color="auto"/>
            <w:right w:val="none" w:sz="0" w:space="0" w:color="auto"/>
          </w:divBdr>
        </w:div>
        <w:div w:id="697200142">
          <w:marLeft w:val="480"/>
          <w:marRight w:val="0"/>
          <w:marTop w:val="0"/>
          <w:marBottom w:val="0"/>
          <w:divBdr>
            <w:top w:val="none" w:sz="0" w:space="0" w:color="auto"/>
            <w:left w:val="none" w:sz="0" w:space="0" w:color="auto"/>
            <w:bottom w:val="none" w:sz="0" w:space="0" w:color="auto"/>
            <w:right w:val="none" w:sz="0" w:space="0" w:color="auto"/>
          </w:divBdr>
        </w:div>
        <w:div w:id="1033194232">
          <w:marLeft w:val="480"/>
          <w:marRight w:val="0"/>
          <w:marTop w:val="0"/>
          <w:marBottom w:val="0"/>
          <w:divBdr>
            <w:top w:val="none" w:sz="0" w:space="0" w:color="auto"/>
            <w:left w:val="none" w:sz="0" w:space="0" w:color="auto"/>
            <w:bottom w:val="none" w:sz="0" w:space="0" w:color="auto"/>
            <w:right w:val="none" w:sz="0" w:space="0" w:color="auto"/>
          </w:divBdr>
        </w:div>
        <w:div w:id="462499337">
          <w:marLeft w:val="480"/>
          <w:marRight w:val="0"/>
          <w:marTop w:val="0"/>
          <w:marBottom w:val="0"/>
          <w:divBdr>
            <w:top w:val="none" w:sz="0" w:space="0" w:color="auto"/>
            <w:left w:val="none" w:sz="0" w:space="0" w:color="auto"/>
            <w:bottom w:val="none" w:sz="0" w:space="0" w:color="auto"/>
            <w:right w:val="none" w:sz="0" w:space="0" w:color="auto"/>
          </w:divBdr>
        </w:div>
        <w:div w:id="818881627">
          <w:marLeft w:val="480"/>
          <w:marRight w:val="0"/>
          <w:marTop w:val="0"/>
          <w:marBottom w:val="0"/>
          <w:divBdr>
            <w:top w:val="none" w:sz="0" w:space="0" w:color="auto"/>
            <w:left w:val="none" w:sz="0" w:space="0" w:color="auto"/>
            <w:bottom w:val="none" w:sz="0" w:space="0" w:color="auto"/>
            <w:right w:val="none" w:sz="0" w:space="0" w:color="auto"/>
          </w:divBdr>
        </w:div>
        <w:div w:id="1187720044">
          <w:marLeft w:val="480"/>
          <w:marRight w:val="0"/>
          <w:marTop w:val="0"/>
          <w:marBottom w:val="0"/>
          <w:divBdr>
            <w:top w:val="none" w:sz="0" w:space="0" w:color="auto"/>
            <w:left w:val="none" w:sz="0" w:space="0" w:color="auto"/>
            <w:bottom w:val="none" w:sz="0" w:space="0" w:color="auto"/>
            <w:right w:val="none" w:sz="0" w:space="0" w:color="auto"/>
          </w:divBdr>
        </w:div>
        <w:div w:id="1759056051">
          <w:marLeft w:val="480"/>
          <w:marRight w:val="0"/>
          <w:marTop w:val="0"/>
          <w:marBottom w:val="0"/>
          <w:divBdr>
            <w:top w:val="none" w:sz="0" w:space="0" w:color="auto"/>
            <w:left w:val="none" w:sz="0" w:space="0" w:color="auto"/>
            <w:bottom w:val="none" w:sz="0" w:space="0" w:color="auto"/>
            <w:right w:val="none" w:sz="0" w:space="0" w:color="auto"/>
          </w:divBdr>
        </w:div>
        <w:div w:id="695890720">
          <w:marLeft w:val="480"/>
          <w:marRight w:val="0"/>
          <w:marTop w:val="0"/>
          <w:marBottom w:val="0"/>
          <w:divBdr>
            <w:top w:val="none" w:sz="0" w:space="0" w:color="auto"/>
            <w:left w:val="none" w:sz="0" w:space="0" w:color="auto"/>
            <w:bottom w:val="none" w:sz="0" w:space="0" w:color="auto"/>
            <w:right w:val="none" w:sz="0" w:space="0" w:color="auto"/>
          </w:divBdr>
        </w:div>
        <w:div w:id="1225524202">
          <w:marLeft w:val="480"/>
          <w:marRight w:val="0"/>
          <w:marTop w:val="0"/>
          <w:marBottom w:val="0"/>
          <w:divBdr>
            <w:top w:val="none" w:sz="0" w:space="0" w:color="auto"/>
            <w:left w:val="none" w:sz="0" w:space="0" w:color="auto"/>
            <w:bottom w:val="none" w:sz="0" w:space="0" w:color="auto"/>
            <w:right w:val="none" w:sz="0" w:space="0" w:color="auto"/>
          </w:divBdr>
        </w:div>
        <w:div w:id="726874183">
          <w:marLeft w:val="480"/>
          <w:marRight w:val="0"/>
          <w:marTop w:val="0"/>
          <w:marBottom w:val="0"/>
          <w:divBdr>
            <w:top w:val="none" w:sz="0" w:space="0" w:color="auto"/>
            <w:left w:val="none" w:sz="0" w:space="0" w:color="auto"/>
            <w:bottom w:val="none" w:sz="0" w:space="0" w:color="auto"/>
            <w:right w:val="none" w:sz="0" w:space="0" w:color="auto"/>
          </w:divBdr>
        </w:div>
        <w:div w:id="223764168">
          <w:marLeft w:val="480"/>
          <w:marRight w:val="0"/>
          <w:marTop w:val="0"/>
          <w:marBottom w:val="0"/>
          <w:divBdr>
            <w:top w:val="none" w:sz="0" w:space="0" w:color="auto"/>
            <w:left w:val="none" w:sz="0" w:space="0" w:color="auto"/>
            <w:bottom w:val="none" w:sz="0" w:space="0" w:color="auto"/>
            <w:right w:val="none" w:sz="0" w:space="0" w:color="auto"/>
          </w:divBdr>
        </w:div>
        <w:div w:id="1150823129">
          <w:marLeft w:val="480"/>
          <w:marRight w:val="0"/>
          <w:marTop w:val="0"/>
          <w:marBottom w:val="0"/>
          <w:divBdr>
            <w:top w:val="none" w:sz="0" w:space="0" w:color="auto"/>
            <w:left w:val="none" w:sz="0" w:space="0" w:color="auto"/>
            <w:bottom w:val="none" w:sz="0" w:space="0" w:color="auto"/>
            <w:right w:val="none" w:sz="0" w:space="0" w:color="auto"/>
          </w:divBdr>
        </w:div>
        <w:div w:id="1296643168">
          <w:marLeft w:val="480"/>
          <w:marRight w:val="0"/>
          <w:marTop w:val="0"/>
          <w:marBottom w:val="0"/>
          <w:divBdr>
            <w:top w:val="none" w:sz="0" w:space="0" w:color="auto"/>
            <w:left w:val="none" w:sz="0" w:space="0" w:color="auto"/>
            <w:bottom w:val="none" w:sz="0" w:space="0" w:color="auto"/>
            <w:right w:val="none" w:sz="0" w:space="0" w:color="auto"/>
          </w:divBdr>
        </w:div>
        <w:div w:id="1327854946">
          <w:marLeft w:val="480"/>
          <w:marRight w:val="0"/>
          <w:marTop w:val="0"/>
          <w:marBottom w:val="0"/>
          <w:divBdr>
            <w:top w:val="none" w:sz="0" w:space="0" w:color="auto"/>
            <w:left w:val="none" w:sz="0" w:space="0" w:color="auto"/>
            <w:bottom w:val="none" w:sz="0" w:space="0" w:color="auto"/>
            <w:right w:val="none" w:sz="0" w:space="0" w:color="auto"/>
          </w:divBdr>
        </w:div>
        <w:div w:id="1635089995">
          <w:marLeft w:val="480"/>
          <w:marRight w:val="0"/>
          <w:marTop w:val="0"/>
          <w:marBottom w:val="0"/>
          <w:divBdr>
            <w:top w:val="none" w:sz="0" w:space="0" w:color="auto"/>
            <w:left w:val="none" w:sz="0" w:space="0" w:color="auto"/>
            <w:bottom w:val="none" w:sz="0" w:space="0" w:color="auto"/>
            <w:right w:val="none" w:sz="0" w:space="0" w:color="auto"/>
          </w:divBdr>
        </w:div>
        <w:div w:id="600992615">
          <w:marLeft w:val="480"/>
          <w:marRight w:val="0"/>
          <w:marTop w:val="0"/>
          <w:marBottom w:val="0"/>
          <w:divBdr>
            <w:top w:val="none" w:sz="0" w:space="0" w:color="auto"/>
            <w:left w:val="none" w:sz="0" w:space="0" w:color="auto"/>
            <w:bottom w:val="none" w:sz="0" w:space="0" w:color="auto"/>
            <w:right w:val="none" w:sz="0" w:space="0" w:color="auto"/>
          </w:divBdr>
        </w:div>
        <w:div w:id="68311113">
          <w:marLeft w:val="480"/>
          <w:marRight w:val="0"/>
          <w:marTop w:val="0"/>
          <w:marBottom w:val="0"/>
          <w:divBdr>
            <w:top w:val="none" w:sz="0" w:space="0" w:color="auto"/>
            <w:left w:val="none" w:sz="0" w:space="0" w:color="auto"/>
            <w:bottom w:val="none" w:sz="0" w:space="0" w:color="auto"/>
            <w:right w:val="none" w:sz="0" w:space="0" w:color="auto"/>
          </w:divBdr>
        </w:div>
        <w:div w:id="181673721">
          <w:marLeft w:val="480"/>
          <w:marRight w:val="0"/>
          <w:marTop w:val="0"/>
          <w:marBottom w:val="0"/>
          <w:divBdr>
            <w:top w:val="none" w:sz="0" w:space="0" w:color="auto"/>
            <w:left w:val="none" w:sz="0" w:space="0" w:color="auto"/>
            <w:bottom w:val="none" w:sz="0" w:space="0" w:color="auto"/>
            <w:right w:val="none" w:sz="0" w:space="0" w:color="auto"/>
          </w:divBdr>
        </w:div>
        <w:div w:id="1070157501">
          <w:marLeft w:val="480"/>
          <w:marRight w:val="0"/>
          <w:marTop w:val="0"/>
          <w:marBottom w:val="0"/>
          <w:divBdr>
            <w:top w:val="none" w:sz="0" w:space="0" w:color="auto"/>
            <w:left w:val="none" w:sz="0" w:space="0" w:color="auto"/>
            <w:bottom w:val="none" w:sz="0" w:space="0" w:color="auto"/>
            <w:right w:val="none" w:sz="0" w:space="0" w:color="auto"/>
          </w:divBdr>
        </w:div>
        <w:div w:id="1196431769">
          <w:marLeft w:val="480"/>
          <w:marRight w:val="0"/>
          <w:marTop w:val="0"/>
          <w:marBottom w:val="0"/>
          <w:divBdr>
            <w:top w:val="none" w:sz="0" w:space="0" w:color="auto"/>
            <w:left w:val="none" w:sz="0" w:space="0" w:color="auto"/>
            <w:bottom w:val="none" w:sz="0" w:space="0" w:color="auto"/>
            <w:right w:val="none" w:sz="0" w:space="0" w:color="auto"/>
          </w:divBdr>
        </w:div>
        <w:div w:id="123231498">
          <w:marLeft w:val="480"/>
          <w:marRight w:val="0"/>
          <w:marTop w:val="0"/>
          <w:marBottom w:val="0"/>
          <w:divBdr>
            <w:top w:val="none" w:sz="0" w:space="0" w:color="auto"/>
            <w:left w:val="none" w:sz="0" w:space="0" w:color="auto"/>
            <w:bottom w:val="none" w:sz="0" w:space="0" w:color="auto"/>
            <w:right w:val="none" w:sz="0" w:space="0" w:color="auto"/>
          </w:divBdr>
        </w:div>
        <w:div w:id="1801917865">
          <w:marLeft w:val="480"/>
          <w:marRight w:val="0"/>
          <w:marTop w:val="0"/>
          <w:marBottom w:val="0"/>
          <w:divBdr>
            <w:top w:val="none" w:sz="0" w:space="0" w:color="auto"/>
            <w:left w:val="none" w:sz="0" w:space="0" w:color="auto"/>
            <w:bottom w:val="none" w:sz="0" w:space="0" w:color="auto"/>
            <w:right w:val="none" w:sz="0" w:space="0" w:color="auto"/>
          </w:divBdr>
        </w:div>
        <w:div w:id="1880775230">
          <w:marLeft w:val="480"/>
          <w:marRight w:val="0"/>
          <w:marTop w:val="0"/>
          <w:marBottom w:val="0"/>
          <w:divBdr>
            <w:top w:val="none" w:sz="0" w:space="0" w:color="auto"/>
            <w:left w:val="none" w:sz="0" w:space="0" w:color="auto"/>
            <w:bottom w:val="none" w:sz="0" w:space="0" w:color="auto"/>
            <w:right w:val="none" w:sz="0" w:space="0" w:color="auto"/>
          </w:divBdr>
        </w:div>
        <w:div w:id="312563880">
          <w:marLeft w:val="480"/>
          <w:marRight w:val="0"/>
          <w:marTop w:val="0"/>
          <w:marBottom w:val="0"/>
          <w:divBdr>
            <w:top w:val="none" w:sz="0" w:space="0" w:color="auto"/>
            <w:left w:val="none" w:sz="0" w:space="0" w:color="auto"/>
            <w:bottom w:val="none" w:sz="0" w:space="0" w:color="auto"/>
            <w:right w:val="none" w:sz="0" w:space="0" w:color="auto"/>
          </w:divBdr>
        </w:div>
        <w:div w:id="1308587143">
          <w:marLeft w:val="480"/>
          <w:marRight w:val="0"/>
          <w:marTop w:val="0"/>
          <w:marBottom w:val="0"/>
          <w:divBdr>
            <w:top w:val="none" w:sz="0" w:space="0" w:color="auto"/>
            <w:left w:val="none" w:sz="0" w:space="0" w:color="auto"/>
            <w:bottom w:val="none" w:sz="0" w:space="0" w:color="auto"/>
            <w:right w:val="none" w:sz="0" w:space="0" w:color="auto"/>
          </w:divBdr>
        </w:div>
        <w:div w:id="2038772536">
          <w:marLeft w:val="480"/>
          <w:marRight w:val="0"/>
          <w:marTop w:val="0"/>
          <w:marBottom w:val="0"/>
          <w:divBdr>
            <w:top w:val="none" w:sz="0" w:space="0" w:color="auto"/>
            <w:left w:val="none" w:sz="0" w:space="0" w:color="auto"/>
            <w:bottom w:val="none" w:sz="0" w:space="0" w:color="auto"/>
            <w:right w:val="none" w:sz="0" w:space="0" w:color="auto"/>
          </w:divBdr>
        </w:div>
        <w:div w:id="79374097">
          <w:marLeft w:val="480"/>
          <w:marRight w:val="0"/>
          <w:marTop w:val="0"/>
          <w:marBottom w:val="0"/>
          <w:divBdr>
            <w:top w:val="none" w:sz="0" w:space="0" w:color="auto"/>
            <w:left w:val="none" w:sz="0" w:space="0" w:color="auto"/>
            <w:bottom w:val="none" w:sz="0" w:space="0" w:color="auto"/>
            <w:right w:val="none" w:sz="0" w:space="0" w:color="auto"/>
          </w:divBdr>
        </w:div>
        <w:div w:id="1426656783">
          <w:marLeft w:val="480"/>
          <w:marRight w:val="0"/>
          <w:marTop w:val="0"/>
          <w:marBottom w:val="0"/>
          <w:divBdr>
            <w:top w:val="none" w:sz="0" w:space="0" w:color="auto"/>
            <w:left w:val="none" w:sz="0" w:space="0" w:color="auto"/>
            <w:bottom w:val="none" w:sz="0" w:space="0" w:color="auto"/>
            <w:right w:val="none" w:sz="0" w:space="0" w:color="auto"/>
          </w:divBdr>
        </w:div>
        <w:div w:id="1771271719">
          <w:marLeft w:val="480"/>
          <w:marRight w:val="0"/>
          <w:marTop w:val="0"/>
          <w:marBottom w:val="0"/>
          <w:divBdr>
            <w:top w:val="none" w:sz="0" w:space="0" w:color="auto"/>
            <w:left w:val="none" w:sz="0" w:space="0" w:color="auto"/>
            <w:bottom w:val="none" w:sz="0" w:space="0" w:color="auto"/>
            <w:right w:val="none" w:sz="0" w:space="0" w:color="auto"/>
          </w:divBdr>
        </w:div>
        <w:div w:id="1492255176">
          <w:marLeft w:val="480"/>
          <w:marRight w:val="0"/>
          <w:marTop w:val="0"/>
          <w:marBottom w:val="0"/>
          <w:divBdr>
            <w:top w:val="none" w:sz="0" w:space="0" w:color="auto"/>
            <w:left w:val="none" w:sz="0" w:space="0" w:color="auto"/>
            <w:bottom w:val="none" w:sz="0" w:space="0" w:color="auto"/>
            <w:right w:val="none" w:sz="0" w:space="0" w:color="auto"/>
          </w:divBdr>
        </w:div>
        <w:div w:id="1838180793">
          <w:marLeft w:val="480"/>
          <w:marRight w:val="0"/>
          <w:marTop w:val="0"/>
          <w:marBottom w:val="0"/>
          <w:divBdr>
            <w:top w:val="none" w:sz="0" w:space="0" w:color="auto"/>
            <w:left w:val="none" w:sz="0" w:space="0" w:color="auto"/>
            <w:bottom w:val="none" w:sz="0" w:space="0" w:color="auto"/>
            <w:right w:val="none" w:sz="0" w:space="0" w:color="auto"/>
          </w:divBdr>
        </w:div>
        <w:div w:id="1978487816">
          <w:marLeft w:val="480"/>
          <w:marRight w:val="0"/>
          <w:marTop w:val="0"/>
          <w:marBottom w:val="0"/>
          <w:divBdr>
            <w:top w:val="none" w:sz="0" w:space="0" w:color="auto"/>
            <w:left w:val="none" w:sz="0" w:space="0" w:color="auto"/>
            <w:bottom w:val="none" w:sz="0" w:space="0" w:color="auto"/>
            <w:right w:val="none" w:sz="0" w:space="0" w:color="auto"/>
          </w:divBdr>
        </w:div>
        <w:div w:id="1569724133">
          <w:marLeft w:val="480"/>
          <w:marRight w:val="0"/>
          <w:marTop w:val="0"/>
          <w:marBottom w:val="0"/>
          <w:divBdr>
            <w:top w:val="none" w:sz="0" w:space="0" w:color="auto"/>
            <w:left w:val="none" w:sz="0" w:space="0" w:color="auto"/>
            <w:bottom w:val="none" w:sz="0" w:space="0" w:color="auto"/>
            <w:right w:val="none" w:sz="0" w:space="0" w:color="auto"/>
          </w:divBdr>
        </w:div>
        <w:div w:id="1658269194">
          <w:marLeft w:val="480"/>
          <w:marRight w:val="0"/>
          <w:marTop w:val="0"/>
          <w:marBottom w:val="0"/>
          <w:divBdr>
            <w:top w:val="none" w:sz="0" w:space="0" w:color="auto"/>
            <w:left w:val="none" w:sz="0" w:space="0" w:color="auto"/>
            <w:bottom w:val="none" w:sz="0" w:space="0" w:color="auto"/>
            <w:right w:val="none" w:sz="0" w:space="0" w:color="auto"/>
          </w:divBdr>
        </w:div>
        <w:div w:id="1163666453">
          <w:marLeft w:val="480"/>
          <w:marRight w:val="0"/>
          <w:marTop w:val="0"/>
          <w:marBottom w:val="0"/>
          <w:divBdr>
            <w:top w:val="none" w:sz="0" w:space="0" w:color="auto"/>
            <w:left w:val="none" w:sz="0" w:space="0" w:color="auto"/>
            <w:bottom w:val="none" w:sz="0" w:space="0" w:color="auto"/>
            <w:right w:val="none" w:sz="0" w:space="0" w:color="auto"/>
          </w:divBdr>
        </w:div>
        <w:div w:id="1534076625">
          <w:marLeft w:val="480"/>
          <w:marRight w:val="0"/>
          <w:marTop w:val="0"/>
          <w:marBottom w:val="0"/>
          <w:divBdr>
            <w:top w:val="none" w:sz="0" w:space="0" w:color="auto"/>
            <w:left w:val="none" w:sz="0" w:space="0" w:color="auto"/>
            <w:bottom w:val="none" w:sz="0" w:space="0" w:color="auto"/>
            <w:right w:val="none" w:sz="0" w:space="0" w:color="auto"/>
          </w:divBdr>
        </w:div>
        <w:div w:id="1020278401">
          <w:marLeft w:val="480"/>
          <w:marRight w:val="0"/>
          <w:marTop w:val="0"/>
          <w:marBottom w:val="0"/>
          <w:divBdr>
            <w:top w:val="none" w:sz="0" w:space="0" w:color="auto"/>
            <w:left w:val="none" w:sz="0" w:space="0" w:color="auto"/>
            <w:bottom w:val="none" w:sz="0" w:space="0" w:color="auto"/>
            <w:right w:val="none" w:sz="0" w:space="0" w:color="auto"/>
          </w:divBdr>
        </w:div>
        <w:div w:id="413821913">
          <w:marLeft w:val="480"/>
          <w:marRight w:val="0"/>
          <w:marTop w:val="0"/>
          <w:marBottom w:val="0"/>
          <w:divBdr>
            <w:top w:val="none" w:sz="0" w:space="0" w:color="auto"/>
            <w:left w:val="none" w:sz="0" w:space="0" w:color="auto"/>
            <w:bottom w:val="none" w:sz="0" w:space="0" w:color="auto"/>
            <w:right w:val="none" w:sz="0" w:space="0" w:color="auto"/>
          </w:divBdr>
        </w:div>
        <w:div w:id="320548169">
          <w:marLeft w:val="480"/>
          <w:marRight w:val="0"/>
          <w:marTop w:val="0"/>
          <w:marBottom w:val="0"/>
          <w:divBdr>
            <w:top w:val="none" w:sz="0" w:space="0" w:color="auto"/>
            <w:left w:val="none" w:sz="0" w:space="0" w:color="auto"/>
            <w:bottom w:val="none" w:sz="0" w:space="0" w:color="auto"/>
            <w:right w:val="none" w:sz="0" w:space="0" w:color="auto"/>
          </w:divBdr>
        </w:div>
        <w:div w:id="1508055395">
          <w:marLeft w:val="480"/>
          <w:marRight w:val="0"/>
          <w:marTop w:val="0"/>
          <w:marBottom w:val="0"/>
          <w:divBdr>
            <w:top w:val="none" w:sz="0" w:space="0" w:color="auto"/>
            <w:left w:val="none" w:sz="0" w:space="0" w:color="auto"/>
            <w:bottom w:val="none" w:sz="0" w:space="0" w:color="auto"/>
            <w:right w:val="none" w:sz="0" w:space="0" w:color="auto"/>
          </w:divBdr>
        </w:div>
        <w:div w:id="2039968796">
          <w:marLeft w:val="480"/>
          <w:marRight w:val="0"/>
          <w:marTop w:val="0"/>
          <w:marBottom w:val="0"/>
          <w:divBdr>
            <w:top w:val="none" w:sz="0" w:space="0" w:color="auto"/>
            <w:left w:val="none" w:sz="0" w:space="0" w:color="auto"/>
            <w:bottom w:val="none" w:sz="0" w:space="0" w:color="auto"/>
            <w:right w:val="none" w:sz="0" w:space="0" w:color="auto"/>
          </w:divBdr>
        </w:div>
        <w:div w:id="302514861">
          <w:marLeft w:val="480"/>
          <w:marRight w:val="0"/>
          <w:marTop w:val="0"/>
          <w:marBottom w:val="0"/>
          <w:divBdr>
            <w:top w:val="none" w:sz="0" w:space="0" w:color="auto"/>
            <w:left w:val="none" w:sz="0" w:space="0" w:color="auto"/>
            <w:bottom w:val="none" w:sz="0" w:space="0" w:color="auto"/>
            <w:right w:val="none" w:sz="0" w:space="0" w:color="auto"/>
          </w:divBdr>
        </w:div>
        <w:div w:id="820195786">
          <w:marLeft w:val="480"/>
          <w:marRight w:val="0"/>
          <w:marTop w:val="0"/>
          <w:marBottom w:val="0"/>
          <w:divBdr>
            <w:top w:val="none" w:sz="0" w:space="0" w:color="auto"/>
            <w:left w:val="none" w:sz="0" w:space="0" w:color="auto"/>
            <w:bottom w:val="none" w:sz="0" w:space="0" w:color="auto"/>
            <w:right w:val="none" w:sz="0" w:space="0" w:color="auto"/>
          </w:divBdr>
        </w:div>
        <w:div w:id="379670629">
          <w:marLeft w:val="480"/>
          <w:marRight w:val="0"/>
          <w:marTop w:val="0"/>
          <w:marBottom w:val="0"/>
          <w:divBdr>
            <w:top w:val="none" w:sz="0" w:space="0" w:color="auto"/>
            <w:left w:val="none" w:sz="0" w:space="0" w:color="auto"/>
            <w:bottom w:val="none" w:sz="0" w:space="0" w:color="auto"/>
            <w:right w:val="none" w:sz="0" w:space="0" w:color="auto"/>
          </w:divBdr>
        </w:div>
        <w:div w:id="1268974108">
          <w:marLeft w:val="480"/>
          <w:marRight w:val="0"/>
          <w:marTop w:val="0"/>
          <w:marBottom w:val="0"/>
          <w:divBdr>
            <w:top w:val="none" w:sz="0" w:space="0" w:color="auto"/>
            <w:left w:val="none" w:sz="0" w:space="0" w:color="auto"/>
            <w:bottom w:val="none" w:sz="0" w:space="0" w:color="auto"/>
            <w:right w:val="none" w:sz="0" w:space="0" w:color="auto"/>
          </w:divBdr>
        </w:div>
      </w:divsChild>
    </w:div>
    <w:div w:id="1669210397">
      <w:bodyDiv w:val="1"/>
      <w:marLeft w:val="0"/>
      <w:marRight w:val="0"/>
      <w:marTop w:val="0"/>
      <w:marBottom w:val="0"/>
      <w:divBdr>
        <w:top w:val="none" w:sz="0" w:space="0" w:color="auto"/>
        <w:left w:val="none" w:sz="0" w:space="0" w:color="auto"/>
        <w:bottom w:val="none" w:sz="0" w:space="0" w:color="auto"/>
        <w:right w:val="none" w:sz="0" w:space="0" w:color="auto"/>
      </w:divBdr>
      <w:divsChild>
        <w:div w:id="1450246176">
          <w:marLeft w:val="640"/>
          <w:marRight w:val="0"/>
          <w:marTop w:val="0"/>
          <w:marBottom w:val="0"/>
          <w:divBdr>
            <w:top w:val="none" w:sz="0" w:space="0" w:color="auto"/>
            <w:left w:val="none" w:sz="0" w:space="0" w:color="auto"/>
            <w:bottom w:val="none" w:sz="0" w:space="0" w:color="auto"/>
            <w:right w:val="none" w:sz="0" w:space="0" w:color="auto"/>
          </w:divBdr>
        </w:div>
        <w:div w:id="1257136507">
          <w:marLeft w:val="640"/>
          <w:marRight w:val="0"/>
          <w:marTop w:val="0"/>
          <w:marBottom w:val="0"/>
          <w:divBdr>
            <w:top w:val="none" w:sz="0" w:space="0" w:color="auto"/>
            <w:left w:val="none" w:sz="0" w:space="0" w:color="auto"/>
            <w:bottom w:val="none" w:sz="0" w:space="0" w:color="auto"/>
            <w:right w:val="none" w:sz="0" w:space="0" w:color="auto"/>
          </w:divBdr>
        </w:div>
        <w:div w:id="1669017581">
          <w:marLeft w:val="640"/>
          <w:marRight w:val="0"/>
          <w:marTop w:val="0"/>
          <w:marBottom w:val="0"/>
          <w:divBdr>
            <w:top w:val="none" w:sz="0" w:space="0" w:color="auto"/>
            <w:left w:val="none" w:sz="0" w:space="0" w:color="auto"/>
            <w:bottom w:val="none" w:sz="0" w:space="0" w:color="auto"/>
            <w:right w:val="none" w:sz="0" w:space="0" w:color="auto"/>
          </w:divBdr>
        </w:div>
        <w:div w:id="609779709">
          <w:marLeft w:val="640"/>
          <w:marRight w:val="0"/>
          <w:marTop w:val="0"/>
          <w:marBottom w:val="0"/>
          <w:divBdr>
            <w:top w:val="none" w:sz="0" w:space="0" w:color="auto"/>
            <w:left w:val="none" w:sz="0" w:space="0" w:color="auto"/>
            <w:bottom w:val="none" w:sz="0" w:space="0" w:color="auto"/>
            <w:right w:val="none" w:sz="0" w:space="0" w:color="auto"/>
          </w:divBdr>
        </w:div>
        <w:div w:id="861552227">
          <w:marLeft w:val="640"/>
          <w:marRight w:val="0"/>
          <w:marTop w:val="0"/>
          <w:marBottom w:val="0"/>
          <w:divBdr>
            <w:top w:val="none" w:sz="0" w:space="0" w:color="auto"/>
            <w:left w:val="none" w:sz="0" w:space="0" w:color="auto"/>
            <w:bottom w:val="none" w:sz="0" w:space="0" w:color="auto"/>
            <w:right w:val="none" w:sz="0" w:space="0" w:color="auto"/>
          </w:divBdr>
        </w:div>
        <w:div w:id="130641204">
          <w:marLeft w:val="640"/>
          <w:marRight w:val="0"/>
          <w:marTop w:val="0"/>
          <w:marBottom w:val="0"/>
          <w:divBdr>
            <w:top w:val="none" w:sz="0" w:space="0" w:color="auto"/>
            <w:left w:val="none" w:sz="0" w:space="0" w:color="auto"/>
            <w:bottom w:val="none" w:sz="0" w:space="0" w:color="auto"/>
            <w:right w:val="none" w:sz="0" w:space="0" w:color="auto"/>
          </w:divBdr>
        </w:div>
        <w:div w:id="293946817">
          <w:marLeft w:val="640"/>
          <w:marRight w:val="0"/>
          <w:marTop w:val="0"/>
          <w:marBottom w:val="0"/>
          <w:divBdr>
            <w:top w:val="none" w:sz="0" w:space="0" w:color="auto"/>
            <w:left w:val="none" w:sz="0" w:space="0" w:color="auto"/>
            <w:bottom w:val="none" w:sz="0" w:space="0" w:color="auto"/>
            <w:right w:val="none" w:sz="0" w:space="0" w:color="auto"/>
          </w:divBdr>
        </w:div>
        <w:div w:id="542133565">
          <w:marLeft w:val="640"/>
          <w:marRight w:val="0"/>
          <w:marTop w:val="0"/>
          <w:marBottom w:val="0"/>
          <w:divBdr>
            <w:top w:val="none" w:sz="0" w:space="0" w:color="auto"/>
            <w:left w:val="none" w:sz="0" w:space="0" w:color="auto"/>
            <w:bottom w:val="none" w:sz="0" w:space="0" w:color="auto"/>
            <w:right w:val="none" w:sz="0" w:space="0" w:color="auto"/>
          </w:divBdr>
        </w:div>
        <w:div w:id="853760414">
          <w:marLeft w:val="640"/>
          <w:marRight w:val="0"/>
          <w:marTop w:val="0"/>
          <w:marBottom w:val="0"/>
          <w:divBdr>
            <w:top w:val="none" w:sz="0" w:space="0" w:color="auto"/>
            <w:left w:val="none" w:sz="0" w:space="0" w:color="auto"/>
            <w:bottom w:val="none" w:sz="0" w:space="0" w:color="auto"/>
            <w:right w:val="none" w:sz="0" w:space="0" w:color="auto"/>
          </w:divBdr>
        </w:div>
        <w:div w:id="362174873">
          <w:marLeft w:val="640"/>
          <w:marRight w:val="0"/>
          <w:marTop w:val="0"/>
          <w:marBottom w:val="0"/>
          <w:divBdr>
            <w:top w:val="none" w:sz="0" w:space="0" w:color="auto"/>
            <w:left w:val="none" w:sz="0" w:space="0" w:color="auto"/>
            <w:bottom w:val="none" w:sz="0" w:space="0" w:color="auto"/>
            <w:right w:val="none" w:sz="0" w:space="0" w:color="auto"/>
          </w:divBdr>
        </w:div>
        <w:div w:id="1950046759">
          <w:marLeft w:val="640"/>
          <w:marRight w:val="0"/>
          <w:marTop w:val="0"/>
          <w:marBottom w:val="0"/>
          <w:divBdr>
            <w:top w:val="none" w:sz="0" w:space="0" w:color="auto"/>
            <w:left w:val="none" w:sz="0" w:space="0" w:color="auto"/>
            <w:bottom w:val="none" w:sz="0" w:space="0" w:color="auto"/>
            <w:right w:val="none" w:sz="0" w:space="0" w:color="auto"/>
          </w:divBdr>
        </w:div>
        <w:div w:id="985090222">
          <w:marLeft w:val="640"/>
          <w:marRight w:val="0"/>
          <w:marTop w:val="0"/>
          <w:marBottom w:val="0"/>
          <w:divBdr>
            <w:top w:val="none" w:sz="0" w:space="0" w:color="auto"/>
            <w:left w:val="none" w:sz="0" w:space="0" w:color="auto"/>
            <w:bottom w:val="none" w:sz="0" w:space="0" w:color="auto"/>
            <w:right w:val="none" w:sz="0" w:space="0" w:color="auto"/>
          </w:divBdr>
        </w:div>
        <w:div w:id="1343822374">
          <w:marLeft w:val="640"/>
          <w:marRight w:val="0"/>
          <w:marTop w:val="0"/>
          <w:marBottom w:val="0"/>
          <w:divBdr>
            <w:top w:val="none" w:sz="0" w:space="0" w:color="auto"/>
            <w:left w:val="none" w:sz="0" w:space="0" w:color="auto"/>
            <w:bottom w:val="none" w:sz="0" w:space="0" w:color="auto"/>
            <w:right w:val="none" w:sz="0" w:space="0" w:color="auto"/>
          </w:divBdr>
        </w:div>
        <w:div w:id="618994667">
          <w:marLeft w:val="640"/>
          <w:marRight w:val="0"/>
          <w:marTop w:val="0"/>
          <w:marBottom w:val="0"/>
          <w:divBdr>
            <w:top w:val="none" w:sz="0" w:space="0" w:color="auto"/>
            <w:left w:val="none" w:sz="0" w:space="0" w:color="auto"/>
            <w:bottom w:val="none" w:sz="0" w:space="0" w:color="auto"/>
            <w:right w:val="none" w:sz="0" w:space="0" w:color="auto"/>
          </w:divBdr>
        </w:div>
        <w:div w:id="131217839">
          <w:marLeft w:val="640"/>
          <w:marRight w:val="0"/>
          <w:marTop w:val="0"/>
          <w:marBottom w:val="0"/>
          <w:divBdr>
            <w:top w:val="none" w:sz="0" w:space="0" w:color="auto"/>
            <w:left w:val="none" w:sz="0" w:space="0" w:color="auto"/>
            <w:bottom w:val="none" w:sz="0" w:space="0" w:color="auto"/>
            <w:right w:val="none" w:sz="0" w:space="0" w:color="auto"/>
          </w:divBdr>
        </w:div>
        <w:div w:id="358357088">
          <w:marLeft w:val="640"/>
          <w:marRight w:val="0"/>
          <w:marTop w:val="0"/>
          <w:marBottom w:val="0"/>
          <w:divBdr>
            <w:top w:val="none" w:sz="0" w:space="0" w:color="auto"/>
            <w:left w:val="none" w:sz="0" w:space="0" w:color="auto"/>
            <w:bottom w:val="none" w:sz="0" w:space="0" w:color="auto"/>
            <w:right w:val="none" w:sz="0" w:space="0" w:color="auto"/>
          </w:divBdr>
        </w:div>
        <w:div w:id="500896152">
          <w:marLeft w:val="640"/>
          <w:marRight w:val="0"/>
          <w:marTop w:val="0"/>
          <w:marBottom w:val="0"/>
          <w:divBdr>
            <w:top w:val="none" w:sz="0" w:space="0" w:color="auto"/>
            <w:left w:val="none" w:sz="0" w:space="0" w:color="auto"/>
            <w:bottom w:val="none" w:sz="0" w:space="0" w:color="auto"/>
            <w:right w:val="none" w:sz="0" w:space="0" w:color="auto"/>
          </w:divBdr>
        </w:div>
        <w:div w:id="1880363441">
          <w:marLeft w:val="640"/>
          <w:marRight w:val="0"/>
          <w:marTop w:val="0"/>
          <w:marBottom w:val="0"/>
          <w:divBdr>
            <w:top w:val="none" w:sz="0" w:space="0" w:color="auto"/>
            <w:left w:val="none" w:sz="0" w:space="0" w:color="auto"/>
            <w:bottom w:val="none" w:sz="0" w:space="0" w:color="auto"/>
            <w:right w:val="none" w:sz="0" w:space="0" w:color="auto"/>
          </w:divBdr>
        </w:div>
        <w:div w:id="976180545">
          <w:marLeft w:val="640"/>
          <w:marRight w:val="0"/>
          <w:marTop w:val="0"/>
          <w:marBottom w:val="0"/>
          <w:divBdr>
            <w:top w:val="none" w:sz="0" w:space="0" w:color="auto"/>
            <w:left w:val="none" w:sz="0" w:space="0" w:color="auto"/>
            <w:bottom w:val="none" w:sz="0" w:space="0" w:color="auto"/>
            <w:right w:val="none" w:sz="0" w:space="0" w:color="auto"/>
          </w:divBdr>
        </w:div>
        <w:div w:id="1042169413">
          <w:marLeft w:val="640"/>
          <w:marRight w:val="0"/>
          <w:marTop w:val="0"/>
          <w:marBottom w:val="0"/>
          <w:divBdr>
            <w:top w:val="none" w:sz="0" w:space="0" w:color="auto"/>
            <w:left w:val="none" w:sz="0" w:space="0" w:color="auto"/>
            <w:bottom w:val="none" w:sz="0" w:space="0" w:color="auto"/>
            <w:right w:val="none" w:sz="0" w:space="0" w:color="auto"/>
          </w:divBdr>
        </w:div>
        <w:div w:id="1927690226">
          <w:marLeft w:val="640"/>
          <w:marRight w:val="0"/>
          <w:marTop w:val="0"/>
          <w:marBottom w:val="0"/>
          <w:divBdr>
            <w:top w:val="none" w:sz="0" w:space="0" w:color="auto"/>
            <w:left w:val="none" w:sz="0" w:space="0" w:color="auto"/>
            <w:bottom w:val="none" w:sz="0" w:space="0" w:color="auto"/>
            <w:right w:val="none" w:sz="0" w:space="0" w:color="auto"/>
          </w:divBdr>
        </w:div>
        <w:div w:id="1427532070">
          <w:marLeft w:val="640"/>
          <w:marRight w:val="0"/>
          <w:marTop w:val="0"/>
          <w:marBottom w:val="0"/>
          <w:divBdr>
            <w:top w:val="none" w:sz="0" w:space="0" w:color="auto"/>
            <w:left w:val="none" w:sz="0" w:space="0" w:color="auto"/>
            <w:bottom w:val="none" w:sz="0" w:space="0" w:color="auto"/>
            <w:right w:val="none" w:sz="0" w:space="0" w:color="auto"/>
          </w:divBdr>
        </w:div>
        <w:div w:id="14693910">
          <w:marLeft w:val="640"/>
          <w:marRight w:val="0"/>
          <w:marTop w:val="0"/>
          <w:marBottom w:val="0"/>
          <w:divBdr>
            <w:top w:val="none" w:sz="0" w:space="0" w:color="auto"/>
            <w:left w:val="none" w:sz="0" w:space="0" w:color="auto"/>
            <w:bottom w:val="none" w:sz="0" w:space="0" w:color="auto"/>
            <w:right w:val="none" w:sz="0" w:space="0" w:color="auto"/>
          </w:divBdr>
        </w:div>
        <w:div w:id="69348574">
          <w:marLeft w:val="640"/>
          <w:marRight w:val="0"/>
          <w:marTop w:val="0"/>
          <w:marBottom w:val="0"/>
          <w:divBdr>
            <w:top w:val="none" w:sz="0" w:space="0" w:color="auto"/>
            <w:left w:val="none" w:sz="0" w:space="0" w:color="auto"/>
            <w:bottom w:val="none" w:sz="0" w:space="0" w:color="auto"/>
            <w:right w:val="none" w:sz="0" w:space="0" w:color="auto"/>
          </w:divBdr>
        </w:div>
        <w:div w:id="1260871644">
          <w:marLeft w:val="640"/>
          <w:marRight w:val="0"/>
          <w:marTop w:val="0"/>
          <w:marBottom w:val="0"/>
          <w:divBdr>
            <w:top w:val="none" w:sz="0" w:space="0" w:color="auto"/>
            <w:left w:val="none" w:sz="0" w:space="0" w:color="auto"/>
            <w:bottom w:val="none" w:sz="0" w:space="0" w:color="auto"/>
            <w:right w:val="none" w:sz="0" w:space="0" w:color="auto"/>
          </w:divBdr>
        </w:div>
        <w:div w:id="369065841">
          <w:marLeft w:val="640"/>
          <w:marRight w:val="0"/>
          <w:marTop w:val="0"/>
          <w:marBottom w:val="0"/>
          <w:divBdr>
            <w:top w:val="none" w:sz="0" w:space="0" w:color="auto"/>
            <w:left w:val="none" w:sz="0" w:space="0" w:color="auto"/>
            <w:bottom w:val="none" w:sz="0" w:space="0" w:color="auto"/>
            <w:right w:val="none" w:sz="0" w:space="0" w:color="auto"/>
          </w:divBdr>
        </w:div>
        <w:div w:id="1115757269">
          <w:marLeft w:val="640"/>
          <w:marRight w:val="0"/>
          <w:marTop w:val="0"/>
          <w:marBottom w:val="0"/>
          <w:divBdr>
            <w:top w:val="none" w:sz="0" w:space="0" w:color="auto"/>
            <w:left w:val="none" w:sz="0" w:space="0" w:color="auto"/>
            <w:bottom w:val="none" w:sz="0" w:space="0" w:color="auto"/>
            <w:right w:val="none" w:sz="0" w:space="0" w:color="auto"/>
          </w:divBdr>
        </w:div>
        <w:div w:id="1575898728">
          <w:marLeft w:val="640"/>
          <w:marRight w:val="0"/>
          <w:marTop w:val="0"/>
          <w:marBottom w:val="0"/>
          <w:divBdr>
            <w:top w:val="none" w:sz="0" w:space="0" w:color="auto"/>
            <w:left w:val="none" w:sz="0" w:space="0" w:color="auto"/>
            <w:bottom w:val="none" w:sz="0" w:space="0" w:color="auto"/>
            <w:right w:val="none" w:sz="0" w:space="0" w:color="auto"/>
          </w:divBdr>
        </w:div>
        <w:div w:id="124547410">
          <w:marLeft w:val="640"/>
          <w:marRight w:val="0"/>
          <w:marTop w:val="0"/>
          <w:marBottom w:val="0"/>
          <w:divBdr>
            <w:top w:val="none" w:sz="0" w:space="0" w:color="auto"/>
            <w:left w:val="none" w:sz="0" w:space="0" w:color="auto"/>
            <w:bottom w:val="none" w:sz="0" w:space="0" w:color="auto"/>
            <w:right w:val="none" w:sz="0" w:space="0" w:color="auto"/>
          </w:divBdr>
        </w:div>
        <w:div w:id="149366034">
          <w:marLeft w:val="640"/>
          <w:marRight w:val="0"/>
          <w:marTop w:val="0"/>
          <w:marBottom w:val="0"/>
          <w:divBdr>
            <w:top w:val="none" w:sz="0" w:space="0" w:color="auto"/>
            <w:left w:val="none" w:sz="0" w:space="0" w:color="auto"/>
            <w:bottom w:val="none" w:sz="0" w:space="0" w:color="auto"/>
            <w:right w:val="none" w:sz="0" w:space="0" w:color="auto"/>
          </w:divBdr>
        </w:div>
        <w:div w:id="906887228">
          <w:marLeft w:val="640"/>
          <w:marRight w:val="0"/>
          <w:marTop w:val="0"/>
          <w:marBottom w:val="0"/>
          <w:divBdr>
            <w:top w:val="none" w:sz="0" w:space="0" w:color="auto"/>
            <w:left w:val="none" w:sz="0" w:space="0" w:color="auto"/>
            <w:bottom w:val="none" w:sz="0" w:space="0" w:color="auto"/>
            <w:right w:val="none" w:sz="0" w:space="0" w:color="auto"/>
          </w:divBdr>
        </w:div>
        <w:div w:id="393505188">
          <w:marLeft w:val="640"/>
          <w:marRight w:val="0"/>
          <w:marTop w:val="0"/>
          <w:marBottom w:val="0"/>
          <w:divBdr>
            <w:top w:val="none" w:sz="0" w:space="0" w:color="auto"/>
            <w:left w:val="none" w:sz="0" w:space="0" w:color="auto"/>
            <w:bottom w:val="none" w:sz="0" w:space="0" w:color="auto"/>
            <w:right w:val="none" w:sz="0" w:space="0" w:color="auto"/>
          </w:divBdr>
        </w:div>
        <w:div w:id="1327856149">
          <w:marLeft w:val="640"/>
          <w:marRight w:val="0"/>
          <w:marTop w:val="0"/>
          <w:marBottom w:val="0"/>
          <w:divBdr>
            <w:top w:val="none" w:sz="0" w:space="0" w:color="auto"/>
            <w:left w:val="none" w:sz="0" w:space="0" w:color="auto"/>
            <w:bottom w:val="none" w:sz="0" w:space="0" w:color="auto"/>
            <w:right w:val="none" w:sz="0" w:space="0" w:color="auto"/>
          </w:divBdr>
        </w:div>
        <w:div w:id="632322938">
          <w:marLeft w:val="640"/>
          <w:marRight w:val="0"/>
          <w:marTop w:val="0"/>
          <w:marBottom w:val="0"/>
          <w:divBdr>
            <w:top w:val="none" w:sz="0" w:space="0" w:color="auto"/>
            <w:left w:val="none" w:sz="0" w:space="0" w:color="auto"/>
            <w:bottom w:val="none" w:sz="0" w:space="0" w:color="auto"/>
            <w:right w:val="none" w:sz="0" w:space="0" w:color="auto"/>
          </w:divBdr>
        </w:div>
        <w:div w:id="290938525">
          <w:marLeft w:val="640"/>
          <w:marRight w:val="0"/>
          <w:marTop w:val="0"/>
          <w:marBottom w:val="0"/>
          <w:divBdr>
            <w:top w:val="none" w:sz="0" w:space="0" w:color="auto"/>
            <w:left w:val="none" w:sz="0" w:space="0" w:color="auto"/>
            <w:bottom w:val="none" w:sz="0" w:space="0" w:color="auto"/>
            <w:right w:val="none" w:sz="0" w:space="0" w:color="auto"/>
          </w:divBdr>
        </w:div>
        <w:div w:id="1574661993">
          <w:marLeft w:val="640"/>
          <w:marRight w:val="0"/>
          <w:marTop w:val="0"/>
          <w:marBottom w:val="0"/>
          <w:divBdr>
            <w:top w:val="none" w:sz="0" w:space="0" w:color="auto"/>
            <w:left w:val="none" w:sz="0" w:space="0" w:color="auto"/>
            <w:bottom w:val="none" w:sz="0" w:space="0" w:color="auto"/>
            <w:right w:val="none" w:sz="0" w:space="0" w:color="auto"/>
          </w:divBdr>
        </w:div>
        <w:div w:id="1136139848">
          <w:marLeft w:val="640"/>
          <w:marRight w:val="0"/>
          <w:marTop w:val="0"/>
          <w:marBottom w:val="0"/>
          <w:divBdr>
            <w:top w:val="none" w:sz="0" w:space="0" w:color="auto"/>
            <w:left w:val="none" w:sz="0" w:space="0" w:color="auto"/>
            <w:bottom w:val="none" w:sz="0" w:space="0" w:color="auto"/>
            <w:right w:val="none" w:sz="0" w:space="0" w:color="auto"/>
          </w:divBdr>
        </w:div>
        <w:div w:id="1385450956">
          <w:marLeft w:val="640"/>
          <w:marRight w:val="0"/>
          <w:marTop w:val="0"/>
          <w:marBottom w:val="0"/>
          <w:divBdr>
            <w:top w:val="none" w:sz="0" w:space="0" w:color="auto"/>
            <w:left w:val="none" w:sz="0" w:space="0" w:color="auto"/>
            <w:bottom w:val="none" w:sz="0" w:space="0" w:color="auto"/>
            <w:right w:val="none" w:sz="0" w:space="0" w:color="auto"/>
          </w:divBdr>
        </w:div>
        <w:div w:id="724568949">
          <w:marLeft w:val="640"/>
          <w:marRight w:val="0"/>
          <w:marTop w:val="0"/>
          <w:marBottom w:val="0"/>
          <w:divBdr>
            <w:top w:val="none" w:sz="0" w:space="0" w:color="auto"/>
            <w:left w:val="none" w:sz="0" w:space="0" w:color="auto"/>
            <w:bottom w:val="none" w:sz="0" w:space="0" w:color="auto"/>
            <w:right w:val="none" w:sz="0" w:space="0" w:color="auto"/>
          </w:divBdr>
        </w:div>
        <w:div w:id="382560354">
          <w:marLeft w:val="640"/>
          <w:marRight w:val="0"/>
          <w:marTop w:val="0"/>
          <w:marBottom w:val="0"/>
          <w:divBdr>
            <w:top w:val="none" w:sz="0" w:space="0" w:color="auto"/>
            <w:left w:val="none" w:sz="0" w:space="0" w:color="auto"/>
            <w:bottom w:val="none" w:sz="0" w:space="0" w:color="auto"/>
            <w:right w:val="none" w:sz="0" w:space="0" w:color="auto"/>
          </w:divBdr>
        </w:div>
        <w:div w:id="782262634">
          <w:marLeft w:val="640"/>
          <w:marRight w:val="0"/>
          <w:marTop w:val="0"/>
          <w:marBottom w:val="0"/>
          <w:divBdr>
            <w:top w:val="none" w:sz="0" w:space="0" w:color="auto"/>
            <w:left w:val="none" w:sz="0" w:space="0" w:color="auto"/>
            <w:bottom w:val="none" w:sz="0" w:space="0" w:color="auto"/>
            <w:right w:val="none" w:sz="0" w:space="0" w:color="auto"/>
          </w:divBdr>
        </w:div>
        <w:div w:id="1069228606">
          <w:marLeft w:val="640"/>
          <w:marRight w:val="0"/>
          <w:marTop w:val="0"/>
          <w:marBottom w:val="0"/>
          <w:divBdr>
            <w:top w:val="none" w:sz="0" w:space="0" w:color="auto"/>
            <w:left w:val="none" w:sz="0" w:space="0" w:color="auto"/>
            <w:bottom w:val="none" w:sz="0" w:space="0" w:color="auto"/>
            <w:right w:val="none" w:sz="0" w:space="0" w:color="auto"/>
          </w:divBdr>
        </w:div>
        <w:div w:id="1168713454">
          <w:marLeft w:val="640"/>
          <w:marRight w:val="0"/>
          <w:marTop w:val="0"/>
          <w:marBottom w:val="0"/>
          <w:divBdr>
            <w:top w:val="none" w:sz="0" w:space="0" w:color="auto"/>
            <w:left w:val="none" w:sz="0" w:space="0" w:color="auto"/>
            <w:bottom w:val="none" w:sz="0" w:space="0" w:color="auto"/>
            <w:right w:val="none" w:sz="0" w:space="0" w:color="auto"/>
          </w:divBdr>
        </w:div>
        <w:div w:id="76832835">
          <w:marLeft w:val="640"/>
          <w:marRight w:val="0"/>
          <w:marTop w:val="0"/>
          <w:marBottom w:val="0"/>
          <w:divBdr>
            <w:top w:val="none" w:sz="0" w:space="0" w:color="auto"/>
            <w:left w:val="none" w:sz="0" w:space="0" w:color="auto"/>
            <w:bottom w:val="none" w:sz="0" w:space="0" w:color="auto"/>
            <w:right w:val="none" w:sz="0" w:space="0" w:color="auto"/>
          </w:divBdr>
        </w:div>
        <w:div w:id="169758190">
          <w:marLeft w:val="640"/>
          <w:marRight w:val="0"/>
          <w:marTop w:val="0"/>
          <w:marBottom w:val="0"/>
          <w:divBdr>
            <w:top w:val="none" w:sz="0" w:space="0" w:color="auto"/>
            <w:left w:val="none" w:sz="0" w:space="0" w:color="auto"/>
            <w:bottom w:val="none" w:sz="0" w:space="0" w:color="auto"/>
            <w:right w:val="none" w:sz="0" w:space="0" w:color="auto"/>
          </w:divBdr>
        </w:div>
        <w:div w:id="871499232">
          <w:marLeft w:val="640"/>
          <w:marRight w:val="0"/>
          <w:marTop w:val="0"/>
          <w:marBottom w:val="0"/>
          <w:divBdr>
            <w:top w:val="none" w:sz="0" w:space="0" w:color="auto"/>
            <w:left w:val="none" w:sz="0" w:space="0" w:color="auto"/>
            <w:bottom w:val="none" w:sz="0" w:space="0" w:color="auto"/>
            <w:right w:val="none" w:sz="0" w:space="0" w:color="auto"/>
          </w:divBdr>
        </w:div>
        <w:div w:id="1537690775">
          <w:marLeft w:val="640"/>
          <w:marRight w:val="0"/>
          <w:marTop w:val="0"/>
          <w:marBottom w:val="0"/>
          <w:divBdr>
            <w:top w:val="none" w:sz="0" w:space="0" w:color="auto"/>
            <w:left w:val="none" w:sz="0" w:space="0" w:color="auto"/>
            <w:bottom w:val="none" w:sz="0" w:space="0" w:color="auto"/>
            <w:right w:val="none" w:sz="0" w:space="0" w:color="auto"/>
          </w:divBdr>
        </w:div>
        <w:div w:id="1596670439">
          <w:marLeft w:val="640"/>
          <w:marRight w:val="0"/>
          <w:marTop w:val="0"/>
          <w:marBottom w:val="0"/>
          <w:divBdr>
            <w:top w:val="none" w:sz="0" w:space="0" w:color="auto"/>
            <w:left w:val="none" w:sz="0" w:space="0" w:color="auto"/>
            <w:bottom w:val="none" w:sz="0" w:space="0" w:color="auto"/>
            <w:right w:val="none" w:sz="0" w:space="0" w:color="auto"/>
          </w:divBdr>
        </w:div>
      </w:divsChild>
    </w:div>
    <w:div w:id="1720859974">
      <w:bodyDiv w:val="1"/>
      <w:marLeft w:val="0"/>
      <w:marRight w:val="0"/>
      <w:marTop w:val="0"/>
      <w:marBottom w:val="0"/>
      <w:divBdr>
        <w:top w:val="none" w:sz="0" w:space="0" w:color="auto"/>
        <w:left w:val="none" w:sz="0" w:space="0" w:color="auto"/>
        <w:bottom w:val="none" w:sz="0" w:space="0" w:color="auto"/>
        <w:right w:val="none" w:sz="0" w:space="0" w:color="auto"/>
      </w:divBdr>
      <w:divsChild>
        <w:div w:id="1787310329">
          <w:marLeft w:val="640"/>
          <w:marRight w:val="0"/>
          <w:marTop w:val="0"/>
          <w:marBottom w:val="0"/>
          <w:divBdr>
            <w:top w:val="none" w:sz="0" w:space="0" w:color="auto"/>
            <w:left w:val="none" w:sz="0" w:space="0" w:color="auto"/>
            <w:bottom w:val="none" w:sz="0" w:space="0" w:color="auto"/>
            <w:right w:val="none" w:sz="0" w:space="0" w:color="auto"/>
          </w:divBdr>
        </w:div>
        <w:div w:id="1334918065">
          <w:marLeft w:val="640"/>
          <w:marRight w:val="0"/>
          <w:marTop w:val="0"/>
          <w:marBottom w:val="0"/>
          <w:divBdr>
            <w:top w:val="none" w:sz="0" w:space="0" w:color="auto"/>
            <w:left w:val="none" w:sz="0" w:space="0" w:color="auto"/>
            <w:bottom w:val="none" w:sz="0" w:space="0" w:color="auto"/>
            <w:right w:val="none" w:sz="0" w:space="0" w:color="auto"/>
          </w:divBdr>
        </w:div>
        <w:div w:id="314576644">
          <w:marLeft w:val="640"/>
          <w:marRight w:val="0"/>
          <w:marTop w:val="0"/>
          <w:marBottom w:val="0"/>
          <w:divBdr>
            <w:top w:val="none" w:sz="0" w:space="0" w:color="auto"/>
            <w:left w:val="none" w:sz="0" w:space="0" w:color="auto"/>
            <w:bottom w:val="none" w:sz="0" w:space="0" w:color="auto"/>
            <w:right w:val="none" w:sz="0" w:space="0" w:color="auto"/>
          </w:divBdr>
        </w:div>
        <w:div w:id="242834943">
          <w:marLeft w:val="640"/>
          <w:marRight w:val="0"/>
          <w:marTop w:val="0"/>
          <w:marBottom w:val="0"/>
          <w:divBdr>
            <w:top w:val="none" w:sz="0" w:space="0" w:color="auto"/>
            <w:left w:val="none" w:sz="0" w:space="0" w:color="auto"/>
            <w:bottom w:val="none" w:sz="0" w:space="0" w:color="auto"/>
            <w:right w:val="none" w:sz="0" w:space="0" w:color="auto"/>
          </w:divBdr>
        </w:div>
        <w:div w:id="558058569">
          <w:marLeft w:val="640"/>
          <w:marRight w:val="0"/>
          <w:marTop w:val="0"/>
          <w:marBottom w:val="0"/>
          <w:divBdr>
            <w:top w:val="none" w:sz="0" w:space="0" w:color="auto"/>
            <w:left w:val="none" w:sz="0" w:space="0" w:color="auto"/>
            <w:bottom w:val="none" w:sz="0" w:space="0" w:color="auto"/>
            <w:right w:val="none" w:sz="0" w:space="0" w:color="auto"/>
          </w:divBdr>
        </w:div>
        <w:div w:id="987442295">
          <w:marLeft w:val="640"/>
          <w:marRight w:val="0"/>
          <w:marTop w:val="0"/>
          <w:marBottom w:val="0"/>
          <w:divBdr>
            <w:top w:val="none" w:sz="0" w:space="0" w:color="auto"/>
            <w:left w:val="none" w:sz="0" w:space="0" w:color="auto"/>
            <w:bottom w:val="none" w:sz="0" w:space="0" w:color="auto"/>
            <w:right w:val="none" w:sz="0" w:space="0" w:color="auto"/>
          </w:divBdr>
        </w:div>
        <w:div w:id="1614479453">
          <w:marLeft w:val="640"/>
          <w:marRight w:val="0"/>
          <w:marTop w:val="0"/>
          <w:marBottom w:val="0"/>
          <w:divBdr>
            <w:top w:val="none" w:sz="0" w:space="0" w:color="auto"/>
            <w:left w:val="none" w:sz="0" w:space="0" w:color="auto"/>
            <w:bottom w:val="none" w:sz="0" w:space="0" w:color="auto"/>
            <w:right w:val="none" w:sz="0" w:space="0" w:color="auto"/>
          </w:divBdr>
        </w:div>
        <w:div w:id="1923367992">
          <w:marLeft w:val="640"/>
          <w:marRight w:val="0"/>
          <w:marTop w:val="0"/>
          <w:marBottom w:val="0"/>
          <w:divBdr>
            <w:top w:val="none" w:sz="0" w:space="0" w:color="auto"/>
            <w:left w:val="none" w:sz="0" w:space="0" w:color="auto"/>
            <w:bottom w:val="none" w:sz="0" w:space="0" w:color="auto"/>
            <w:right w:val="none" w:sz="0" w:space="0" w:color="auto"/>
          </w:divBdr>
        </w:div>
        <w:div w:id="1082139731">
          <w:marLeft w:val="640"/>
          <w:marRight w:val="0"/>
          <w:marTop w:val="0"/>
          <w:marBottom w:val="0"/>
          <w:divBdr>
            <w:top w:val="none" w:sz="0" w:space="0" w:color="auto"/>
            <w:left w:val="none" w:sz="0" w:space="0" w:color="auto"/>
            <w:bottom w:val="none" w:sz="0" w:space="0" w:color="auto"/>
            <w:right w:val="none" w:sz="0" w:space="0" w:color="auto"/>
          </w:divBdr>
        </w:div>
        <w:div w:id="648360840">
          <w:marLeft w:val="640"/>
          <w:marRight w:val="0"/>
          <w:marTop w:val="0"/>
          <w:marBottom w:val="0"/>
          <w:divBdr>
            <w:top w:val="none" w:sz="0" w:space="0" w:color="auto"/>
            <w:left w:val="none" w:sz="0" w:space="0" w:color="auto"/>
            <w:bottom w:val="none" w:sz="0" w:space="0" w:color="auto"/>
            <w:right w:val="none" w:sz="0" w:space="0" w:color="auto"/>
          </w:divBdr>
        </w:div>
        <w:div w:id="120848999">
          <w:marLeft w:val="640"/>
          <w:marRight w:val="0"/>
          <w:marTop w:val="0"/>
          <w:marBottom w:val="0"/>
          <w:divBdr>
            <w:top w:val="none" w:sz="0" w:space="0" w:color="auto"/>
            <w:left w:val="none" w:sz="0" w:space="0" w:color="auto"/>
            <w:bottom w:val="none" w:sz="0" w:space="0" w:color="auto"/>
            <w:right w:val="none" w:sz="0" w:space="0" w:color="auto"/>
          </w:divBdr>
        </w:div>
        <w:div w:id="889878476">
          <w:marLeft w:val="640"/>
          <w:marRight w:val="0"/>
          <w:marTop w:val="0"/>
          <w:marBottom w:val="0"/>
          <w:divBdr>
            <w:top w:val="none" w:sz="0" w:space="0" w:color="auto"/>
            <w:left w:val="none" w:sz="0" w:space="0" w:color="auto"/>
            <w:bottom w:val="none" w:sz="0" w:space="0" w:color="auto"/>
            <w:right w:val="none" w:sz="0" w:space="0" w:color="auto"/>
          </w:divBdr>
        </w:div>
        <w:div w:id="101655821">
          <w:marLeft w:val="640"/>
          <w:marRight w:val="0"/>
          <w:marTop w:val="0"/>
          <w:marBottom w:val="0"/>
          <w:divBdr>
            <w:top w:val="none" w:sz="0" w:space="0" w:color="auto"/>
            <w:left w:val="none" w:sz="0" w:space="0" w:color="auto"/>
            <w:bottom w:val="none" w:sz="0" w:space="0" w:color="auto"/>
            <w:right w:val="none" w:sz="0" w:space="0" w:color="auto"/>
          </w:divBdr>
        </w:div>
        <w:div w:id="1924610229">
          <w:marLeft w:val="640"/>
          <w:marRight w:val="0"/>
          <w:marTop w:val="0"/>
          <w:marBottom w:val="0"/>
          <w:divBdr>
            <w:top w:val="none" w:sz="0" w:space="0" w:color="auto"/>
            <w:left w:val="none" w:sz="0" w:space="0" w:color="auto"/>
            <w:bottom w:val="none" w:sz="0" w:space="0" w:color="auto"/>
            <w:right w:val="none" w:sz="0" w:space="0" w:color="auto"/>
          </w:divBdr>
        </w:div>
        <w:div w:id="433327975">
          <w:marLeft w:val="640"/>
          <w:marRight w:val="0"/>
          <w:marTop w:val="0"/>
          <w:marBottom w:val="0"/>
          <w:divBdr>
            <w:top w:val="none" w:sz="0" w:space="0" w:color="auto"/>
            <w:left w:val="none" w:sz="0" w:space="0" w:color="auto"/>
            <w:bottom w:val="none" w:sz="0" w:space="0" w:color="auto"/>
            <w:right w:val="none" w:sz="0" w:space="0" w:color="auto"/>
          </w:divBdr>
        </w:div>
        <w:div w:id="1679230614">
          <w:marLeft w:val="640"/>
          <w:marRight w:val="0"/>
          <w:marTop w:val="0"/>
          <w:marBottom w:val="0"/>
          <w:divBdr>
            <w:top w:val="none" w:sz="0" w:space="0" w:color="auto"/>
            <w:left w:val="none" w:sz="0" w:space="0" w:color="auto"/>
            <w:bottom w:val="none" w:sz="0" w:space="0" w:color="auto"/>
            <w:right w:val="none" w:sz="0" w:space="0" w:color="auto"/>
          </w:divBdr>
        </w:div>
        <w:div w:id="960495947">
          <w:marLeft w:val="640"/>
          <w:marRight w:val="0"/>
          <w:marTop w:val="0"/>
          <w:marBottom w:val="0"/>
          <w:divBdr>
            <w:top w:val="none" w:sz="0" w:space="0" w:color="auto"/>
            <w:left w:val="none" w:sz="0" w:space="0" w:color="auto"/>
            <w:bottom w:val="none" w:sz="0" w:space="0" w:color="auto"/>
            <w:right w:val="none" w:sz="0" w:space="0" w:color="auto"/>
          </w:divBdr>
        </w:div>
        <w:div w:id="373622670">
          <w:marLeft w:val="640"/>
          <w:marRight w:val="0"/>
          <w:marTop w:val="0"/>
          <w:marBottom w:val="0"/>
          <w:divBdr>
            <w:top w:val="none" w:sz="0" w:space="0" w:color="auto"/>
            <w:left w:val="none" w:sz="0" w:space="0" w:color="auto"/>
            <w:bottom w:val="none" w:sz="0" w:space="0" w:color="auto"/>
            <w:right w:val="none" w:sz="0" w:space="0" w:color="auto"/>
          </w:divBdr>
        </w:div>
        <w:div w:id="1607155915">
          <w:marLeft w:val="640"/>
          <w:marRight w:val="0"/>
          <w:marTop w:val="0"/>
          <w:marBottom w:val="0"/>
          <w:divBdr>
            <w:top w:val="none" w:sz="0" w:space="0" w:color="auto"/>
            <w:left w:val="none" w:sz="0" w:space="0" w:color="auto"/>
            <w:bottom w:val="none" w:sz="0" w:space="0" w:color="auto"/>
            <w:right w:val="none" w:sz="0" w:space="0" w:color="auto"/>
          </w:divBdr>
        </w:div>
        <w:div w:id="948660787">
          <w:marLeft w:val="640"/>
          <w:marRight w:val="0"/>
          <w:marTop w:val="0"/>
          <w:marBottom w:val="0"/>
          <w:divBdr>
            <w:top w:val="none" w:sz="0" w:space="0" w:color="auto"/>
            <w:left w:val="none" w:sz="0" w:space="0" w:color="auto"/>
            <w:bottom w:val="none" w:sz="0" w:space="0" w:color="auto"/>
            <w:right w:val="none" w:sz="0" w:space="0" w:color="auto"/>
          </w:divBdr>
        </w:div>
        <w:div w:id="1477138341">
          <w:marLeft w:val="640"/>
          <w:marRight w:val="0"/>
          <w:marTop w:val="0"/>
          <w:marBottom w:val="0"/>
          <w:divBdr>
            <w:top w:val="none" w:sz="0" w:space="0" w:color="auto"/>
            <w:left w:val="none" w:sz="0" w:space="0" w:color="auto"/>
            <w:bottom w:val="none" w:sz="0" w:space="0" w:color="auto"/>
            <w:right w:val="none" w:sz="0" w:space="0" w:color="auto"/>
          </w:divBdr>
        </w:div>
        <w:div w:id="1983197625">
          <w:marLeft w:val="640"/>
          <w:marRight w:val="0"/>
          <w:marTop w:val="0"/>
          <w:marBottom w:val="0"/>
          <w:divBdr>
            <w:top w:val="none" w:sz="0" w:space="0" w:color="auto"/>
            <w:left w:val="none" w:sz="0" w:space="0" w:color="auto"/>
            <w:bottom w:val="none" w:sz="0" w:space="0" w:color="auto"/>
            <w:right w:val="none" w:sz="0" w:space="0" w:color="auto"/>
          </w:divBdr>
        </w:div>
        <w:div w:id="697048115">
          <w:marLeft w:val="640"/>
          <w:marRight w:val="0"/>
          <w:marTop w:val="0"/>
          <w:marBottom w:val="0"/>
          <w:divBdr>
            <w:top w:val="none" w:sz="0" w:space="0" w:color="auto"/>
            <w:left w:val="none" w:sz="0" w:space="0" w:color="auto"/>
            <w:bottom w:val="none" w:sz="0" w:space="0" w:color="auto"/>
            <w:right w:val="none" w:sz="0" w:space="0" w:color="auto"/>
          </w:divBdr>
        </w:div>
        <w:div w:id="1838962299">
          <w:marLeft w:val="640"/>
          <w:marRight w:val="0"/>
          <w:marTop w:val="0"/>
          <w:marBottom w:val="0"/>
          <w:divBdr>
            <w:top w:val="none" w:sz="0" w:space="0" w:color="auto"/>
            <w:left w:val="none" w:sz="0" w:space="0" w:color="auto"/>
            <w:bottom w:val="none" w:sz="0" w:space="0" w:color="auto"/>
            <w:right w:val="none" w:sz="0" w:space="0" w:color="auto"/>
          </w:divBdr>
        </w:div>
        <w:div w:id="1452362244">
          <w:marLeft w:val="640"/>
          <w:marRight w:val="0"/>
          <w:marTop w:val="0"/>
          <w:marBottom w:val="0"/>
          <w:divBdr>
            <w:top w:val="none" w:sz="0" w:space="0" w:color="auto"/>
            <w:left w:val="none" w:sz="0" w:space="0" w:color="auto"/>
            <w:bottom w:val="none" w:sz="0" w:space="0" w:color="auto"/>
            <w:right w:val="none" w:sz="0" w:space="0" w:color="auto"/>
          </w:divBdr>
        </w:div>
        <w:div w:id="741870053">
          <w:marLeft w:val="640"/>
          <w:marRight w:val="0"/>
          <w:marTop w:val="0"/>
          <w:marBottom w:val="0"/>
          <w:divBdr>
            <w:top w:val="none" w:sz="0" w:space="0" w:color="auto"/>
            <w:left w:val="none" w:sz="0" w:space="0" w:color="auto"/>
            <w:bottom w:val="none" w:sz="0" w:space="0" w:color="auto"/>
            <w:right w:val="none" w:sz="0" w:space="0" w:color="auto"/>
          </w:divBdr>
        </w:div>
        <w:div w:id="763384561">
          <w:marLeft w:val="640"/>
          <w:marRight w:val="0"/>
          <w:marTop w:val="0"/>
          <w:marBottom w:val="0"/>
          <w:divBdr>
            <w:top w:val="none" w:sz="0" w:space="0" w:color="auto"/>
            <w:left w:val="none" w:sz="0" w:space="0" w:color="auto"/>
            <w:bottom w:val="none" w:sz="0" w:space="0" w:color="auto"/>
            <w:right w:val="none" w:sz="0" w:space="0" w:color="auto"/>
          </w:divBdr>
        </w:div>
        <w:div w:id="326323008">
          <w:marLeft w:val="640"/>
          <w:marRight w:val="0"/>
          <w:marTop w:val="0"/>
          <w:marBottom w:val="0"/>
          <w:divBdr>
            <w:top w:val="none" w:sz="0" w:space="0" w:color="auto"/>
            <w:left w:val="none" w:sz="0" w:space="0" w:color="auto"/>
            <w:bottom w:val="none" w:sz="0" w:space="0" w:color="auto"/>
            <w:right w:val="none" w:sz="0" w:space="0" w:color="auto"/>
          </w:divBdr>
        </w:div>
        <w:div w:id="1927307058">
          <w:marLeft w:val="640"/>
          <w:marRight w:val="0"/>
          <w:marTop w:val="0"/>
          <w:marBottom w:val="0"/>
          <w:divBdr>
            <w:top w:val="none" w:sz="0" w:space="0" w:color="auto"/>
            <w:left w:val="none" w:sz="0" w:space="0" w:color="auto"/>
            <w:bottom w:val="none" w:sz="0" w:space="0" w:color="auto"/>
            <w:right w:val="none" w:sz="0" w:space="0" w:color="auto"/>
          </w:divBdr>
        </w:div>
        <w:div w:id="320668687">
          <w:marLeft w:val="640"/>
          <w:marRight w:val="0"/>
          <w:marTop w:val="0"/>
          <w:marBottom w:val="0"/>
          <w:divBdr>
            <w:top w:val="none" w:sz="0" w:space="0" w:color="auto"/>
            <w:left w:val="none" w:sz="0" w:space="0" w:color="auto"/>
            <w:bottom w:val="none" w:sz="0" w:space="0" w:color="auto"/>
            <w:right w:val="none" w:sz="0" w:space="0" w:color="auto"/>
          </w:divBdr>
        </w:div>
        <w:div w:id="1198588344">
          <w:marLeft w:val="640"/>
          <w:marRight w:val="0"/>
          <w:marTop w:val="0"/>
          <w:marBottom w:val="0"/>
          <w:divBdr>
            <w:top w:val="none" w:sz="0" w:space="0" w:color="auto"/>
            <w:left w:val="none" w:sz="0" w:space="0" w:color="auto"/>
            <w:bottom w:val="none" w:sz="0" w:space="0" w:color="auto"/>
            <w:right w:val="none" w:sz="0" w:space="0" w:color="auto"/>
          </w:divBdr>
        </w:div>
        <w:div w:id="8413692">
          <w:marLeft w:val="640"/>
          <w:marRight w:val="0"/>
          <w:marTop w:val="0"/>
          <w:marBottom w:val="0"/>
          <w:divBdr>
            <w:top w:val="none" w:sz="0" w:space="0" w:color="auto"/>
            <w:left w:val="none" w:sz="0" w:space="0" w:color="auto"/>
            <w:bottom w:val="none" w:sz="0" w:space="0" w:color="auto"/>
            <w:right w:val="none" w:sz="0" w:space="0" w:color="auto"/>
          </w:divBdr>
        </w:div>
        <w:div w:id="712116201">
          <w:marLeft w:val="640"/>
          <w:marRight w:val="0"/>
          <w:marTop w:val="0"/>
          <w:marBottom w:val="0"/>
          <w:divBdr>
            <w:top w:val="none" w:sz="0" w:space="0" w:color="auto"/>
            <w:left w:val="none" w:sz="0" w:space="0" w:color="auto"/>
            <w:bottom w:val="none" w:sz="0" w:space="0" w:color="auto"/>
            <w:right w:val="none" w:sz="0" w:space="0" w:color="auto"/>
          </w:divBdr>
        </w:div>
        <w:div w:id="1970819360">
          <w:marLeft w:val="640"/>
          <w:marRight w:val="0"/>
          <w:marTop w:val="0"/>
          <w:marBottom w:val="0"/>
          <w:divBdr>
            <w:top w:val="none" w:sz="0" w:space="0" w:color="auto"/>
            <w:left w:val="none" w:sz="0" w:space="0" w:color="auto"/>
            <w:bottom w:val="none" w:sz="0" w:space="0" w:color="auto"/>
            <w:right w:val="none" w:sz="0" w:space="0" w:color="auto"/>
          </w:divBdr>
        </w:div>
        <w:div w:id="1219825984">
          <w:marLeft w:val="640"/>
          <w:marRight w:val="0"/>
          <w:marTop w:val="0"/>
          <w:marBottom w:val="0"/>
          <w:divBdr>
            <w:top w:val="none" w:sz="0" w:space="0" w:color="auto"/>
            <w:left w:val="none" w:sz="0" w:space="0" w:color="auto"/>
            <w:bottom w:val="none" w:sz="0" w:space="0" w:color="auto"/>
            <w:right w:val="none" w:sz="0" w:space="0" w:color="auto"/>
          </w:divBdr>
        </w:div>
        <w:div w:id="1674869632">
          <w:marLeft w:val="640"/>
          <w:marRight w:val="0"/>
          <w:marTop w:val="0"/>
          <w:marBottom w:val="0"/>
          <w:divBdr>
            <w:top w:val="none" w:sz="0" w:space="0" w:color="auto"/>
            <w:left w:val="none" w:sz="0" w:space="0" w:color="auto"/>
            <w:bottom w:val="none" w:sz="0" w:space="0" w:color="auto"/>
            <w:right w:val="none" w:sz="0" w:space="0" w:color="auto"/>
          </w:divBdr>
        </w:div>
        <w:div w:id="64954797">
          <w:marLeft w:val="640"/>
          <w:marRight w:val="0"/>
          <w:marTop w:val="0"/>
          <w:marBottom w:val="0"/>
          <w:divBdr>
            <w:top w:val="none" w:sz="0" w:space="0" w:color="auto"/>
            <w:left w:val="none" w:sz="0" w:space="0" w:color="auto"/>
            <w:bottom w:val="none" w:sz="0" w:space="0" w:color="auto"/>
            <w:right w:val="none" w:sz="0" w:space="0" w:color="auto"/>
          </w:divBdr>
        </w:div>
        <w:div w:id="63645658">
          <w:marLeft w:val="640"/>
          <w:marRight w:val="0"/>
          <w:marTop w:val="0"/>
          <w:marBottom w:val="0"/>
          <w:divBdr>
            <w:top w:val="none" w:sz="0" w:space="0" w:color="auto"/>
            <w:left w:val="none" w:sz="0" w:space="0" w:color="auto"/>
            <w:bottom w:val="none" w:sz="0" w:space="0" w:color="auto"/>
            <w:right w:val="none" w:sz="0" w:space="0" w:color="auto"/>
          </w:divBdr>
        </w:div>
        <w:div w:id="2055765442">
          <w:marLeft w:val="640"/>
          <w:marRight w:val="0"/>
          <w:marTop w:val="0"/>
          <w:marBottom w:val="0"/>
          <w:divBdr>
            <w:top w:val="none" w:sz="0" w:space="0" w:color="auto"/>
            <w:left w:val="none" w:sz="0" w:space="0" w:color="auto"/>
            <w:bottom w:val="none" w:sz="0" w:space="0" w:color="auto"/>
            <w:right w:val="none" w:sz="0" w:space="0" w:color="auto"/>
          </w:divBdr>
        </w:div>
        <w:div w:id="486631160">
          <w:marLeft w:val="640"/>
          <w:marRight w:val="0"/>
          <w:marTop w:val="0"/>
          <w:marBottom w:val="0"/>
          <w:divBdr>
            <w:top w:val="none" w:sz="0" w:space="0" w:color="auto"/>
            <w:left w:val="none" w:sz="0" w:space="0" w:color="auto"/>
            <w:bottom w:val="none" w:sz="0" w:space="0" w:color="auto"/>
            <w:right w:val="none" w:sz="0" w:space="0" w:color="auto"/>
          </w:divBdr>
        </w:div>
        <w:div w:id="1799177392">
          <w:marLeft w:val="640"/>
          <w:marRight w:val="0"/>
          <w:marTop w:val="0"/>
          <w:marBottom w:val="0"/>
          <w:divBdr>
            <w:top w:val="none" w:sz="0" w:space="0" w:color="auto"/>
            <w:left w:val="none" w:sz="0" w:space="0" w:color="auto"/>
            <w:bottom w:val="none" w:sz="0" w:space="0" w:color="auto"/>
            <w:right w:val="none" w:sz="0" w:space="0" w:color="auto"/>
          </w:divBdr>
        </w:div>
        <w:div w:id="831870655">
          <w:marLeft w:val="640"/>
          <w:marRight w:val="0"/>
          <w:marTop w:val="0"/>
          <w:marBottom w:val="0"/>
          <w:divBdr>
            <w:top w:val="none" w:sz="0" w:space="0" w:color="auto"/>
            <w:left w:val="none" w:sz="0" w:space="0" w:color="auto"/>
            <w:bottom w:val="none" w:sz="0" w:space="0" w:color="auto"/>
            <w:right w:val="none" w:sz="0" w:space="0" w:color="auto"/>
          </w:divBdr>
        </w:div>
        <w:div w:id="2089227349">
          <w:marLeft w:val="640"/>
          <w:marRight w:val="0"/>
          <w:marTop w:val="0"/>
          <w:marBottom w:val="0"/>
          <w:divBdr>
            <w:top w:val="none" w:sz="0" w:space="0" w:color="auto"/>
            <w:left w:val="none" w:sz="0" w:space="0" w:color="auto"/>
            <w:bottom w:val="none" w:sz="0" w:space="0" w:color="auto"/>
            <w:right w:val="none" w:sz="0" w:space="0" w:color="auto"/>
          </w:divBdr>
        </w:div>
        <w:div w:id="298413454">
          <w:marLeft w:val="640"/>
          <w:marRight w:val="0"/>
          <w:marTop w:val="0"/>
          <w:marBottom w:val="0"/>
          <w:divBdr>
            <w:top w:val="none" w:sz="0" w:space="0" w:color="auto"/>
            <w:left w:val="none" w:sz="0" w:space="0" w:color="auto"/>
            <w:bottom w:val="none" w:sz="0" w:space="0" w:color="auto"/>
            <w:right w:val="none" w:sz="0" w:space="0" w:color="auto"/>
          </w:divBdr>
        </w:div>
        <w:div w:id="397171751">
          <w:marLeft w:val="640"/>
          <w:marRight w:val="0"/>
          <w:marTop w:val="0"/>
          <w:marBottom w:val="0"/>
          <w:divBdr>
            <w:top w:val="none" w:sz="0" w:space="0" w:color="auto"/>
            <w:left w:val="none" w:sz="0" w:space="0" w:color="auto"/>
            <w:bottom w:val="none" w:sz="0" w:space="0" w:color="auto"/>
            <w:right w:val="none" w:sz="0" w:space="0" w:color="auto"/>
          </w:divBdr>
        </w:div>
        <w:div w:id="1901331769">
          <w:marLeft w:val="640"/>
          <w:marRight w:val="0"/>
          <w:marTop w:val="0"/>
          <w:marBottom w:val="0"/>
          <w:divBdr>
            <w:top w:val="none" w:sz="0" w:space="0" w:color="auto"/>
            <w:left w:val="none" w:sz="0" w:space="0" w:color="auto"/>
            <w:bottom w:val="none" w:sz="0" w:space="0" w:color="auto"/>
            <w:right w:val="none" w:sz="0" w:space="0" w:color="auto"/>
          </w:divBdr>
        </w:div>
        <w:div w:id="1731539253">
          <w:marLeft w:val="640"/>
          <w:marRight w:val="0"/>
          <w:marTop w:val="0"/>
          <w:marBottom w:val="0"/>
          <w:divBdr>
            <w:top w:val="none" w:sz="0" w:space="0" w:color="auto"/>
            <w:left w:val="none" w:sz="0" w:space="0" w:color="auto"/>
            <w:bottom w:val="none" w:sz="0" w:space="0" w:color="auto"/>
            <w:right w:val="none" w:sz="0" w:space="0" w:color="auto"/>
          </w:divBdr>
        </w:div>
        <w:div w:id="1302074565">
          <w:marLeft w:val="640"/>
          <w:marRight w:val="0"/>
          <w:marTop w:val="0"/>
          <w:marBottom w:val="0"/>
          <w:divBdr>
            <w:top w:val="none" w:sz="0" w:space="0" w:color="auto"/>
            <w:left w:val="none" w:sz="0" w:space="0" w:color="auto"/>
            <w:bottom w:val="none" w:sz="0" w:space="0" w:color="auto"/>
            <w:right w:val="none" w:sz="0" w:space="0" w:color="auto"/>
          </w:divBdr>
        </w:div>
      </w:divsChild>
    </w:div>
    <w:div w:id="1735614770">
      <w:bodyDiv w:val="1"/>
      <w:marLeft w:val="0"/>
      <w:marRight w:val="0"/>
      <w:marTop w:val="0"/>
      <w:marBottom w:val="0"/>
      <w:divBdr>
        <w:top w:val="none" w:sz="0" w:space="0" w:color="auto"/>
        <w:left w:val="none" w:sz="0" w:space="0" w:color="auto"/>
        <w:bottom w:val="none" w:sz="0" w:space="0" w:color="auto"/>
        <w:right w:val="none" w:sz="0" w:space="0" w:color="auto"/>
      </w:divBdr>
      <w:divsChild>
        <w:div w:id="644046626">
          <w:marLeft w:val="640"/>
          <w:marRight w:val="0"/>
          <w:marTop w:val="0"/>
          <w:marBottom w:val="0"/>
          <w:divBdr>
            <w:top w:val="none" w:sz="0" w:space="0" w:color="auto"/>
            <w:left w:val="none" w:sz="0" w:space="0" w:color="auto"/>
            <w:bottom w:val="none" w:sz="0" w:space="0" w:color="auto"/>
            <w:right w:val="none" w:sz="0" w:space="0" w:color="auto"/>
          </w:divBdr>
        </w:div>
        <w:div w:id="1059135109">
          <w:marLeft w:val="640"/>
          <w:marRight w:val="0"/>
          <w:marTop w:val="0"/>
          <w:marBottom w:val="0"/>
          <w:divBdr>
            <w:top w:val="none" w:sz="0" w:space="0" w:color="auto"/>
            <w:left w:val="none" w:sz="0" w:space="0" w:color="auto"/>
            <w:bottom w:val="none" w:sz="0" w:space="0" w:color="auto"/>
            <w:right w:val="none" w:sz="0" w:space="0" w:color="auto"/>
          </w:divBdr>
        </w:div>
        <w:div w:id="1802840745">
          <w:marLeft w:val="640"/>
          <w:marRight w:val="0"/>
          <w:marTop w:val="0"/>
          <w:marBottom w:val="0"/>
          <w:divBdr>
            <w:top w:val="none" w:sz="0" w:space="0" w:color="auto"/>
            <w:left w:val="none" w:sz="0" w:space="0" w:color="auto"/>
            <w:bottom w:val="none" w:sz="0" w:space="0" w:color="auto"/>
            <w:right w:val="none" w:sz="0" w:space="0" w:color="auto"/>
          </w:divBdr>
        </w:div>
        <w:div w:id="510215940">
          <w:marLeft w:val="640"/>
          <w:marRight w:val="0"/>
          <w:marTop w:val="0"/>
          <w:marBottom w:val="0"/>
          <w:divBdr>
            <w:top w:val="none" w:sz="0" w:space="0" w:color="auto"/>
            <w:left w:val="none" w:sz="0" w:space="0" w:color="auto"/>
            <w:bottom w:val="none" w:sz="0" w:space="0" w:color="auto"/>
            <w:right w:val="none" w:sz="0" w:space="0" w:color="auto"/>
          </w:divBdr>
        </w:div>
        <w:div w:id="1876190357">
          <w:marLeft w:val="640"/>
          <w:marRight w:val="0"/>
          <w:marTop w:val="0"/>
          <w:marBottom w:val="0"/>
          <w:divBdr>
            <w:top w:val="none" w:sz="0" w:space="0" w:color="auto"/>
            <w:left w:val="none" w:sz="0" w:space="0" w:color="auto"/>
            <w:bottom w:val="none" w:sz="0" w:space="0" w:color="auto"/>
            <w:right w:val="none" w:sz="0" w:space="0" w:color="auto"/>
          </w:divBdr>
        </w:div>
        <w:div w:id="1162039393">
          <w:marLeft w:val="640"/>
          <w:marRight w:val="0"/>
          <w:marTop w:val="0"/>
          <w:marBottom w:val="0"/>
          <w:divBdr>
            <w:top w:val="none" w:sz="0" w:space="0" w:color="auto"/>
            <w:left w:val="none" w:sz="0" w:space="0" w:color="auto"/>
            <w:bottom w:val="none" w:sz="0" w:space="0" w:color="auto"/>
            <w:right w:val="none" w:sz="0" w:space="0" w:color="auto"/>
          </w:divBdr>
        </w:div>
        <w:div w:id="1191339652">
          <w:marLeft w:val="640"/>
          <w:marRight w:val="0"/>
          <w:marTop w:val="0"/>
          <w:marBottom w:val="0"/>
          <w:divBdr>
            <w:top w:val="none" w:sz="0" w:space="0" w:color="auto"/>
            <w:left w:val="none" w:sz="0" w:space="0" w:color="auto"/>
            <w:bottom w:val="none" w:sz="0" w:space="0" w:color="auto"/>
            <w:right w:val="none" w:sz="0" w:space="0" w:color="auto"/>
          </w:divBdr>
        </w:div>
        <w:div w:id="1938051821">
          <w:marLeft w:val="640"/>
          <w:marRight w:val="0"/>
          <w:marTop w:val="0"/>
          <w:marBottom w:val="0"/>
          <w:divBdr>
            <w:top w:val="none" w:sz="0" w:space="0" w:color="auto"/>
            <w:left w:val="none" w:sz="0" w:space="0" w:color="auto"/>
            <w:bottom w:val="none" w:sz="0" w:space="0" w:color="auto"/>
            <w:right w:val="none" w:sz="0" w:space="0" w:color="auto"/>
          </w:divBdr>
        </w:div>
        <w:div w:id="2057969001">
          <w:marLeft w:val="640"/>
          <w:marRight w:val="0"/>
          <w:marTop w:val="0"/>
          <w:marBottom w:val="0"/>
          <w:divBdr>
            <w:top w:val="none" w:sz="0" w:space="0" w:color="auto"/>
            <w:left w:val="none" w:sz="0" w:space="0" w:color="auto"/>
            <w:bottom w:val="none" w:sz="0" w:space="0" w:color="auto"/>
            <w:right w:val="none" w:sz="0" w:space="0" w:color="auto"/>
          </w:divBdr>
        </w:div>
        <w:div w:id="1480809478">
          <w:marLeft w:val="640"/>
          <w:marRight w:val="0"/>
          <w:marTop w:val="0"/>
          <w:marBottom w:val="0"/>
          <w:divBdr>
            <w:top w:val="none" w:sz="0" w:space="0" w:color="auto"/>
            <w:left w:val="none" w:sz="0" w:space="0" w:color="auto"/>
            <w:bottom w:val="none" w:sz="0" w:space="0" w:color="auto"/>
            <w:right w:val="none" w:sz="0" w:space="0" w:color="auto"/>
          </w:divBdr>
        </w:div>
        <w:div w:id="1698313789">
          <w:marLeft w:val="640"/>
          <w:marRight w:val="0"/>
          <w:marTop w:val="0"/>
          <w:marBottom w:val="0"/>
          <w:divBdr>
            <w:top w:val="none" w:sz="0" w:space="0" w:color="auto"/>
            <w:left w:val="none" w:sz="0" w:space="0" w:color="auto"/>
            <w:bottom w:val="none" w:sz="0" w:space="0" w:color="auto"/>
            <w:right w:val="none" w:sz="0" w:space="0" w:color="auto"/>
          </w:divBdr>
        </w:div>
        <w:div w:id="1472093765">
          <w:marLeft w:val="640"/>
          <w:marRight w:val="0"/>
          <w:marTop w:val="0"/>
          <w:marBottom w:val="0"/>
          <w:divBdr>
            <w:top w:val="none" w:sz="0" w:space="0" w:color="auto"/>
            <w:left w:val="none" w:sz="0" w:space="0" w:color="auto"/>
            <w:bottom w:val="none" w:sz="0" w:space="0" w:color="auto"/>
            <w:right w:val="none" w:sz="0" w:space="0" w:color="auto"/>
          </w:divBdr>
        </w:div>
        <w:div w:id="329261357">
          <w:marLeft w:val="640"/>
          <w:marRight w:val="0"/>
          <w:marTop w:val="0"/>
          <w:marBottom w:val="0"/>
          <w:divBdr>
            <w:top w:val="none" w:sz="0" w:space="0" w:color="auto"/>
            <w:left w:val="none" w:sz="0" w:space="0" w:color="auto"/>
            <w:bottom w:val="none" w:sz="0" w:space="0" w:color="auto"/>
            <w:right w:val="none" w:sz="0" w:space="0" w:color="auto"/>
          </w:divBdr>
        </w:div>
        <w:div w:id="1187447839">
          <w:marLeft w:val="640"/>
          <w:marRight w:val="0"/>
          <w:marTop w:val="0"/>
          <w:marBottom w:val="0"/>
          <w:divBdr>
            <w:top w:val="none" w:sz="0" w:space="0" w:color="auto"/>
            <w:left w:val="none" w:sz="0" w:space="0" w:color="auto"/>
            <w:bottom w:val="none" w:sz="0" w:space="0" w:color="auto"/>
            <w:right w:val="none" w:sz="0" w:space="0" w:color="auto"/>
          </w:divBdr>
        </w:div>
        <w:div w:id="577445784">
          <w:marLeft w:val="640"/>
          <w:marRight w:val="0"/>
          <w:marTop w:val="0"/>
          <w:marBottom w:val="0"/>
          <w:divBdr>
            <w:top w:val="none" w:sz="0" w:space="0" w:color="auto"/>
            <w:left w:val="none" w:sz="0" w:space="0" w:color="auto"/>
            <w:bottom w:val="none" w:sz="0" w:space="0" w:color="auto"/>
            <w:right w:val="none" w:sz="0" w:space="0" w:color="auto"/>
          </w:divBdr>
        </w:div>
        <w:div w:id="710500515">
          <w:marLeft w:val="640"/>
          <w:marRight w:val="0"/>
          <w:marTop w:val="0"/>
          <w:marBottom w:val="0"/>
          <w:divBdr>
            <w:top w:val="none" w:sz="0" w:space="0" w:color="auto"/>
            <w:left w:val="none" w:sz="0" w:space="0" w:color="auto"/>
            <w:bottom w:val="none" w:sz="0" w:space="0" w:color="auto"/>
            <w:right w:val="none" w:sz="0" w:space="0" w:color="auto"/>
          </w:divBdr>
        </w:div>
        <w:div w:id="1609578993">
          <w:marLeft w:val="640"/>
          <w:marRight w:val="0"/>
          <w:marTop w:val="0"/>
          <w:marBottom w:val="0"/>
          <w:divBdr>
            <w:top w:val="none" w:sz="0" w:space="0" w:color="auto"/>
            <w:left w:val="none" w:sz="0" w:space="0" w:color="auto"/>
            <w:bottom w:val="none" w:sz="0" w:space="0" w:color="auto"/>
            <w:right w:val="none" w:sz="0" w:space="0" w:color="auto"/>
          </w:divBdr>
        </w:div>
        <w:div w:id="1538620733">
          <w:marLeft w:val="640"/>
          <w:marRight w:val="0"/>
          <w:marTop w:val="0"/>
          <w:marBottom w:val="0"/>
          <w:divBdr>
            <w:top w:val="none" w:sz="0" w:space="0" w:color="auto"/>
            <w:left w:val="none" w:sz="0" w:space="0" w:color="auto"/>
            <w:bottom w:val="none" w:sz="0" w:space="0" w:color="auto"/>
            <w:right w:val="none" w:sz="0" w:space="0" w:color="auto"/>
          </w:divBdr>
        </w:div>
        <w:div w:id="1050030253">
          <w:marLeft w:val="640"/>
          <w:marRight w:val="0"/>
          <w:marTop w:val="0"/>
          <w:marBottom w:val="0"/>
          <w:divBdr>
            <w:top w:val="none" w:sz="0" w:space="0" w:color="auto"/>
            <w:left w:val="none" w:sz="0" w:space="0" w:color="auto"/>
            <w:bottom w:val="none" w:sz="0" w:space="0" w:color="auto"/>
            <w:right w:val="none" w:sz="0" w:space="0" w:color="auto"/>
          </w:divBdr>
        </w:div>
        <w:div w:id="1632596394">
          <w:marLeft w:val="640"/>
          <w:marRight w:val="0"/>
          <w:marTop w:val="0"/>
          <w:marBottom w:val="0"/>
          <w:divBdr>
            <w:top w:val="none" w:sz="0" w:space="0" w:color="auto"/>
            <w:left w:val="none" w:sz="0" w:space="0" w:color="auto"/>
            <w:bottom w:val="none" w:sz="0" w:space="0" w:color="auto"/>
            <w:right w:val="none" w:sz="0" w:space="0" w:color="auto"/>
          </w:divBdr>
        </w:div>
        <w:div w:id="829908943">
          <w:marLeft w:val="640"/>
          <w:marRight w:val="0"/>
          <w:marTop w:val="0"/>
          <w:marBottom w:val="0"/>
          <w:divBdr>
            <w:top w:val="none" w:sz="0" w:space="0" w:color="auto"/>
            <w:left w:val="none" w:sz="0" w:space="0" w:color="auto"/>
            <w:bottom w:val="none" w:sz="0" w:space="0" w:color="auto"/>
            <w:right w:val="none" w:sz="0" w:space="0" w:color="auto"/>
          </w:divBdr>
        </w:div>
        <w:div w:id="211814842">
          <w:marLeft w:val="640"/>
          <w:marRight w:val="0"/>
          <w:marTop w:val="0"/>
          <w:marBottom w:val="0"/>
          <w:divBdr>
            <w:top w:val="none" w:sz="0" w:space="0" w:color="auto"/>
            <w:left w:val="none" w:sz="0" w:space="0" w:color="auto"/>
            <w:bottom w:val="none" w:sz="0" w:space="0" w:color="auto"/>
            <w:right w:val="none" w:sz="0" w:space="0" w:color="auto"/>
          </w:divBdr>
        </w:div>
        <w:div w:id="798961645">
          <w:marLeft w:val="640"/>
          <w:marRight w:val="0"/>
          <w:marTop w:val="0"/>
          <w:marBottom w:val="0"/>
          <w:divBdr>
            <w:top w:val="none" w:sz="0" w:space="0" w:color="auto"/>
            <w:left w:val="none" w:sz="0" w:space="0" w:color="auto"/>
            <w:bottom w:val="none" w:sz="0" w:space="0" w:color="auto"/>
            <w:right w:val="none" w:sz="0" w:space="0" w:color="auto"/>
          </w:divBdr>
        </w:div>
        <w:div w:id="577516898">
          <w:marLeft w:val="640"/>
          <w:marRight w:val="0"/>
          <w:marTop w:val="0"/>
          <w:marBottom w:val="0"/>
          <w:divBdr>
            <w:top w:val="none" w:sz="0" w:space="0" w:color="auto"/>
            <w:left w:val="none" w:sz="0" w:space="0" w:color="auto"/>
            <w:bottom w:val="none" w:sz="0" w:space="0" w:color="auto"/>
            <w:right w:val="none" w:sz="0" w:space="0" w:color="auto"/>
          </w:divBdr>
        </w:div>
        <w:div w:id="83381155">
          <w:marLeft w:val="640"/>
          <w:marRight w:val="0"/>
          <w:marTop w:val="0"/>
          <w:marBottom w:val="0"/>
          <w:divBdr>
            <w:top w:val="none" w:sz="0" w:space="0" w:color="auto"/>
            <w:left w:val="none" w:sz="0" w:space="0" w:color="auto"/>
            <w:bottom w:val="none" w:sz="0" w:space="0" w:color="auto"/>
            <w:right w:val="none" w:sz="0" w:space="0" w:color="auto"/>
          </w:divBdr>
        </w:div>
        <w:div w:id="1088695728">
          <w:marLeft w:val="640"/>
          <w:marRight w:val="0"/>
          <w:marTop w:val="0"/>
          <w:marBottom w:val="0"/>
          <w:divBdr>
            <w:top w:val="none" w:sz="0" w:space="0" w:color="auto"/>
            <w:left w:val="none" w:sz="0" w:space="0" w:color="auto"/>
            <w:bottom w:val="none" w:sz="0" w:space="0" w:color="auto"/>
            <w:right w:val="none" w:sz="0" w:space="0" w:color="auto"/>
          </w:divBdr>
        </w:div>
        <w:div w:id="1583564797">
          <w:marLeft w:val="640"/>
          <w:marRight w:val="0"/>
          <w:marTop w:val="0"/>
          <w:marBottom w:val="0"/>
          <w:divBdr>
            <w:top w:val="none" w:sz="0" w:space="0" w:color="auto"/>
            <w:left w:val="none" w:sz="0" w:space="0" w:color="auto"/>
            <w:bottom w:val="none" w:sz="0" w:space="0" w:color="auto"/>
            <w:right w:val="none" w:sz="0" w:space="0" w:color="auto"/>
          </w:divBdr>
        </w:div>
        <w:div w:id="1460565280">
          <w:marLeft w:val="640"/>
          <w:marRight w:val="0"/>
          <w:marTop w:val="0"/>
          <w:marBottom w:val="0"/>
          <w:divBdr>
            <w:top w:val="none" w:sz="0" w:space="0" w:color="auto"/>
            <w:left w:val="none" w:sz="0" w:space="0" w:color="auto"/>
            <w:bottom w:val="none" w:sz="0" w:space="0" w:color="auto"/>
            <w:right w:val="none" w:sz="0" w:space="0" w:color="auto"/>
          </w:divBdr>
        </w:div>
        <w:div w:id="2139104658">
          <w:marLeft w:val="640"/>
          <w:marRight w:val="0"/>
          <w:marTop w:val="0"/>
          <w:marBottom w:val="0"/>
          <w:divBdr>
            <w:top w:val="none" w:sz="0" w:space="0" w:color="auto"/>
            <w:left w:val="none" w:sz="0" w:space="0" w:color="auto"/>
            <w:bottom w:val="none" w:sz="0" w:space="0" w:color="auto"/>
            <w:right w:val="none" w:sz="0" w:space="0" w:color="auto"/>
          </w:divBdr>
        </w:div>
        <w:div w:id="1879776324">
          <w:marLeft w:val="640"/>
          <w:marRight w:val="0"/>
          <w:marTop w:val="0"/>
          <w:marBottom w:val="0"/>
          <w:divBdr>
            <w:top w:val="none" w:sz="0" w:space="0" w:color="auto"/>
            <w:left w:val="none" w:sz="0" w:space="0" w:color="auto"/>
            <w:bottom w:val="none" w:sz="0" w:space="0" w:color="auto"/>
            <w:right w:val="none" w:sz="0" w:space="0" w:color="auto"/>
          </w:divBdr>
        </w:div>
        <w:div w:id="1568882545">
          <w:marLeft w:val="640"/>
          <w:marRight w:val="0"/>
          <w:marTop w:val="0"/>
          <w:marBottom w:val="0"/>
          <w:divBdr>
            <w:top w:val="none" w:sz="0" w:space="0" w:color="auto"/>
            <w:left w:val="none" w:sz="0" w:space="0" w:color="auto"/>
            <w:bottom w:val="none" w:sz="0" w:space="0" w:color="auto"/>
            <w:right w:val="none" w:sz="0" w:space="0" w:color="auto"/>
          </w:divBdr>
        </w:div>
        <w:div w:id="1990550313">
          <w:marLeft w:val="640"/>
          <w:marRight w:val="0"/>
          <w:marTop w:val="0"/>
          <w:marBottom w:val="0"/>
          <w:divBdr>
            <w:top w:val="none" w:sz="0" w:space="0" w:color="auto"/>
            <w:left w:val="none" w:sz="0" w:space="0" w:color="auto"/>
            <w:bottom w:val="none" w:sz="0" w:space="0" w:color="auto"/>
            <w:right w:val="none" w:sz="0" w:space="0" w:color="auto"/>
          </w:divBdr>
        </w:div>
        <w:div w:id="1300956231">
          <w:marLeft w:val="640"/>
          <w:marRight w:val="0"/>
          <w:marTop w:val="0"/>
          <w:marBottom w:val="0"/>
          <w:divBdr>
            <w:top w:val="none" w:sz="0" w:space="0" w:color="auto"/>
            <w:left w:val="none" w:sz="0" w:space="0" w:color="auto"/>
            <w:bottom w:val="none" w:sz="0" w:space="0" w:color="auto"/>
            <w:right w:val="none" w:sz="0" w:space="0" w:color="auto"/>
          </w:divBdr>
        </w:div>
        <w:div w:id="841626597">
          <w:marLeft w:val="640"/>
          <w:marRight w:val="0"/>
          <w:marTop w:val="0"/>
          <w:marBottom w:val="0"/>
          <w:divBdr>
            <w:top w:val="none" w:sz="0" w:space="0" w:color="auto"/>
            <w:left w:val="none" w:sz="0" w:space="0" w:color="auto"/>
            <w:bottom w:val="none" w:sz="0" w:space="0" w:color="auto"/>
            <w:right w:val="none" w:sz="0" w:space="0" w:color="auto"/>
          </w:divBdr>
        </w:div>
        <w:div w:id="1666322698">
          <w:marLeft w:val="640"/>
          <w:marRight w:val="0"/>
          <w:marTop w:val="0"/>
          <w:marBottom w:val="0"/>
          <w:divBdr>
            <w:top w:val="none" w:sz="0" w:space="0" w:color="auto"/>
            <w:left w:val="none" w:sz="0" w:space="0" w:color="auto"/>
            <w:bottom w:val="none" w:sz="0" w:space="0" w:color="auto"/>
            <w:right w:val="none" w:sz="0" w:space="0" w:color="auto"/>
          </w:divBdr>
        </w:div>
        <w:div w:id="801269318">
          <w:marLeft w:val="640"/>
          <w:marRight w:val="0"/>
          <w:marTop w:val="0"/>
          <w:marBottom w:val="0"/>
          <w:divBdr>
            <w:top w:val="none" w:sz="0" w:space="0" w:color="auto"/>
            <w:left w:val="none" w:sz="0" w:space="0" w:color="auto"/>
            <w:bottom w:val="none" w:sz="0" w:space="0" w:color="auto"/>
            <w:right w:val="none" w:sz="0" w:space="0" w:color="auto"/>
          </w:divBdr>
        </w:div>
        <w:div w:id="893930927">
          <w:marLeft w:val="640"/>
          <w:marRight w:val="0"/>
          <w:marTop w:val="0"/>
          <w:marBottom w:val="0"/>
          <w:divBdr>
            <w:top w:val="none" w:sz="0" w:space="0" w:color="auto"/>
            <w:left w:val="none" w:sz="0" w:space="0" w:color="auto"/>
            <w:bottom w:val="none" w:sz="0" w:space="0" w:color="auto"/>
            <w:right w:val="none" w:sz="0" w:space="0" w:color="auto"/>
          </w:divBdr>
        </w:div>
        <w:div w:id="1650162303">
          <w:marLeft w:val="640"/>
          <w:marRight w:val="0"/>
          <w:marTop w:val="0"/>
          <w:marBottom w:val="0"/>
          <w:divBdr>
            <w:top w:val="none" w:sz="0" w:space="0" w:color="auto"/>
            <w:left w:val="none" w:sz="0" w:space="0" w:color="auto"/>
            <w:bottom w:val="none" w:sz="0" w:space="0" w:color="auto"/>
            <w:right w:val="none" w:sz="0" w:space="0" w:color="auto"/>
          </w:divBdr>
        </w:div>
        <w:div w:id="113719420">
          <w:marLeft w:val="640"/>
          <w:marRight w:val="0"/>
          <w:marTop w:val="0"/>
          <w:marBottom w:val="0"/>
          <w:divBdr>
            <w:top w:val="none" w:sz="0" w:space="0" w:color="auto"/>
            <w:left w:val="none" w:sz="0" w:space="0" w:color="auto"/>
            <w:bottom w:val="none" w:sz="0" w:space="0" w:color="auto"/>
            <w:right w:val="none" w:sz="0" w:space="0" w:color="auto"/>
          </w:divBdr>
        </w:div>
        <w:div w:id="229274051">
          <w:marLeft w:val="640"/>
          <w:marRight w:val="0"/>
          <w:marTop w:val="0"/>
          <w:marBottom w:val="0"/>
          <w:divBdr>
            <w:top w:val="none" w:sz="0" w:space="0" w:color="auto"/>
            <w:left w:val="none" w:sz="0" w:space="0" w:color="auto"/>
            <w:bottom w:val="none" w:sz="0" w:space="0" w:color="auto"/>
            <w:right w:val="none" w:sz="0" w:space="0" w:color="auto"/>
          </w:divBdr>
        </w:div>
        <w:div w:id="1996764364">
          <w:marLeft w:val="640"/>
          <w:marRight w:val="0"/>
          <w:marTop w:val="0"/>
          <w:marBottom w:val="0"/>
          <w:divBdr>
            <w:top w:val="none" w:sz="0" w:space="0" w:color="auto"/>
            <w:left w:val="none" w:sz="0" w:space="0" w:color="auto"/>
            <w:bottom w:val="none" w:sz="0" w:space="0" w:color="auto"/>
            <w:right w:val="none" w:sz="0" w:space="0" w:color="auto"/>
          </w:divBdr>
        </w:div>
        <w:div w:id="502087544">
          <w:marLeft w:val="640"/>
          <w:marRight w:val="0"/>
          <w:marTop w:val="0"/>
          <w:marBottom w:val="0"/>
          <w:divBdr>
            <w:top w:val="none" w:sz="0" w:space="0" w:color="auto"/>
            <w:left w:val="none" w:sz="0" w:space="0" w:color="auto"/>
            <w:bottom w:val="none" w:sz="0" w:space="0" w:color="auto"/>
            <w:right w:val="none" w:sz="0" w:space="0" w:color="auto"/>
          </w:divBdr>
        </w:div>
        <w:div w:id="1726102647">
          <w:marLeft w:val="640"/>
          <w:marRight w:val="0"/>
          <w:marTop w:val="0"/>
          <w:marBottom w:val="0"/>
          <w:divBdr>
            <w:top w:val="none" w:sz="0" w:space="0" w:color="auto"/>
            <w:left w:val="none" w:sz="0" w:space="0" w:color="auto"/>
            <w:bottom w:val="none" w:sz="0" w:space="0" w:color="auto"/>
            <w:right w:val="none" w:sz="0" w:space="0" w:color="auto"/>
          </w:divBdr>
        </w:div>
        <w:div w:id="1281455412">
          <w:marLeft w:val="640"/>
          <w:marRight w:val="0"/>
          <w:marTop w:val="0"/>
          <w:marBottom w:val="0"/>
          <w:divBdr>
            <w:top w:val="none" w:sz="0" w:space="0" w:color="auto"/>
            <w:left w:val="none" w:sz="0" w:space="0" w:color="auto"/>
            <w:bottom w:val="none" w:sz="0" w:space="0" w:color="auto"/>
            <w:right w:val="none" w:sz="0" w:space="0" w:color="auto"/>
          </w:divBdr>
        </w:div>
        <w:div w:id="1987971347">
          <w:marLeft w:val="640"/>
          <w:marRight w:val="0"/>
          <w:marTop w:val="0"/>
          <w:marBottom w:val="0"/>
          <w:divBdr>
            <w:top w:val="none" w:sz="0" w:space="0" w:color="auto"/>
            <w:left w:val="none" w:sz="0" w:space="0" w:color="auto"/>
            <w:bottom w:val="none" w:sz="0" w:space="0" w:color="auto"/>
            <w:right w:val="none" w:sz="0" w:space="0" w:color="auto"/>
          </w:divBdr>
        </w:div>
        <w:div w:id="373118407">
          <w:marLeft w:val="640"/>
          <w:marRight w:val="0"/>
          <w:marTop w:val="0"/>
          <w:marBottom w:val="0"/>
          <w:divBdr>
            <w:top w:val="none" w:sz="0" w:space="0" w:color="auto"/>
            <w:left w:val="none" w:sz="0" w:space="0" w:color="auto"/>
            <w:bottom w:val="none" w:sz="0" w:space="0" w:color="auto"/>
            <w:right w:val="none" w:sz="0" w:space="0" w:color="auto"/>
          </w:divBdr>
        </w:div>
        <w:div w:id="1428885518">
          <w:marLeft w:val="640"/>
          <w:marRight w:val="0"/>
          <w:marTop w:val="0"/>
          <w:marBottom w:val="0"/>
          <w:divBdr>
            <w:top w:val="none" w:sz="0" w:space="0" w:color="auto"/>
            <w:left w:val="none" w:sz="0" w:space="0" w:color="auto"/>
            <w:bottom w:val="none" w:sz="0" w:space="0" w:color="auto"/>
            <w:right w:val="none" w:sz="0" w:space="0" w:color="auto"/>
          </w:divBdr>
        </w:div>
      </w:divsChild>
    </w:div>
    <w:div w:id="1771700877">
      <w:bodyDiv w:val="1"/>
      <w:marLeft w:val="0"/>
      <w:marRight w:val="0"/>
      <w:marTop w:val="0"/>
      <w:marBottom w:val="0"/>
      <w:divBdr>
        <w:top w:val="none" w:sz="0" w:space="0" w:color="auto"/>
        <w:left w:val="none" w:sz="0" w:space="0" w:color="auto"/>
        <w:bottom w:val="none" w:sz="0" w:space="0" w:color="auto"/>
        <w:right w:val="none" w:sz="0" w:space="0" w:color="auto"/>
      </w:divBdr>
      <w:divsChild>
        <w:div w:id="1768118288">
          <w:marLeft w:val="640"/>
          <w:marRight w:val="0"/>
          <w:marTop w:val="0"/>
          <w:marBottom w:val="0"/>
          <w:divBdr>
            <w:top w:val="none" w:sz="0" w:space="0" w:color="auto"/>
            <w:left w:val="none" w:sz="0" w:space="0" w:color="auto"/>
            <w:bottom w:val="none" w:sz="0" w:space="0" w:color="auto"/>
            <w:right w:val="none" w:sz="0" w:space="0" w:color="auto"/>
          </w:divBdr>
        </w:div>
        <w:div w:id="145319353">
          <w:marLeft w:val="640"/>
          <w:marRight w:val="0"/>
          <w:marTop w:val="0"/>
          <w:marBottom w:val="0"/>
          <w:divBdr>
            <w:top w:val="none" w:sz="0" w:space="0" w:color="auto"/>
            <w:left w:val="none" w:sz="0" w:space="0" w:color="auto"/>
            <w:bottom w:val="none" w:sz="0" w:space="0" w:color="auto"/>
            <w:right w:val="none" w:sz="0" w:space="0" w:color="auto"/>
          </w:divBdr>
        </w:div>
        <w:div w:id="571156357">
          <w:marLeft w:val="640"/>
          <w:marRight w:val="0"/>
          <w:marTop w:val="0"/>
          <w:marBottom w:val="0"/>
          <w:divBdr>
            <w:top w:val="none" w:sz="0" w:space="0" w:color="auto"/>
            <w:left w:val="none" w:sz="0" w:space="0" w:color="auto"/>
            <w:bottom w:val="none" w:sz="0" w:space="0" w:color="auto"/>
            <w:right w:val="none" w:sz="0" w:space="0" w:color="auto"/>
          </w:divBdr>
        </w:div>
        <w:div w:id="680476091">
          <w:marLeft w:val="640"/>
          <w:marRight w:val="0"/>
          <w:marTop w:val="0"/>
          <w:marBottom w:val="0"/>
          <w:divBdr>
            <w:top w:val="none" w:sz="0" w:space="0" w:color="auto"/>
            <w:left w:val="none" w:sz="0" w:space="0" w:color="auto"/>
            <w:bottom w:val="none" w:sz="0" w:space="0" w:color="auto"/>
            <w:right w:val="none" w:sz="0" w:space="0" w:color="auto"/>
          </w:divBdr>
        </w:div>
        <w:div w:id="941495607">
          <w:marLeft w:val="640"/>
          <w:marRight w:val="0"/>
          <w:marTop w:val="0"/>
          <w:marBottom w:val="0"/>
          <w:divBdr>
            <w:top w:val="none" w:sz="0" w:space="0" w:color="auto"/>
            <w:left w:val="none" w:sz="0" w:space="0" w:color="auto"/>
            <w:bottom w:val="none" w:sz="0" w:space="0" w:color="auto"/>
            <w:right w:val="none" w:sz="0" w:space="0" w:color="auto"/>
          </w:divBdr>
        </w:div>
        <w:div w:id="1872764584">
          <w:marLeft w:val="640"/>
          <w:marRight w:val="0"/>
          <w:marTop w:val="0"/>
          <w:marBottom w:val="0"/>
          <w:divBdr>
            <w:top w:val="none" w:sz="0" w:space="0" w:color="auto"/>
            <w:left w:val="none" w:sz="0" w:space="0" w:color="auto"/>
            <w:bottom w:val="none" w:sz="0" w:space="0" w:color="auto"/>
            <w:right w:val="none" w:sz="0" w:space="0" w:color="auto"/>
          </w:divBdr>
        </w:div>
        <w:div w:id="749499480">
          <w:marLeft w:val="640"/>
          <w:marRight w:val="0"/>
          <w:marTop w:val="0"/>
          <w:marBottom w:val="0"/>
          <w:divBdr>
            <w:top w:val="none" w:sz="0" w:space="0" w:color="auto"/>
            <w:left w:val="none" w:sz="0" w:space="0" w:color="auto"/>
            <w:bottom w:val="none" w:sz="0" w:space="0" w:color="auto"/>
            <w:right w:val="none" w:sz="0" w:space="0" w:color="auto"/>
          </w:divBdr>
        </w:div>
        <w:div w:id="1972590458">
          <w:marLeft w:val="640"/>
          <w:marRight w:val="0"/>
          <w:marTop w:val="0"/>
          <w:marBottom w:val="0"/>
          <w:divBdr>
            <w:top w:val="none" w:sz="0" w:space="0" w:color="auto"/>
            <w:left w:val="none" w:sz="0" w:space="0" w:color="auto"/>
            <w:bottom w:val="none" w:sz="0" w:space="0" w:color="auto"/>
            <w:right w:val="none" w:sz="0" w:space="0" w:color="auto"/>
          </w:divBdr>
        </w:div>
        <w:div w:id="167260640">
          <w:marLeft w:val="640"/>
          <w:marRight w:val="0"/>
          <w:marTop w:val="0"/>
          <w:marBottom w:val="0"/>
          <w:divBdr>
            <w:top w:val="none" w:sz="0" w:space="0" w:color="auto"/>
            <w:left w:val="none" w:sz="0" w:space="0" w:color="auto"/>
            <w:bottom w:val="none" w:sz="0" w:space="0" w:color="auto"/>
            <w:right w:val="none" w:sz="0" w:space="0" w:color="auto"/>
          </w:divBdr>
        </w:div>
        <w:div w:id="1776705879">
          <w:marLeft w:val="640"/>
          <w:marRight w:val="0"/>
          <w:marTop w:val="0"/>
          <w:marBottom w:val="0"/>
          <w:divBdr>
            <w:top w:val="none" w:sz="0" w:space="0" w:color="auto"/>
            <w:left w:val="none" w:sz="0" w:space="0" w:color="auto"/>
            <w:bottom w:val="none" w:sz="0" w:space="0" w:color="auto"/>
            <w:right w:val="none" w:sz="0" w:space="0" w:color="auto"/>
          </w:divBdr>
        </w:div>
        <w:div w:id="2002929631">
          <w:marLeft w:val="640"/>
          <w:marRight w:val="0"/>
          <w:marTop w:val="0"/>
          <w:marBottom w:val="0"/>
          <w:divBdr>
            <w:top w:val="none" w:sz="0" w:space="0" w:color="auto"/>
            <w:left w:val="none" w:sz="0" w:space="0" w:color="auto"/>
            <w:bottom w:val="none" w:sz="0" w:space="0" w:color="auto"/>
            <w:right w:val="none" w:sz="0" w:space="0" w:color="auto"/>
          </w:divBdr>
        </w:div>
        <w:div w:id="1615865667">
          <w:marLeft w:val="640"/>
          <w:marRight w:val="0"/>
          <w:marTop w:val="0"/>
          <w:marBottom w:val="0"/>
          <w:divBdr>
            <w:top w:val="none" w:sz="0" w:space="0" w:color="auto"/>
            <w:left w:val="none" w:sz="0" w:space="0" w:color="auto"/>
            <w:bottom w:val="none" w:sz="0" w:space="0" w:color="auto"/>
            <w:right w:val="none" w:sz="0" w:space="0" w:color="auto"/>
          </w:divBdr>
        </w:div>
        <w:div w:id="1159426229">
          <w:marLeft w:val="640"/>
          <w:marRight w:val="0"/>
          <w:marTop w:val="0"/>
          <w:marBottom w:val="0"/>
          <w:divBdr>
            <w:top w:val="none" w:sz="0" w:space="0" w:color="auto"/>
            <w:left w:val="none" w:sz="0" w:space="0" w:color="auto"/>
            <w:bottom w:val="none" w:sz="0" w:space="0" w:color="auto"/>
            <w:right w:val="none" w:sz="0" w:space="0" w:color="auto"/>
          </w:divBdr>
        </w:div>
        <w:div w:id="98531343">
          <w:marLeft w:val="640"/>
          <w:marRight w:val="0"/>
          <w:marTop w:val="0"/>
          <w:marBottom w:val="0"/>
          <w:divBdr>
            <w:top w:val="none" w:sz="0" w:space="0" w:color="auto"/>
            <w:left w:val="none" w:sz="0" w:space="0" w:color="auto"/>
            <w:bottom w:val="none" w:sz="0" w:space="0" w:color="auto"/>
            <w:right w:val="none" w:sz="0" w:space="0" w:color="auto"/>
          </w:divBdr>
        </w:div>
        <w:div w:id="228538253">
          <w:marLeft w:val="640"/>
          <w:marRight w:val="0"/>
          <w:marTop w:val="0"/>
          <w:marBottom w:val="0"/>
          <w:divBdr>
            <w:top w:val="none" w:sz="0" w:space="0" w:color="auto"/>
            <w:left w:val="none" w:sz="0" w:space="0" w:color="auto"/>
            <w:bottom w:val="none" w:sz="0" w:space="0" w:color="auto"/>
            <w:right w:val="none" w:sz="0" w:space="0" w:color="auto"/>
          </w:divBdr>
        </w:div>
        <w:div w:id="570116553">
          <w:marLeft w:val="640"/>
          <w:marRight w:val="0"/>
          <w:marTop w:val="0"/>
          <w:marBottom w:val="0"/>
          <w:divBdr>
            <w:top w:val="none" w:sz="0" w:space="0" w:color="auto"/>
            <w:left w:val="none" w:sz="0" w:space="0" w:color="auto"/>
            <w:bottom w:val="none" w:sz="0" w:space="0" w:color="auto"/>
            <w:right w:val="none" w:sz="0" w:space="0" w:color="auto"/>
          </w:divBdr>
        </w:div>
        <w:div w:id="873857173">
          <w:marLeft w:val="640"/>
          <w:marRight w:val="0"/>
          <w:marTop w:val="0"/>
          <w:marBottom w:val="0"/>
          <w:divBdr>
            <w:top w:val="none" w:sz="0" w:space="0" w:color="auto"/>
            <w:left w:val="none" w:sz="0" w:space="0" w:color="auto"/>
            <w:bottom w:val="none" w:sz="0" w:space="0" w:color="auto"/>
            <w:right w:val="none" w:sz="0" w:space="0" w:color="auto"/>
          </w:divBdr>
        </w:div>
        <w:div w:id="1271860674">
          <w:marLeft w:val="640"/>
          <w:marRight w:val="0"/>
          <w:marTop w:val="0"/>
          <w:marBottom w:val="0"/>
          <w:divBdr>
            <w:top w:val="none" w:sz="0" w:space="0" w:color="auto"/>
            <w:left w:val="none" w:sz="0" w:space="0" w:color="auto"/>
            <w:bottom w:val="none" w:sz="0" w:space="0" w:color="auto"/>
            <w:right w:val="none" w:sz="0" w:space="0" w:color="auto"/>
          </w:divBdr>
        </w:div>
        <w:div w:id="1419594997">
          <w:marLeft w:val="640"/>
          <w:marRight w:val="0"/>
          <w:marTop w:val="0"/>
          <w:marBottom w:val="0"/>
          <w:divBdr>
            <w:top w:val="none" w:sz="0" w:space="0" w:color="auto"/>
            <w:left w:val="none" w:sz="0" w:space="0" w:color="auto"/>
            <w:bottom w:val="none" w:sz="0" w:space="0" w:color="auto"/>
            <w:right w:val="none" w:sz="0" w:space="0" w:color="auto"/>
          </w:divBdr>
        </w:div>
        <w:div w:id="1864709455">
          <w:marLeft w:val="640"/>
          <w:marRight w:val="0"/>
          <w:marTop w:val="0"/>
          <w:marBottom w:val="0"/>
          <w:divBdr>
            <w:top w:val="none" w:sz="0" w:space="0" w:color="auto"/>
            <w:left w:val="none" w:sz="0" w:space="0" w:color="auto"/>
            <w:bottom w:val="none" w:sz="0" w:space="0" w:color="auto"/>
            <w:right w:val="none" w:sz="0" w:space="0" w:color="auto"/>
          </w:divBdr>
        </w:div>
        <w:div w:id="767118305">
          <w:marLeft w:val="640"/>
          <w:marRight w:val="0"/>
          <w:marTop w:val="0"/>
          <w:marBottom w:val="0"/>
          <w:divBdr>
            <w:top w:val="none" w:sz="0" w:space="0" w:color="auto"/>
            <w:left w:val="none" w:sz="0" w:space="0" w:color="auto"/>
            <w:bottom w:val="none" w:sz="0" w:space="0" w:color="auto"/>
            <w:right w:val="none" w:sz="0" w:space="0" w:color="auto"/>
          </w:divBdr>
        </w:div>
        <w:div w:id="678854058">
          <w:marLeft w:val="640"/>
          <w:marRight w:val="0"/>
          <w:marTop w:val="0"/>
          <w:marBottom w:val="0"/>
          <w:divBdr>
            <w:top w:val="none" w:sz="0" w:space="0" w:color="auto"/>
            <w:left w:val="none" w:sz="0" w:space="0" w:color="auto"/>
            <w:bottom w:val="none" w:sz="0" w:space="0" w:color="auto"/>
            <w:right w:val="none" w:sz="0" w:space="0" w:color="auto"/>
          </w:divBdr>
        </w:div>
        <w:div w:id="425225365">
          <w:marLeft w:val="640"/>
          <w:marRight w:val="0"/>
          <w:marTop w:val="0"/>
          <w:marBottom w:val="0"/>
          <w:divBdr>
            <w:top w:val="none" w:sz="0" w:space="0" w:color="auto"/>
            <w:left w:val="none" w:sz="0" w:space="0" w:color="auto"/>
            <w:bottom w:val="none" w:sz="0" w:space="0" w:color="auto"/>
            <w:right w:val="none" w:sz="0" w:space="0" w:color="auto"/>
          </w:divBdr>
        </w:div>
        <w:div w:id="728919590">
          <w:marLeft w:val="640"/>
          <w:marRight w:val="0"/>
          <w:marTop w:val="0"/>
          <w:marBottom w:val="0"/>
          <w:divBdr>
            <w:top w:val="none" w:sz="0" w:space="0" w:color="auto"/>
            <w:left w:val="none" w:sz="0" w:space="0" w:color="auto"/>
            <w:bottom w:val="none" w:sz="0" w:space="0" w:color="auto"/>
            <w:right w:val="none" w:sz="0" w:space="0" w:color="auto"/>
          </w:divBdr>
        </w:div>
        <w:div w:id="1437099379">
          <w:marLeft w:val="640"/>
          <w:marRight w:val="0"/>
          <w:marTop w:val="0"/>
          <w:marBottom w:val="0"/>
          <w:divBdr>
            <w:top w:val="none" w:sz="0" w:space="0" w:color="auto"/>
            <w:left w:val="none" w:sz="0" w:space="0" w:color="auto"/>
            <w:bottom w:val="none" w:sz="0" w:space="0" w:color="auto"/>
            <w:right w:val="none" w:sz="0" w:space="0" w:color="auto"/>
          </w:divBdr>
        </w:div>
        <w:div w:id="7143563">
          <w:marLeft w:val="640"/>
          <w:marRight w:val="0"/>
          <w:marTop w:val="0"/>
          <w:marBottom w:val="0"/>
          <w:divBdr>
            <w:top w:val="none" w:sz="0" w:space="0" w:color="auto"/>
            <w:left w:val="none" w:sz="0" w:space="0" w:color="auto"/>
            <w:bottom w:val="none" w:sz="0" w:space="0" w:color="auto"/>
            <w:right w:val="none" w:sz="0" w:space="0" w:color="auto"/>
          </w:divBdr>
        </w:div>
        <w:div w:id="1410544232">
          <w:marLeft w:val="640"/>
          <w:marRight w:val="0"/>
          <w:marTop w:val="0"/>
          <w:marBottom w:val="0"/>
          <w:divBdr>
            <w:top w:val="none" w:sz="0" w:space="0" w:color="auto"/>
            <w:left w:val="none" w:sz="0" w:space="0" w:color="auto"/>
            <w:bottom w:val="none" w:sz="0" w:space="0" w:color="auto"/>
            <w:right w:val="none" w:sz="0" w:space="0" w:color="auto"/>
          </w:divBdr>
        </w:div>
        <w:div w:id="1734961056">
          <w:marLeft w:val="640"/>
          <w:marRight w:val="0"/>
          <w:marTop w:val="0"/>
          <w:marBottom w:val="0"/>
          <w:divBdr>
            <w:top w:val="none" w:sz="0" w:space="0" w:color="auto"/>
            <w:left w:val="none" w:sz="0" w:space="0" w:color="auto"/>
            <w:bottom w:val="none" w:sz="0" w:space="0" w:color="auto"/>
            <w:right w:val="none" w:sz="0" w:space="0" w:color="auto"/>
          </w:divBdr>
        </w:div>
        <w:div w:id="147091514">
          <w:marLeft w:val="640"/>
          <w:marRight w:val="0"/>
          <w:marTop w:val="0"/>
          <w:marBottom w:val="0"/>
          <w:divBdr>
            <w:top w:val="none" w:sz="0" w:space="0" w:color="auto"/>
            <w:left w:val="none" w:sz="0" w:space="0" w:color="auto"/>
            <w:bottom w:val="none" w:sz="0" w:space="0" w:color="auto"/>
            <w:right w:val="none" w:sz="0" w:space="0" w:color="auto"/>
          </w:divBdr>
        </w:div>
        <w:div w:id="109013395">
          <w:marLeft w:val="640"/>
          <w:marRight w:val="0"/>
          <w:marTop w:val="0"/>
          <w:marBottom w:val="0"/>
          <w:divBdr>
            <w:top w:val="none" w:sz="0" w:space="0" w:color="auto"/>
            <w:left w:val="none" w:sz="0" w:space="0" w:color="auto"/>
            <w:bottom w:val="none" w:sz="0" w:space="0" w:color="auto"/>
            <w:right w:val="none" w:sz="0" w:space="0" w:color="auto"/>
          </w:divBdr>
        </w:div>
        <w:div w:id="1695837568">
          <w:marLeft w:val="640"/>
          <w:marRight w:val="0"/>
          <w:marTop w:val="0"/>
          <w:marBottom w:val="0"/>
          <w:divBdr>
            <w:top w:val="none" w:sz="0" w:space="0" w:color="auto"/>
            <w:left w:val="none" w:sz="0" w:space="0" w:color="auto"/>
            <w:bottom w:val="none" w:sz="0" w:space="0" w:color="auto"/>
            <w:right w:val="none" w:sz="0" w:space="0" w:color="auto"/>
          </w:divBdr>
        </w:div>
        <w:div w:id="2136874077">
          <w:marLeft w:val="640"/>
          <w:marRight w:val="0"/>
          <w:marTop w:val="0"/>
          <w:marBottom w:val="0"/>
          <w:divBdr>
            <w:top w:val="none" w:sz="0" w:space="0" w:color="auto"/>
            <w:left w:val="none" w:sz="0" w:space="0" w:color="auto"/>
            <w:bottom w:val="none" w:sz="0" w:space="0" w:color="auto"/>
            <w:right w:val="none" w:sz="0" w:space="0" w:color="auto"/>
          </w:divBdr>
        </w:div>
        <w:div w:id="967395285">
          <w:marLeft w:val="640"/>
          <w:marRight w:val="0"/>
          <w:marTop w:val="0"/>
          <w:marBottom w:val="0"/>
          <w:divBdr>
            <w:top w:val="none" w:sz="0" w:space="0" w:color="auto"/>
            <w:left w:val="none" w:sz="0" w:space="0" w:color="auto"/>
            <w:bottom w:val="none" w:sz="0" w:space="0" w:color="auto"/>
            <w:right w:val="none" w:sz="0" w:space="0" w:color="auto"/>
          </w:divBdr>
        </w:div>
        <w:div w:id="1418331357">
          <w:marLeft w:val="640"/>
          <w:marRight w:val="0"/>
          <w:marTop w:val="0"/>
          <w:marBottom w:val="0"/>
          <w:divBdr>
            <w:top w:val="none" w:sz="0" w:space="0" w:color="auto"/>
            <w:left w:val="none" w:sz="0" w:space="0" w:color="auto"/>
            <w:bottom w:val="none" w:sz="0" w:space="0" w:color="auto"/>
            <w:right w:val="none" w:sz="0" w:space="0" w:color="auto"/>
          </w:divBdr>
        </w:div>
        <w:div w:id="738403682">
          <w:marLeft w:val="640"/>
          <w:marRight w:val="0"/>
          <w:marTop w:val="0"/>
          <w:marBottom w:val="0"/>
          <w:divBdr>
            <w:top w:val="none" w:sz="0" w:space="0" w:color="auto"/>
            <w:left w:val="none" w:sz="0" w:space="0" w:color="auto"/>
            <w:bottom w:val="none" w:sz="0" w:space="0" w:color="auto"/>
            <w:right w:val="none" w:sz="0" w:space="0" w:color="auto"/>
          </w:divBdr>
        </w:div>
        <w:div w:id="1000542232">
          <w:marLeft w:val="640"/>
          <w:marRight w:val="0"/>
          <w:marTop w:val="0"/>
          <w:marBottom w:val="0"/>
          <w:divBdr>
            <w:top w:val="none" w:sz="0" w:space="0" w:color="auto"/>
            <w:left w:val="none" w:sz="0" w:space="0" w:color="auto"/>
            <w:bottom w:val="none" w:sz="0" w:space="0" w:color="auto"/>
            <w:right w:val="none" w:sz="0" w:space="0" w:color="auto"/>
          </w:divBdr>
        </w:div>
        <w:div w:id="1985312215">
          <w:marLeft w:val="640"/>
          <w:marRight w:val="0"/>
          <w:marTop w:val="0"/>
          <w:marBottom w:val="0"/>
          <w:divBdr>
            <w:top w:val="none" w:sz="0" w:space="0" w:color="auto"/>
            <w:left w:val="none" w:sz="0" w:space="0" w:color="auto"/>
            <w:bottom w:val="none" w:sz="0" w:space="0" w:color="auto"/>
            <w:right w:val="none" w:sz="0" w:space="0" w:color="auto"/>
          </w:divBdr>
        </w:div>
        <w:div w:id="1515725181">
          <w:marLeft w:val="640"/>
          <w:marRight w:val="0"/>
          <w:marTop w:val="0"/>
          <w:marBottom w:val="0"/>
          <w:divBdr>
            <w:top w:val="none" w:sz="0" w:space="0" w:color="auto"/>
            <w:left w:val="none" w:sz="0" w:space="0" w:color="auto"/>
            <w:bottom w:val="none" w:sz="0" w:space="0" w:color="auto"/>
            <w:right w:val="none" w:sz="0" w:space="0" w:color="auto"/>
          </w:divBdr>
        </w:div>
        <w:div w:id="1075779321">
          <w:marLeft w:val="640"/>
          <w:marRight w:val="0"/>
          <w:marTop w:val="0"/>
          <w:marBottom w:val="0"/>
          <w:divBdr>
            <w:top w:val="none" w:sz="0" w:space="0" w:color="auto"/>
            <w:left w:val="none" w:sz="0" w:space="0" w:color="auto"/>
            <w:bottom w:val="none" w:sz="0" w:space="0" w:color="auto"/>
            <w:right w:val="none" w:sz="0" w:space="0" w:color="auto"/>
          </w:divBdr>
        </w:div>
        <w:div w:id="1526290364">
          <w:marLeft w:val="640"/>
          <w:marRight w:val="0"/>
          <w:marTop w:val="0"/>
          <w:marBottom w:val="0"/>
          <w:divBdr>
            <w:top w:val="none" w:sz="0" w:space="0" w:color="auto"/>
            <w:left w:val="none" w:sz="0" w:space="0" w:color="auto"/>
            <w:bottom w:val="none" w:sz="0" w:space="0" w:color="auto"/>
            <w:right w:val="none" w:sz="0" w:space="0" w:color="auto"/>
          </w:divBdr>
        </w:div>
        <w:div w:id="1519193113">
          <w:marLeft w:val="640"/>
          <w:marRight w:val="0"/>
          <w:marTop w:val="0"/>
          <w:marBottom w:val="0"/>
          <w:divBdr>
            <w:top w:val="none" w:sz="0" w:space="0" w:color="auto"/>
            <w:left w:val="none" w:sz="0" w:space="0" w:color="auto"/>
            <w:bottom w:val="none" w:sz="0" w:space="0" w:color="auto"/>
            <w:right w:val="none" w:sz="0" w:space="0" w:color="auto"/>
          </w:divBdr>
        </w:div>
        <w:div w:id="575285736">
          <w:marLeft w:val="640"/>
          <w:marRight w:val="0"/>
          <w:marTop w:val="0"/>
          <w:marBottom w:val="0"/>
          <w:divBdr>
            <w:top w:val="none" w:sz="0" w:space="0" w:color="auto"/>
            <w:left w:val="none" w:sz="0" w:space="0" w:color="auto"/>
            <w:bottom w:val="none" w:sz="0" w:space="0" w:color="auto"/>
            <w:right w:val="none" w:sz="0" w:space="0" w:color="auto"/>
          </w:divBdr>
        </w:div>
        <w:div w:id="1272275147">
          <w:marLeft w:val="640"/>
          <w:marRight w:val="0"/>
          <w:marTop w:val="0"/>
          <w:marBottom w:val="0"/>
          <w:divBdr>
            <w:top w:val="none" w:sz="0" w:space="0" w:color="auto"/>
            <w:left w:val="none" w:sz="0" w:space="0" w:color="auto"/>
            <w:bottom w:val="none" w:sz="0" w:space="0" w:color="auto"/>
            <w:right w:val="none" w:sz="0" w:space="0" w:color="auto"/>
          </w:divBdr>
        </w:div>
        <w:div w:id="1786195886">
          <w:marLeft w:val="640"/>
          <w:marRight w:val="0"/>
          <w:marTop w:val="0"/>
          <w:marBottom w:val="0"/>
          <w:divBdr>
            <w:top w:val="none" w:sz="0" w:space="0" w:color="auto"/>
            <w:left w:val="none" w:sz="0" w:space="0" w:color="auto"/>
            <w:bottom w:val="none" w:sz="0" w:space="0" w:color="auto"/>
            <w:right w:val="none" w:sz="0" w:space="0" w:color="auto"/>
          </w:divBdr>
        </w:div>
        <w:div w:id="783381573">
          <w:marLeft w:val="640"/>
          <w:marRight w:val="0"/>
          <w:marTop w:val="0"/>
          <w:marBottom w:val="0"/>
          <w:divBdr>
            <w:top w:val="none" w:sz="0" w:space="0" w:color="auto"/>
            <w:left w:val="none" w:sz="0" w:space="0" w:color="auto"/>
            <w:bottom w:val="none" w:sz="0" w:space="0" w:color="auto"/>
            <w:right w:val="none" w:sz="0" w:space="0" w:color="auto"/>
          </w:divBdr>
        </w:div>
        <w:div w:id="897785967">
          <w:marLeft w:val="640"/>
          <w:marRight w:val="0"/>
          <w:marTop w:val="0"/>
          <w:marBottom w:val="0"/>
          <w:divBdr>
            <w:top w:val="none" w:sz="0" w:space="0" w:color="auto"/>
            <w:left w:val="none" w:sz="0" w:space="0" w:color="auto"/>
            <w:bottom w:val="none" w:sz="0" w:space="0" w:color="auto"/>
            <w:right w:val="none" w:sz="0" w:space="0" w:color="auto"/>
          </w:divBdr>
        </w:div>
        <w:div w:id="1629699392">
          <w:marLeft w:val="640"/>
          <w:marRight w:val="0"/>
          <w:marTop w:val="0"/>
          <w:marBottom w:val="0"/>
          <w:divBdr>
            <w:top w:val="none" w:sz="0" w:space="0" w:color="auto"/>
            <w:left w:val="none" w:sz="0" w:space="0" w:color="auto"/>
            <w:bottom w:val="none" w:sz="0" w:space="0" w:color="auto"/>
            <w:right w:val="none" w:sz="0" w:space="0" w:color="auto"/>
          </w:divBdr>
        </w:div>
      </w:divsChild>
    </w:div>
    <w:div w:id="1795707219">
      <w:bodyDiv w:val="1"/>
      <w:marLeft w:val="0"/>
      <w:marRight w:val="0"/>
      <w:marTop w:val="0"/>
      <w:marBottom w:val="0"/>
      <w:divBdr>
        <w:top w:val="none" w:sz="0" w:space="0" w:color="auto"/>
        <w:left w:val="none" w:sz="0" w:space="0" w:color="auto"/>
        <w:bottom w:val="none" w:sz="0" w:space="0" w:color="auto"/>
        <w:right w:val="none" w:sz="0" w:space="0" w:color="auto"/>
      </w:divBdr>
      <w:divsChild>
        <w:div w:id="357513340">
          <w:marLeft w:val="640"/>
          <w:marRight w:val="0"/>
          <w:marTop w:val="0"/>
          <w:marBottom w:val="0"/>
          <w:divBdr>
            <w:top w:val="none" w:sz="0" w:space="0" w:color="auto"/>
            <w:left w:val="none" w:sz="0" w:space="0" w:color="auto"/>
            <w:bottom w:val="none" w:sz="0" w:space="0" w:color="auto"/>
            <w:right w:val="none" w:sz="0" w:space="0" w:color="auto"/>
          </w:divBdr>
        </w:div>
        <w:div w:id="1930306605">
          <w:marLeft w:val="640"/>
          <w:marRight w:val="0"/>
          <w:marTop w:val="0"/>
          <w:marBottom w:val="0"/>
          <w:divBdr>
            <w:top w:val="none" w:sz="0" w:space="0" w:color="auto"/>
            <w:left w:val="none" w:sz="0" w:space="0" w:color="auto"/>
            <w:bottom w:val="none" w:sz="0" w:space="0" w:color="auto"/>
            <w:right w:val="none" w:sz="0" w:space="0" w:color="auto"/>
          </w:divBdr>
        </w:div>
        <w:div w:id="1483473052">
          <w:marLeft w:val="640"/>
          <w:marRight w:val="0"/>
          <w:marTop w:val="0"/>
          <w:marBottom w:val="0"/>
          <w:divBdr>
            <w:top w:val="none" w:sz="0" w:space="0" w:color="auto"/>
            <w:left w:val="none" w:sz="0" w:space="0" w:color="auto"/>
            <w:bottom w:val="none" w:sz="0" w:space="0" w:color="auto"/>
            <w:right w:val="none" w:sz="0" w:space="0" w:color="auto"/>
          </w:divBdr>
        </w:div>
        <w:div w:id="2013681787">
          <w:marLeft w:val="640"/>
          <w:marRight w:val="0"/>
          <w:marTop w:val="0"/>
          <w:marBottom w:val="0"/>
          <w:divBdr>
            <w:top w:val="none" w:sz="0" w:space="0" w:color="auto"/>
            <w:left w:val="none" w:sz="0" w:space="0" w:color="auto"/>
            <w:bottom w:val="none" w:sz="0" w:space="0" w:color="auto"/>
            <w:right w:val="none" w:sz="0" w:space="0" w:color="auto"/>
          </w:divBdr>
        </w:div>
        <w:div w:id="373232951">
          <w:marLeft w:val="640"/>
          <w:marRight w:val="0"/>
          <w:marTop w:val="0"/>
          <w:marBottom w:val="0"/>
          <w:divBdr>
            <w:top w:val="none" w:sz="0" w:space="0" w:color="auto"/>
            <w:left w:val="none" w:sz="0" w:space="0" w:color="auto"/>
            <w:bottom w:val="none" w:sz="0" w:space="0" w:color="auto"/>
            <w:right w:val="none" w:sz="0" w:space="0" w:color="auto"/>
          </w:divBdr>
        </w:div>
        <w:div w:id="1824663629">
          <w:marLeft w:val="640"/>
          <w:marRight w:val="0"/>
          <w:marTop w:val="0"/>
          <w:marBottom w:val="0"/>
          <w:divBdr>
            <w:top w:val="none" w:sz="0" w:space="0" w:color="auto"/>
            <w:left w:val="none" w:sz="0" w:space="0" w:color="auto"/>
            <w:bottom w:val="none" w:sz="0" w:space="0" w:color="auto"/>
            <w:right w:val="none" w:sz="0" w:space="0" w:color="auto"/>
          </w:divBdr>
        </w:div>
        <w:div w:id="897396472">
          <w:marLeft w:val="640"/>
          <w:marRight w:val="0"/>
          <w:marTop w:val="0"/>
          <w:marBottom w:val="0"/>
          <w:divBdr>
            <w:top w:val="none" w:sz="0" w:space="0" w:color="auto"/>
            <w:left w:val="none" w:sz="0" w:space="0" w:color="auto"/>
            <w:bottom w:val="none" w:sz="0" w:space="0" w:color="auto"/>
            <w:right w:val="none" w:sz="0" w:space="0" w:color="auto"/>
          </w:divBdr>
        </w:div>
        <w:div w:id="126630262">
          <w:marLeft w:val="640"/>
          <w:marRight w:val="0"/>
          <w:marTop w:val="0"/>
          <w:marBottom w:val="0"/>
          <w:divBdr>
            <w:top w:val="none" w:sz="0" w:space="0" w:color="auto"/>
            <w:left w:val="none" w:sz="0" w:space="0" w:color="auto"/>
            <w:bottom w:val="none" w:sz="0" w:space="0" w:color="auto"/>
            <w:right w:val="none" w:sz="0" w:space="0" w:color="auto"/>
          </w:divBdr>
        </w:div>
        <w:div w:id="125438484">
          <w:marLeft w:val="640"/>
          <w:marRight w:val="0"/>
          <w:marTop w:val="0"/>
          <w:marBottom w:val="0"/>
          <w:divBdr>
            <w:top w:val="none" w:sz="0" w:space="0" w:color="auto"/>
            <w:left w:val="none" w:sz="0" w:space="0" w:color="auto"/>
            <w:bottom w:val="none" w:sz="0" w:space="0" w:color="auto"/>
            <w:right w:val="none" w:sz="0" w:space="0" w:color="auto"/>
          </w:divBdr>
        </w:div>
        <w:div w:id="503935469">
          <w:marLeft w:val="640"/>
          <w:marRight w:val="0"/>
          <w:marTop w:val="0"/>
          <w:marBottom w:val="0"/>
          <w:divBdr>
            <w:top w:val="none" w:sz="0" w:space="0" w:color="auto"/>
            <w:left w:val="none" w:sz="0" w:space="0" w:color="auto"/>
            <w:bottom w:val="none" w:sz="0" w:space="0" w:color="auto"/>
            <w:right w:val="none" w:sz="0" w:space="0" w:color="auto"/>
          </w:divBdr>
        </w:div>
        <w:div w:id="1201745733">
          <w:marLeft w:val="640"/>
          <w:marRight w:val="0"/>
          <w:marTop w:val="0"/>
          <w:marBottom w:val="0"/>
          <w:divBdr>
            <w:top w:val="none" w:sz="0" w:space="0" w:color="auto"/>
            <w:left w:val="none" w:sz="0" w:space="0" w:color="auto"/>
            <w:bottom w:val="none" w:sz="0" w:space="0" w:color="auto"/>
            <w:right w:val="none" w:sz="0" w:space="0" w:color="auto"/>
          </w:divBdr>
        </w:div>
        <w:div w:id="1849516754">
          <w:marLeft w:val="640"/>
          <w:marRight w:val="0"/>
          <w:marTop w:val="0"/>
          <w:marBottom w:val="0"/>
          <w:divBdr>
            <w:top w:val="none" w:sz="0" w:space="0" w:color="auto"/>
            <w:left w:val="none" w:sz="0" w:space="0" w:color="auto"/>
            <w:bottom w:val="none" w:sz="0" w:space="0" w:color="auto"/>
            <w:right w:val="none" w:sz="0" w:space="0" w:color="auto"/>
          </w:divBdr>
        </w:div>
        <w:div w:id="657996390">
          <w:marLeft w:val="640"/>
          <w:marRight w:val="0"/>
          <w:marTop w:val="0"/>
          <w:marBottom w:val="0"/>
          <w:divBdr>
            <w:top w:val="none" w:sz="0" w:space="0" w:color="auto"/>
            <w:left w:val="none" w:sz="0" w:space="0" w:color="auto"/>
            <w:bottom w:val="none" w:sz="0" w:space="0" w:color="auto"/>
            <w:right w:val="none" w:sz="0" w:space="0" w:color="auto"/>
          </w:divBdr>
        </w:div>
        <w:div w:id="12608735">
          <w:marLeft w:val="640"/>
          <w:marRight w:val="0"/>
          <w:marTop w:val="0"/>
          <w:marBottom w:val="0"/>
          <w:divBdr>
            <w:top w:val="none" w:sz="0" w:space="0" w:color="auto"/>
            <w:left w:val="none" w:sz="0" w:space="0" w:color="auto"/>
            <w:bottom w:val="none" w:sz="0" w:space="0" w:color="auto"/>
            <w:right w:val="none" w:sz="0" w:space="0" w:color="auto"/>
          </w:divBdr>
        </w:div>
        <w:div w:id="1892227377">
          <w:marLeft w:val="640"/>
          <w:marRight w:val="0"/>
          <w:marTop w:val="0"/>
          <w:marBottom w:val="0"/>
          <w:divBdr>
            <w:top w:val="none" w:sz="0" w:space="0" w:color="auto"/>
            <w:left w:val="none" w:sz="0" w:space="0" w:color="auto"/>
            <w:bottom w:val="none" w:sz="0" w:space="0" w:color="auto"/>
            <w:right w:val="none" w:sz="0" w:space="0" w:color="auto"/>
          </w:divBdr>
        </w:div>
        <w:div w:id="2068644821">
          <w:marLeft w:val="640"/>
          <w:marRight w:val="0"/>
          <w:marTop w:val="0"/>
          <w:marBottom w:val="0"/>
          <w:divBdr>
            <w:top w:val="none" w:sz="0" w:space="0" w:color="auto"/>
            <w:left w:val="none" w:sz="0" w:space="0" w:color="auto"/>
            <w:bottom w:val="none" w:sz="0" w:space="0" w:color="auto"/>
            <w:right w:val="none" w:sz="0" w:space="0" w:color="auto"/>
          </w:divBdr>
        </w:div>
        <w:div w:id="65761353">
          <w:marLeft w:val="640"/>
          <w:marRight w:val="0"/>
          <w:marTop w:val="0"/>
          <w:marBottom w:val="0"/>
          <w:divBdr>
            <w:top w:val="none" w:sz="0" w:space="0" w:color="auto"/>
            <w:left w:val="none" w:sz="0" w:space="0" w:color="auto"/>
            <w:bottom w:val="none" w:sz="0" w:space="0" w:color="auto"/>
            <w:right w:val="none" w:sz="0" w:space="0" w:color="auto"/>
          </w:divBdr>
        </w:div>
        <w:div w:id="1501001697">
          <w:marLeft w:val="640"/>
          <w:marRight w:val="0"/>
          <w:marTop w:val="0"/>
          <w:marBottom w:val="0"/>
          <w:divBdr>
            <w:top w:val="none" w:sz="0" w:space="0" w:color="auto"/>
            <w:left w:val="none" w:sz="0" w:space="0" w:color="auto"/>
            <w:bottom w:val="none" w:sz="0" w:space="0" w:color="auto"/>
            <w:right w:val="none" w:sz="0" w:space="0" w:color="auto"/>
          </w:divBdr>
        </w:div>
        <w:div w:id="259996505">
          <w:marLeft w:val="640"/>
          <w:marRight w:val="0"/>
          <w:marTop w:val="0"/>
          <w:marBottom w:val="0"/>
          <w:divBdr>
            <w:top w:val="none" w:sz="0" w:space="0" w:color="auto"/>
            <w:left w:val="none" w:sz="0" w:space="0" w:color="auto"/>
            <w:bottom w:val="none" w:sz="0" w:space="0" w:color="auto"/>
            <w:right w:val="none" w:sz="0" w:space="0" w:color="auto"/>
          </w:divBdr>
        </w:div>
        <w:div w:id="1331327117">
          <w:marLeft w:val="640"/>
          <w:marRight w:val="0"/>
          <w:marTop w:val="0"/>
          <w:marBottom w:val="0"/>
          <w:divBdr>
            <w:top w:val="none" w:sz="0" w:space="0" w:color="auto"/>
            <w:left w:val="none" w:sz="0" w:space="0" w:color="auto"/>
            <w:bottom w:val="none" w:sz="0" w:space="0" w:color="auto"/>
            <w:right w:val="none" w:sz="0" w:space="0" w:color="auto"/>
          </w:divBdr>
        </w:div>
        <w:div w:id="233127641">
          <w:marLeft w:val="640"/>
          <w:marRight w:val="0"/>
          <w:marTop w:val="0"/>
          <w:marBottom w:val="0"/>
          <w:divBdr>
            <w:top w:val="none" w:sz="0" w:space="0" w:color="auto"/>
            <w:left w:val="none" w:sz="0" w:space="0" w:color="auto"/>
            <w:bottom w:val="none" w:sz="0" w:space="0" w:color="auto"/>
            <w:right w:val="none" w:sz="0" w:space="0" w:color="auto"/>
          </w:divBdr>
        </w:div>
        <w:div w:id="760491077">
          <w:marLeft w:val="640"/>
          <w:marRight w:val="0"/>
          <w:marTop w:val="0"/>
          <w:marBottom w:val="0"/>
          <w:divBdr>
            <w:top w:val="none" w:sz="0" w:space="0" w:color="auto"/>
            <w:left w:val="none" w:sz="0" w:space="0" w:color="auto"/>
            <w:bottom w:val="none" w:sz="0" w:space="0" w:color="auto"/>
            <w:right w:val="none" w:sz="0" w:space="0" w:color="auto"/>
          </w:divBdr>
        </w:div>
        <w:div w:id="1509247206">
          <w:marLeft w:val="640"/>
          <w:marRight w:val="0"/>
          <w:marTop w:val="0"/>
          <w:marBottom w:val="0"/>
          <w:divBdr>
            <w:top w:val="none" w:sz="0" w:space="0" w:color="auto"/>
            <w:left w:val="none" w:sz="0" w:space="0" w:color="auto"/>
            <w:bottom w:val="none" w:sz="0" w:space="0" w:color="auto"/>
            <w:right w:val="none" w:sz="0" w:space="0" w:color="auto"/>
          </w:divBdr>
        </w:div>
        <w:div w:id="871919157">
          <w:marLeft w:val="640"/>
          <w:marRight w:val="0"/>
          <w:marTop w:val="0"/>
          <w:marBottom w:val="0"/>
          <w:divBdr>
            <w:top w:val="none" w:sz="0" w:space="0" w:color="auto"/>
            <w:left w:val="none" w:sz="0" w:space="0" w:color="auto"/>
            <w:bottom w:val="none" w:sz="0" w:space="0" w:color="auto"/>
            <w:right w:val="none" w:sz="0" w:space="0" w:color="auto"/>
          </w:divBdr>
        </w:div>
        <w:div w:id="148982187">
          <w:marLeft w:val="640"/>
          <w:marRight w:val="0"/>
          <w:marTop w:val="0"/>
          <w:marBottom w:val="0"/>
          <w:divBdr>
            <w:top w:val="none" w:sz="0" w:space="0" w:color="auto"/>
            <w:left w:val="none" w:sz="0" w:space="0" w:color="auto"/>
            <w:bottom w:val="none" w:sz="0" w:space="0" w:color="auto"/>
            <w:right w:val="none" w:sz="0" w:space="0" w:color="auto"/>
          </w:divBdr>
        </w:div>
        <w:div w:id="1377968979">
          <w:marLeft w:val="640"/>
          <w:marRight w:val="0"/>
          <w:marTop w:val="0"/>
          <w:marBottom w:val="0"/>
          <w:divBdr>
            <w:top w:val="none" w:sz="0" w:space="0" w:color="auto"/>
            <w:left w:val="none" w:sz="0" w:space="0" w:color="auto"/>
            <w:bottom w:val="none" w:sz="0" w:space="0" w:color="auto"/>
            <w:right w:val="none" w:sz="0" w:space="0" w:color="auto"/>
          </w:divBdr>
        </w:div>
        <w:div w:id="1049691274">
          <w:marLeft w:val="640"/>
          <w:marRight w:val="0"/>
          <w:marTop w:val="0"/>
          <w:marBottom w:val="0"/>
          <w:divBdr>
            <w:top w:val="none" w:sz="0" w:space="0" w:color="auto"/>
            <w:left w:val="none" w:sz="0" w:space="0" w:color="auto"/>
            <w:bottom w:val="none" w:sz="0" w:space="0" w:color="auto"/>
            <w:right w:val="none" w:sz="0" w:space="0" w:color="auto"/>
          </w:divBdr>
        </w:div>
        <w:div w:id="738988252">
          <w:marLeft w:val="640"/>
          <w:marRight w:val="0"/>
          <w:marTop w:val="0"/>
          <w:marBottom w:val="0"/>
          <w:divBdr>
            <w:top w:val="none" w:sz="0" w:space="0" w:color="auto"/>
            <w:left w:val="none" w:sz="0" w:space="0" w:color="auto"/>
            <w:bottom w:val="none" w:sz="0" w:space="0" w:color="auto"/>
            <w:right w:val="none" w:sz="0" w:space="0" w:color="auto"/>
          </w:divBdr>
        </w:div>
        <w:div w:id="1103496843">
          <w:marLeft w:val="640"/>
          <w:marRight w:val="0"/>
          <w:marTop w:val="0"/>
          <w:marBottom w:val="0"/>
          <w:divBdr>
            <w:top w:val="none" w:sz="0" w:space="0" w:color="auto"/>
            <w:left w:val="none" w:sz="0" w:space="0" w:color="auto"/>
            <w:bottom w:val="none" w:sz="0" w:space="0" w:color="auto"/>
            <w:right w:val="none" w:sz="0" w:space="0" w:color="auto"/>
          </w:divBdr>
        </w:div>
        <w:div w:id="281428082">
          <w:marLeft w:val="640"/>
          <w:marRight w:val="0"/>
          <w:marTop w:val="0"/>
          <w:marBottom w:val="0"/>
          <w:divBdr>
            <w:top w:val="none" w:sz="0" w:space="0" w:color="auto"/>
            <w:left w:val="none" w:sz="0" w:space="0" w:color="auto"/>
            <w:bottom w:val="none" w:sz="0" w:space="0" w:color="auto"/>
            <w:right w:val="none" w:sz="0" w:space="0" w:color="auto"/>
          </w:divBdr>
        </w:div>
        <w:div w:id="1807626699">
          <w:marLeft w:val="640"/>
          <w:marRight w:val="0"/>
          <w:marTop w:val="0"/>
          <w:marBottom w:val="0"/>
          <w:divBdr>
            <w:top w:val="none" w:sz="0" w:space="0" w:color="auto"/>
            <w:left w:val="none" w:sz="0" w:space="0" w:color="auto"/>
            <w:bottom w:val="none" w:sz="0" w:space="0" w:color="auto"/>
            <w:right w:val="none" w:sz="0" w:space="0" w:color="auto"/>
          </w:divBdr>
        </w:div>
        <w:div w:id="1016154895">
          <w:marLeft w:val="640"/>
          <w:marRight w:val="0"/>
          <w:marTop w:val="0"/>
          <w:marBottom w:val="0"/>
          <w:divBdr>
            <w:top w:val="none" w:sz="0" w:space="0" w:color="auto"/>
            <w:left w:val="none" w:sz="0" w:space="0" w:color="auto"/>
            <w:bottom w:val="none" w:sz="0" w:space="0" w:color="auto"/>
            <w:right w:val="none" w:sz="0" w:space="0" w:color="auto"/>
          </w:divBdr>
        </w:div>
        <w:div w:id="265308575">
          <w:marLeft w:val="640"/>
          <w:marRight w:val="0"/>
          <w:marTop w:val="0"/>
          <w:marBottom w:val="0"/>
          <w:divBdr>
            <w:top w:val="none" w:sz="0" w:space="0" w:color="auto"/>
            <w:left w:val="none" w:sz="0" w:space="0" w:color="auto"/>
            <w:bottom w:val="none" w:sz="0" w:space="0" w:color="auto"/>
            <w:right w:val="none" w:sz="0" w:space="0" w:color="auto"/>
          </w:divBdr>
        </w:div>
        <w:div w:id="1692680551">
          <w:marLeft w:val="640"/>
          <w:marRight w:val="0"/>
          <w:marTop w:val="0"/>
          <w:marBottom w:val="0"/>
          <w:divBdr>
            <w:top w:val="none" w:sz="0" w:space="0" w:color="auto"/>
            <w:left w:val="none" w:sz="0" w:space="0" w:color="auto"/>
            <w:bottom w:val="none" w:sz="0" w:space="0" w:color="auto"/>
            <w:right w:val="none" w:sz="0" w:space="0" w:color="auto"/>
          </w:divBdr>
        </w:div>
        <w:div w:id="750195240">
          <w:marLeft w:val="640"/>
          <w:marRight w:val="0"/>
          <w:marTop w:val="0"/>
          <w:marBottom w:val="0"/>
          <w:divBdr>
            <w:top w:val="none" w:sz="0" w:space="0" w:color="auto"/>
            <w:left w:val="none" w:sz="0" w:space="0" w:color="auto"/>
            <w:bottom w:val="none" w:sz="0" w:space="0" w:color="auto"/>
            <w:right w:val="none" w:sz="0" w:space="0" w:color="auto"/>
          </w:divBdr>
        </w:div>
        <w:div w:id="399519900">
          <w:marLeft w:val="640"/>
          <w:marRight w:val="0"/>
          <w:marTop w:val="0"/>
          <w:marBottom w:val="0"/>
          <w:divBdr>
            <w:top w:val="none" w:sz="0" w:space="0" w:color="auto"/>
            <w:left w:val="none" w:sz="0" w:space="0" w:color="auto"/>
            <w:bottom w:val="none" w:sz="0" w:space="0" w:color="auto"/>
            <w:right w:val="none" w:sz="0" w:space="0" w:color="auto"/>
          </w:divBdr>
        </w:div>
        <w:div w:id="1718503108">
          <w:marLeft w:val="640"/>
          <w:marRight w:val="0"/>
          <w:marTop w:val="0"/>
          <w:marBottom w:val="0"/>
          <w:divBdr>
            <w:top w:val="none" w:sz="0" w:space="0" w:color="auto"/>
            <w:left w:val="none" w:sz="0" w:space="0" w:color="auto"/>
            <w:bottom w:val="none" w:sz="0" w:space="0" w:color="auto"/>
            <w:right w:val="none" w:sz="0" w:space="0" w:color="auto"/>
          </w:divBdr>
        </w:div>
        <w:div w:id="1792743093">
          <w:marLeft w:val="640"/>
          <w:marRight w:val="0"/>
          <w:marTop w:val="0"/>
          <w:marBottom w:val="0"/>
          <w:divBdr>
            <w:top w:val="none" w:sz="0" w:space="0" w:color="auto"/>
            <w:left w:val="none" w:sz="0" w:space="0" w:color="auto"/>
            <w:bottom w:val="none" w:sz="0" w:space="0" w:color="auto"/>
            <w:right w:val="none" w:sz="0" w:space="0" w:color="auto"/>
          </w:divBdr>
        </w:div>
        <w:div w:id="499933388">
          <w:marLeft w:val="640"/>
          <w:marRight w:val="0"/>
          <w:marTop w:val="0"/>
          <w:marBottom w:val="0"/>
          <w:divBdr>
            <w:top w:val="none" w:sz="0" w:space="0" w:color="auto"/>
            <w:left w:val="none" w:sz="0" w:space="0" w:color="auto"/>
            <w:bottom w:val="none" w:sz="0" w:space="0" w:color="auto"/>
            <w:right w:val="none" w:sz="0" w:space="0" w:color="auto"/>
          </w:divBdr>
        </w:div>
        <w:div w:id="688071407">
          <w:marLeft w:val="640"/>
          <w:marRight w:val="0"/>
          <w:marTop w:val="0"/>
          <w:marBottom w:val="0"/>
          <w:divBdr>
            <w:top w:val="none" w:sz="0" w:space="0" w:color="auto"/>
            <w:left w:val="none" w:sz="0" w:space="0" w:color="auto"/>
            <w:bottom w:val="none" w:sz="0" w:space="0" w:color="auto"/>
            <w:right w:val="none" w:sz="0" w:space="0" w:color="auto"/>
          </w:divBdr>
        </w:div>
        <w:div w:id="764306207">
          <w:marLeft w:val="640"/>
          <w:marRight w:val="0"/>
          <w:marTop w:val="0"/>
          <w:marBottom w:val="0"/>
          <w:divBdr>
            <w:top w:val="none" w:sz="0" w:space="0" w:color="auto"/>
            <w:left w:val="none" w:sz="0" w:space="0" w:color="auto"/>
            <w:bottom w:val="none" w:sz="0" w:space="0" w:color="auto"/>
            <w:right w:val="none" w:sz="0" w:space="0" w:color="auto"/>
          </w:divBdr>
        </w:div>
        <w:div w:id="852842959">
          <w:marLeft w:val="640"/>
          <w:marRight w:val="0"/>
          <w:marTop w:val="0"/>
          <w:marBottom w:val="0"/>
          <w:divBdr>
            <w:top w:val="none" w:sz="0" w:space="0" w:color="auto"/>
            <w:left w:val="none" w:sz="0" w:space="0" w:color="auto"/>
            <w:bottom w:val="none" w:sz="0" w:space="0" w:color="auto"/>
            <w:right w:val="none" w:sz="0" w:space="0" w:color="auto"/>
          </w:divBdr>
        </w:div>
        <w:div w:id="2107261918">
          <w:marLeft w:val="640"/>
          <w:marRight w:val="0"/>
          <w:marTop w:val="0"/>
          <w:marBottom w:val="0"/>
          <w:divBdr>
            <w:top w:val="none" w:sz="0" w:space="0" w:color="auto"/>
            <w:left w:val="none" w:sz="0" w:space="0" w:color="auto"/>
            <w:bottom w:val="none" w:sz="0" w:space="0" w:color="auto"/>
            <w:right w:val="none" w:sz="0" w:space="0" w:color="auto"/>
          </w:divBdr>
        </w:div>
        <w:div w:id="892621605">
          <w:marLeft w:val="640"/>
          <w:marRight w:val="0"/>
          <w:marTop w:val="0"/>
          <w:marBottom w:val="0"/>
          <w:divBdr>
            <w:top w:val="none" w:sz="0" w:space="0" w:color="auto"/>
            <w:left w:val="none" w:sz="0" w:space="0" w:color="auto"/>
            <w:bottom w:val="none" w:sz="0" w:space="0" w:color="auto"/>
            <w:right w:val="none" w:sz="0" w:space="0" w:color="auto"/>
          </w:divBdr>
        </w:div>
        <w:div w:id="1094328281">
          <w:marLeft w:val="640"/>
          <w:marRight w:val="0"/>
          <w:marTop w:val="0"/>
          <w:marBottom w:val="0"/>
          <w:divBdr>
            <w:top w:val="none" w:sz="0" w:space="0" w:color="auto"/>
            <w:left w:val="none" w:sz="0" w:space="0" w:color="auto"/>
            <w:bottom w:val="none" w:sz="0" w:space="0" w:color="auto"/>
            <w:right w:val="none" w:sz="0" w:space="0" w:color="auto"/>
          </w:divBdr>
        </w:div>
        <w:div w:id="1353848202">
          <w:marLeft w:val="640"/>
          <w:marRight w:val="0"/>
          <w:marTop w:val="0"/>
          <w:marBottom w:val="0"/>
          <w:divBdr>
            <w:top w:val="none" w:sz="0" w:space="0" w:color="auto"/>
            <w:left w:val="none" w:sz="0" w:space="0" w:color="auto"/>
            <w:bottom w:val="none" w:sz="0" w:space="0" w:color="auto"/>
            <w:right w:val="none" w:sz="0" w:space="0" w:color="auto"/>
          </w:divBdr>
        </w:div>
        <w:div w:id="1501848702">
          <w:marLeft w:val="640"/>
          <w:marRight w:val="0"/>
          <w:marTop w:val="0"/>
          <w:marBottom w:val="0"/>
          <w:divBdr>
            <w:top w:val="none" w:sz="0" w:space="0" w:color="auto"/>
            <w:left w:val="none" w:sz="0" w:space="0" w:color="auto"/>
            <w:bottom w:val="none" w:sz="0" w:space="0" w:color="auto"/>
            <w:right w:val="none" w:sz="0" w:space="0" w:color="auto"/>
          </w:divBdr>
        </w:div>
      </w:divsChild>
    </w:div>
    <w:div w:id="1918397943">
      <w:bodyDiv w:val="1"/>
      <w:marLeft w:val="0"/>
      <w:marRight w:val="0"/>
      <w:marTop w:val="0"/>
      <w:marBottom w:val="0"/>
      <w:divBdr>
        <w:top w:val="none" w:sz="0" w:space="0" w:color="auto"/>
        <w:left w:val="none" w:sz="0" w:space="0" w:color="auto"/>
        <w:bottom w:val="none" w:sz="0" w:space="0" w:color="auto"/>
        <w:right w:val="none" w:sz="0" w:space="0" w:color="auto"/>
      </w:divBdr>
      <w:divsChild>
        <w:div w:id="394209235">
          <w:marLeft w:val="640"/>
          <w:marRight w:val="0"/>
          <w:marTop w:val="0"/>
          <w:marBottom w:val="0"/>
          <w:divBdr>
            <w:top w:val="none" w:sz="0" w:space="0" w:color="auto"/>
            <w:left w:val="none" w:sz="0" w:space="0" w:color="auto"/>
            <w:bottom w:val="none" w:sz="0" w:space="0" w:color="auto"/>
            <w:right w:val="none" w:sz="0" w:space="0" w:color="auto"/>
          </w:divBdr>
        </w:div>
        <w:div w:id="1887335107">
          <w:marLeft w:val="640"/>
          <w:marRight w:val="0"/>
          <w:marTop w:val="0"/>
          <w:marBottom w:val="0"/>
          <w:divBdr>
            <w:top w:val="none" w:sz="0" w:space="0" w:color="auto"/>
            <w:left w:val="none" w:sz="0" w:space="0" w:color="auto"/>
            <w:bottom w:val="none" w:sz="0" w:space="0" w:color="auto"/>
            <w:right w:val="none" w:sz="0" w:space="0" w:color="auto"/>
          </w:divBdr>
        </w:div>
        <w:div w:id="1464616141">
          <w:marLeft w:val="640"/>
          <w:marRight w:val="0"/>
          <w:marTop w:val="0"/>
          <w:marBottom w:val="0"/>
          <w:divBdr>
            <w:top w:val="none" w:sz="0" w:space="0" w:color="auto"/>
            <w:left w:val="none" w:sz="0" w:space="0" w:color="auto"/>
            <w:bottom w:val="none" w:sz="0" w:space="0" w:color="auto"/>
            <w:right w:val="none" w:sz="0" w:space="0" w:color="auto"/>
          </w:divBdr>
        </w:div>
        <w:div w:id="2144078928">
          <w:marLeft w:val="640"/>
          <w:marRight w:val="0"/>
          <w:marTop w:val="0"/>
          <w:marBottom w:val="0"/>
          <w:divBdr>
            <w:top w:val="none" w:sz="0" w:space="0" w:color="auto"/>
            <w:left w:val="none" w:sz="0" w:space="0" w:color="auto"/>
            <w:bottom w:val="none" w:sz="0" w:space="0" w:color="auto"/>
            <w:right w:val="none" w:sz="0" w:space="0" w:color="auto"/>
          </w:divBdr>
        </w:div>
        <w:div w:id="1980376510">
          <w:marLeft w:val="640"/>
          <w:marRight w:val="0"/>
          <w:marTop w:val="0"/>
          <w:marBottom w:val="0"/>
          <w:divBdr>
            <w:top w:val="none" w:sz="0" w:space="0" w:color="auto"/>
            <w:left w:val="none" w:sz="0" w:space="0" w:color="auto"/>
            <w:bottom w:val="none" w:sz="0" w:space="0" w:color="auto"/>
            <w:right w:val="none" w:sz="0" w:space="0" w:color="auto"/>
          </w:divBdr>
        </w:div>
        <w:div w:id="1859274747">
          <w:marLeft w:val="640"/>
          <w:marRight w:val="0"/>
          <w:marTop w:val="0"/>
          <w:marBottom w:val="0"/>
          <w:divBdr>
            <w:top w:val="none" w:sz="0" w:space="0" w:color="auto"/>
            <w:left w:val="none" w:sz="0" w:space="0" w:color="auto"/>
            <w:bottom w:val="none" w:sz="0" w:space="0" w:color="auto"/>
            <w:right w:val="none" w:sz="0" w:space="0" w:color="auto"/>
          </w:divBdr>
        </w:div>
        <w:div w:id="240868072">
          <w:marLeft w:val="640"/>
          <w:marRight w:val="0"/>
          <w:marTop w:val="0"/>
          <w:marBottom w:val="0"/>
          <w:divBdr>
            <w:top w:val="none" w:sz="0" w:space="0" w:color="auto"/>
            <w:left w:val="none" w:sz="0" w:space="0" w:color="auto"/>
            <w:bottom w:val="none" w:sz="0" w:space="0" w:color="auto"/>
            <w:right w:val="none" w:sz="0" w:space="0" w:color="auto"/>
          </w:divBdr>
        </w:div>
        <w:div w:id="547180110">
          <w:marLeft w:val="640"/>
          <w:marRight w:val="0"/>
          <w:marTop w:val="0"/>
          <w:marBottom w:val="0"/>
          <w:divBdr>
            <w:top w:val="none" w:sz="0" w:space="0" w:color="auto"/>
            <w:left w:val="none" w:sz="0" w:space="0" w:color="auto"/>
            <w:bottom w:val="none" w:sz="0" w:space="0" w:color="auto"/>
            <w:right w:val="none" w:sz="0" w:space="0" w:color="auto"/>
          </w:divBdr>
        </w:div>
        <w:div w:id="379594907">
          <w:marLeft w:val="640"/>
          <w:marRight w:val="0"/>
          <w:marTop w:val="0"/>
          <w:marBottom w:val="0"/>
          <w:divBdr>
            <w:top w:val="none" w:sz="0" w:space="0" w:color="auto"/>
            <w:left w:val="none" w:sz="0" w:space="0" w:color="auto"/>
            <w:bottom w:val="none" w:sz="0" w:space="0" w:color="auto"/>
            <w:right w:val="none" w:sz="0" w:space="0" w:color="auto"/>
          </w:divBdr>
        </w:div>
        <w:div w:id="1737318303">
          <w:marLeft w:val="640"/>
          <w:marRight w:val="0"/>
          <w:marTop w:val="0"/>
          <w:marBottom w:val="0"/>
          <w:divBdr>
            <w:top w:val="none" w:sz="0" w:space="0" w:color="auto"/>
            <w:left w:val="none" w:sz="0" w:space="0" w:color="auto"/>
            <w:bottom w:val="none" w:sz="0" w:space="0" w:color="auto"/>
            <w:right w:val="none" w:sz="0" w:space="0" w:color="auto"/>
          </w:divBdr>
        </w:div>
        <w:div w:id="2041933594">
          <w:marLeft w:val="640"/>
          <w:marRight w:val="0"/>
          <w:marTop w:val="0"/>
          <w:marBottom w:val="0"/>
          <w:divBdr>
            <w:top w:val="none" w:sz="0" w:space="0" w:color="auto"/>
            <w:left w:val="none" w:sz="0" w:space="0" w:color="auto"/>
            <w:bottom w:val="none" w:sz="0" w:space="0" w:color="auto"/>
            <w:right w:val="none" w:sz="0" w:space="0" w:color="auto"/>
          </w:divBdr>
        </w:div>
        <w:div w:id="1740904207">
          <w:marLeft w:val="640"/>
          <w:marRight w:val="0"/>
          <w:marTop w:val="0"/>
          <w:marBottom w:val="0"/>
          <w:divBdr>
            <w:top w:val="none" w:sz="0" w:space="0" w:color="auto"/>
            <w:left w:val="none" w:sz="0" w:space="0" w:color="auto"/>
            <w:bottom w:val="none" w:sz="0" w:space="0" w:color="auto"/>
            <w:right w:val="none" w:sz="0" w:space="0" w:color="auto"/>
          </w:divBdr>
        </w:div>
        <w:div w:id="693383729">
          <w:marLeft w:val="640"/>
          <w:marRight w:val="0"/>
          <w:marTop w:val="0"/>
          <w:marBottom w:val="0"/>
          <w:divBdr>
            <w:top w:val="none" w:sz="0" w:space="0" w:color="auto"/>
            <w:left w:val="none" w:sz="0" w:space="0" w:color="auto"/>
            <w:bottom w:val="none" w:sz="0" w:space="0" w:color="auto"/>
            <w:right w:val="none" w:sz="0" w:space="0" w:color="auto"/>
          </w:divBdr>
        </w:div>
        <w:div w:id="610434244">
          <w:marLeft w:val="640"/>
          <w:marRight w:val="0"/>
          <w:marTop w:val="0"/>
          <w:marBottom w:val="0"/>
          <w:divBdr>
            <w:top w:val="none" w:sz="0" w:space="0" w:color="auto"/>
            <w:left w:val="none" w:sz="0" w:space="0" w:color="auto"/>
            <w:bottom w:val="none" w:sz="0" w:space="0" w:color="auto"/>
            <w:right w:val="none" w:sz="0" w:space="0" w:color="auto"/>
          </w:divBdr>
        </w:div>
        <w:div w:id="693116223">
          <w:marLeft w:val="640"/>
          <w:marRight w:val="0"/>
          <w:marTop w:val="0"/>
          <w:marBottom w:val="0"/>
          <w:divBdr>
            <w:top w:val="none" w:sz="0" w:space="0" w:color="auto"/>
            <w:left w:val="none" w:sz="0" w:space="0" w:color="auto"/>
            <w:bottom w:val="none" w:sz="0" w:space="0" w:color="auto"/>
            <w:right w:val="none" w:sz="0" w:space="0" w:color="auto"/>
          </w:divBdr>
        </w:div>
        <w:div w:id="19744823">
          <w:marLeft w:val="640"/>
          <w:marRight w:val="0"/>
          <w:marTop w:val="0"/>
          <w:marBottom w:val="0"/>
          <w:divBdr>
            <w:top w:val="none" w:sz="0" w:space="0" w:color="auto"/>
            <w:left w:val="none" w:sz="0" w:space="0" w:color="auto"/>
            <w:bottom w:val="none" w:sz="0" w:space="0" w:color="auto"/>
            <w:right w:val="none" w:sz="0" w:space="0" w:color="auto"/>
          </w:divBdr>
        </w:div>
        <w:div w:id="175968837">
          <w:marLeft w:val="640"/>
          <w:marRight w:val="0"/>
          <w:marTop w:val="0"/>
          <w:marBottom w:val="0"/>
          <w:divBdr>
            <w:top w:val="none" w:sz="0" w:space="0" w:color="auto"/>
            <w:left w:val="none" w:sz="0" w:space="0" w:color="auto"/>
            <w:bottom w:val="none" w:sz="0" w:space="0" w:color="auto"/>
            <w:right w:val="none" w:sz="0" w:space="0" w:color="auto"/>
          </w:divBdr>
        </w:div>
        <w:div w:id="1591163034">
          <w:marLeft w:val="640"/>
          <w:marRight w:val="0"/>
          <w:marTop w:val="0"/>
          <w:marBottom w:val="0"/>
          <w:divBdr>
            <w:top w:val="none" w:sz="0" w:space="0" w:color="auto"/>
            <w:left w:val="none" w:sz="0" w:space="0" w:color="auto"/>
            <w:bottom w:val="none" w:sz="0" w:space="0" w:color="auto"/>
            <w:right w:val="none" w:sz="0" w:space="0" w:color="auto"/>
          </w:divBdr>
        </w:div>
        <w:div w:id="2003048536">
          <w:marLeft w:val="640"/>
          <w:marRight w:val="0"/>
          <w:marTop w:val="0"/>
          <w:marBottom w:val="0"/>
          <w:divBdr>
            <w:top w:val="none" w:sz="0" w:space="0" w:color="auto"/>
            <w:left w:val="none" w:sz="0" w:space="0" w:color="auto"/>
            <w:bottom w:val="none" w:sz="0" w:space="0" w:color="auto"/>
            <w:right w:val="none" w:sz="0" w:space="0" w:color="auto"/>
          </w:divBdr>
        </w:div>
        <w:div w:id="93399413">
          <w:marLeft w:val="640"/>
          <w:marRight w:val="0"/>
          <w:marTop w:val="0"/>
          <w:marBottom w:val="0"/>
          <w:divBdr>
            <w:top w:val="none" w:sz="0" w:space="0" w:color="auto"/>
            <w:left w:val="none" w:sz="0" w:space="0" w:color="auto"/>
            <w:bottom w:val="none" w:sz="0" w:space="0" w:color="auto"/>
            <w:right w:val="none" w:sz="0" w:space="0" w:color="auto"/>
          </w:divBdr>
        </w:div>
        <w:div w:id="234318815">
          <w:marLeft w:val="640"/>
          <w:marRight w:val="0"/>
          <w:marTop w:val="0"/>
          <w:marBottom w:val="0"/>
          <w:divBdr>
            <w:top w:val="none" w:sz="0" w:space="0" w:color="auto"/>
            <w:left w:val="none" w:sz="0" w:space="0" w:color="auto"/>
            <w:bottom w:val="none" w:sz="0" w:space="0" w:color="auto"/>
            <w:right w:val="none" w:sz="0" w:space="0" w:color="auto"/>
          </w:divBdr>
        </w:div>
        <w:div w:id="1666858879">
          <w:marLeft w:val="640"/>
          <w:marRight w:val="0"/>
          <w:marTop w:val="0"/>
          <w:marBottom w:val="0"/>
          <w:divBdr>
            <w:top w:val="none" w:sz="0" w:space="0" w:color="auto"/>
            <w:left w:val="none" w:sz="0" w:space="0" w:color="auto"/>
            <w:bottom w:val="none" w:sz="0" w:space="0" w:color="auto"/>
            <w:right w:val="none" w:sz="0" w:space="0" w:color="auto"/>
          </w:divBdr>
        </w:div>
        <w:div w:id="43215367">
          <w:marLeft w:val="640"/>
          <w:marRight w:val="0"/>
          <w:marTop w:val="0"/>
          <w:marBottom w:val="0"/>
          <w:divBdr>
            <w:top w:val="none" w:sz="0" w:space="0" w:color="auto"/>
            <w:left w:val="none" w:sz="0" w:space="0" w:color="auto"/>
            <w:bottom w:val="none" w:sz="0" w:space="0" w:color="auto"/>
            <w:right w:val="none" w:sz="0" w:space="0" w:color="auto"/>
          </w:divBdr>
        </w:div>
        <w:div w:id="808984222">
          <w:marLeft w:val="640"/>
          <w:marRight w:val="0"/>
          <w:marTop w:val="0"/>
          <w:marBottom w:val="0"/>
          <w:divBdr>
            <w:top w:val="none" w:sz="0" w:space="0" w:color="auto"/>
            <w:left w:val="none" w:sz="0" w:space="0" w:color="auto"/>
            <w:bottom w:val="none" w:sz="0" w:space="0" w:color="auto"/>
            <w:right w:val="none" w:sz="0" w:space="0" w:color="auto"/>
          </w:divBdr>
        </w:div>
        <w:div w:id="563759383">
          <w:marLeft w:val="640"/>
          <w:marRight w:val="0"/>
          <w:marTop w:val="0"/>
          <w:marBottom w:val="0"/>
          <w:divBdr>
            <w:top w:val="none" w:sz="0" w:space="0" w:color="auto"/>
            <w:left w:val="none" w:sz="0" w:space="0" w:color="auto"/>
            <w:bottom w:val="none" w:sz="0" w:space="0" w:color="auto"/>
            <w:right w:val="none" w:sz="0" w:space="0" w:color="auto"/>
          </w:divBdr>
        </w:div>
        <w:div w:id="535657398">
          <w:marLeft w:val="640"/>
          <w:marRight w:val="0"/>
          <w:marTop w:val="0"/>
          <w:marBottom w:val="0"/>
          <w:divBdr>
            <w:top w:val="none" w:sz="0" w:space="0" w:color="auto"/>
            <w:left w:val="none" w:sz="0" w:space="0" w:color="auto"/>
            <w:bottom w:val="none" w:sz="0" w:space="0" w:color="auto"/>
            <w:right w:val="none" w:sz="0" w:space="0" w:color="auto"/>
          </w:divBdr>
        </w:div>
        <w:div w:id="781535707">
          <w:marLeft w:val="640"/>
          <w:marRight w:val="0"/>
          <w:marTop w:val="0"/>
          <w:marBottom w:val="0"/>
          <w:divBdr>
            <w:top w:val="none" w:sz="0" w:space="0" w:color="auto"/>
            <w:left w:val="none" w:sz="0" w:space="0" w:color="auto"/>
            <w:bottom w:val="none" w:sz="0" w:space="0" w:color="auto"/>
            <w:right w:val="none" w:sz="0" w:space="0" w:color="auto"/>
          </w:divBdr>
        </w:div>
        <w:div w:id="1979067180">
          <w:marLeft w:val="640"/>
          <w:marRight w:val="0"/>
          <w:marTop w:val="0"/>
          <w:marBottom w:val="0"/>
          <w:divBdr>
            <w:top w:val="none" w:sz="0" w:space="0" w:color="auto"/>
            <w:left w:val="none" w:sz="0" w:space="0" w:color="auto"/>
            <w:bottom w:val="none" w:sz="0" w:space="0" w:color="auto"/>
            <w:right w:val="none" w:sz="0" w:space="0" w:color="auto"/>
          </w:divBdr>
        </w:div>
        <w:div w:id="1048525819">
          <w:marLeft w:val="640"/>
          <w:marRight w:val="0"/>
          <w:marTop w:val="0"/>
          <w:marBottom w:val="0"/>
          <w:divBdr>
            <w:top w:val="none" w:sz="0" w:space="0" w:color="auto"/>
            <w:left w:val="none" w:sz="0" w:space="0" w:color="auto"/>
            <w:bottom w:val="none" w:sz="0" w:space="0" w:color="auto"/>
            <w:right w:val="none" w:sz="0" w:space="0" w:color="auto"/>
          </w:divBdr>
        </w:div>
        <w:div w:id="462577213">
          <w:marLeft w:val="640"/>
          <w:marRight w:val="0"/>
          <w:marTop w:val="0"/>
          <w:marBottom w:val="0"/>
          <w:divBdr>
            <w:top w:val="none" w:sz="0" w:space="0" w:color="auto"/>
            <w:left w:val="none" w:sz="0" w:space="0" w:color="auto"/>
            <w:bottom w:val="none" w:sz="0" w:space="0" w:color="auto"/>
            <w:right w:val="none" w:sz="0" w:space="0" w:color="auto"/>
          </w:divBdr>
        </w:div>
        <w:div w:id="1584334936">
          <w:marLeft w:val="640"/>
          <w:marRight w:val="0"/>
          <w:marTop w:val="0"/>
          <w:marBottom w:val="0"/>
          <w:divBdr>
            <w:top w:val="none" w:sz="0" w:space="0" w:color="auto"/>
            <w:left w:val="none" w:sz="0" w:space="0" w:color="auto"/>
            <w:bottom w:val="none" w:sz="0" w:space="0" w:color="auto"/>
            <w:right w:val="none" w:sz="0" w:space="0" w:color="auto"/>
          </w:divBdr>
        </w:div>
        <w:div w:id="567308633">
          <w:marLeft w:val="640"/>
          <w:marRight w:val="0"/>
          <w:marTop w:val="0"/>
          <w:marBottom w:val="0"/>
          <w:divBdr>
            <w:top w:val="none" w:sz="0" w:space="0" w:color="auto"/>
            <w:left w:val="none" w:sz="0" w:space="0" w:color="auto"/>
            <w:bottom w:val="none" w:sz="0" w:space="0" w:color="auto"/>
            <w:right w:val="none" w:sz="0" w:space="0" w:color="auto"/>
          </w:divBdr>
        </w:div>
        <w:div w:id="175311794">
          <w:marLeft w:val="640"/>
          <w:marRight w:val="0"/>
          <w:marTop w:val="0"/>
          <w:marBottom w:val="0"/>
          <w:divBdr>
            <w:top w:val="none" w:sz="0" w:space="0" w:color="auto"/>
            <w:left w:val="none" w:sz="0" w:space="0" w:color="auto"/>
            <w:bottom w:val="none" w:sz="0" w:space="0" w:color="auto"/>
            <w:right w:val="none" w:sz="0" w:space="0" w:color="auto"/>
          </w:divBdr>
        </w:div>
        <w:div w:id="970668526">
          <w:marLeft w:val="640"/>
          <w:marRight w:val="0"/>
          <w:marTop w:val="0"/>
          <w:marBottom w:val="0"/>
          <w:divBdr>
            <w:top w:val="none" w:sz="0" w:space="0" w:color="auto"/>
            <w:left w:val="none" w:sz="0" w:space="0" w:color="auto"/>
            <w:bottom w:val="none" w:sz="0" w:space="0" w:color="auto"/>
            <w:right w:val="none" w:sz="0" w:space="0" w:color="auto"/>
          </w:divBdr>
        </w:div>
        <w:div w:id="2132741591">
          <w:marLeft w:val="640"/>
          <w:marRight w:val="0"/>
          <w:marTop w:val="0"/>
          <w:marBottom w:val="0"/>
          <w:divBdr>
            <w:top w:val="none" w:sz="0" w:space="0" w:color="auto"/>
            <w:left w:val="none" w:sz="0" w:space="0" w:color="auto"/>
            <w:bottom w:val="none" w:sz="0" w:space="0" w:color="auto"/>
            <w:right w:val="none" w:sz="0" w:space="0" w:color="auto"/>
          </w:divBdr>
        </w:div>
        <w:div w:id="1965306010">
          <w:marLeft w:val="640"/>
          <w:marRight w:val="0"/>
          <w:marTop w:val="0"/>
          <w:marBottom w:val="0"/>
          <w:divBdr>
            <w:top w:val="none" w:sz="0" w:space="0" w:color="auto"/>
            <w:left w:val="none" w:sz="0" w:space="0" w:color="auto"/>
            <w:bottom w:val="none" w:sz="0" w:space="0" w:color="auto"/>
            <w:right w:val="none" w:sz="0" w:space="0" w:color="auto"/>
          </w:divBdr>
        </w:div>
        <w:div w:id="546650915">
          <w:marLeft w:val="640"/>
          <w:marRight w:val="0"/>
          <w:marTop w:val="0"/>
          <w:marBottom w:val="0"/>
          <w:divBdr>
            <w:top w:val="none" w:sz="0" w:space="0" w:color="auto"/>
            <w:left w:val="none" w:sz="0" w:space="0" w:color="auto"/>
            <w:bottom w:val="none" w:sz="0" w:space="0" w:color="auto"/>
            <w:right w:val="none" w:sz="0" w:space="0" w:color="auto"/>
          </w:divBdr>
        </w:div>
        <w:div w:id="1466005274">
          <w:marLeft w:val="640"/>
          <w:marRight w:val="0"/>
          <w:marTop w:val="0"/>
          <w:marBottom w:val="0"/>
          <w:divBdr>
            <w:top w:val="none" w:sz="0" w:space="0" w:color="auto"/>
            <w:left w:val="none" w:sz="0" w:space="0" w:color="auto"/>
            <w:bottom w:val="none" w:sz="0" w:space="0" w:color="auto"/>
            <w:right w:val="none" w:sz="0" w:space="0" w:color="auto"/>
          </w:divBdr>
        </w:div>
        <w:div w:id="1257709146">
          <w:marLeft w:val="640"/>
          <w:marRight w:val="0"/>
          <w:marTop w:val="0"/>
          <w:marBottom w:val="0"/>
          <w:divBdr>
            <w:top w:val="none" w:sz="0" w:space="0" w:color="auto"/>
            <w:left w:val="none" w:sz="0" w:space="0" w:color="auto"/>
            <w:bottom w:val="none" w:sz="0" w:space="0" w:color="auto"/>
            <w:right w:val="none" w:sz="0" w:space="0" w:color="auto"/>
          </w:divBdr>
        </w:div>
        <w:div w:id="1685745554">
          <w:marLeft w:val="640"/>
          <w:marRight w:val="0"/>
          <w:marTop w:val="0"/>
          <w:marBottom w:val="0"/>
          <w:divBdr>
            <w:top w:val="none" w:sz="0" w:space="0" w:color="auto"/>
            <w:left w:val="none" w:sz="0" w:space="0" w:color="auto"/>
            <w:bottom w:val="none" w:sz="0" w:space="0" w:color="auto"/>
            <w:right w:val="none" w:sz="0" w:space="0" w:color="auto"/>
          </w:divBdr>
        </w:div>
        <w:div w:id="1759987271">
          <w:marLeft w:val="640"/>
          <w:marRight w:val="0"/>
          <w:marTop w:val="0"/>
          <w:marBottom w:val="0"/>
          <w:divBdr>
            <w:top w:val="none" w:sz="0" w:space="0" w:color="auto"/>
            <w:left w:val="none" w:sz="0" w:space="0" w:color="auto"/>
            <w:bottom w:val="none" w:sz="0" w:space="0" w:color="auto"/>
            <w:right w:val="none" w:sz="0" w:space="0" w:color="auto"/>
          </w:divBdr>
        </w:div>
        <w:div w:id="747507752">
          <w:marLeft w:val="640"/>
          <w:marRight w:val="0"/>
          <w:marTop w:val="0"/>
          <w:marBottom w:val="0"/>
          <w:divBdr>
            <w:top w:val="none" w:sz="0" w:space="0" w:color="auto"/>
            <w:left w:val="none" w:sz="0" w:space="0" w:color="auto"/>
            <w:bottom w:val="none" w:sz="0" w:space="0" w:color="auto"/>
            <w:right w:val="none" w:sz="0" w:space="0" w:color="auto"/>
          </w:divBdr>
        </w:div>
        <w:div w:id="1599872106">
          <w:marLeft w:val="640"/>
          <w:marRight w:val="0"/>
          <w:marTop w:val="0"/>
          <w:marBottom w:val="0"/>
          <w:divBdr>
            <w:top w:val="none" w:sz="0" w:space="0" w:color="auto"/>
            <w:left w:val="none" w:sz="0" w:space="0" w:color="auto"/>
            <w:bottom w:val="none" w:sz="0" w:space="0" w:color="auto"/>
            <w:right w:val="none" w:sz="0" w:space="0" w:color="auto"/>
          </w:divBdr>
        </w:div>
        <w:div w:id="398479095">
          <w:marLeft w:val="640"/>
          <w:marRight w:val="0"/>
          <w:marTop w:val="0"/>
          <w:marBottom w:val="0"/>
          <w:divBdr>
            <w:top w:val="none" w:sz="0" w:space="0" w:color="auto"/>
            <w:left w:val="none" w:sz="0" w:space="0" w:color="auto"/>
            <w:bottom w:val="none" w:sz="0" w:space="0" w:color="auto"/>
            <w:right w:val="none" w:sz="0" w:space="0" w:color="auto"/>
          </w:divBdr>
        </w:div>
        <w:div w:id="1758600018">
          <w:marLeft w:val="640"/>
          <w:marRight w:val="0"/>
          <w:marTop w:val="0"/>
          <w:marBottom w:val="0"/>
          <w:divBdr>
            <w:top w:val="none" w:sz="0" w:space="0" w:color="auto"/>
            <w:left w:val="none" w:sz="0" w:space="0" w:color="auto"/>
            <w:bottom w:val="none" w:sz="0" w:space="0" w:color="auto"/>
            <w:right w:val="none" w:sz="0" w:space="0" w:color="auto"/>
          </w:divBdr>
        </w:div>
        <w:div w:id="616765045">
          <w:marLeft w:val="640"/>
          <w:marRight w:val="0"/>
          <w:marTop w:val="0"/>
          <w:marBottom w:val="0"/>
          <w:divBdr>
            <w:top w:val="none" w:sz="0" w:space="0" w:color="auto"/>
            <w:left w:val="none" w:sz="0" w:space="0" w:color="auto"/>
            <w:bottom w:val="none" w:sz="0" w:space="0" w:color="auto"/>
            <w:right w:val="none" w:sz="0" w:space="0" w:color="auto"/>
          </w:divBdr>
        </w:div>
        <w:div w:id="231355091">
          <w:marLeft w:val="640"/>
          <w:marRight w:val="0"/>
          <w:marTop w:val="0"/>
          <w:marBottom w:val="0"/>
          <w:divBdr>
            <w:top w:val="none" w:sz="0" w:space="0" w:color="auto"/>
            <w:left w:val="none" w:sz="0" w:space="0" w:color="auto"/>
            <w:bottom w:val="none" w:sz="0" w:space="0" w:color="auto"/>
            <w:right w:val="none" w:sz="0" w:space="0" w:color="auto"/>
          </w:divBdr>
        </w:div>
      </w:divsChild>
    </w:div>
    <w:div w:id="2010478539">
      <w:bodyDiv w:val="1"/>
      <w:marLeft w:val="0"/>
      <w:marRight w:val="0"/>
      <w:marTop w:val="0"/>
      <w:marBottom w:val="0"/>
      <w:divBdr>
        <w:top w:val="none" w:sz="0" w:space="0" w:color="auto"/>
        <w:left w:val="none" w:sz="0" w:space="0" w:color="auto"/>
        <w:bottom w:val="none" w:sz="0" w:space="0" w:color="auto"/>
        <w:right w:val="none" w:sz="0" w:space="0" w:color="auto"/>
      </w:divBdr>
      <w:divsChild>
        <w:div w:id="157771092">
          <w:marLeft w:val="640"/>
          <w:marRight w:val="0"/>
          <w:marTop w:val="0"/>
          <w:marBottom w:val="0"/>
          <w:divBdr>
            <w:top w:val="none" w:sz="0" w:space="0" w:color="auto"/>
            <w:left w:val="none" w:sz="0" w:space="0" w:color="auto"/>
            <w:bottom w:val="none" w:sz="0" w:space="0" w:color="auto"/>
            <w:right w:val="none" w:sz="0" w:space="0" w:color="auto"/>
          </w:divBdr>
        </w:div>
        <w:div w:id="1936011836">
          <w:marLeft w:val="640"/>
          <w:marRight w:val="0"/>
          <w:marTop w:val="0"/>
          <w:marBottom w:val="0"/>
          <w:divBdr>
            <w:top w:val="none" w:sz="0" w:space="0" w:color="auto"/>
            <w:left w:val="none" w:sz="0" w:space="0" w:color="auto"/>
            <w:bottom w:val="none" w:sz="0" w:space="0" w:color="auto"/>
            <w:right w:val="none" w:sz="0" w:space="0" w:color="auto"/>
          </w:divBdr>
        </w:div>
        <w:div w:id="866217210">
          <w:marLeft w:val="640"/>
          <w:marRight w:val="0"/>
          <w:marTop w:val="0"/>
          <w:marBottom w:val="0"/>
          <w:divBdr>
            <w:top w:val="none" w:sz="0" w:space="0" w:color="auto"/>
            <w:left w:val="none" w:sz="0" w:space="0" w:color="auto"/>
            <w:bottom w:val="none" w:sz="0" w:space="0" w:color="auto"/>
            <w:right w:val="none" w:sz="0" w:space="0" w:color="auto"/>
          </w:divBdr>
        </w:div>
        <w:div w:id="1583953896">
          <w:marLeft w:val="640"/>
          <w:marRight w:val="0"/>
          <w:marTop w:val="0"/>
          <w:marBottom w:val="0"/>
          <w:divBdr>
            <w:top w:val="none" w:sz="0" w:space="0" w:color="auto"/>
            <w:left w:val="none" w:sz="0" w:space="0" w:color="auto"/>
            <w:bottom w:val="none" w:sz="0" w:space="0" w:color="auto"/>
            <w:right w:val="none" w:sz="0" w:space="0" w:color="auto"/>
          </w:divBdr>
        </w:div>
        <w:div w:id="1584681448">
          <w:marLeft w:val="640"/>
          <w:marRight w:val="0"/>
          <w:marTop w:val="0"/>
          <w:marBottom w:val="0"/>
          <w:divBdr>
            <w:top w:val="none" w:sz="0" w:space="0" w:color="auto"/>
            <w:left w:val="none" w:sz="0" w:space="0" w:color="auto"/>
            <w:bottom w:val="none" w:sz="0" w:space="0" w:color="auto"/>
            <w:right w:val="none" w:sz="0" w:space="0" w:color="auto"/>
          </w:divBdr>
        </w:div>
        <w:div w:id="1094669911">
          <w:marLeft w:val="640"/>
          <w:marRight w:val="0"/>
          <w:marTop w:val="0"/>
          <w:marBottom w:val="0"/>
          <w:divBdr>
            <w:top w:val="none" w:sz="0" w:space="0" w:color="auto"/>
            <w:left w:val="none" w:sz="0" w:space="0" w:color="auto"/>
            <w:bottom w:val="none" w:sz="0" w:space="0" w:color="auto"/>
            <w:right w:val="none" w:sz="0" w:space="0" w:color="auto"/>
          </w:divBdr>
        </w:div>
        <w:div w:id="1539203975">
          <w:marLeft w:val="640"/>
          <w:marRight w:val="0"/>
          <w:marTop w:val="0"/>
          <w:marBottom w:val="0"/>
          <w:divBdr>
            <w:top w:val="none" w:sz="0" w:space="0" w:color="auto"/>
            <w:left w:val="none" w:sz="0" w:space="0" w:color="auto"/>
            <w:bottom w:val="none" w:sz="0" w:space="0" w:color="auto"/>
            <w:right w:val="none" w:sz="0" w:space="0" w:color="auto"/>
          </w:divBdr>
        </w:div>
        <w:div w:id="1518495838">
          <w:marLeft w:val="640"/>
          <w:marRight w:val="0"/>
          <w:marTop w:val="0"/>
          <w:marBottom w:val="0"/>
          <w:divBdr>
            <w:top w:val="none" w:sz="0" w:space="0" w:color="auto"/>
            <w:left w:val="none" w:sz="0" w:space="0" w:color="auto"/>
            <w:bottom w:val="none" w:sz="0" w:space="0" w:color="auto"/>
            <w:right w:val="none" w:sz="0" w:space="0" w:color="auto"/>
          </w:divBdr>
        </w:div>
        <w:div w:id="192379000">
          <w:marLeft w:val="640"/>
          <w:marRight w:val="0"/>
          <w:marTop w:val="0"/>
          <w:marBottom w:val="0"/>
          <w:divBdr>
            <w:top w:val="none" w:sz="0" w:space="0" w:color="auto"/>
            <w:left w:val="none" w:sz="0" w:space="0" w:color="auto"/>
            <w:bottom w:val="none" w:sz="0" w:space="0" w:color="auto"/>
            <w:right w:val="none" w:sz="0" w:space="0" w:color="auto"/>
          </w:divBdr>
        </w:div>
        <w:div w:id="1149595821">
          <w:marLeft w:val="640"/>
          <w:marRight w:val="0"/>
          <w:marTop w:val="0"/>
          <w:marBottom w:val="0"/>
          <w:divBdr>
            <w:top w:val="none" w:sz="0" w:space="0" w:color="auto"/>
            <w:left w:val="none" w:sz="0" w:space="0" w:color="auto"/>
            <w:bottom w:val="none" w:sz="0" w:space="0" w:color="auto"/>
            <w:right w:val="none" w:sz="0" w:space="0" w:color="auto"/>
          </w:divBdr>
        </w:div>
        <w:div w:id="1327585226">
          <w:marLeft w:val="640"/>
          <w:marRight w:val="0"/>
          <w:marTop w:val="0"/>
          <w:marBottom w:val="0"/>
          <w:divBdr>
            <w:top w:val="none" w:sz="0" w:space="0" w:color="auto"/>
            <w:left w:val="none" w:sz="0" w:space="0" w:color="auto"/>
            <w:bottom w:val="none" w:sz="0" w:space="0" w:color="auto"/>
            <w:right w:val="none" w:sz="0" w:space="0" w:color="auto"/>
          </w:divBdr>
        </w:div>
        <w:div w:id="358243094">
          <w:marLeft w:val="640"/>
          <w:marRight w:val="0"/>
          <w:marTop w:val="0"/>
          <w:marBottom w:val="0"/>
          <w:divBdr>
            <w:top w:val="none" w:sz="0" w:space="0" w:color="auto"/>
            <w:left w:val="none" w:sz="0" w:space="0" w:color="auto"/>
            <w:bottom w:val="none" w:sz="0" w:space="0" w:color="auto"/>
            <w:right w:val="none" w:sz="0" w:space="0" w:color="auto"/>
          </w:divBdr>
        </w:div>
        <w:div w:id="2118058653">
          <w:marLeft w:val="640"/>
          <w:marRight w:val="0"/>
          <w:marTop w:val="0"/>
          <w:marBottom w:val="0"/>
          <w:divBdr>
            <w:top w:val="none" w:sz="0" w:space="0" w:color="auto"/>
            <w:left w:val="none" w:sz="0" w:space="0" w:color="auto"/>
            <w:bottom w:val="none" w:sz="0" w:space="0" w:color="auto"/>
            <w:right w:val="none" w:sz="0" w:space="0" w:color="auto"/>
          </w:divBdr>
        </w:div>
        <w:div w:id="1356812088">
          <w:marLeft w:val="640"/>
          <w:marRight w:val="0"/>
          <w:marTop w:val="0"/>
          <w:marBottom w:val="0"/>
          <w:divBdr>
            <w:top w:val="none" w:sz="0" w:space="0" w:color="auto"/>
            <w:left w:val="none" w:sz="0" w:space="0" w:color="auto"/>
            <w:bottom w:val="none" w:sz="0" w:space="0" w:color="auto"/>
            <w:right w:val="none" w:sz="0" w:space="0" w:color="auto"/>
          </w:divBdr>
        </w:div>
        <w:div w:id="764308687">
          <w:marLeft w:val="640"/>
          <w:marRight w:val="0"/>
          <w:marTop w:val="0"/>
          <w:marBottom w:val="0"/>
          <w:divBdr>
            <w:top w:val="none" w:sz="0" w:space="0" w:color="auto"/>
            <w:left w:val="none" w:sz="0" w:space="0" w:color="auto"/>
            <w:bottom w:val="none" w:sz="0" w:space="0" w:color="auto"/>
            <w:right w:val="none" w:sz="0" w:space="0" w:color="auto"/>
          </w:divBdr>
        </w:div>
        <w:div w:id="2052029096">
          <w:marLeft w:val="640"/>
          <w:marRight w:val="0"/>
          <w:marTop w:val="0"/>
          <w:marBottom w:val="0"/>
          <w:divBdr>
            <w:top w:val="none" w:sz="0" w:space="0" w:color="auto"/>
            <w:left w:val="none" w:sz="0" w:space="0" w:color="auto"/>
            <w:bottom w:val="none" w:sz="0" w:space="0" w:color="auto"/>
            <w:right w:val="none" w:sz="0" w:space="0" w:color="auto"/>
          </w:divBdr>
        </w:div>
        <w:div w:id="588276424">
          <w:marLeft w:val="640"/>
          <w:marRight w:val="0"/>
          <w:marTop w:val="0"/>
          <w:marBottom w:val="0"/>
          <w:divBdr>
            <w:top w:val="none" w:sz="0" w:space="0" w:color="auto"/>
            <w:left w:val="none" w:sz="0" w:space="0" w:color="auto"/>
            <w:bottom w:val="none" w:sz="0" w:space="0" w:color="auto"/>
            <w:right w:val="none" w:sz="0" w:space="0" w:color="auto"/>
          </w:divBdr>
        </w:div>
        <w:div w:id="1165130833">
          <w:marLeft w:val="640"/>
          <w:marRight w:val="0"/>
          <w:marTop w:val="0"/>
          <w:marBottom w:val="0"/>
          <w:divBdr>
            <w:top w:val="none" w:sz="0" w:space="0" w:color="auto"/>
            <w:left w:val="none" w:sz="0" w:space="0" w:color="auto"/>
            <w:bottom w:val="none" w:sz="0" w:space="0" w:color="auto"/>
            <w:right w:val="none" w:sz="0" w:space="0" w:color="auto"/>
          </w:divBdr>
        </w:div>
        <w:div w:id="1388803686">
          <w:marLeft w:val="640"/>
          <w:marRight w:val="0"/>
          <w:marTop w:val="0"/>
          <w:marBottom w:val="0"/>
          <w:divBdr>
            <w:top w:val="none" w:sz="0" w:space="0" w:color="auto"/>
            <w:left w:val="none" w:sz="0" w:space="0" w:color="auto"/>
            <w:bottom w:val="none" w:sz="0" w:space="0" w:color="auto"/>
            <w:right w:val="none" w:sz="0" w:space="0" w:color="auto"/>
          </w:divBdr>
        </w:div>
        <w:div w:id="1695226201">
          <w:marLeft w:val="640"/>
          <w:marRight w:val="0"/>
          <w:marTop w:val="0"/>
          <w:marBottom w:val="0"/>
          <w:divBdr>
            <w:top w:val="none" w:sz="0" w:space="0" w:color="auto"/>
            <w:left w:val="none" w:sz="0" w:space="0" w:color="auto"/>
            <w:bottom w:val="none" w:sz="0" w:space="0" w:color="auto"/>
            <w:right w:val="none" w:sz="0" w:space="0" w:color="auto"/>
          </w:divBdr>
        </w:div>
        <w:div w:id="215316691">
          <w:marLeft w:val="640"/>
          <w:marRight w:val="0"/>
          <w:marTop w:val="0"/>
          <w:marBottom w:val="0"/>
          <w:divBdr>
            <w:top w:val="none" w:sz="0" w:space="0" w:color="auto"/>
            <w:left w:val="none" w:sz="0" w:space="0" w:color="auto"/>
            <w:bottom w:val="none" w:sz="0" w:space="0" w:color="auto"/>
            <w:right w:val="none" w:sz="0" w:space="0" w:color="auto"/>
          </w:divBdr>
        </w:div>
        <w:div w:id="1442803124">
          <w:marLeft w:val="640"/>
          <w:marRight w:val="0"/>
          <w:marTop w:val="0"/>
          <w:marBottom w:val="0"/>
          <w:divBdr>
            <w:top w:val="none" w:sz="0" w:space="0" w:color="auto"/>
            <w:left w:val="none" w:sz="0" w:space="0" w:color="auto"/>
            <w:bottom w:val="none" w:sz="0" w:space="0" w:color="auto"/>
            <w:right w:val="none" w:sz="0" w:space="0" w:color="auto"/>
          </w:divBdr>
        </w:div>
        <w:div w:id="739065114">
          <w:marLeft w:val="640"/>
          <w:marRight w:val="0"/>
          <w:marTop w:val="0"/>
          <w:marBottom w:val="0"/>
          <w:divBdr>
            <w:top w:val="none" w:sz="0" w:space="0" w:color="auto"/>
            <w:left w:val="none" w:sz="0" w:space="0" w:color="auto"/>
            <w:bottom w:val="none" w:sz="0" w:space="0" w:color="auto"/>
            <w:right w:val="none" w:sz="0" w:space="0" w:color="auto"/>
          </w:divBdr>
        </w:div>
        <w:div w:id="942956395">
          <w:marLeft w:val="640"/>
          <w:marRight w:val="0"/>
          <w:marTop w:val="0"/>
          <w:marBottom w:val="0"/>
          <w:divBdr>
            <w:top w:val="none" w:sz="0" w:space="0" w:color="auto"/>
            <w:left w:val="none" w:sz="0" w:space="0" w:color="auto"/>
            <w:bottom w:val="none" w:sz="0" w:space="0" w:color="auto"/>
            <w:right w:val="none" w:sz="0" w:space="0" w:color="auto"/>
          </w:divBdr>
        </w:div>
        <w:div w:id="562519958">
          <w:marLeft w:val="640"/>
          <w:marRight w:val="0"/>
          <w:marTop w:val="0"/>
          <w:marBottom w:val="0"/>
          <w:divBdr>
            <w:top w:val="none" w:sz="0" w:space="0" w:color="auto"/>
            <w:left w:val="none" w:sz="0" w:space="0" w:color="auto"/>
            <w:bottom w:val="none" w:sz="0" w:space="0" w:color="auto"/>
            <w:right w:val="none" w:sz="0" w:space="0" w:color="auto"/>
          </w:divBdr>
        </w:div>
        <w:div w:id="749814448">
          <w:marLeft w:val="640"/>
          <w:marRight w:val="0"/>
          <w:marTop w:val="0"/>
          <w:marBottom w:val="0"/>
          <w:divBdr>
            <w:top w:val="none" w:sz="0" w:space="0" w:color="auto"/>
            <w:left w:val="none" w:sz="0" w:space="0" w:color="auto"/>
            <w:bottom w:val="none" w:sz="0" w:space="0" w:color="auto"/>
            <w:right w:val="none" w:sz="0" w:space="0" w:color="auto"/>
          </w:divBdr>
        </w:div>
        <w:div w:id="1881745953">
          <w:marLeft w:val="640"/>
          <w:marRight w:val="0"/>
          <w:marTop w:val="0"/>
          <w:marBottom w:val="0"/>
          <w:divBdr>
            <w:top w:val="none" w:sz="0" w:space="0" w:color="auto"/>
            <w:left w:val="none" w:sz="0" w:space="0" w:color="auto"/>
            <w:bottom w:val="none" w:sz="0" w:space="0" w:color="auto"/>
            <w:right w:val="none" w:sz="0" w:space="0" w:color="auto"/>
          </w:divBdr>
        </w:div>
        <w:div w:id="1133210169">
          <w:marLeft w:val="640"/>
          <w:marRight w:val="0"/>
          <w:marTop w:val="0"/>
          <w:marBottom w:val="0"/>
          <w:divBdr>
            <w:top w:val="none" w:sz="0" w:space="0" w:color="auto"/>
            <w:left w:val="none" w:sz="0" w:space="0" w:color="auto"/>
            <w:bottom w:val="none" w:sz="0" w:space="0" w:color="auto"/>
            <w:right w:val="none" w:sz="0" w:space="0" w:color="auto"/>
          </w:divBdr>
        </w:div>
        <w:div w:id="1060859661">
          <w:marLeft w:val="640"/>
          <w:marRight w:val="0"/>
          <w:marTop w:val="0"/>
          <w:marBottom w:val="0"/>
          <w:divBdr>
            <w:top w:val="none" w:sz="0" w:space="0" w:color="auto"/>
            <w:left w:val="none" w:sz="0" w:space="0" w:color="auto"/>
            <w:bottom w:val="none" w:sz="0" w:space="0" w:color="auto"/>
            <w:right w:val="none" w:sz="0" w:space="0" w:color="auto"/>
          </w:divBdr>
        </w:div>
        <w:div w:id="2078354713">
          <w:marLeft w:val="640"/>
          <w:marRight w:val="0"/>
          <w:marTop w:val="0"/>
          <w:marBottom w:val="0"/>
          <w:divBdr>
            <w:top w:val="none" w:sz="0" w:space="0" w:color="auto"/>
            <w:left w:val="none" w:sz="0" w:space="0" w:color="auto"/>
            <w:bottom w:val="none" w:sz="0" w:space="0" w:color="auto"/>
            <w:right w:val="none" w:sz="0" w:space="0" w:color="auto"/>
          </w:divBdr>
        </w:div>
        <w:div w:id="525288423">
          <w:marLeft w:val="640"/>
          <w:marRight w:val="0"/>
          <w:marTop w:val="0"/>
          <w:marBottom w:val="0"/>
          <w:divBdr>
            <w:top w:val="none" w:sz="0" w:space="0" w:color="auto"/>
            <w:left w:val="none" w:sz="0" w:space="0" w:color="auto"/>
            <w:bottom w:val="none" w:sz="0" w:space="0" w:color="auto"/>
            <w:right w:val="none" w:sz="0" w:space="0" w:color="auto"/>
          </w:divBdr>
        </w:div>
        <w:div w:id="176121273">
          <w:marLeft w:val="640"/>
          <w:marRight w:val="0"/>
          <w:marTop w:val="0"/>
          <w:marBottom w:val="0"/>
          <w:divBdr>
            <w:top w:val="none" w:sz="0" w:space="0" w:color="auto"/>
            <w:left w:val="none" w:sz="0" w:space="0" w:color="auto"/>
            <w:bottom w:val="none" w:sz="0" w:space="0" w:color="auto"/>
            <w:right w:val="none" w:sz="0" w:space="0" w:color="auto"/>
          </w:divBdr>
        </w:div>
        <w:div w:id="421878103">
          <w:marLeft w:val="640"/>
          <w:marRight w:val="0"/>
          <w:marTop w:val="0"/>
          <w:marBottom w:val="0"/>
          <w:divBdr>
            <w:top w:val="none" w:sz="0" w:space="0" w:color="auto"/>
            <w:left w:val="none" w:sz="0" w:space="0" w:color="auto"/>
            <w:bottom w:val="none" w:sz="0" w:space="0" w:color="auto"/>
            <w:right w:val="none" w:sz="0" w:space="0" w:color="auto"/>
          </w:divBdr>
        </w:div>
        <w:div w:id="40176507">
          <w:marLeft w:val="640"/>
          <w:marRight w:val="0"/>
          <w:marTop w:val="0"/>
          <w:marBottom w:val="0"/>
          <w:divBdr>
            <w:top w:val="none" w:sz="0" w:space="0" w:color="auto"/>
            <w:left w:val="none" w:sz="0" w:space="0" w:color="auto"/>
            <w:bottom w:val="none" w:sz="0" w:space="0" w:color="auto"/>
            <w:right w:val="none" w:sz="0" w:space="0" w:color="auto"/>
          </w:divBdr>
        </w:div>
        <w:div w:id="1922834527">
          <w:marLeft w:val="640"/>
          <w:marRight w:val="0"/>
          <w:marTop w:val="0"/>
          <w:marBottom w:val="0"/>
          <w:divBdr>
            <w:top w:val="none" w:sz="0" w:space="0" w:color="auto"/>
            <w:left w:val="none" w:sz="0" w:space="0" w:color="auto"/>
            <w:bottom w:val="none" w:sz="0" w:space="0" w:color="auto"/>
            <w:right w:val="none" w:sz="0" w:space="0" w:color="auto"/>
          </w:divBdr>
        </w:div>
        <w:div w:id="1749425605">
          <w:marLeft w:val="640"/>
          <w:marRight w:val="0"/>
          <w:marTop w:val="0"/>
          <w:marBottom w:val="0"/>
          <w:divBdr>
            <w:top w:val="none" w:sz="0" w:space="0" w:color="auto"/>
            <w:left w:val="none" w:sz="0" w:space="0" w:color="auto"/>
            <w:bottom w:val="none" w:sz="0" w:space="0" w:color="auto"/>
            <w:right w:val="none" w:sz="0" w:space="0" w:color="auto"/>
          </w:divBdr>
        </w:div>
        <w:div w:id="795413302">
          <w:marLeft w:val="640"/>
          <w:marRight w:val="0"/>
          <w:marTop w:val="0"/>
          <w:marBottom w:val="0"/>
          <w:divBdr>
            <w:top w:val="none" w:sz="0" w:space="0" w:color="auto"/>
            <w:left w:val="none" w:sz="0" w:space="0" w:color="auto"/>
            <w:bottom w:val="none" w:sz="0" w:space="0" w:color="auto"/>
            <w:right w:val="none" w:sz="0" w:space="0" w:color="auto"/>
          </w:divBdr>
        </w:div>
        <w:div w:id="818109810">
          <w:marLeft w:val="640"/>
          <w:marRight w:val="0"/>
          <w:marTop w:val="0"/>
          <w:marBottom w:val="0"/>
          <w:divBdr>
            <w:top w:val="none" w:sz="0" w:space="0" w:color="auto"/>
            <w:left w:val="none" w:sz="0" w:space="0" w:color="auto"/>
            <w:bottom w:val="none" w:sz="0" w:space="0" w:color="auto"/>
            <w:right w:val="none" w:sz="0" w:space="0" w:color="auto"/>
          </w:divBdr>
        </w:div>
        <w:div w:id="2130471117">
          <w:marLeft w:val="640"/>
          <w:marRight w:val="0"/>
          <w:marTop w:val="0"/>
          <w:marBottom w:val="0"/>
          <w:divBdr>
            <w:top w:val="none" w:sz="0" w:space="0" w:color="auto"/>
            <w:left w:val="none" w:sz="0" w:space="0" w:color="auto"/>
            <w:bottom w:val="none" w:sz="0" w:space="0" w:color="auto"/>
            <w:right w:val="none" w:sz="0" w:space="0" w:color="auto"/>
          </w:divBdr>
        </w:div>
        <w:div w:id="920529163">
          <w:marLeft w:val="640"/>
          <w:marRight w:val="0"/>
          <w:marTop w:val="0"/>
          <w:marBottom w:val="0"/>
          <w:divBdr>
            <w:top w:val="none" w:sz="0" w:space="0" w:color="auto"/>
            <w:left w:val="none" w:sz="0" w:space="0" w:color="auto"/>
            <w:bottom w:val="none" w:sz="0" w:space="0" w:color="auto"/>
            <w:right w:val="none" w:sz="0" w:space="0" w:color="auto"/>
          </w:divBdr>
        </w:div>
        <w:div w:id="764152813">
          <w:marLeft w:val="640"/>
          <w:marRight w:val="0"/>
          <w:marTop w:val="0"/>
          <w:marBottom w:val="0"/>
          <w:divBdr>
            <w:top w:val="none" w:sz="0" w:space="0" w:color="auto"/>
            <w:left w:val="none" w:sz="0" w:space="0" w:color="auto"/>
            <w:bottom w:val="none" w:sz="0" w:space="0" w:color="auto"/>
            <w:right w:val="none" w:sz="0" w:space="0" w:color="auto"/>
          </w:divBdr>
        </w:div>
        <w:div w:id="278295826">
          <w:marLeft w:val="640"/>
          <w:marRight w:val="0"/>
          <w:marTop w:val="0"/>
          <w:marBottom w:val="0"/>
          <w:divBdr>
            <w:top w:val="none" w:sz="0" w:space="0" w:color="auto"/>
            <w:left w:val="none" w:sz="0" w:space="0" w:color="auto"/>
            <w:bottom w:val="none" w:sz="0" w:space="0" w:color="auto"/>
            <w:right w:val="none" w:sz="0" w:space="0" w:color="auto"/>
          </w:divBdr>
        </w:div>
        <w:div w:id="1685283177">
          <w:marLeft w:val="640"/>
          <w:marRight w:val="0"/>
          <w:marTop w:val="0"/>
          <w:marBottom w:val="0"/>
          <w:divBdr>
            <w:top w:val="none" w:sz="0" w:space="0" w:color="auto"/>
            <w:left w:val="none" w:sz="0" w:space="0" w:color="auto"/>
            <w:bottom w:val="none" w:sz="0" w:space="0" w:color="auto"/>
            <w:right w:val="none" w:sz="0" w:space="0" w:color="auto"/>
          </w:divBdr>
        </w:div>
        <w:div w:id="491726265">
          <w:marLeft w:val="640"/>
          <w:marRight w:val="0"/>
          <w:marTop w:val="0"/>
          <w:marBottom w:val="0"/>
          <w:divBdr>
            <w:top w:val="none" w:sz="0" w:space="0" w:color="auto"/>
            <w:left w:val="none" w:sz="0" w:space="0" w:color="auto"/>
            <w:bottom w:val="none" w:sz="0" w:space="0" w:color="auto"/>
            <w:right w:val="none" w:sz="0" w:space="0" w:color="auto"/>
          </w:divBdr>
        </w:div>
        <w:div w:id="1037973875">
          <w:marLeft w:val="640"/>
          <w:marRight w:val="0"/>
          <w:marTop w:val="0"/>
          <w:marBottom w:val="0"/>
          <w:divBdr>
            <w:top w:val="none" w:sz="0" w:space="0" w:color="auto"/>
            <w:left w:val="none" w:sz="0" w:space="0" w:color="auto"/>
            <w:bottom w:val="none" w:sz="0" w:space="0" w:color="auto"/>
            <w:right w:val="none" w:sz="0" w:space="0" w:color="auto"/>
          </w:divBdr>
        </w:div>
        <w:div w:id="2106266959">
          <w:marLeft w:val="640"/>
          <w:marRight w:val="0"/>
          <w:marTop w:val="0"/>
          <w:marBottom w:val="0"/>
          <w:divBdr>
            <w:top w:val="none" w:sz="0" w:space="0" w:color="auto"/>
            <w:left w:val="none" w:sz="0" w:space="0" w:color="auto"/>
            <w:bottom w:val="none" w:sz="0" w:space="0" w:color="auto"/>
            <w:right w:val="none" w:sz="0" w:space="0" w:color="auto"/>
          </w:divBdr>
        </w:div>
        <w:div w:id="1959412213">
          <w:marLeft w:val="640"/>
          <w:marRight w:val="0"/>
          <w:marTop w:val="0"/>
          <w:marBottom w:val="0"/>
          <w:divBdr>
            <w:top w:val="none" w:sz="0" w:space="0" w:color="auto"/>
            <w:left w:val="none" w:sz="0" w:space="0" w:color="auto"/>
            <w:bottom w:val="none" w:sz="0" w:space="0" w:color="auto"/>
            <w:right w:val="none" w:sz="0" w:space="0" w:color="auto"/>
          </w:divBdr>
        </w:div>
      </w:divsChild>
    </w:div>
    <w:div w:id="2082563059">
      <w:bodyDiv w:val="1"/>
      <w:marLeft w:val="0"/>
      <w:marRight w:val="0"/>
      <w:marTop w:val="0"/>
      <w:marBottom w:val="0"/>
      <w:divBdr>
        <w:top w:val="none" w:sz="0" w:space="0" w:color="auto"/>
        <w:left w:val="none" w:sz="0" w:space="0" w:color="auto"/>
        <w:bottom w:val="none" w:sz="0" w:space="0" w:color="auto"/>
        <w:right w:val="none" w:sz="0" w:space="0" w:color="auto"/>
      </w:divBdr>
      <w:divsChild>
        <w:div w:id="2119912146">
          <w:marLeft w:val="640"/>
          <w:marRight w:val="0"/>
          <w:marTop w:val="0"/>
          <w:marBottom w:val="0"/>
          <w:divBdr>
            <w:top w:val="none" w:sz="0" w:space="0" w:color="auto"/>
            <w:left w:val="none" w:sz="0" w:space="0" w:color="auto"/>
            <w:bottom w:val="none" w:sz="0" w:space="0" w:color="auto"/>
            <w:right w:val="none" w:sz="0" w:space="0" w:color="auto"/>
          </w:divBdr>
        </w:div>
        <w:div w:id="1771897465">
          <w:marLeft w:val="640"/>
          <w:marRight w:val="0"/>
          <w:marTop w:val="0"/>
          <w:marBottom w:val="0"/>
          <w:divBdr>
            <w:top w:val="none" w:sz="0" w:space="0" w:color="auto"/>
            <w:left w:val="none" w:sz="0" w:space="0" w:color="auto"/>
            <w:bottom w:val="none" w:sz="0" w:space="0" w:color="auto"/>
            <w:right w:val="none" w:sz="0" w:space="0" w:color="auto"/>
          </w:divBdr>
        </w:div>
        <w:div w:id="1918635363">
          <w:marLeft w:val="640"/>
          <w:marRight w:val="0"/>
          <w:marTop w:val="0"/>
          <w:marBottom w:val="0"/>
          <w:divBdr>
            <w:top w:val="none" w:sz="0" w:space="0" w:color="auto"/>
            <w:left w:val="none" w:sz="0" w:space="0" w:color="auto"/>
            <w:bottom w:val="none" w:sz="0" w:space="0" w:color="auto"/>
            <w:right w:val="none" w:sz="0" w:space="0" w:color="auto"/>
          </w:divBdr>
        </w:div>
        <w:div w:id="683479724">
          <w:marLeft w:val="640"/>
          <w:marRight w:val="0"/>
          <w:marTop w:val="0"/>
          <w:marBottom w:val="0"/>
          <w:divBdr>
            <w:top w:val="none" w:sz="0" w:space="0" w:color="auto"/>
            <w:left w:val="none" w:sz="0" w:space="0" w:color="auto"/>
            <w:bottom w:val="none" w:sz="0" w:space="0" w:color="auto"/>
            <w:right w:val="none" w:sz="0" w:space="0" w:color="auto"/>
          </w:divBdr>
        </w:div>
        <w:div w:id="1295915739">
          <w:marLeft w:val="640"/>
          <w:marRight w:val="0"/>
          <w:marTop w:val="0"/>
          <w:marBottom w:val="0"/>
          <w:divBdr>
            <w:top w:val="none" w:sz="0" w:space="0" w:color="auto"/>
            <w:left w:val="none" w:sz="0" w:space="0" w:color="auto"/>
            <w:bottom w:val="none" w:sz="0" w:space="0" w:color="auto"/>
            <w:right w:val="none" w:sz="0" w:space="0" w:color="auto"/>
          </w:divBdr>
        </w:div>
        <w:div w:id="1101029744">
          <w:marLeft w:val="640"/>
          <w:marRight w:val="0"/>
          <w:marTop w:val="0"/>
          <w:marBottom w:val="0"/>
          <w:divBdr>
            <w:top w:val="none" w:sz="0" w:space="0" w:color="auto"/>
            <w:left w:val="none" w:sz="0" w:space="0" w:color="auto"/>
            <w:bottom w:val="none" w:sz="0" w:space="0" w:color="auto"/>
            <w:right w:val="none" w:sz="0" w:space="0" w:color="auto"/>
          </w:divBdr>
        </w:div>
        <w:div w:id="788473234">
          <w:marLeft w:val="640"/>
          <w:marRight w:val="0"/>
          <w:marTop w:val="0"/>
          <w:marBottom w:val="0"/>
          <w:divBdr>
            <w:top w:val="none" w:sz="0" w:space="0" w:color="auto"/>
            <w:left w:val="none" w:sz="0" w:space="0" w:color="auto"/>
            <w:bottom w:val="none" w:sz="0" w:space="0" w:color="auto"/>
            <w:right w:val="none" w:sz="0" w:space="0" w:color="auto"/>
          </w:divBdr>
        </w:div>
        <w:div w:id="1917327285">
          <w:marLeft w:val="640"/>
          <w:marRight w:val="0"/>
          <w:marTop w:val="0"/>
          <w:marBottom w:val="0"/>
          <w:divBdr>
            <w:top w:val="none" w:sz="0" w:space="0" w:color="auto"/>
            <w:left w:val="none" w:sz="0" w:space="0" w:color="auto"/>
            <w:bottom w:val="none" w:sz="0" w:space="0" w:color="auto"/>
            <w:right w:val="none" w:sz="0" w:space="0" w:color="auto"/>
          </w:divBdr>
        </w:div>
        <w:div w:id="367947898">
          <w:marLeft w:val="640"/>
          <w:marRight w:val="0"/>
          <w:marTop w:val="0"/>
          <w:marBottom w:val="0"/>
          <w:divBdr>
            <w:top w:val="none" w:sz="0" w:space="0" w:color="auto"/>
            <w:left w:val="none" w:sz="0" w:space="0" w:color="auto"/>
            <w:bottom w:val="none" w:sz="0" w:space="0" w:color="auto"/>
            <w:right w:val="none" w:sz="0" w:space="0" w:color="auto"/>
          </w:divBdr>
        </w:div>
        <w:div w:id="281689466">
          <w:marLeft w:val="640"/>
          <w:marRight w:val="0"/>
          <w:marTop w:val="0"/>
          <w:marBottom w:val="0"/>
          <w:divBdr>
            <w:top w:val="none" w:sz="0" w:space="0" w:color="auto"/>
            <w:left w:val="none" w:sz="0" w:space="0" w:color="auto"/>
            <w:bottom w:val="none" w:sz="0" w:space="0" w:color="auto"/>
            <w:right w:val="none" w:sz="0" w:space="0" w:color="auto"/>
          </w:divBdr>
        </w:div>
        <w:div w:id="2135709068">
          <w:marLeft w:val="640"/>
          <w:marRight w:val="0"/>
          <w:marTop w:val="0"/>
          <w:marBottom w:val="0"/>
          <w:divBdr>
            <w:top w:val="none" w:sz="0" w:space="0" w:color="auto"/>
            <w:left w:val="none" w:sz="0" w:space="0" w:color="auto"/>
            <w:bottom w:val="none" w:sz="0" w:space="0" w:color="auto"/>
            <w:right w:val="none" w:sz="0" w:space="0" w:color="auto"/>
          </w:divBdr>
        </w:div>
        <w:div w:id="2033409875">
          <w:marLeft w:val="640"/>
          <w:marRight w:val="0"/>
          <w:marTop w:val="0"/>
          <w:marBottom w:val="0"/>
          <w:divBdr>
            <w:top w:val="none" w:sz="0" w:space="0" w:color="auto"/>
            <w:left w:val="none" w:sz="0" w:space="0" w:color="auto"/>
            <w:bottom w:val="none" w:sz="0" w:space="0" w:color="auto"/>
            <w:right w:val="none" w:sz="0" w:space="0" w:color="auto"/>
          </w:divBdr>
        </w:div>
        <w:div w:id="81534383">
          <w:marLeft w:val="640"/>
          <w:marRight w:val="0"/>
          <w:marTop w:val="0"/>
          <w:marBottom w:val="0"/>
          <w:divBdr>
            <w:top w:val="none" w:sz="0" w:space="0" w:color="auto"/>
            <w:left w:val="none" w:sz="0" w:space="0" w:color="auto"/>
            <w:bottom w:val="none" w:sz="0" w:space="0" w:color="auto"/>
            <w:right w:val="none" w:sz="0" w:space="0" w:color="auto"/>
          </w:divBdr>
        </w:div>
        <w:div w:id="1681347473">
          <w:marLeft w:val="640"/>
          <w:marRight w:val="0"/>
          <w:marTop w:val="0"/>
          <w:marBottom w:val="0"/>
          <w:divBdr>
            <w:top w:val="none" w:sz="0" w:space="0" w:color="auto"/>
            <w:left w:val="none" w:sz="0" w:space="0" w:color="auto"/>
            <w:bottom w:val="none" w:sz="0" w:space="0" w:color="auto"/>
            <w:right w:val="none" w:sz="0" w:space="0" w:color="auto"/>
          </w:divBdr>
        </w:div>
        <w:div w:id="2012098775">
          <w:marLeft w:val="640"/>
          <w:marRight w:val="0"/>
          <w:marTop w:val="0"/>
          <w:marBottom w:val="0"/>
          <w:divBdr>
            <w:top w:val="none" w:sz="0" w:space="0" w:color="auto"/>
            <w:left w:val="none" w:sz="0" w:space="0" w:color="auto"/>
            <w:bottom w:val="none" w:sz="0" w:space="0" w:color="auto"/>
            <w:right w:val="none" w:sz="0" w:space="0" w:color="auto"/>
          </w:divBdr>
        </w:div>
        <w:div w:id="779684898">
          <w:marLeft w:val="640"/>
          <w:marRight w:val="0"/>
          <w:marTop w:val="0"/>
          <w:marBottom w:val="0"/>
          <w:divBdr>
            <w:top w:val="none" w:sz="0" w:space="0" w:color="auto"/>
            <w:left w:val="none" w:sz="0" w:space="0" w:color="auto"/>
            <w:bottom w:val="none" w:sz="0" w:space="0" w:color="auto"/>
            <w:right w:val="none" w:sz="0" w:space="0" w:color="auto"/>
          </w:divBdr>
        </w:div>
        <w:div w:id="18819071">
          <w:marLeft w:val="640"/>
          <w:marRight w:val="0"/>
          <w:marTop w:val="0"/>
          <w:marBottom w:val="0"/>
          <w:divBdr>
            <w:top w:val="none" w:sz="0" w:space="0" w:color="auto"/>
            <w:left w:val="none" w:sz="0" w:space="0" w:color="auto"/>
            <w:bottom w:val="none" w:sz="0" w:space="0" w:color="auto"/>
            <w:right w:val="none" w:sz="0" w:space="0" w:color="auto"/>
          </w:divBdr>
        </w:div>
        <w:div w:id="22363111">
          <w:marLeft w:val="640"/>
          <w:marRight w:val="0"/>
          <w:marTop w:val="0"/>
          <w:marBottom w:val="0"/>
          <w:divBdr>
            <w:top w:val="none" w:sz="0" w:space="0" w:color="auto"/>
            <w:left w:val="none" w:sz="0" w:space="0" w:color="auto"/>
            <w:bottom w:val="none" w:sz="0" w:space="0" w:color="auto"/>
            <w:right w:val="none" w:sz="0" w:space="0" w:color="auto"/>
          </w:divBdr>
        </w:div>
        <w:div w:id="436100646">
          <w:marLeft w:val="640"/>
          <w:marRight w:val="0"/>
          <w:marTop w:val="0"/>
          <w:marBottom w:val="0"/>
          <w:divBdr>
            <w:top w:val="none" w:sz="0" w:space="0" w:color="auto"/>
            <w:left w:val="none" w:sz="0" w:space="0" w:color="auto"/>
            <w:bottom w:val="none" w:sz="0" w:space="0" w:color="auto"/>
            <w:right w:val="none" w:sz="0" w:space="0" w:color="auto"/>
          </w:divBdr>
        </w:div>
        <w:div w:id="2081170023">
          <w:marLeft w:val="640"/>
          <w:marRight w:val="0"/>
          <w:marTop w:val="0"/>
          <w:marBottom w:val="0"/>
          <w:divBdr>
            <w:top w:val="none" w:sz="0" w:space="0" w:color="auto"/>
            <w:left w:val="none" w:sz="0" w:space="0" w:color="auto"/>
            <w:bottom w:val="none" w:sz="0" w:space="0" w:color="auto"/>
            <w:right w:val="none" w:sz="0" w:space="0" w:color="auto"/>
          </w:divBdr>
        </w:div>
        <w:div w:id="1593314603">
          <w:marLeft w:val="640"/>
          <w:marRight w:val="0"/>
          <w:marTop w:val="0"/>
          <w:marBottom w:val="0"/>
          <w:divBdr>
            <w:top w:val="none" w:sz="0" w:space="0" w:color="auto"/>
            <w:left w:val="none" w:sz="0" w:space="0" w:color="auto"/>
            <w:bottom w:val="none" w:sz="0" w:space="0" w:color="auto"/>
            <w:right w:val="none" w:sz="0" w:space="0" w:color="auto"/>
          </w:divBdr>
        </w:div>
        <w:div w:id="868685276">
          <w:marLeft w:val="640"/>
          <w:marRight w:val="0"/>
          <w:marTop w:val="0"/>
          <w:marBottom w:val="0"/>
          <w:divBdr>
            <w:top w:val="none" w:sz="0" w:space="0" w:color="auto"/>
            <w:left w:val="none" w:sz="0" w:space="0" w:color="auto"/>
            <w:bottom w:val="none" w:sz="0" w:space="0" w:color="auto"/>
            <w:right w:val="none" w:sz="0" w:space="0" w:color="auto"/>
          </w:divBdr>
        </w:div>
        <w:div w:id="800876866">
          <w:marLeft w:val="640"/>
          <w:marRight w:val="0"/>
          <w:marTop w:val="0"/>
          <w:marBottom w:val="0"/>
          <w:divBdr>
            <w:top w:val="none" w:sz="0" w:space="0" w:color="auto"/>
            <w:left w:val="none" w:sz="0" w:space="0" w:color="auto"/>
            <w:bottom w:val="none" w:sz="0" w:space="0" w:color="auto"/>
            <w:right w:val="none" w:sz="0" w:space="0" w:color="auto"/>
          </w:divBdr>
        </w:div>
        <w:div w:id="859858565">
          <w:marLeft w:val="640"/>
          <w:marRight w:val="0"/>
          <w:marTop w:val="0"/>
          <w:marBottom w:val="0"/>
          <w:divBdr>
            <w:top w:val="none" w:sz="0" w:space="0" w:color="auto"/>
            <w:left w:val="none" w:sz="0" w:space="0" w:color="auto"/>
            <w:bottom w:val="none" w:sz="0" w:space="0" w:color="auto"/>
            <w:right w:val="none" w:sz="0" w:space="0" w:color="auto"/>
          </w:divBdr>
        </w:div>
        <w:div w:id="311374574">
          <w:marLeft w:val="640"/>
          <w:marRight w:val="0"/>
          <w:marTop w:val="0"/>
          <w:marBottom w:val="0"/>
          <w:divBdr>
            <w:top w:val="none" w:sz="0" w:space="0" w:color="auto"/>
            <w:left w:val="none" w:sz="0" w:space="0" w:color="auto"/>
            <w:bottom w:val="none" w:sz="0" w:space="0" w:color="auto"/>
            <w:right w:val="none" w:sz="0" w:space="0" w:color="auto"/>
          </w:divBdr>
        </w:div>
        <w:div w:id="1952273555">
          <w:marLeft w:val="640"/>
          <w:marRight w:val="0"/>
          <w:marTop w:val="0"/>
          <w:marBottom w:val="0"/>
          <w:divBdr>
            <w:top w:val="none" w:sz="0" w:space="0" w:color="auto"/>
            <w:left w:val="none" w:sz="0" w:space="0" w:color="auto"/>
            <w:bottom w:val="none" w:sz="0" w:space="0" w:color="auto"/>
            <w:right w:val="none" w:sz="0" w:space="0" w:color="auto"/>
          </w:divBdr>
        </w:div>
        <w:div w:id="792331672">
          <w:marLeft w:val="640"/>
          <w:marRight w:val="0"/>
          <w:marTop w:val="0"/>
          <w:marBottom w:val="0"/>
          <w:divBdr>
            <w:top w:val="none" w:sz="0" w:space="0" w:color="auto"/>
            <w:left w:val="none" w:sz="0" w:space="0" w:color="auto"/>
            <w:bottom w:val="none" w:sz="0" w:space="0" w:color="auto"/>
            <w:right w:val="none" w:sz="0" w:space="0" w:color="auto"/>
          </w:divBdr>
        </w:div>
        <w:div w:id="729155103">
          <w:marLeft w:val="640"/>
          <w:marRight w:val="0"/>
          <w:marTop w:val="0"/>
          <w:marBottom w:val="0"/>
          <w:divBdr>
            <w:top w:val="none" w:sz="0" w:space="0" w:color="auto"/>
            <w:left w:val="none" w:sz="0" w:space="0" w:color="auto"/>
            <w:bottom w:val="none" w:sz="0" w:space="0" w:color="auto"/>
            <w:right w:val="none" w:sz="0" w:space="0" w:color="auto"/>
          </w:divBdr>
        </w:div>
        <w:div w:id="1730763676">
          <w:marLeft w:val="640"/>
          <w:marRight w:val="0"/>
          <w:marTop w:val="0"/>
          <w:marBottom w:val="0"/>
          <w:divBdr>
            <w:top w:val="none" w:sz="0" w:space="0" w:color="auto"/>
            <w:left w:val="none" w:sz="0" w:space="0" w:color="auto"/>
            <w:bottom w:val="none" w:sz="0" w:space="0" w:color="auto"/>
            <w:right w:val="none" w:sz="0" w:space="0" w:color="auto"/>
          </w:divBdr>
        </w:div>
        <w:div w:id="278236">
          <w:marLeft w:val="640"/>
          <w:marRight w:val="0"/>
          <w:marTop w:val="0"/>
          <w:marBottom w:val="0"/>
          <w:divBdr>
            <w:top w:val="none" w:sz="0" w:space="0" w:color="auto"/>
            <w:left w:val="none" w:sz="0" w:space="0" w:color="auto"/>
            <w:bottom w:val="none" w:sz="0" w:space="0" w:color="auto"/>
            <w:right w:val="none" w:sz="0" w:space="0" w:color="auto"/>
          </w:divBdr>
        </w:div>
        <w:div w:id="322512138">
          <w:marLeft w:val="640"/>
          <w:marRight w:val="0"/>
          <w:marTop w:val="0"/>
          <w:marBottom w:val="0"/>
          <w:divBdr>
            <w:top w:val="none" w:sz="0" w:space="0" w:color="auto"/>
            <w:left w:val="none" w:sz="0" w:space="0" w:color="auto"/>
            <w:bottom w:val="none" w:sz="0" w:space="0" w:color="auto"/>
            <w:right w:val="none" w:sz="0" w:space="0" w:color="auto"/>
          </w:divBdr>
        </w:div>
        <w:div w:id="28530082">
          <w:marLeft w:val="640"/>
          <w:marRight w:val="0"/>
          <w:marTop w:val="0"/>
          <w:marBottom w:val="0"/>
          <w:divBdr>
            <w:top w:val="none" w:sz="0" w:space="0" w:color="auto"/>
            <w:left w:val="none" w:sz="0" w:space="0" w:color="auto"/>
            <w:bottom w:val="none" w:sz="0" w:space="0" w:color="auto"/>
            <w:right w:val="none" w:sz="0" w:space="0" w:color="auto"/>
          </w:divBdr>
        </w:div>
        <w:div w:id="1384328656">
          <w:marLeft w:val="640"/>
          <w:marRight w:val="0"/>
          <w:marTop w:val="0"/>
          <w:marBottom w:val="0"/>
          <w:divBdr>
            <w:top w:val="none" w:sz="0" w:space="0" w:color="auto"/>
            <w:left w:val="none" w:sz="0" w:space="0" w:color="auto"/>
            <w:bottom w:val="none" w:sz="0" w:space="0" w:color="auto"/>
            <w:right w:val="none" w:sz="0" w:space="0" w:color="auto"/>
          </w:divBdr>
        </w:div>
        <w:div w:id="683557939">
          <w:marLeft w:val="640"/>
          <w:marRight w:val="0"/>
          <w:marTop w:val="0"/>
          <w:marBottom w:val="0"/>
          <w:divBdr>
            <w:top w:val="none" w:sz="0" w:space="0" w:color="auto"/>
            <w:left w:val="none" w:sz="0" w:space="0" w:color="auto"/>
            <w:bottom w:val="none" w:sz="0" w:space="0" w:color="auto"/>
            <w:right w:val="none" w:sz="0" w:space="0" w:color="auto"/>
          </w:divBdr>
        </w:div>
        <w:div w:id="53237744">
          <w:marLeft w:val="640"/>
          <w:marRight w:val="0"/>
          <w:marTop w:val="0"/>
          <w:marBottom w:val="0"/>
          <w:divBdr>
            <w:top w:val="none" w:sz="0" w:space="0" w:color="auto"/>
            <w:left w:val="none" w:sz="0" w:space="0" w:color="auto"/>
            <w:bottom w:val="none" w:sz="0" w:space="0" w:color="auto"/>
            <w:right w:val="none" w:sz="0" w:space="0" w:color="auto"/>
          </w:divBdr>
        </w:div>
        <w:div w:id="639308109">
          <w:marLeft w:val="640"/>
          <w:marRight w:val="0"/>
          <w:marTop w:val="0"/>
          <w:marBottom w:val="0"/>
          <w:divBdr>
            <w:top w:val="none" w:sz="0" w:space="0" w:color="auto"/>
            <w:left w:val="none" w:sz="0" w:space="0" w:color="auto"/>
            <w:bottom w:val="none" w:sz="0" w:space="0" w:color="auto"/>
            <w:right w:val="none" w:sz="0" w:space="0" w:color="auto"/>
          </w:divBdr>
        </w:div>
        <w:div w:id="1273512314">
          <w:marLeft w:val="640"/>
          <w:marRight w:val="0"/>
          <w:marTop w:val="0"/>
          <w:marBottom w:val="0"/>
          <w:divBdr>
            <w:top w:val="none" w:sz="0" w:space="0" w:color="auto"/>
            <w:left w:val="none" w:sz="0" w:space="0" w:color="auto"/>
            <w:bottom w:val="none" w:sz="0" w:space="0" w:color="auto"/>
            <w:right w:val="none" w:sz="0" w:space="0" w:color="auto"/>
          </w:divBdr>
        </w:div>
        <w:div w:id="1873956315">
          <w:marLeft w:val="640"/>
          <w:marRight w:val="0"/>
          <w:marTop w:val="0"/>
          <w:marBottom w:val="0"/>
          <w:divBdr>
            <w:top w:val="none" w:sz="0" w:space="0" w:color="auto"/>
            <w:left w:val="none" w:sz="0" w:space="0" w:color="auto"/>
            <w:bottom w:val="none" w:sz="0" w:space="0" w:color="auto"/>
            <w:right w:val="none" w:sz="0" w:space="0" w:color="auto"/>
          </w:divBdr>
        </w:div>
        <w:div w:id="1679579351">
          <w:marLeft w:val="640"/>
          <w:marRight w:val="0"/>
          <w:marTop w:val="0"/>
          <w:marBottom w:val="0"/>
          <w:divBdr>
            <w:top w:val="none" w:sz="0" w:space="0" w:color="auto"/>
            <w:left w:val="none" w:sz="0" w:space="0" w:color="auto"/>
            <w:bottom w:val="none" w:sz="0" w:space="0" w:color="auto"/>
            <w:right w:val="none" w:sz="0" w:space="0" w:color="auto"/>
          </w:divBdr>
        </w:div>
        <w:div w:id="1191913206">
          <w:marLeft w:val="640"/>
          <w:marRight w:val="0"/>
          <w:marTop w:val="0"/>
          <w:marBottom w:val="0"/>
          <w:divBdr>
            <w:top w:val="none" w:sz="0" w:space="0" w:color="auto"/>
            <w:left w:val="none" w:sz="0" w:space="0" w:color="auto"/>
            <w:bottom w:val="none" w:sz="0" w:space="0" w:color="auto"/>
            <w:right w:val="none" w:sz="0" w:space="0" w:color="auto"/>
          </w:divBdr>
        </w:div>
        <w:div w:id="940138635">
          <w:marLeft w:val="640"/>
          <w:marRight w:val="0"/>
          <w:marTop w:val="0"/>
          <w:marBottom w:val="0"/>
          <w:divBdr>
            <w:top w:val="none" w:sz="0" w:space="0" w:color="auto"/>
            <w:left w:val="none" w:sz="0" w:space="0" w:color="auto"/>
            <w:bottom w:val="none" w:sz="0" w:space="0" w:color="auto"/>
            <w:right w:val="none" w:sz="0" w:space="0" w:color="auto"/>
          </w:divBdr>
        </w:div>
        <w:div w:id="1539010982">
          <w:marLeft w:val="640"/>
          <w:marRight w:val="0"/>
          <w:marTop w:val="0"/>
          <w:marBottom w:val="0"/>
          <w:divBdr>
            <w:top w:val="none" w:sz="0" w:space="0" w:color="auto"/>
            <w:left w:val="none" w:sz="0" w:space="0" w:color="auto"/>
            <w:bottom w:val="none" w:sz="0" w:space="0" w:color="auto"/>
            <w:right w:val="none" w:sz="0" w:space="0" w:color="auto"/>
          </w:divBdr>
        </w:div>
        <w:div w:id="480732283">
          <w:marLeft w:val="640"/>
          <w:marRight w:val="0"/>
          <w:marTop w:val="0"/>
          <w:marBottom w:val="0"/>
          <w:divBdr>
            <w:top w:val="none" w:sz="0" w:space="0" w:color="auto"/>
            <w:left w:val="none" w:sz="0" w:space="0" w:color="auto"/>
            <w:bottom w:val="none" w:sz="0" w:space="0" w:color="auto"/>
            <w:right w:val="none" w:sz="0" w:space="0" w:color="auto"/>
          </w:divBdr>
        </w:div>
        <w:div w:id="1776824832">
          <w:marLeft w:val="640"/>
          <w:marRight w:val="0"/>
          <w:marTop w:val="0"/>
          <w:marBottom w:val="0"/>
          <w:divBdr>
            <w:top w:val="none" w:sz="0" w:space="0" w:color="auto"/>
            <w:left w:val="none" w:sz="0" w:space="0" w:color="auto"/>
            <w:bottom w:val="none" w:sz="0" w:space="0" w:color="auto"/>
            <w:right w:val="none" w:sz="0" w:space="0" w:color="auto"/>
          </w:divBdr>
        </w:div>
        <w:div w:id="824978430">
          <w:marLeft w:val="640"/>
          <w:marRight w:val="0"/>
          <w:marTop w:val="0"/>
          <w:marBottom w:val="0"/>
          <w:divBdr>
            <w:top w:val="none" w:sz="0" w:space="0" w:color="auto"/>
            <w:left w:val="none" w:sz="0" w:space="0" w:color="auto"/>
            <w:bottom w:val="none" w:sz="0" w:space="0" w:color="auto"/>
            <w:right w:val="none" w:sz="0" w:space="0" w:color="auto"/>
          </w:divBdr>
        </w:div>
        <w:div w:id="1311516743">
          <w:marLeft w:val="640"/>
          <w:marRight w:val="0"/>
          <w:marTop w:val="0"/>
          <w:marBottom w:val="0"/>
          <w:divBdr>
            <w:top w:val="none" w:sz="0" w:space="0" w:color="auto"/>
            <w:left w:val="none" w:sz="0" w:space="0" w:color="auto"/>
            <w:bottom w:val="none" w:sz="0" w:space="0" w:color="auto"/>
            <w:right w:val="none" w:sz="0" w:space="0" w:color="auto"/>
          </w:divBdr>
        </w:div>
        <w:div w:id="101273027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jurnal.pkr.ac.id/index.php/JPK/authorguidlines"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intaistikundarti@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9CA2C9F40E4C6788A0DBBE63C05412"/>
        <w:category>
          <w:name w:val="General"/>
          <w:gallery w:val="placeholder"/>
        </w:category>
        <w:types>
          <w:type w:val="bbPlcHdr"/>
        </w:types>
        <w:behaviors>
          <w:behavior w:val="content"/>
        </w:behaviors>
        <w:guid w:val="{7484BC2A-CA48-4A63-B033-10922481818C}"/>
      </w:docPartPr>
      <w:docPartBody>
        <w:p w:rsidR="008E2B78" w:rsidRDefault="008E2B78" w:rsidP="008E2B78">
          <w:pPr>
            <w:pStyle w:val="2B9CA2C9F40E4C6788A0DBBE63C05412"/>
          </w:pPr>
          <w:r w:rsidRPr="00317AAB">
            <w:rPr>
              <w:rStyle w:val="PlaceholderText"/>
            </w:rPr>
            <w:t>Click or tap here to enter text.</w:t>
          </w:r>
        </w:p>
      </w:docPartBody>
    </w:docPart>
    <w:docPart>
      <w:docPartPr>
        <w:name w:val="213E5402DAB94EDF90FB0116ED7C1494"/>
        <w:category>
          <w:name w:val="General"/>
          <w:gallery w:val="placeholder"/>
        </w:category>
        <w:types>
          <w:type w:val="bbPlcHdr"/>
        </w:types>
        <w:behaviors>
          <w:behavior w:val="content"/>
        </w:behaviors>
        <w:guid w:val="{D805E44D-ED4B-4716-A5AE-2567BB7D316A}"/>
      </w:docPartPr>
      <w:docPartBody>
        <w:p w:rsidR="008E2B78" w:rsidRDefault="008E2B78" w:rsidP="008E2B78">
          <w:pPr>
            <w:pStyle w:val="213E5402DAB94EDF90FB0116ED7C1494"/>
          </w:pPr>
          <w:r w:rsidRPr="00317AAB">
            <w:rPr>
              <w:rStyle w:val="PlaceholderText"/>
            </w:rPr>
            <w:t>Click or tap here to enter text.</w:t>
          </w:r>
        </w:p>
      </w:docPartBody>
    </w:docPart>
    <w:docPart>
      <w:docPartPr>
        <w:name w:val="3268D19E225F41B1A735C03AC0E19951"/>
        <w:category>
          <w:name w:val="General"/>
          <w:gallery w:val="placeholder"/>
        </w:category>
        <w:types>
          <w:type w:val="bbPlcHdr"/>
        </w:types>
        <w:behaviors>
          <w:behavior w:val="content"/>
        </w:behaviors>
        <w:guid w:val="{8DBE4AA3-38BC-413B-AEB6-DEAB9B51B459}"/>
      </w:docPartPr>
      <w:docPartBody>
        <w:p w:rsidR="00C47D77" w:rsidRDefault="00DF66E1" w:rsidP="00DF66E1">
          <w:pPr>
            <w:pStyle w:val="3268D19E225F41B1A735C03AC0E19951"/>
          </w:pPr>
          <w:r w:rsidRPr="00317AAB">
            <w:rPr>
              <w:rStyle w:val="PlaceholderText"/>
            </w:rPr>
            <w:t>Click or tap here to enter text.</w:t>
          </w:r>
        </w:p>
      </w:docPartBody>
    </w:docPart>
    <w:docPart>
      <w:docPartPr>
        <w:name w:val="CDB13769DDCD4EFF9689E78C613FB650"/>
        <w:category>
          <w:name w:val="General"/>
          <w:gallery w:val="placeholder"/>
        </w:category>
        <w:types>
          <w:type w:val="bbPlcHdr"/>
        </w:types>
        <w:behaviors>
          <w:behavior w:val="content"/>
        </w:behaviors>
        <w:guid w:val="{1D572633-E036-42B4-9E25-97A85F091614}"/>
      </w:docPartPr>
      <w:docPartBody>
        <w:p w:rsidR="00C47D77" w:rsidRDefault="00DF66E1" w:rsidP="00DF66E1">
          <w:pPr>
            <w:pStyle w:val="CDB13769DDCD4EFF9689E78C613FB650"/>
          </w:pPr>
          <w:r w:rsidRPr="004347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78"/>
    <w:rsid w:val="0004565A"/>
    <w:rsid w:val="00166AFA"/>
    <w:rsid w:val="00625BE4"/>
    <w:rsid w:val="008E2B78"/>
    <w:rsid w:val="008F136E"/>
    <w:rsid w:val="008F2E13"/>
    <w:rsid w:val="00C47D77"/>
    <w:rsid w:val="00D6140B"/>
    <w:rsid w:val="00DF66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6E1"/>
    <w:rPr>
      <w:color w:val="808080"/>
    </w:rPr>
  </w:style>
  <w:style w:type="paragraph" w:customStyle="1" w:styleId="2B9CA2C9F40E4C6788A0DBBE63C05412">
    <w:name w:val="2B9CA2C9F40E4C6788A0DBBE63C05412"/>
    <w:rsid w:val="008E2B78"/>
  </w:style>
  <w:style w:type="paragraph" w:customStyle="1" w:styleId="213E5402DAB94EDF90FB0116ED7C1494">
    <w:name w:val="213E5402DAB94EDF90FB0116ED7C1494"/>
    <w:rsid w:val="008E2B78"/>
  </w:style>
  <w:style w:type="paragraph" w:customStyle="1" w:styleId="3268D19E225F41B1A735C03AC0E19951">
    <w:name w:val="3268D19E225F41B1A735C03AC0E19951"/>
    <w:rsid w:val="00DF66E1"/>
    <w:rPr>
      <w:kern w:val="0"/>
      <w14:ligatures w14:val="none"/>
    </w:rPr>
  </w:style>
  <w:style w:type="paragraph" w:customStyle="1" w:styleId="CDB13769DDCD4EFF9689E78C613FB650">
    <w:name w:val="CDB13769DDCD4EFF9689E78C613FB650"/>
    <w:rsid w:val="00DF66E1"/>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1FC13D-5DFD-4398-A152-7E3A2E227B98}">
  <we:reference id="wa104382081" version="1.55.1.0" store="en-GB" storeType="OMEX"/>
  <we:alternateReferences>
    <we:reference id="wa104382081" version="1.55.1.0" store="" storeType="OMEX"/>
  </we:alternateReferences>
  <we:properties>
    <we:property name="MENDELEY_CITATIONS" value="[{&quot;citationID&quot;:&quot;MENDELEY_CITATION_f6a6fff5-34a7-4e18-9ab4-bc02d9bc9ad7&quot;,&quot;properties&quot;:{&quot;noteIndex&quot;:0},&quot;isEdited&quot;:false,&quot;manualOverride&quot;:{&quot;isManuallyOverridden&quot;:false,&quot;citeprocText&quot;:&quot;(1)&quot;,&quot;manualOverrideText&quot;:&quot;&quot;},&quot;citationTag&quot;:&quot;MENDELEY_CITATION_v3_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XZWlkZXJwYXNzIiwiZ2l2ZW4iOiJFbGlzYWJldGUiLCJwYXJzZS1uYW1lcyI6ZmFsc2UsImRyb3BwaW5nLXBhcnRpY2xlIjoiIiwibm9uLWRyb3BwaW5nLXBhcnRpY2xlIjoiIn0seyJmYW1pbHkiOiJXaWxsaWFtcyIsImdpdmVuIjoiSHl3ZWwgQy4iLCJwYXJzZS1uYW1lcyI6ZmFsc2UsImRyb3BwaW5nLXBhcnRpY2xlIjoiIiwibm9uLWRyb3BwaW5nLXBhcnRpY2xlIjoiIn0seyJmYW1pbHkiOiJZaW1lciIsImdpdmVuIjoiTmlndXMgQmlsaWxpZ24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&quot;,&quot;citationItems&quot;:[{&quot;id&quot;:&quot;e48e285c-de92-320c-85ca-be54bf3feb64&quot;,&quot;itemData&quot;:{&quot;type&quot;:&quot;article-journal&quot;,&quot;id&quot;:&quot;e48e285c-de92-320c-85ca-be54bf3feb64&quot;,&quot;title&quot;:&quot;Global, regional, and national cancer incidence, mortality, years of life lost, years lived with disability, and disability-adjusted life-years for 29 cancer groups, 1990 to 2016 a systematic analysis for the global burden of disease study global burden o&quot;,&quot;author&quot;:[{&quot;family&quot;:&quot;Fitzmaurice&quot;,&quot;given&quot;:&quot;Christina&quot;,&quot;parse-names&quot;:false,&quot;dropping-particle&quot;:&quot;&quot;,&quot;non-dropping-particle&quot;:&quot;&quot;},{&quot;family&quot;:&quot;Akinyemiju&quot;,&quot;given&quot;:&quot;Tomi F.&quot;,&quot;parse-names&quot;:false,&quot;dropping-particle&quot;:&quot;&quot;,&quot;non-dropping-particle&quot;:&quot;&quot;},{&quot;family&quot;:&quot;Lami&quot;,&quot;given&quot;:&quot;Faris Hasan&quot;,&quot;parse-names&quot;:false,&quot;dropping-particle&quot;:&quot;&quot;,&quot;non-dropping-particle&quot;:&quot;Al&quot;},{&quot;family&quot;:&quot;Alam&quot;,&quot;given&quot;:&quot;Tahiya&quot;,&quot;parse-names&quot;:false,&quot;dropping-particle&quot;:&quot;&quot;,&quot;non-dropping-particle&quot;:&quot;&quot;},{&quot;family&quot;:&quot;Alizadeh-Navaei&quot;,&quot;given&quot;:&quot;Reza&quot;,&quot;parse-names&quot;:false,&quot;dropping-particle&quot;:&quot;&quot;,&quot;non-dropping-particle&quot;:&quot;&quot;},{&quot;family&quot;:&quot;Allen&quot;,&quot;given&quot;:&quot;Christine&quot;,&quot;parse-names&quot;:false,&quot;dropping-particle&quot;:&quot;&quot;,&quot;non-dropping-particle&quot;:&quot;&quot;},{&quot;family&quot;:&quot;Alsharif&quot;,&quot;given&quot;:&quot;Ubai&quot;,&quot;parse-names&quot;:false,&quot;dropping-particle&quot;:&quot;&quot;,&quot;non-dropping-particle&quot;:&quot;&quot;},{&quot;family&quot;:&quot;Alvis-Guzman&quot;,&quot;given&quot;:&quot;Nelson&quot;,&quot;parse-names&quot;:false,&quot;dropping-particle&quot;:&quot;&quot;,&quot;non-dropping-particle&quot;:&quot;&quot;},{&quot;family&quot;:&quot;Amini&quot;,&quot;given&quot;:&quot;Erfan&quot;,&quot;parse-names&quot;:false,&quot;dropping-particle&quot;:&quot;&quot;,&quot;non-dropping-particle&quot;:&quot;&quot;},{&quot;family&quot;:&quot;Anderson&quot;,&quot;given&quot;:&quot;Benjamin O.&quot;,&quot;parse-names&quot;:false,&quot;dropping-particle&quot;:&quot;&quot;,&quot;non-dropping-particle&quot;:&quot;&quot;},{&quot;family&quot;:&quot;Aremu&quot;,&quot;given&quot;:&quot;Olatunde&quot;,&quot;parse-names&quot;:false,&quot;dropping-particle&quot;:&quot;&quot;,&quot;non-dropping-particle&quot;:&quot;&quot;},{&quot;family&quot;:&quot;Artaman&quot;,&quot;given&quot;:&quot;Al&quot;,&quot;parse-names&quot;:false,&quot;dropping-particle&quot;:&quot;&quot;,&quot;non-dropping-particle&quot;:&quot;&quot;},{&quot;family&quot;:&quot;Asgedom&quot;,&quot;given&quot;:&quot;Solomon Weldegebreal&quot;,&quot;parse-names&quot;:false,&quot;dropping-particle&quot;:&quot;&quot;,&quot;non-dropping-particle&quot;:&quot;&quot;},{&quot;family&quot;:&quot;Assadi&quot;,&quot;given&quot;:&quot;Reza&quot;,&quot;parse-names&quot;:false,&quot;dropping-particle&quot;:&quot;&quot;,&quot;non-dropping-particle&quot;:&quot;&quot;},{&quot;family&quot;:&quot;Atey&quot;,&quot;given&quot;:&quot;Tesfay Me Hari&quot;,&quot;parse-names&quot;:false,&quot;dropping-particle&quot;:&quot;&quot;,&quot;non-dropping-particle&quot;:&quot;&quot;},{&quot;family&quot;:&quot;Avila-Burgos&quot;,&quot;given&quot;:&quot;Leticia&quot;,&quot;parse-names&quot;:false,&quot;dropping-particle&quot;:&quot;&quot;,&quot;non-dropping-particle&quot;:&quot;&quot;},{&quot;family&quot;:&quot;Awasthi&quot;,&quot;given&quot;:&quot;Ashish&quot;,&quot;parse-names&quot;:false,&quot;dropping-particle&quot;:&quot;&quot;,&quot;non-dropping-particle&quot;:&quot;&quot;},{&quot;family&quot;:&quot;Saleem&quot;,&quot;given&quot;:&quot;Huda Omerba&quot;,&quot;parse-names&quot;:false,&quot;dropping-particle&quot;:&quot;&quot;,&quot;non-dropping-particle&quot;:&quot;&quot;},{&quot;family&quot;:&quot;Barac&quot;,&quot;given&quot;:&quot;Aleksandra&quot;,&quot;parse-names&quot;:false,&quot;dropping-particle&quot;:&quot;&quot;,&quot;non-dropping-particle&quot;:&quot;&quot;},{&quot;family&quot;:&quot;Bennett&quot;,&quot;given&quot;:&quot;James R.&quot;,&quot;parse-names&quot;:false,&quot;dropping-particle&quot;:&quot;&quot;,&quot;non-dropping-particle&quot;:&quot;&quot;},{&quot;family&quot;:&quot;Bensenor&quot;,&quot;given&quot;:&quot;Isabela M.&quot;,&quot;parse-names&quot;:false,&quot;dropping-particle&quot;:&quot;&quot;,&quot;non-dropping-particle&quot;:&quot;&quot;},{&quot;family&quot;:&quot;Bhakta&quot;,&quot;given&quot;:&quot;Nickhill&quot;,&quot;parse-names&quot;:false,&quot;dropping-particle&quot;:&quot;&quot;,&quot;non-dropping-particle&quot;:&quot;&quot;},{&quot;family&quot;:&quot;Brenner&quot;,&quot;given&quot;:&quot;Hermann&quot;,&quot;parse-names&quot;:false,&quot;dropping-particle&quot;:&quot;&quot;,&quot;non-dropping-particle&quot;:&quot;&quot;},{&quot;family&quot;:&quot;Cahuana-Hurtado&quot;,&quot;given&quot;:&quot;Lucero&quot;,&quot;parse-names&quot;:false,&quot;dropping-particle&quot;:&quot;&quot;,&quot;non-dropping-particle&quot;:&quot;&quot;},{&quot;family&quot;:&quot;Castañeda-Orjuela&quot;,&quot;given&quot;:&quot;Carlos A.&quot;,&quot;parse-names&quot;:false,&quot;dropping-particle&quot;:&quot;&quot;,&quot;non-dropping-particle&quot;:&quot;&quot;},{&quot;family&quot;:&quot;Catalá-López&quot;,&quot;given&quot;:&quot;Ferrán&quot;,&quot;parse-names&quot;:false,&quot;dropping-particle&quot;:&quot;&quot;,&quot;non-dropping-particle&quot;:&quot;&quot;},{&quot;family&quot;:&quot;Choi&quot;,&quot;given&quot;:&quot;Jee Young Jasmine&quot;,&quot;parse-names&quot;:false,&quot;dropping-particle&quot;:&quot;&quot;,&quot;non-dropping-particle&quot;:&quot;&quot;},{&quot;family&quot;:&quot;Christopher&quot;,&quot;given&quot;:&quot;Devasahayam Jesudas&quot;,&quot;parse-names&quot;:false,&quot;dropping-particle&quot;:&quot;&quot;,&quot;non-dropping-particle&quot;:&quot;&quot;},{&quot;family&quot;:&quot;Chung&quot;,&quot;given&quot;:&quot;Sheng Chia&quot;,&quot;parse-names&quot;:false,&quot;dropping-particle&quot;:&quot;&quot;,&quot;non-dropping-particle&quot;:&quot;&quot;},{&quot;family&quot;:&quot;Curado&quot;,&quot;given&quot;:&quot;Maria Paula&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Neves&quot;,&quot;given&quot;:&quot;José&quot;,&quot;parse-names&quot;:false,&quot;dropping-particle&quot;:&quot;&quot;,&quot;non-dropping-particle&quot;:&quot;Das&quot;},{&quot;family&quot;:&quot;Dey&quot;,&quot;given&quot;:&quot;Subhojit&quot;,&quot;parse-names&quot;:false,&quot;dropping-particle&quot;:&quot;&quot;,&quot;non-dropping-particle&quot;:&quot;&quot;},{&quot;family&quot;:&quot;Dharmaratne&quot;,&quot;given&quot;:&quot;Samath D.&quot;,&quot;parse-names&quot;:false,&quot;dropping-particle&quot;:&quot;&quot;,&quot;non-dropping-particle&quot;:&quot;&quot;},{&quot;family&quot;:&quot;Doku&quot;,&quot;given&quot;:&quot;David Teye&quot;,&quot;parse-names&quot;:false,&quot;dropping-particle&quot;:&quot;&quot;,&quot;non-dropping-particle&quot;:&quot;&quot;},{&quot;family&quot;:&quot;Driscoll&quot;,&quot;given&quot;:&quot;Tim R.&quot;,&quot;parse-names&quot;:false,&quot;dropping-particle&quot;:&quot;&quot;,&quot;non-dropping-particle&quot;:&quot;&quot;},{&quot;family&quot;:&quot;Dubey&quot;,&quot;given&quot;:&quot;Manisha&quot;,&quot;parse-names&quot;:false,&quot;dropping-particle&quot;:&quot;&quot;,&quot;non-dropping-particle&quot;:&quot;&quot;},{&quot;family&quot;:&quot;Ebrahimi&quot;,&quot;given&quot;:&quot;Hedyeh&quot;,&quot;parse-names&quot;:false,&quot;dropping-particle&quot;:&quot;&quot;,&quot;non-dropping-particle&quot;:&quot;&quot;},{&quot;family&quot;:&quot;Edessa&quot;,&quot;given&quot;:&quot;Dumessa&quot;,&quot;parse-names&quot;:false,&quot;dropping-particle&quot;:&quot;&quot;,&quot;non-dropping-particle&quot;:&quot;&quot;},{&quot;family&quot;:&quot;El-Khatib&quot;,&quot;given&quot;:&quot;Ziad&quot;,&quot;parse-names&quot;:false,&quot;dropping-particle&quot;:&quot;&quot;,&quot;non-dropping-particle&quot;:&quot;&quot;},{&quot;family&quot;:&quot;Endries&quot;,&quot;given&quot;:&quot;Aman Yesuf&quot;,&quot;parse-names&quot;:false,&quot;dropping-particle&quot;:&quot;&quot;,&quot;non-dropping-particle&quot;:&quot;&quot;},{&quot;family&quot;:&quot;Fischer&quot;,&quot;given&quot;:&quot;Florian&quot;,&quot;parse-names&quot;:false,&quot;dropping-particle&quot;:&quot;&quot;,&quot;non-dropping-particle&quot;:&quot;&quot;},{&quot;family&quot;:&quot;Force&quot;,&quot;given&quot;:&quot;Lisa M.&quot;,&quot;parse-names&quot;:false,&quot;dropping-particle&quot;:&quot;&quot;,&quot;non-dropping-particle&quot;:&quot;&quot;},{&quot;family&quot;:&quot;Foreman&quot;,&quot;given&quot;:&quot;Kyle J.&quot;,&quot;parse-names&quot;:false,&quot;dropping-particle&quot;:&quot;&quot;,&quot;non-dropping-particle&quot;:&quot;&quot;},{&quot;family&quot;:&quot;Gebrehiwot&quot;,&quot;given&quot;:&quot;Solomon Weldemariam&quot;,&quot;parse-names&quot;:false,&quot;dropping-particle&quot;:&quot;&quot;,&quot;non-dropping-particle&quot;:&quot;&quot;},{&quot;family&quot;:&quot;Gopalani&quot;,&quot;given&quot;:&quot;Sameer Vali&quot;,&quot;parse-names&quot;:false,&quot;dropping-particle&quot;:&quot;&quot;,&quot;non-dropping-particle&quot;:&quot;&quot;},{&quot;family&quot;:&quot;Grosso&quot;,&quot;given&quot;:&quot;Giuseppe&quot;,&quot;parse-names&quot;:false,&quot;dropping-particle&quot;:&quot;&quot;,&quot;non-dropping-particle&quot;:&quot;&quot;},{&quot;family&quot;:&quot;Gupta&quot;,&quot;given&quot;:&quot;Rahul&quot;,&quot;parse-names&quot;:false,&quot;dropping-particle&quot;:&quot;&quot;,&quot;non-dropping-particle&quot;:&quot;&quot;},{&quot;family&quot;:&quot;Gyawali&quot;,&quot;given&quot;:&quot;Bishal&quot;,&quot;parse-names&quot;:false,&quot;dropping-particle&quot;:&quot;&quot;,&quot;non-dropping-particle&quot;:&quot;&quot;},{&quot;family&quot;:&quot;Hamadeh&quot;,&quot;given&quot;:&quot;Randah Ribhi&quot;,&quot;parse-names&quot;:false,&quot;dropping-particle&quot;:&quot;&quot;,&quot;non-dropping-particle&quot;:&quot;&quot;},{&quot;family&quot;:&quot;Hamidi&quot;,&quot;given&quot;:&quot;Samer&quot;,&quot;parse-names&quot;:false,&quot;dropping-particle&quot;:&quot;&quot;,&quot;non-dropping-particle&quot;:&quot;&quot;},{&quot;family&quot;:&quot;Harvey&quot;,&quot;given&quot;:&quot;James&quot;,&quot;parse-names&quot;:false,&quot;dropping-particle&quot;:&quot;&quot;,&quot;non-dropping-particle&quot;:&quot;&quot;},{&quot;family&quot;:&quot;Hassen&quot;,&quot;given&quot;:&quot;Hamid Yimam&quot;,&quot;parse-names&quot;:false,&quot;dropping-particle&quot;:&quot;&quot;,&quot;non-dropping-particle&quot;:&quot;&quot;},{&quot;family&quot;:&quot;Hay&quot;,&quot;given&quot;:&quot;Roderick J.&quot;,&quot;parse-names&quot;:false,&quot;dropping-particle&quot;:&quot;&quot;,&quot;non-dropping-particle&quot;:&quot;&quot;},{&quot;family&quot;:&quot;Hay&quot;,&quot;given&quot;:&quot;Simon I.&quot;,&quot;parse-names&quot;:false,&quot;dropping-particle&quot;:&quot;&quot;,&quot;non-dropping-particle&quot;:&quot;&quot;},{&quot;family&quot;:&quot;Heibati&quot;,&quot;given&quot;:&quot;Behzad&quot;,&quot;parse-names&quot;:false,&quot;dropping-particle&quot;:&quot;&quot;,&quot;non-dropping-particle&quot;:&quot;&quot;},{&quot;family&quot;:&quot;Hiluf&quot;,&quot;given&quot;:&quot;Molla Kahssay&quot;,&quot;parse-names&quot;:false,&quot;dropping-particle&quot;:&quot;&quot;,&quot;non-dropping-particle&quot;:&quot;&quot;},{&quot;family&quot;:&quot;Horita&quot;,&quot;given&quot;:&quot;Nobuyuki&quot;,&quot;parse-names&quot;:false,&quot;dropping-particle&quot;:&quot;&quot;,&quot;non-dropping-particle&quot;:&quot;&quot;},{&quot;family&quot;:&quot;Hosgood&quot;,&quot;given&quot;:&quot;H. Dean&quot;,&quot;parse-names&quot;:false,&quot;dropping-particle&quot;:&quot;&quot;,&quot;non-dropping-particle&quot;:&quot;&quot;},{&quot;family&quot;:&quot;Ilesanmi&quot;,&quot;given&quot;:&quot;Olayinka S.&quot;,&quot;parse-names&quot;:false,&quot;dropping-particle&quot;:&quot;&quot;,&quot;non-dropping-particle&quot;:&quot;&quot;},{&quot;family&quot;:&quot;Innos&quot;,&quot;given&quot;:&quot;Kaire&quot;,&quot;parse-names&quot;:false,&quot;dropping-particle&quot;:&quot;&quot;,&quot;non-dropping-particle&quot;:&quot;&quot;},{&quot;family&quot;:&quot;Islami&quot;,&quot;given&quot;:&quot;Farhad&quot;,&quot;parse-names&quot;:false,&quot;dropping-particle&quot;:&quot;&quot;,&quot;non-dropping-particle&quot;:&quot;&quot;},{&quot;family&quot;:&quot;Jakovljevic&quot;,&quot;given&quot;:&quot;Mihajlo B.&quot;,&quot;parse-names&quot;:false,&quot;dropping-particle&quot;:&quot;&quot;,&quot;non-dropping-particle&quot;:&quot;&quot;},{&quot;family&quot;:&quot;Johnson&quot;,&quot;given&quot;:&quot;Sarah Charlotte&quot;,&quot;parse-names&quot;:false,&quot;dropping-particle&quot;:&quot;&quot;,&quot;non-dropping-particle&quot;:&quot;&quot;},{&quot;family&quot;:&quot;Jonas&quot;,&quot;given&quot;:&quot;Jost B.&quot;,&quot;parse-names&quot;:false,&quot;dropping-particle&quot;:&quot;&quot;,&quot;non-dropping-particle&quot;:&quot;&quot;},{&quot;family&quot;:&quot;Kasaeian&quot;,&quot;given&quot;:&quot;Amir&quot;,&quot;parse-names&quot;:false,&quot;dropping-particle&quot;:&quot;&quot;,&quot;non-dropping-particle&quot;:&quot;&quot;},{&quot;family&quot;:&quot;Kassa&quot;,&quot;given&quot;:&quot;Tesfaye Dessale&quot;,&quot;parse-names&quot;:false,&quot;dropping-particle&quot;:&quot;&quot;,&quot;non-dropping-particle&quot;:&quot;&quot;},{&quot;family&quot;:&quot;Khader&quot;,&quot;given&quot;:&quot;Yousef Saleh&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Gulfaraz&quot;,&quot;parse-names&quot;:false,&quot;dropping-particle&quot;:&quot;&quot;,&quot;non-dropping-particle&quot;:&quot;&quot;},{&quot;family&quot;:&quot;Khang&quot;,&quot;given&quot;:&quot;Young Ho&quot;,&quot;parse-names&quot;:false,&quot;dropping-particle&quot;:&quot;&quot;,&quot;non-dropping-particle&quot;:&quot;&quot;},{&quot;family&quot;:&quot;Khosravi&quot;,&quot;given&quot;:&quot;Mohammad Hossein&quot;,&quot;parse-names&quot;:false,&quot;dropping-particle&quot;:&quot;&quot;,&quot;non-dropping-particle&quot;:&quot;&quot;},{&quot;family&quot;:&quot;Khubchandani&quot;,&quot;given&quot;:&quot;Jagdish&quot;,&quot;parse-names&quot;:false,&quot;dropping-particle&quot;:&quot;&quot;,&quot;non-dropping-particle&quot;:&quot;&quot;},{&quot;family&quot;:&quot;Kopec&quot;,&quot;given&quot;:&quot;Jacek A.&quot;,&quot;parse-names&quot;:false,&quot;dropping-particle&quot;:&quot;&quot;,&quot;non-dropping-particle&quot;:&quot;&quot;},{&quot;family&quot;:&quot;Kumar&quot;,&quot;given&quot;:&quot;G. Anil&quot;,&quot;parse-names&quot;:false,&quot;dropping-particle&quot;:&quot;&quot;,&quot;non-dropping-particle&quot;:&quot;&quot;},{&quot;family&quot;:&quot;Kutz&quot;,&quot;given&quot;:&quot;Michael&quot;,&quot;parse-names&quot;:false,&quot;dropping-particle&quot;:&quot;&quot;,&quot;non-dropping-particle&quot;:&quot;&quot;},{&quot;family&quot;:&quot;Lad&quot;,&quot;given&quot;:&quot;Deepesh Pravinkumar&quot;,&quot;parse-names&quot;:false,&quot;dropping-particle&quot;:&quot;&quot;,&quot;non-dropping-particle&quot;:&quot;&quot;},{&quot;family&quot;:&quot;Lafranconi&quot;,&quot;given&quot;:&quot;Alessandra&quot;,&quot;parse-names&quot;:false,&quot;dropping-particle&quot;:&quot;&quot;,&quot;non-dropping-particle&quot;:&quot;&quot;},{&quot;family&quot;:&quot;Lan&quot;,&quot;given&quot;:&quot;Qing&quot;,&quot;parse-names&quot;:false,&quot;dropping-particle&quot;:&quot;&quot;,&quot;non-dropping-particle&quot;:&quot;&quot;},{&quot;family&quot;:&quot;Legesse&quot;,&quot;given&quot;:&quot;Yirga&quot;,&quot;parse-names&quot;:false,&quot;dropping-particle&quot;:&quot;&quot;,&quot;non-dropping-particle&quot;:&quot;&quot;},{&quot;family&quot;:&quot;Leigh&quot;,&quot;given&quot;:&quot;James&quot;,&quot;parse-names&quot;:false,&quot;dropping-particle&quot;:&quot;&quot;,&quot;non-dropping-particle&quot;:&quot;&quot;},{&quot;family&quot;:&quot;Linn&quot;,&quot;given&quot;:&quot;Shai&quot;,&quot;parse-names&quot;:false,&quot;dropping-particle&quot;:&quot;&quot;,&quot;non-dropping-particle&quot;:&quot;&quot;},{&quot;family&quot;:&quot;Lunevicius&quot;,&quot;given&quot;:&quot;Raimundas&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ntovani&quot;,&quot;given&quot;:&quot;Lorenzo G.&quot;,&quot;parse-names&quot;:false,&quot;dropping-particle&quot;:&quot;&quot;,&quot;non-dropping-particle&quot;:&quot;&quot;},{&quot;family&quot;:&quot;McMahon&quot;,&quot;given&quot;:&quot;Brian J.&quot;,&quot;parse-names&quot;:false,&quot;dropping-particle&quot;:&quot;&quot;,&quot;non-dropping-particle&quot;:&quot;&quot;},{&quot;family&quot;:&quot;Meier&quot;,&quot;given&quot;:&quot;Toni&quot;,&quot;parse-names&quot;:false,&quot;dropping-particle&quot;:&quot;&quot;,&quot;non-dropping-particle&quot;:&quot;&quot;},{&quot;family&quot;:&quot;Melaku&quot;,&quot;given&quot;:&quot;Yohannes Adama&quot;,&quot;parse-names&quot;:false,&quot;dropping-particle&quot;:&quot;&quot;,&quot;non-dropping-particle&quot;:&quot;&quot;},{&quot;family&quot;:&quot;Melku&quot;,&quot;given&quot;:&quot;Mulugeta&quot;,&quot;parse-names&quot;:false,&quot;dropping-particle&quot;:&quot;&quot;,&quot;non-dropping-particle&quot;:&quot;&quot;},{&quot;family&quot;:&quot;Memiah&quot;,&quot;given&quot;:&quot;Peter&quot;,&quot;parse-names&quot;:false,&quot;dropping-particle&quot;:&quot;&quot;,&quot;non-dropping-particle&quot;:&quot;&quot;},{&quot;family&quot;:&quot;Mendoza&quot;,&quot;given&quot;:&quot;Walter&quot;,&quot;parse-names&quot;:false,&quot;dropping-particle&quot;:&quot;&quot;,&quot;non-dropping-particle&quot;:&quot;&quot;},{&quot;family&quot;:&quot;Meretoja&quot;,&quot;given&quot;:&quot;Tuomo J.&quot;,&quot;parse-names&quot;:false,&quot;dropping-particle&quot;:&quot;&quot;,&quot;non-dropping-particle&quot;:&quot;&quot;},{&quot;family&quot;:&quot;Mezgebe&quot;,&quot;given&quot;:&quot;Haftay Berhane&quot;,&quot;parse-names&quot;:false,&quot;dropping-particle&quot;:&quot;&quot;,&quot;non-dropping-particle&quot;:&quot;&quot;},{&quot;family&quot;:&quot;Miller&quot;,&quot;given&quot;:&quot;Ted R.&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osazadeh&quot;,&quot;given&quot;:&quot;Mahmood&quot;,&quot;parse-names&quot;:false,&quot;dropping-particle&quot;:&quot;&quot;,&quot;non-dropping-particle&quot;:&quot;&quot;},{&quot;family&quot;:&quot;Moraga&quot;,&quot;given&quot;:&quot;Paula&quot;,&quot;parse-names&quot;:false,&quot;dropping-particle&quot;:&quot;&quot;,&quot;non-dropping-particle&quot;:&quot;&quot;},{&quot;family&quot;:&quot;Mousavi&quot;,&quot;given&quot;:&quot;Seyyed Meysam&quot;,&quot;parse-names&quot;:false,&quot;dropping-particle&quot;:&quot;&quot;,&quot;non-dropping-particle&quot;:&quot;&quot;},{&quot;family&quot;:&quot;Nangia&quot;,&quot;given&quot;:&quot;Vinay&quot;,&quot;parse-names&quot;:false,&quot;dropping-particle&quot;:&quot;&quot;,&quot;non-dropping-particle&quot;:&quot;&quot;},{&quot;family&quot;:&quot;Nguyen&quot;,&quot;given&quot;:&quot;Cuong Tat&quot;,&quot;parse-names&quot;:false,&quot;dropping-particle&quot;:&quot;&quot;,&quot;non-dropping-particle&quot;:&quot;&quot;},{&quot;family&quot;:&quot;Nong&quot;,&quot;given&quot;:&quot;Vuong Minh&quot;,&quot;parse-names&quot;:false,&quot;dropping-particle&quot;:&quot;&quot;,&quot;non-dropping-particle&quot;:&quot;&quot;},{&quot;family&quot;:&quot;Ogbo&quot;,&quot;given&quot;:&quot;Felix Akpojene&quot;,&quot;parse-names&quot;:false,&quot;dropping-particle&quot;:&quot;&quot;,&quot;non-dropping-particle&quot;:&quot;&quot;},{&quot;family&quot;:&quot;Olagunju&quot;,&quot;given&quot;:&quot;Andrew Toyin&quot;,&quot;parse-names&quot;:false,&quot;dropping-particle&quot;:&quot;&quot;,&quot;non-dropping-particle&quot;:&quot;&quot;},{&quot;family&quot;:&quot;Mahesh&quot;,&quot;given&quot;:&quot;P. A.&quot;,&quot;parse-names&quot;:false,&quot;dropping-particle&quot;:&quot;&quot;,&quot;non-dropping-particle&quot;:&quot;&quot;},{&quot;family&quot;:&quot;Park&quot;,&quot;given&quot;:&quot;Eun Kee&quot;,&quot;parse-names&quot;:false,&quot;dropping-particle&quot;:&quot;&quot;,&quot;non-dropping-particle&quot;:&quot;&quot;},{&quot;family&quot;:&quot;Patel&quot;,&quot;given&quot;:&quot;Tejas&quot;,&quot;parse-names&quot;:false,&quot;dropping-particle&quot;:&quot;&quot;,&quot;non-dropping-particle&quot;:&quot;&quot;},{&quot;family&quot;:&quot;Pereira&quot;,&quot;given&quot;:&quot;David M.&quot;,&quot;parse-names&quot;:false,&quot;dropping-particle&quot;:&quot;&quot;,&quot;non-dropping-particle&quot;:&quot;&quot;},{&quot;family&quot;:&quot;Pishgar&quot;,&quot;given&quot;:&quot;Farhad&quot;,&quot;parse-names&quot;:false,&quot;dropping-particle&quot;:&quot;&quot;,&quot;non-dropping-particle&quot;:&quot;&quot;},{&quot;family&quot;:&quot;Postma&quot;,&quot;given&quot;:&quot;Maarten J.&quot;,&quot;parse-names&quot;:false,&quot;dropping-particle&quot;:&quot;&quot;,&quot;non-dropping-particle&quot;:&quot;&quot;},{&quot;family&quot;:&quot;Pourmalek&quot;,&quot;given&quot;:&quot;Farshad&quot;,&quot;parse-names&quot;:false,&quot;dropping-particle&quot;:&quot;&quot;,&quot;non-dropping-particle&quot;:&quot;&quot;},{&quot;family&quot;:&quot;Qorbani&quot;,&quot;given&quot;:&quot;Mostafa&quot;,&quot;parse-names&quot;:false,&quot;dropping-particle&quot;:&quot;&quot;,&quot;non-dropping-particle&quot;:&quot;&quot;},{&quot;family&quot;:&quot;Rafay&quot;,&quot;given&quot;:&quot;Anwar&quot;,&quot;parse-names&quot;:false,&quot;dropping-particle&quot;:&quot;&quot;,&quot;non-dropping-particle&quot;:&quot;&quot;},{&quot;family&quot;:&quot;Rawaf&quot;,&quot;given&quot;:&quot;Salman&quot;,&quot;parse-names&quot;:false,&quot;dropping-particle&quot;:&quot;&quot;,&quot;non-dropping-particle&quot;:&quot;&quot;},{&quot;family&quot;:&quot;Rawaf&quot;,&quot;given&quot;:&quot;David Laith&quot;,&quot;parse-names&quot;:false,&quot;dropping-particle&quot;:&quot;&quot;,&quot;non-dropping-particle&quot;:&quot;&quot;},{&quot;family&quot;:&quot;Roshandel&quot;,&quot;given&quot;:&quot;Gholamreza&quot;,&quot;parse-names&quot;:false,&quot;dropping-particle&quot;:&quot;&quot;,&quot;non-dropping-particle&quot;:&quot;&quot;},{&quot;family&quot;:&quot;Safiri&quot;,&quot;given&quot;:&quot;Saeid&quot;,&quot;parse-names&quot;:false,&quot;dropping-particle&quot;:&quot;&quot;,&quot;non-dropping-particle&quot;:&quot;&quot;},{&quot;family&quot;:&quot;Salimzadeh&quot;,&quot;given&quot;:&quot;Hamideh&quot;,&quot;parse-names&quot;:false,&quot;dropping-particle&quot;:&quot;&quot;,&quot;non-dropping-particle&quot;:&quot;&quot;},{&quot;family&quot;:&quot;Sanabria&quot;,&quot;given&quot;:&quot;Juan Ramon&quot;,&quot;parse-names&quot;:false,&quot;dropping-particle&quot;:&quot;&quot;,&quot;non-dropping-particle&quot;:&quot;&quot;},{&quot;family&quot;:&quot;Milicevic&quot;,&quot;given&quot;:&quot;Milena M.Santric&quot;,&quot;parse-names&quot;:false,&quot;dropping-particle&quot;:&quot;&quot;,&quot;non-dropping-particle&quot;:&quot;&quot;},{&quot;family&quot;:&quot;Sartorius&quot;,&quot;given&quot;:&quot;Benn&quot;,&quot;parse-names&quot;:false,&quot;dropping-particle&quot;:&quot;&quot;,&quot;non-dropping-particle&quot;:&quot;&quot;},{&quot;family&quot;:&quot;Satpathy&quot;,&quot;given&quot;:&quot;Maheswar&quot;,&quot;parse-names&quot;:false,&quot;dropping-particle&quot;:&quot;&quot;,&quot;non-dropping-particle&quot;:&quot;&quot;},{&quot;family&quot;:&quot;Sepanlou&quot;,&quot;given&quot;:&quot;Sadaf G.&quot;,&quot;parse-names&quot;:false,&quot;dropping-particle&quot;:&quot;&quot;,&quot;non-dropping-particle&quot;:&quot;&quot;},{&quot;family&quot;:&quot;Shackelford&quot;,&quot;given&quot;:&quot;Katya Anne&quot;,&quot;parse-names&quot;:false,&quot;dropping-particle&quot;:&quot;&quot;,&quot;non-dropping-particle&quot;:&quot;&quot;},{&quot;family&quot;:&quot;Shaikh&quot;,&quot;given&quot;:&quot;Masood Ali&quot;,&quot;parse-names&quot;:false,&quot;dropping-particle&quot;:&quot;&quot;,&quot;non-dropping-particle&quot;:&quot;&quot;},{&quot;family&quot;:&quot;Sharif-Alhoseini&quot;,&quot;given&quot;:&quot;Mahdi&quot;,&quot;parse-names&quot;:false,&quot;dropping-particle&quot;:&quot;&quot;,&quot;non-dropping-particle&quot;:&quot;&quot;},{&quot;family&quot;:&quot;She&quot;,&quot;given&quot;:&quot;Jun&quot;,&quot;parse-names&quot;:false,&quot;dropping-particle&quot;:&quot;&quot;,&quot;non-dropping-particle&quot;:&quot;&quot;},{&quot;family&quot;:&quot;Shin&quot;,&quot;given&quot;:&quot;Min Jeong&quot;,&quot;parse-names&quot;:false,&quot;dropping-particle&quot;:&quot;&quot;,&quot;non-dropping-particle&quot;:&quot;&quot;},{&quot;family&quot;:&quot;Shiue&quot;,&quot;given&quot;:&quot;Ivy&quot;,&quot;parse-names&quot;:false,&quot;dropping-particle&quot;:&quot;&quot;,&quot;non-dropping-particle&quot;:&quot;&quot;},{&quot;family&quot;:&quot;Shrime&quot;,&quot;given&quot;:&quot;Mark G.&quot;,&quot;parse-names&quot;:false,&quot;dropping-particle&quot;:&quot;&quot;,&quot;non-dropping-particle&quot;:&quot;&quot;},{&quot;family&quot;:&quot;Sinke&quot;,&quot;given&quot;:&quot;Abiy Hiruye&quot;,&quot;parse-names&quot;:false,&quot;dropping-particle&quot;:&quot;&quot;,&quot;non-dropping-particle&quot;:&quot;&quot;},{&quot;family&quot;:&quot;Sisay&quot;,&quot;given&quot;:&quot;Mekonnen&quot;,&quot;parse-names&quot;:false,&quot;dropping-particle&quot;:&quot;&quot;,&quot;non-dropping-particle&quot;:&quot;&quot;},{&quot;family&quot;:&quot;Sligar&quot;,&quot;given&quot;:&quot;Amber&quot;,&quot;parse-names&quot;:false,&quot;dropping-particle&quot;:&quot;&quot;,&quot;non-dropping-particle&quot;:&quot;&quot;},{&quot;family&quot;:&quot;Sufiyan&quot;,&quot;given&quot;:&quot;Muawiyyah Babale&quot;,&quot;parse-names&quot;:false,&quot;dropping-particle&quot;:&quot;&quot;,&quot;non-dropping-particle&quot;:&quot;&quot;},{&quot;family&quot;:&quot;Sykes&quot;,&quot;given&quot;:&quot;Bryan L.&quot;,&quot;parse-names&quot;:false,&quot;dropping-particle&quot;:&quot;&quot;,&quot;non-dropping-particle&quot;:&quot;&quot;},{&quot;family&quot;:&quot;Tabarés-Seisdedos&quot;,&quot;given&quot;:&quot;Rafael&quot;,&quot;parse-names&quot;:false,&quot;dropping-particle&quot;:&quot;&quot;,&quot;non-dropping-particle&quot;:&quot;&quot;},{&quot;family&quot;:&quot;Tessema&quot;,&quot;given&quot;:&quot;Gizachew Assefa&quot;,&quot;parse-names&quot;:false,&quot;dropping-particle&quot;:&quot;&quot;,&quot;non-dropping-particle&quot;:&quot;&quot;},{&quot;family&quot;:&quot;Topor-Madry&quot;,&quot;given&quot;:&quot;Roman&quot;,&quot;parse-names&quot;:false,&quot;dropping-particle&quot;:&quot;&quot;,&quot;non-dropping-particle&quot;:&quot;&quot;},{&quot;family&quot;:&quot;Tran&quot;,&quot;given&quot;:&quot;Tung Thanh&quot;,&quot;parse-names&quot;:false,&quot;dropping-particle&quot;:&quot;&quot;,&quot;non-dropping-particle&quot;:&quot;&quot;},{&quot;family&quot;:&quot;Tran&quot;,&quot;given&quot;:&quot;Bach Xuan&quot;,&quot;parse-names&quot;:false,&quot;dropping-particle&quot;:&quot;&quot;,&quot;non-dropping-particle&quot;:&quot;&quot;},{&quot;family&quot;:&quot;Ukwaja&quot;,&quot;given&quot;:&quot;Kingsley Nnanna&quot;,&quot;parse-names&quot;:false,&quot;dropping-particle&quot;:&quot;&quot;,&quot;non-dropping-particle&quot;:&quot;&quot;},{&quot;family&quot;:&quot;Vlassov&quot;,&quot;given&quot;:&quot;Vasiliy Victorovich&quot;,&quot;parse-names&quot;:false,&quot;dropping-particle&quot;:&quot;&quot;,&quot;non-dropping-particle&quot;:&quot;&quot;},{&quot;family&quot;:&quot;Vollset&quot;,&quot;given&quot;:&quot;Stein Emil&quot;,&quot;parse-names&quot;:false,&quot;dropping-particle&quot;:&quot;&quot;,&quot;non-dropping-particle&quot;:&quot;&quot;},{&quot;family&quot;:&quot;Weiderpass&quot;,&quot;given&quot;:&quot;Elisabete&quot;,&quot;parse-names&quot;:false,&quot;dropping-particle&quot;:&quot;&quot;,&quot;non-dropping-particle&quot;:&quot;&quot;},{&quot;family&quot;:&quot;Williams&quot;,&quot;given&quot;:&quot;Hywel C.&quot;,&quot;parse-names&quot;:false,&quot;dropping-particle&quot;:&quot;&quot;,&quot;non-dropping-particle&quot;:&quot;&quot;},{&quot;family&quot;:&quot;Yimer&quot;,&quot;given&quot;:&quot;Nigus Bililign&quot;,&quot;parse-names&quot;:false,&quot;dropping-particle&quot;:&quot;&quot;,&quot;non-dropping-particle&quot;:&quot;&quot;},{&quot;family&quot;:&quot;Yonemoto&quot;,&quot;given&quot;:&quot;Naohiro&quot;,&quot;parse-names&quot;:false,&quot;dropping-particle&quot;:&quot;&quot;,&quot;non-dropping-particle&quot;:&quot;&quot;},{&quot;family&quot;:&quot;Younis&quot;,&quot;given&quot;:&quot;Mustafa Z.&quot;,&quot;parse-names&quot;:false,&quot;dropping-particle&quot;:&quot;&quot;,&quot;non-dropping-particle&quot;:&quot;&quot;},{&quot;family&quot;:&quot;Murray&quot;,&quot;given&quot;:&quot;Christopher J.L.&quot;,&quot;parse-names&quot;:false,&quot;dropping-particle&quot;:&quot;&quot;,&quot;non-dropping-particle&quot;:&quot;&quot;},{&quot;family&quot;:&quot;Naghavi&quot;,&quot;given&quot;:&quot;Mohsen&quot;,&quot;parse-names&quot;:false,&quot;dropping-particle&quot;:&quot;&quot;,&quot;non-dropping-particle&quot;:&quot;&quot;}],&quot;container-title&quot;:&quot;JAMA Oncology&quot;,&quot;container-title-short&quot;:&quot;JAMA Oncol&quot;,&quot;DOI&quot;:&quot;10.1001/jamaoncol.2018.2706&quot;,&quot;ISSN&quot;:&quot;23742445&quot;,&quot;PMID&quot;:&quot;29860482&quot;,&quot;issued&quot;:{&quot;date-parts&quot;:[[2018]]},&quot;page&quot;:&quot;1553-1568&quot;,&quot;abstract&quot;:&quot;IMPORTANCE: The increasing burden due tocancer and other noncommunicable diseases poses a threat to human development, which has resulted in global political commitments reflected in the Sustainable Development Goals as well as the World Health Organization (WHO) GlobalAction Plan on Non-Communicable Diseases. To determine if these commitments have resulted in improved cancer control, quantitative assessments of the cancer burden are required. OBJECTIVE: To assess the burden for 29 cancer groups over time to provide a framework for policy discussion, resource allocation, and research focus. EVIDENCE REVIEW: Cancer incidence, mortality, years lived with disability, years of life lost, and disability-adjusted life-years (DALYs) were evaluated for 195 countries and territories by age and sex using the Global Burden of Disease study estimation methods. Levels and trends were analyzed over time, as well as by the Sociodemographic Index (SDI). Changes in incident cases were categorized by changes due to epidemiological vs demographic transition. FINDINGS: In 2016, there were 17.2 million cancer cases worldwide and 8.9 million deaths. Cancer cases increased by 28% between 2006 and 2016. The smallestincrease was seen in high SDI countries. Globally, population aging contributed 17%; population growth, 12%; and changes in age-specific rates, -1% to this change. The most common incident cancer globally for men was prostate cancer (1.4 million cases). The leading cause of cancer deaths and DALYs was tracheal, bronchus, and lung cancer (1.2 million deaths and 25.4 million DALYs). For women, the most common incident cancer and the leading cause ofcancer deaths and DALYs was breast cancer (1.7 million incident cases, 535 000 deaths, and 14.9 million DALYs). In 2016, cancer caused 213.2 million DALYs globally for both sexes combined. Between 2006 and 2016, the average annual age-standardized incidence rates for all cancers combined increased in 130 of 195 countries or territories, and the average annual age-standardized death rates decreased within that timeframe in 143 of 195 countries or territories. CONCLUSIONS AND RELEVANCE: Large disparities exist between countries in cancer incidence, deaths, and associated disability. Scaling up cancer prevention and ensuring universal access to cancer care are required for health equity and to fulfill the global commitments for noncommunicable disease and cancer control.&quot;,&quot;issue&quot;:&quot;11&quot;,&quot;volume&quot;:&quot;4&quot;},&quot;isTemporary&quot;:false}]},{&quot;citationID&quot;:&quot;MENDELEY_CITATION_dcc182b9-9979-442d-af10-3efba5f366dd&quot;,&quot;properties&quot;:{&quot;noteIndex&quot;:0},&quot;isEdited&quot;:false,&quot;manualOverride&quot;:{&quot;isManuallyOverridden&quot;:false,&quot;citeprocText&quot;:&quot;(2–4)&quot;,&quot;manualOverrideText&quot;:&quot;&quot;},&quot;citationItems&quot;:[{&quot;id&quot;:&quot;2b13e599-fde9-34b4-931f-768e0f4568e6&quot;,&quot;itemData&quot;:{&quot;type&quot;:&quot;article-journal&quot;,&quot;id&quot;:&quot;2b13e599-fde9-34b4-931f-768e0f4568e6&quot;,&quot;title&quot;:&quot;Mức Độ Nghiêm Trọng Của Tác Dụng Phụ.Pdf&quot;,&quot;author&quot;:[{&quot;family&quot;:&quot;Pearce&quot;,&quot;given&quot;:&quot;Alison&quot;,&quot;parse-names&quot;:false,&quot;dropping-particle&quot;:&quot;&quot;,&quot;non-dropping-particle&quot;:&quot;&quot;},{&quot;family&quot;:&quot;Haas&quot;,&quot;given&quot;:&quot;Marion&quot;,&quot;parse-names&quot;:false,&quot;dropping-particle&quot;:&quot;&quot;,&quot;non-dropping-particle&quot;:&quot;&quot;},{&quot;family&quot;:&quot;Viney&quot;,&quot;given&quot;:&quot;Rosalie&quot;,&quot;parse-names&quot;:false,&quot;dropping-particle&quot;:&quot;&quot;,&quot;non-dropping-particle&quot;:&quot;&quot;},{&quot;family&quot;:&quot;Pearson&quot;,&quot;given&quot;:&quot;Sallie-anne&quot;,&quot;parse-names&quot;:false,&quot;dropping-particle&quot;:&quot;&quot;,&quot;non-dropping-particle&quot;:&quot;&quot;},{&quot;family&quot;:&quot;Haywood&quot;,&quot;given&quot;:&quot;Philip&quot;,&quot;parse-names&quot;:false,&quot;dropping-particle&quot;:&quot;&quot;,&quot;non-dropping-particle&quot;:&quot;&quot;},{&quot;family&quot;:&quot;Brown&quot;,&quot;given&quot;:&quot;Chris&quot;,&quot;parse-names&quot;:false,&quot;dropping-particle&quot;:&quot;&quot;,&quot;non-dropping-particle&quot;:&quot;&quot;},{&quot;family&quot;:&quot;Ward&quot;,&quot;given&quot;:&quot;Robyn&quot;,&quot;parse-names&quot;:false,&quot;dropping-particle&quot;:&quot;&quot;,&quot;non-dropping-particle&quot;:&quot;&quot;}],&quot;ISBN&quot;:&quot;1111111111&quot;,&quot;issued&quot;:{&quot;date-parts&quot;:[[2017]]},&quot;page&quot;:&quot;1-12&quot;,&quot;container-title-short&quot;:&quot;&quot;},&quot;isTemporary&quot;:false},{&quot;id&quot;:&quot;e94f615c-f7b0-3e24-a85f-d25a1486526d&quot;,&quot;itemData&quot;:{&quot;type&quot;:&quot;article-journal&quot;,&quot;id&quot;:&quot;e94f615c-f7b0-3e24-a85f-d25a1486526d&quot;,&quot;title&quot;:&quot;Treating Persistent Pain After Breast Cancer Surgery&quot;,&quot;author&quot;:[{&quot;family&quot;:&quot;Khan&quot;,&quot;given&quot;:&quot;James S.&quot;,&quot;parse-names&quot;:false,&quot;dropping-particle&quot;:&quot;&quot;,&quot;non-dropping-particle&quot;:&quot;&quot;},{&quot;family&quot;:&quot;Ladha&quot;,&quot;given&quot;:&quot;Karim S.&quot;,&quot;parse-names&quot;:false,&quot;dropping-particle&quot;:&quot;&quot;,&quot;non-dropping-particle&quot;:&quot;&quot;},{&quot;family&quot;:&quot;Abdallah&quot;,&quot;given&quot;:&quot;Faraj&quot;,&quot;parse-names&quot;:false,&quot;dropping-particle&quot;:&quot;&quot;,&quot;non-dropping-particle&quot;:&quot;&quot;},{&quot;family&quot;:&quot;Clarke&quot;,&quot;given&quot;:&quot;Hance&quot;,&quot;parse-names&quot;:false,&quot;dropping-particle&quot;:&quot;&quot;,&quot;non-dropping-particle&quot;:&quot;&quot;}],&quot;container-title&quot;:&quot;Drugs&quot;,&quot;container-title-short&quot;:&quot;Drugs&quot;,&quot;DOI&quot;:&quot;10.1007/s40265-019-01227-5&quot;,&quot;ISBN&quot;:&quot;0123456789&quot;,&quot;ISSN&quot;:&quot;11791950&quot;,&quot;PMID&quot;:&quot;31784873&quot;,&quot;URL&quot;:&quot;https://doi.org/10.1007/s40265-019-01227-5&quot;,&quot;issued&quot;:{&quot;date-parts&quot;:[[2020]]},&quot;page&quot;:&quot;23-31&quot;,&quot;abstract&quot;:&quot;Breast cancer is one of the most commonly diagnosed cancers among women, and since the prognosis of breast cancer has substantially improved in past decades, complications of management are becoming increasingly apparent. Persistent pain lasting greater than 3 months after breast cancer surgery is unfortunately a common complication affecting approximately 30% of patients after tumour resection. Persistent breast cancer pain has neuropathic features and is typically mild-to-moderate in intensity, with approximately 10% suffering from severe pain. There is an increasing need to prevent persistent pain through the use of transitional pain programmes and perioperative interventions, and to identify novel treatment modalities to reduce suffering in those who unfortunately develop persistent pain. This review serves to provide an overview on persistent pain after breast cancer surgery, its pathophysiology, and current management strategies.&quot;,&quot;publisher&quot;:&quot;Springer International Publishing&quot;,&quot;issue&quot;:&quot;1&quot;,&quot;volume&quot;:&quot;80&quot;},&quot;isTemporary&quot;:false},{&quot;id&quot;:&quot;9055aa71-cb29-3d18-b436-7f58c88fb52b&quot;,&quot;itemData&quot;:{&quot;type&quot;:&quot;article-journal&quot;,&quot;id&quot;:&quot;9055aa71-cb29-3d18-b436-7f58c88fb52b&quot;,&quot;title&quot;:&quot;Prognostic value of depression and anxiety on breast cancer recurrence and mortality: a systematic review and meta-analysis of 282,203 patients&quot;,&quot;author&quot;:[{&quot;family&quot;:&quot;Wang&quot;,&quot;given&quot;:&quot;Xuan&quot;,&quot;parse-names&quot;:false,&quot;dropping-particle&quot;:&quot;&quot;,&quot;non-dropping-particle&quot;:&quot;&quot;},{&quot;family&quot;:&quot;Wang&quot;,&quot;given&quot;:&quot;Neng&quot;,&quot;parse-names&quot;:false,&quot;dropping-particle&quot;:&quot;&quot;,&quot;non-dropping-particle&quot;:&quot;&quot;},{&quot;family&quot;:&quot;Zhong&quot;,&quot;given&quot;:&quot;Lidan&quot;,&quot;parse-names&quot;:false,&quot;dropping-particle&quot;:&quot;&quot;,&quot;non-dropping-particle&quot;:&quot;&quot;},{&quot;family&quot;:&quot;Wang&quot;,&quot;given&quot;:&quot;Shengqi&quot;,&quot;parse-names&quot;:false,&quot;dropping-particle&quot;:&quot;&quot;,&quot;non-dropping-particle&quot;:&quot;&quot;},{&quot;family&quot;:&quot;Zheng&quot;,&quot;given&quot;:&quot;Yifeng&quot;,&quot;parse-names&quot;:false,&quot;dropping-particle&quot;:&quot;&quot;,&quot;non-dropping-particle&quot;:&quot;&quot;},{&quot;family&quot;:&quot;Yang&quot;,&quot;given&quot;:&quot;Bowen&quot;,&quot;parse-names&quot;:false,&quot;dropping-particle&quot;:&quot;&quot;,&quot;non-dropping-particle&quot;:&quot;&quot;},{&quot;family&quot;:&quot;Zhang&quot;,&quot;given&quot;:&quot;Juping&quot;,&quot;parse-names&quot;:false,&quot;dropping-particle&quot;:&quot;&quot;,&quot;non-dropping-particle&quot;:&quot;&quot;},{&quot;family&quot;:&quot;Lin&quot;,&quot;given&quot;:&quot;Yi&quot;,&quot;parse-names&quot;:false,&quot;dropping-particle&quot;:&quot;&quot;,&quot;non-dropping-particle&quot;:&quot;&quot;},{&quot;family&quot;:&quot;Wang&quot;,&quot;given&quot;:&quot;Zhiyu&quot;,&quot;parse-names&quot;:false,&quot;dropping-particle&quot;:&quot;&quot;,&quot;non-dropping-particle&quot;:&quot;&quot;}],&quot;container-title&quot;:&quot;Molecular Psychiatry&quot;,&quot;container-title-short&quot;:&quot;Mol Psychiatry&quot;,&quot;DOI&quot;:&quot;10.1038/s41380-020-00865-6&quot;,&quot;ISBN&quot;:&quot;4202016246&quot;,&quot;ISSN&quot;:&quot;14765578&quot;,&quot;PMID&quot;:&quot;32820237&quot;,&quot;URL&quot;:&quot;http://dx.doi.org/10.1038/s41380-020-00865-6&quot;,&quot;issued&quot;:{&quot;date-parts&quot;:[[2020]]},&quot;page&quot;:&quot;3186-3197&quot;,&quot;abstract&quot;:&quot;Depression and anxiety are common comorbidities in breast cancer patients. Whether depression and anxiety are associated with breast cancer progression or mortality is unclear. Herein, based on a systematic literature search, 17 eligible studies involving 282,203 breast cancer patients were included. The results showed that depression was associated with cancer recurrence [1.24 (1.07, 1.43)], all-cause mortality [1.30 (1.23, 1.36)], and cancer-specific mortality [1.29 (1.11, 1.49)]. However, anxiety was associated with recurrence [1.17 (1.02, 1.34)] and all-cause mortality [1.13 (1.07, 1.19)] but not with cancer-specific mortality [1.05 (0.82, 1.35)]. Comorbidity of depression and anxiety is associated with all-cause mortality [1.34 (1.24, 1.45)] and cancer-specific mortality [1.45 (1.11, 1.90)]. Subgroup analyses demonstrated that clinically diagnosed depression and anxiety, being female and of younger age (&lt;60 years), and shorter follow-up duration (≤5 years) were related to a poorer prognosis. Our study highlights the critical role of depression/anxiety as an independent factor in predicting breast cancer recurrence and survival. Further research should focus on a favorable strategy that works best to improve outcomes among breast cancer patients with mental disorders.&quot;,&quot;publisher&quot;:&quot;Springer US&quot;,&quot;issue&quot;:&quot;12&quot;,&quot;volume&quot;:&quot;25&quot;},&quot;isTemporary&quot;:false}],&quot;citationTag&quot;:&quot;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&quot;},{&quot;citationID&quot;:&quot;MENDELEY_CITATION_cbf1573e-c792-4a6f-93c7-ace293108249&quot;,&quot;properties&quot;:{&quot;noteIndex&quot;:0},&quot;isEdited&quot;:false,&quot;manualOverride&quot;:{&quot;isManuallyOverridden&quot;:false,&quot;citeprocText&quot;:&quot;(5,6)&quot;,&quot;manualOverrideText&quot;:&quot;&quot;},&quot;citationItems&quot;:[{&quot;id&quot;:&quot;c7dcf6dd-5a06-3f8f-9b93-e6a42a2f0e38&quot;,&quot;itemData&quot;:{&quot;type&quot;:&quot;article-journal&quot;,&quot;id&quot;:&quot;c7dcf6dd-5a06-3f8f-9b93-e6a42a2f0e38&quot;,&quot;title&quot;:&quot;Anxiety and Depression in Patients with Breast Cancer: A Cross-sectional Study&quot;,&quot;author&quot;:[{&quot;family&quot;:&quot;Podvorica&quot;,&quot;given&quot;:&quot;Elvana&quot;,&quot;parse-names&quot;:false,&quot;dropping-particle&quot;:&quot;&quot;,&quot;non-dropping-particle&quot;:&quot;&quot;},{&quot;family&quot;:&quot;Kraja&quot;,&quot;given&quot;:&quot;Julian&quot;,&quot;parse-names&quot;:false,&quot;dropping-particle&quot;:&quot;&quot;,&quot;non-dropping-particle&quot;:&quot;&quot;},{&quot;family&quot;:&quot;Rrustemi&quot;,&quot;given&quot;:&quot;Naser&quot;,&quot;parse-names&quot;:false,&quot;dropping-particle&quot;:&quot;&quot;,&quot;non-dropping-particle&quot;:&quot;&quot;},{&quot;family&quot;:&quot;Dugolli&quot;,&quot;given&quot;:&quot;Xhemajl&quot;,&quot;parse-names&quot;:false,&quot;dropping-particle&quot;:&quot;&quot;,&quot;non-dropping-particle&quot;:&quot;&quot;},{&quot;family&quot;:&quot;Hyseni&quot;,&quot;given&quot;:&quot;Ekrem&quot;,&quot;parse-names&quot;:false,&quot;dropping-particle&quot;:&quot;&quot;,&quot;non-dropping-particle&quot;:&quot;&quot;}],&quot;container-title&quot;:&quot;Open Access Macedonian Journal of Medical Sciences&quot;,&quot;container-title-short&quot;:&quot;Open Access Maced J Med Sci&quot;,&quot;DOI&quot;:&quot;10.3889/oamjms.2022.8310&quot;,&quot;ISSN&quot;:&quot;18579655&quot;,&quot;issued&quot;:{&quot;date-parts&quot;:[[2022]]},&quot;page&quot;:&quot;138-143&quot;,&quot;abstract&quot;:&quot;BACKROUND: The early management for distress, depression, and anxiety in breast cancer patients can help improves quality of life that adherence patients to cancer treatment. AIM: This study aimed to describe the prevalence and risk factors of anxiety and depression symptomatology of breast cancer patients in the inpatients and outpatient settings. METHODS: This study used a research and development study design. The study was conducted in at the University Clinical Center of Kosovo the Medical Oncology Clinic in Pristina from August to October 2021. The total sample in this study consisted of 50 female breast cancer patients diagnosed at least 6 months before the date of assessment, aged 18 and above, able to communicate in Albanian, signed an informed consent form, negative history of other malignancies, and absence of any temporary acute illness affecting psychological well-being while filling the questionnaire. Questionnaire used in our study is Hospital Anxiety and Depression Scale for assessing anxiety and depression in breast cancer patients. RESULTS: For anxiety score, some of them were caseness level with 82%, while 26% of study participants were in borderline, 6% in caseness, and some of them were in normal level from 68% on the depression score. The patients feel tense or wound up with 44% Mean/SD (14.67 ± 6.02), about feeling afraid that something terrible will happen and patients may have this feel Mean/SD (13 ± 1.66). Over half of them had the feeling of fear as if something awful is about to happen Mean/SD (11.33 ± 4.03) and that the feeling of fear as if they had “butterflies” in the stomach of 62% had the feeling sometimes, beautiful often, and very often Mean/SD (10.33 ± 4.92). CONCLUSION: The results indicate that it is very important to measure the level of anxiety and depression in women with breast cancer, which are two common mental disorders in breast cancer.&quot;,&quot;issue&quot;:&quot;G&quot;,&quot;volume&quot;:&quot;10&quot;},&quot;isTemporary&quot;:false},{&quot;id&quot;:&quot;38d6a000-f05c-3428-a53d-ec071bbec281&quot;,&quot;itemData&quot;:{&quot;type&quot;:&quot;article-journal&quot;,&quot;id&quot;:&quot;38d6a000-f05c-3428-a53d-ec071bbec281&quot;,&quot;title&quot;:&quot;Prevalence of mental disorders, psychosocial distress, and perceived need for psychosocial support in cancer patients and their relatives stratified by biopsychosocial factors: rationale, study design, and methods of a prospective multi-center observation&quot;,&quot;author&quot;:[{&quot;family&quot;:&quot;Mehnert-Theuerkauf&quot;,&quot;given&quot;:&quot;Anja&quot;,&quot;parse-names&quot;:false,&quot;dropping-particle&quot;:&quot;&quot;,&quot;non-dropping-particle&quot;:&quot;&quot;},{&quot;family&quot;:&quot;Hufeld&quot;,&quot;given&quot;:&quot;Julia Marie&quot;,&quot;parse-names&quot;:false,&quot;dropping-particle&quot;:&quot;&quot;,&quot;non-dropping-particle&quot;:&quot;&quot;},{&quot;family&quot;:&quot;Esser&quot;,&quot;given&quot;:&quot;Peter&quot;,&quot;parse-names&quot;:false,&quot;dropping-particle&quot;:&quot;&quot;,&quot;non-dropping-particle&quot;:&quot;&quot;},{&quot;family&quot;:&quot;Goerling&quot;,&quot;given&quot;:&quot;Ute&quot;,&quot;parse-names&quot;:false,&quot;dropping-particle&quot;:&quot;&quot;,&quot;non-dropping-particle&quot;:&quot;&quot;},{&quot;family&quot;:&quot;Hermann&quot;,&quot;given&quot;:&quot;Myriel&quot;,&quot;parse-names&quot;:false,&quot;dropping-particle&quot;:&quot;&quot;,&quot;non-dropping-particle&quot;:&quot;&quot;},{&quot;family&quot;:&quot;Zimmermann&quot;,&quot;given&quot;:&quot;Tanja&quot;,&quot;parse-names&quot;:false,&quot;dropping-particle&quot;:&quot;&quot;,&quot;non-dropping-particle&quot;:&quot;&quot;},{&quot;family&quot;:&quot;Reuter&quot;,&quot;given&quot;:&quot;Hannah&quot;,&quot;parse-names&quot;:false,&quot;dropping-particle&quot;:&quot;&quot;,&quot;non-dropping-particle&quot;:&quot;&quot;},{&quot;family&quot;:&quot;Ernst&quot;,&quot;given&quot;:&quot;Jochen&quot;,&quot;parse-names&quot;:false,&quot;dropping-particle&quot;:&quot;&quot;,&quot;non-dropping-particle&quot;:&quot;&quot;}],&quot;container-title&quot;:&quot;Frontiers in Psychology&quot;,&quot;container-title-short&quot;:&quot;Front Psychol&quot;,&quot;DOI&quot;:&quot;10.3389/fpsyg.2023.1125545&quot;,&quot;ISSN&quot;:&quot;16641078&quot;,&quot;PMID&quot;:&quot;37151329&quot;,&quot;issued&quot;:{&quot;date-parts&quot;:[[2023]]},&quot;abstract&quot;:&quot;Background: Despite remarkable progress, cancer remains a life-threatening disease for millions of people worldwide, also resulting in significant psychosocial limitations. High-quality, comprehensive cancer care requires patient and family involvement and the provision of needs-based, targeted psychosocial services. Although progress has been made in understanding the occurrence of mental comorbidity and psychosocial distress in cancer patients, comparatively little is known about the course of psychological comorbidity and psychosocial distress in early survivorship among patients and their families. We therefore aim to estimate the prevalence of mental disorders according to the DSM-5, psychosocial distress, perceived needs for psychosocial support and utilization of psychosocial support offers in newly diagnosed cancer patients and their relatives, taking into account potential contributing biopsychosocial factors for the occurrence of psychological comorbidity. Methods/design: This study follows a prospective multi-center observational cohort design across four measurement time points: within 2 months after cancer diagnosis (t1), and in the follow-up period at 6 months (t2), at 12 months (t3), and at 18 months (t4) after t1. Patients older than 18 years who have a confirmed initial diagnosis of a malignant solid tumor and are scheduled for cancer treatment at one of the participating cancer centers are eligible for study participation. Relatives of eligible patients are also eligible for study participation if they are older than 18 years. Patients are interviewed using the Structured Clinical Interview for DSM-5 Disorders (SCID-5-CV). In addition, patients and relatives receive a set of validated questionnaires at each measurement time point, covering comorbid conditions and functional performance, perceived psychological distress and quality of life, partnership aspects and social relationships, supportive care needs and use of psychosocial support services, health literacy, and health behavior and meaning in life. Discussion: This prospective multi-center observational cohort study has a major focus on increasing quality of care and quality of life in cancer survivors through providing rigorous longitudinal data for the development and implementation of target group-specific psychosocial support services. Trial registration: NCT04620564, date of registration 9/11/2020; DKG OnkoZert: Registrier-No.: ST-U134, date of registration 5/11/2021.&quot;,&quot;issue&quot;:&quot;April&quot;,&quot;volume&quot;:&quot;14&quot;},&quot;isTemporary&quot;:false}],&quot;citationTag&quot;:&quot;MENDELEY_CITATION_v3_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&quot;},{&quot;citationID&quot;:&quot;MENDELEY_CITATION_06112598-10e6-42e7-a62f-c30ded554095&quot;,&quot;properties&quot;:{&quot;noteIndex&quot;:0},&quot;isEdited&quot;:false,&quot;manualOverride&quot;:{&quot;isManuallyOverridden&quot;:false,&quot;citeprocText&quot;:&quot;(5,7–9)&quot;,&quot;manualOverrideText&quot;:&quot;&quot;},&quot;citationItems&quot;:[{&quot;id&quot;:&quot;ed859e14-59be-3f23-8ed1-9d7ac944af8a&quot;,&quot;itemData&quot;:{&quot;type&quot;:&quot;article-journal&quot;,&quot;id&quot;:&quot;ed859e14-59be-3f23-8ed1-9d7ac944af8a&quot;,&quot;title&quot;:&quot;Factors associated with anxiety and depression in cancer patients prior to initiating adjuvant therapy&quot;,&quot;author&quot;:[{&quot;family&quot;:&quot;Jimenez-Fonseca&quot;,&quot;given&quot;:&quot;P.&quot;,&quot;parse-names&quot;:false,&quot;dropping-particle&quot;:&quot;&quot;,&quot;non-dropping-particle&quot;:&quot;&quot;},{&quot;family&quot;:&quot;Calderón&quot;,&quot;given&quot;:&quot;C.&quot;,&quot;parse-names&quot;:false,&quot;dropping-particle&quot;:&quot;&quot;,&quot;non-dropping-particle&quot;:&quot;&quot;},{&quot;family&quot;:&quot;Hernández&quot;,&quot;given&quot;:&quot;R.&quot;,&quot;parse-names&quot;:false,&quot;dropping-particle&quot;:&quot;&quot;,&quot;non-dropping-particle&quot;:&quot;&quot;},{&quot;family&quot;:&quot;Ramón y Cajal&quot;,&quot;given&quot;:&quot;T.&quot;,&quot;parse-names&quot;:false,&quot;dropping-particle&quot;:&quot;&quot;,&quot;non-dropping-particle&quot;:&quot;&quot;},{&quot;family&quot;:&quot;Mut&quot;,&quot;given&quot;:&quot;M.&quot;,&quot;parse-names&quot;:false,&quot;dropping-particle&quot;:&quot;&quot;,&quot;non-dropping-particle&quot;:&quot;&quot;},{&quot;family&quot;:&quot;Ramchandani&quot;,&quot;given&quot;:&quot;A.&quot;,&quot;parse-names&quot;:false,&quot;dropping-particle&quot;:&quot;&quot;,&quot;non-dropping-particle&quot;:&quot;&quot;},{&quot;family&quot;:&quot;Donnay&quot;,&quot;given&quot;:&quot;O.&quot;,&quot;parse-names&quot;:false,&quot;dropping-particle&quot;:&quot;&quot;,&quot;non-dropping-particle&quot;:&quot;&quot;},{&quot;family&quot;:&quot;Carmona-Bayonas&quot;,&quot;given&quot;:&quot;A.&quot;,&quot;parse-names&quot;:false,&quot;dropping-particle&quot;:&quot;&quot;,&quot;non-dropping-particle&quot;:&quot;&quot;}],&quot;container-title&quot;:&quot;Clinical and Translational Oncology&quot;,&quot;DOI&quot;:&quot;10.1007/s12094-018-1873-9&quot;,&quot;ISBN&quot;:&quot;0123456789&quot;,&quot;ISSN&quot;:&quot;16993055&quot;,&quot;PMID&quot;:&quot;29651672&quot;,&quot;URL&quot;:&quot;https://doi.org/10.1007/s12094-018-1873-9&quot;,&quot;issued&quot;:{&quot;date-parts&quot;:[[2018]]},&quot;page&quot;:&quot;1408-1415&quot;,&quot;abstract&quot;:&quot;Objective: Anxiety and depression affect cancer patients’ quality of life. Our objectives were to determine the prevalence of anxiety and depression and analyze the association between positive psychological factors, sociodemographic factors, and clinical factors in oncological patients initiating adjuvant treatment. Methods: A prospective, multicenter cohort of 600 consecutive patients completed the Brief Symptom Inventory, Mini-Mental Adjustment to Cancer, Life Orientation Scale-Revised, and Multidimensional Scale of Perceived Social Support questionnaires. Results: Prevalence of anxiety and depression was 49.8 and 36.6%, respectively. Women and younger individuals were more anxious and depressed than men and seniors. Employed participants suffered more anxiety than retirees, and singles exhibited more depression than married or partnered subjects. Logistic regression analysis showed that hope, optimism, social support, being male, and older were significantly associated with a lower risk of anxiety and depression (p &lt; 0.001). Conclusions: The high prevalence of anxiety and depression among Spaniards with cancer starting adjuvant chemotherapy suggests that more attention should be paid to mental health in these individuals. These findings are important for cancer patients because they can benefit from interventions that increase positive psychological factors such as hope, optimism, and social support to reduce anxiety and depression.&quot;,&quot;publisher&quot;:&quot;Springer International Publishing&quot;,&quot;issue&quot;:&quot;11&quot;,&quot;volume&quot;:&quot;20&quot;,&quot;container-title-short&quot;:&quot;&quot;},&quot;isTemporary&quot;:false},{&quot;id&quot;:&quot;4c0b4a3e-f659-315c-9ac8-9c77b6a9455d&quot;,&quot;itemData&quot;:{&quot;type&quot;:&quot;article-journal&quot;,&quot;id&quot;:&quot;4c0b4a3e-f659-315c-9ac8-9c77b6a9455d&quot;,&quot;title&quot;:&quot;Association between anxiety, depression, and comorbid chronic diseases among cancer survivors&quot;,&quot;author&quot;:[{&quot;family&quot;:&quot;Yan&quot;,&quot;given&quot;:&quot;Rui&quot;,&quot;parse-names&quot;:false,&quot;dropping-particle&quot;:&quot;&quot;,&quot;non-dropping-particle&quot;:&quot;&quot;},{&quot;family&quot;:&quot;Xia&quot;,&quot;given&quot;:&quot;Juan&quot;,&quot;parse-names&quot;:false,&quot;dropping-particle&quot;:&quot;&quot;,&quot;non-dropping-particle&quot;:&quot;&quot;},{&quot;family&quot;:&quot;Yang&quot;,&quot;given&quot;:&quot;Renren&quot;,&quot;parse-names&quot;:false,&quot;dropping-particle&quot;:&quot;&quot;,&quot;non-dropping-particle&quot;:&quot;&quot;},{&quot;family&quot;:&quot;Lv&quot;,&quot;given&quot;:&quot;Binghui&quot;,&quot;parse-names&quot;:false,&quot;dropping-particle&quot;:&quot;&quot;,&quot;non-dropping-particle&quot;:&quot;&quot;},{&quot;family&quot;:&quot;Wu&quot;,&quot;given&quot;:&quot;Peng&quot;,&quot;parse-names&quot;:false,&quot;dropping-particle&quot;:&quot;&quot;,&quot;non-dropping-particle&quot;:&quot;&quot;},{&quot;family&quot;:&quot;Chen&quot;,&quot;given&quot;:&quot;Wanli&quot;,&quot;parse-names&quot;:false,&quot;dropping-particle&quot;:&quot;&quot;,&quot;non-dropping-particle&quot;:&quot;&quot;},{&quot;family&quot;:&quot;Zhang&quot;,&quot;given&quot;:&quot;Yaxuan&quot;,&quot;parse-names&quot;:false,&quot;dropping-particle&quot;:&quot;&quot;,&quot;non-dropping-particle&quot;:&quot;&quot;},{&quot;family&quot;:&quot;Lu&quot;,&quot;given&quot;:&quot;Xinyuan&quot;,&quot;parse-names&quot;:false,&quot;dropping-particle&quot;:&quot;&quot;,&quot;non-dropping-particle&quot;:&quot;&quot;},{&quot;family&quot;:&quot;Che&quot;,&quot;given&quot;:&quot;Beibei&quot;,&quot;parse-names&quot;:false,&quot;dropping-particle&quot;:&quot;&quot;,&quot;non-dropping-particle&quot;:&quot;&quot;},{&quot;family&quot;:&quot;Wang&quot;,&quot;given&quot;:&quot;Jiwei&quot;,&quot;parse-names&quot;:false,&quot;dropping-particle&quot;:&quot;&quot;,&quot;non-dropping-particle&quot;:&quot;&quot;},{&quot;family&quot;:&quot;Yu&quot;,&quot;given&quot;:&quot;Jinming&quot;,&quot;parse-names&quot;:false,&quot;dropping-particle&quot;:&quot;&quot;,&quot;non-dropping-particle&quot;:&quot;&quot;}],&quot;container-title&quot;:&quot;Psycho-Oncology&quot;,&quot;container-title-short&quot;:&quot;Psychooncology&quot;,&quot;DOI&quot;:&quot;10.1002/pon.5078&quot;,&quot;ISSN&quot;:&quot;10991611&quot;,&quot;PMID&quot;:&quot;30946503&quot;,&quot;issued&quot;:{&quot;date-parts&quot;:[[2019]]},&quot;page&quot;:&quot;1269-1277&quot;,&quot;abstract&quot;:&quot;Objective: Cancer survivors (CSs) often face the dual physical burden of cancer and other comorbid chronic disease (CCD) and have a great deal of psychological distress, such as anxiety and depression. However, the association between CCD and psychological problems remain less clear in CS. This study was performed to investigate the prevalence of anxiety and depression in Chinese CS, and whether CCD have impact on CSs' anxiety and depression. Methods: A cross-sectional study was conducted among 1546 CSs in Shanghai, China. All participants were asked to complete a questionnaire containing Zung self-rating anxiety scale (SAS), Zung self-rating depression scale (SDS), and questions on sociodemographic characteristics and CCD. Associations between CCDs, and anxiety and depression, were evaluated by using logistic regression, adjusted for confounding factors. Results: The prevalence of anxiety and depression in CSs were 28.2 % and 48.2%, respectively. 74.9% CSs had one or more comorbidities. Almost all CCDs examined showed associations with anxiety, except for CSs with diabetes. CSs with hyperlipidemia, diabetes, heart and cardiovascular diseases, and musculoskeletal diseases had significantly greater depression scores. When compared with those without CCD, CSs with one to two CCDs and greater than or equal to three CCDs had higher risks of anxiety and depression. Conclusions: Anxiety and depression were more prevalent among CSs who also had CCDs. CCD have significantly negative association with CSs' anxiety and depression. Further cohort research will help deduce the causal relationships between CCDs, and anxiety and depression.&quot;,&quot;issue&quot;:&quot;6&quot;,&quot;volume&quot;:&quot;28&quot;},&quot;isTemporary&quot;:false},{&quot;id&quot;:&quot;0cdb4415-0f82-3821-8320-62859ff06f91&quot;,&quot;itemData&quot;:{&quot;type&quot;:&quot;article-journal&quot;,&quot;id&quot;:&quot;0cdb4415-0f82-3821-8320-62859ff06f91&quot;,&quot;title&quot;:&quot;Predictors of anxiety and depression in people with colorectal cancer&quot;,&quot;author&quot;:[{&quot;family&quot;:&quot;Gray&quot;,&quot;given&quot;:&quot;Nicola M.&quot;,&quot;parse-names&quot;:false,&quot;dropping-particle&quot;:&quot;&quot;,&quot;non-dropping-particle&quot;:&quot;&quot;},{&quot;family&quot;:&quot;Hall&quot;,&quot;given&quot;:&quot;Susan J.&quot;,&quot;parse-names&quot;:false,&quot;dropping-particle&quot;:&quot;&quot;,&quot;non-dropping-particle&quot;:&quot;&quot;},{&quot;family&quot;:&quot;Browne&quot;,&quot;given&quot;:&quot;Susan&quot;,&quot;parse-names&quot;:false,&quot;dropping-particle&quot;:&quot;&quot;,&quot;non-dropping-particle&quot;:&quot;&quot;},{&quot;family&quot;:&quot;Johnston&quot;,&quot;given&quot;:&quot;Marie&quot;,&quot;parse-names&quot;:false,&quot;dropping-particle&quot;:&quot;&quot;,&quot;non-dropping-particle&quot;:&quot;&quot;},{&quot;family&quot;:&quot;Lee&quot;,&quot;given&quot;:&quot;Amanda J.&quot;,&quot;parse-names&quot;:false,&quot;dropping-particle&quot;:&quot;&quot;,&quot;non-dropping-particle&quot;:&quot;&quot;},{&quot;family&quot;:&quot;Macleod&quot;,&quot;given&quot;:&quot;Una&quot;,&quot;parse-names&quot;:false,&quot;dropping-particle&quot;:&quot;&quot;,&quot;non-dropping-particle&quot;:&quot;&quot;},{&quot;family&quot;:&quot;Mitchell&quot;,&quot;given&quot;:&quot;Elizabeth D.&quot;,&quot;parse-names&quot;:false,&quot;dropping-particle&quot;:&quot;&quot;,&quot;non-dropping-particle&quot;:&quot;&quot;},{&quot;family&quot;:&quot;Samuel&quot;,&quot;given&quot;:&quot;Leslie&quot;,&quot;parse-names&quot;:false,&quot;dropping-particle&quot;:&quot;&quot;,&quot;non-dropping-particle&quot;:&quot;&quot;},{&quot;family&quot;:&quot;Campbell&quot;,&quot;given&quot;:&quot;Neil C.&quot;,&quot;parse-names&quot;:false,&quot;dropping-particle&quot;:&quot;&quot;,&quot;non-dropping-particle&quot;:&quot;&quot;}],&quot;container-title&quot;:&quot;Supportive Care in Cancer&quot;,&quot;DOI&quot;:&quot;10.1007/s00520-013-1963-8&quot;,&quot;ISSN&quot;:&quot;14337339&quot;,&quot;PMID&quot;:&quot;24077745&quot;,&quot;issued&quot;:{&quot;date-parts&quot;:[[2014]]},&quot;page&quot;:&quot;307-314&quot;,&quot;abstract&quot;:&quot;Background: People living with colorectal cancer are at risk of anxiety and depression. We investigated what factors were most highly associated with these. Methods: Four hundred and ninety-six people with colorectal cancer completed the Hospital Anxiety and Depression Scale (HADS). Data on functioning, symptoms, illness perceptions and social difficulties were collected by questionnaire. Case-note-identified disease, treatment and co-morbidity data were recorded. Multiple logistic regression identified factors independently predictive of anxiety and depression caseness. Results: Self-reported history of anxiety/depression predicted anxiety but not depression caseness. Depression caseness predicted anxiety caseness (p=0.043), as did poorer self-reported cognitive functioning (p=0.001), dyspnoea (p=0.015) or diarrhoea (p=0.021), reporting a high negative life and emotional impact (p&lt;0.001) and having difficulties with finance (p=0.007). Having neo-adjuvant radiotherapy increased the odds of depression caseness (p=0.007), as did poorer physical (p=0.007), cognitive (p&lt;0.001) and social (p&lt;0.001) functioning, having constipation (p=0.011), reporting a high negative life and emotional impact (p&lt;0.001), having difficulties with personal care (p=0.022) and communicating with others (p=0.014). Conclusion: Levels of anxiety caseness were similar to those of non-clinical samples, but depression caseness was higher, particularly in those who had received neo-adjuvant radiotherapy. Most factors associated with possible or probable depression may be modified with appropriate intervention. © Springer-Verlag 2013.&quot;,&quot;issue&quot;:&quot;2&quot;,&quot;volume&quot;:&quot;22&quot;,&quot;container-title-short&quot;:&quot;&quot;},&quot;isTemporary&quot;:false},{&quot;id&quot;:&quot;c7dcf6dd-5a06-3f8f-9b93-e6a42a2f0e38&quot;,&quot;itemData&quot;:{&quot;type&quot;:&quot;article-journal&quot;,&quot;id&quot;:&quot;c7dcf6dd-5a06-3f8f-9b93-e6a42a2f0e38&quot;,&quot;title&quot;:&quot;Anxiety and Depression in Patients with Breast Cancer: A Cross-sectional Study&quot;,&quot;author&quot;:[{&quot;family&quot;:&quot;Podvorica&quot;,&quot;given&quot;:&quot;Elvana&quot;,&quot;parse-names&quot;:false,&quot;dropping-particle&quot;:&quot;&quot;,&quot;non-dropping-particle&quot;:&quot;&quot;},{&quot;family&quot;:&quot;Kraja&quot;,&quot;given&quot;:&quot;Julian&quot;,&quot;parse-names&quot;:false,&quot;dropping-particle&quot;:&quot;&quot;,&quot;non-dropping-particle&quot;:&quot;&quot;},{&quot;family&quot;:&quot;Rrustemi&quot;,&quot;given&quot;:&quot;Naser&quot;,&quot;parse-names&quot;:false,&quot;dropping-particle&quot;:&quot;&quot;,&quot;non-dropping-particle&quot;:&quot;&quot;},{&quot;family&quot;:&quot;Dugolli&quot;,&quot;given&quot;:&quot;Xhemajl&quot;,&quot;parse-names&quot;:false,&quot;dropping-particle&quot;:&quot;&quot;,&quot;non-dropping-particle&quot;:&quot;&quot;},{&quot;family&quot;:&quot;Hyseni&quot;,&quot;given&quot;:&quot;Ekrem&quot;,&quot;parse-names&quot;:false,&quot;dropping-particle&quot;:&quot;&quot;,&quot;non-dropping-particle&quot;:&quot;&quot;}],&quot;container-title&quot;:&quot;Open Access Macedonian Journal of Medical Sciences&quot;,&quot;container-title-short&quot;:&quot;Open Access Maced J Med Sci&quot;,&quot;DOI&quot;:&quot;10.3889/oamjms.2022.8310&quot;,&quot;ISSN&quot;:&quot;18579655&quot;,&quot;issued&quot;:{&quot;date-parts&quot;:[[2022]]},&quot;page&quot;:&quot;138-143&quot;,&quot;abstract&quot;:&quot;BACKROUND: The early management for distress, depression, and anxiety in breast cancer patients can help improves quality of life that adherence patients to cancer treatment. AIM: This study aimed to describe the prevalence and risk factors of anxiety and depression symptomatology of breast cancer patients in the inpatients and outpatient settings. METHODS: This study used a research and development study design. The study was conducted in at the University Clinical Center of Kosovo the Medical Oncology Clinic in Pristina from August to October 2021. The total sample in this study consisted of 50 female breast cancer patients diagnosed at least 6 months before the date of assessment, aged 18 and above, able to communicate in Albanian, signed an informed consent form, negative history of other malignancies, and absence of any temporary acute illness affecting psychological well-being while filling the questionnaire. Questionnaire used in our study is Hospital Anxiety and Depression Scale for assessing anxiety and depression in breast cancer patients. RESULTS: For anxiety score, some of them were caseness level with 82%, while 26% of study participants were in borderline, 6% in caseness, and some of them were in normal level from 68% on the depression score. The patients feel tense or wound up with 44% Mean/SD (14.67 ± 6.02), about feeling afraid that something terrible will happen and patients may have this feel Mean/SD (13 ± 1.66). Over half of them had the feeling of fear as if something awful is about to happen Mean/SD (11.33 ± 4.03) and that the feeling of fear as if they had “butterflies” in the stomach of 62% had the feeling sometimes, beautiful often, and very often Mean/SD (10.33 ± 4.92). CONCLUSION: The results indicate that it is very important to measure the level of anxiety and depression in women with breast cancer, which are two common mental disorders in breast cancer.&quot;,&quot;issue&quot;:&quot;G&quot;,&quot;volume&quot;:&quot;10&quot;},&quot;isTemporary&quot;:false}],&quot;citationTag&quot;:&quot;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&quot;},{&quot;citationID&quot;:&quot;MENDELEY_CITATION_1dc26a83-ff67-46c1-9d70-0fa0b6ab8fc4&quot;,&quot;properties&quot;:{&quot;noteIndex&quot;:0},&quot;isEdited&quot;:false,&quot;manualOverride&quot;:{&quot;isManuallyOverridden&quot;:false,&quot;citeprocText&quot;:&quot;(10,11)&quot;,&quot;manualOverrideText&quot;:&quot;&quot;},&quot;citationItems&quot;:[{&quot;id&quot;:&quot;e98c04ac-61ca-3d02-9890-ab3a8d798bad&quot;,&quot;itemData&quot;:{&quot;type&quot;:&quot;article-journal&quot;,&quot;id&quot;:&quot;e98c04ac-61ca-3d02-9890-ab3a8d798bad&quot;,&quot;title&quot;:&quot;Fear of cancer recurrence among young adult cancer survivors—exploring long-term contributing factors in a large, population-based cohort&quot;,&quot;author&quot;:[{&quot;family&quot;:&quot;Vandraas&quot;,&quot;given&quot;:&quot;Kathrine F.&quot;,&quot;parse-names&quot;:false,&quot;dropping-particle&quot;:&quot;&quot;,&quot;non-dropping-particle&quot;:&quot;&quot;},{&quot;family&quot;:&quot;Reinertsen&quot;,&quot;given&quot;:&quot;Kristin&quot;,&quot;parse-names&quot;:false,&quot;dropping-particle&quot;:&quot;V.&quot;,&quot;non-dropping-particle&quot;:&quot;&quot;},{&quot;family&quot;:&quot;Kiserud&quot;,&quot;given&quot;:&quot;Cecilie E.&quot;,&quot;parse-names&quot;:false,&quot;dropping-particle&quot;:&quot;&quot;,&quot;non-dropping-particle&quot;:&quot;&quot;},{&quot;family&quot;:&quot;Lie&quot;,&quot;given&quot;:&quot;Hanne C.&quot;,&quot;parse-names&quot;:false,&quot;dropping-particle&quot;:&quot;&quot;,&quot;non-dropping-particle&quot;:&quot;&quot;}],&quot;container-title&quot;:&quot;Journal of Cancer Survivorship&quot;,&quot;DOI&quot;:&quot;10.1007/s11764-020-00943-2&quot;,&quot;ISSN&quot;:&quot;19322267&quot;,&quot;PMID&quot;:&quot;32989672&quot;,&quot;issued&quot;:{&quot;date-parts&quot;:[[2021]]},&quot;page&quot;:&quot;497-508&quot;,&quot;abstract&quot;:&quot;Purpose: Fear of cancer recurrence (FCR) may be debilitating, yet knowledge of FCR among the growing population of long-term young adult cancer survivors (YACS) is scarce. We explored risk of FCR and associated factors in a nation-wide, population-based cohort of YACS. Methods: All 5-year survivors diagnosed at the ages of 19–39 years with breast cancer (BC), malignant melanoma (MM), colorectal cancer (CRC), leukemia (LEU), or non-Hodgkin lymphoma (NHL) between 1985 and 2009 in Norway were identified by the Cancer Registry of Norway and completed the cross-sectional comprehensive NOR-CAYACS health survey. Univariate and multivariate linear regression modeling was performed. Results: In total, 936 survivors were included, with an average of 16 years since diagnoses. BC was the most prevalent cancer form (38.4%), followed by MM (24.7%), NHL (15.6%), CRC (11.8%), and LEU (9.6%). Survivors worried most about getting another cancer (74%), and (20%) reported quite a bit or a lot of FCR. BC and MM survivors had the highest FCR scores. Post-traumatic stress symptoms (PTSS) had the strongest association with FCR (Std B 0.21, p &lt; 0.01), above demographic and clinical variables. Conclusions: FCR is prevalent even among long-term YACS, including survivors of MM with favorable prognoses. Implications for Cancer Survivors: Attention to ongoing risks of PTSS and FCR in this growing survivor population is warranted to optimize future survivorship care.&quot;,&quot;publisher&quot;:&quot;Journal of Cancer Survivorship&quot;,&quot;issue&quot;:&quot;4&quot;,&quot;volume&quot;:&quot;15&quot;},&quot;isTemporary&quot;:false},{&quot;id&quot;:&quot;008f91c3-3248-325d-8e9b-58b2e7cce0b7&quot;,&quot;itemData&quot;:{&quot;type&quot;:&quot;article-journal&quot;,&quot;id&quot;:&quot;008f91c3-3248-325d-8e9b-58b2e7cce0b7&quot;,&quot;title&quot;:&quot;Depression and anxiety among people living with and beyond cancer: A growing clinical and research priority&quot;,&quot;author&quot;:[{&quot;family&quot;:&quot;Niedzwiedz&quot;,&quot;given&quot;:&quot;Claire L.&quot;,&quot;parse-names&quot;:false,&quot;dropping-particle&quot;:&quot;&quot;,&quot;non-dropping-particle&quot;:&quot;&quot;},{&quot;family&quot;:&quot;Knifton&quot;,&quot;given&quot;:&quot;Lee&quot;,&quot;parse-names&quot;:false,&quot;dropping-particle&quot;:&quot;&quot;,&quot;non-dropping-particle&quot;:&quot;&quot;},{&quot;family&quot;:&quot;Robb&quot;,&quot;given&quot;:&quot;Kathryn A.&quot;,&quot;parse-names&quot;:false,&quot;dropping-particle&quot;:&quot;&quot;,&quot;non-dropping-particle&quot;:&quot;&quot;},{&quot;family&quot;:&quot;Katikireddi&quot;,&quot;given&quot;:&quot;Srinivasa Vittal&quot;,&quot;parse-names&quot;:false,&quot;dropping-particle&quot;:&quot;&quot;,&quot;non-dropping-particle&quot;:&quot;&quot;},{&quot;family&quot;:&quot;Smith&quot;,&quot;given&quot;:&quot;Daniel J.&quot;,&quot;parse-names&quot;:false,&quot;dropping-particle&quot;:&quot;&quot;,&quot;non-dropping-particle&quot;:&quot;&quot;}],&quot;container-title&quot;:&quot;BMC Cancer&quot;,&quot;container-title-short&quot;:&quot;BMC Cancer&quot;,&quot;DOI&quot;:&quot;10.1186/s12885-019-6181-4&quot;,&quot;ISSN&quot;:&quot;14712407&quot;,&quot;PMID&quot;:&quot;31604468&quot;,&quot;issued&quot;:{&quot;date-parts&quot;:[[2019]]},&quot;page&quot;:&quot;1-8&quot;,&quot;abstract&quot;:&quot;Background: A cancer diagnosis can have a substantial impact on mental health and wellbeing. Depression and anxiety may hinder cancer treatment and recovery, as well as quality of life and survival. We argue that more research is needed to prevent and treat co-morbid depression and anxiety among people with cancer and that it requires greater clinical priority. For background and to support our argument, we synthesise existing systematic reviews relating to cancer and common mental disorders, focusing on depression and anxiety. We searched several electronic databases for relevant reviews on cancer, depression and anxiety from 2012 to 2019. Several areas are covered: Factors that may contribute to the development of common mental disorders among people with cancer; the prevalence of depression and anxiety; and potential care and treatment options. We also make several recommendations for future research. Numerous individual, psychological, social and contextual factors potentially contribute to the development of depression and anxiety among people with cancer, as well as characteristics related to the cancer and treatment received. Compared to the general population, the prevalence of depression and anxiety is often found to be higher among people with cancer, but estimates vary due to several factors, such as the treatment setting, type of cancer and time since diagnosis. Overall, there are a lack of high-quality studies into the mental health of people with cancer following treatment and among long-term survivors, particularly for the less prevalent cancer types and younger people. Studies that focus on prevention are minimal and research covering low- A nd middle-income populations is limited. Conclusion: Research is urgently needed into the possible impacts of long-term and late effects of cancer treatment on mental health and how these may be prevented, as increasing numbers of people live with and beyond cancer.&quot;,&quot;publisher&quot;:&quot;BMC Cancer&quot;,&quot;issue&quot;:&quot;1&quot;,&quot;volume&quot;:&quot;19&quot;},&quot;isTemporary&quot;:false}],&quot;citationTag&quot;:&quot;MENDELEY_CITATION_v3_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&quot;},{&quot;citationID&quot;:&quot;MENDELEY_CITATION_4a20b23b-d28b-4a1f-8bea-14a5c9dc63c9&quot;,&quot;properties&quot;:{&quot;noteIndex&quot;:0},&quot;isEdited&quot;:false,&quot;manualOverride&quot;:{&quot;isManuallyOverridden&quot;:false,&quot;citeprocText&quot;:&quot;(12)&quot;,&quot;manualOverrideText&quot;:&quot;&quot;},&quot;citationTag&quot;:&quot;MENDELEY_CITATION_v3_eyJjaXRhdGlvbklEIjoiTUVOREVMRVlfQ0lUQVRJT05fNGEyMGIyM2ItZDI4Yi00YTFmLThiZWEtMTRhNWM5ZGM2M2M5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quot;,&quot;citationItems&quot;:[{&quot;id&quot;:&quot;696f93d9-d866-3dd8-bfaf-247042d3e397&quot;,&quot;itemData&quot;:{&quot;type&quot;:&quot;article-journal&quot;,&quot;id&quot;:&quot;696f93d9-d866-3dd8-bfaf-247042d3e397&quot;,&quot;title&quot;:&quot;Chronic stress accelerates pancreatic cancer growth and invasion: A critical role for beta-adrenergic signaling in the pancreatic microenvironment&quot;,&quot;author&quot;:[{&quot;family&quot;:&quot;Kim-Fuchs&quot;,&quot;given&quot;:&quot;Corina&quot;,&quot;parse-names&quot;:false,&quot;dropping-particle&quot;:&quot;&quot;,&quot;non-dropping-particle&quot;:&quot;&quot;},{&quot;family&quot;:&quot;Le&quot;,&quot;given&quot;:&quot;Caroline P.&quot;,&quot;parse-names&quot;:false,&quot;dropping-particle&quot;:&quot;&quot;,&quot;non-dropping-particle&quot;:&quot;&quot;},{&quot;family&quot;:&quot;Pimentel&quot;,&quot;given&quot;:&quot;Matthew A.&quot;,&quot;parse-names&quot;:false,&quot;dropping-particle&quot;:&quot;&quot;,&quot;non-dropping-particle&quot;:&quot;&quot;},{&quot;family&quot;:&quot;Shackleford&quot;,&quot;given&quot;:&quot;David&quot;,&quot;parse-names&quot;:false,&quot;dropping-particle&quot;:&quot;&quot;,&quot;non-dropping-particle&quot;:&quot;&quot;},{&quot;family&quot;:&quot;Ferrari&quot;,&quot;given&quot;:&quot;Davide&quot;,&quot;parse-names&quot;:false,&quot;dropping-particle&quot;:&quot;&quot;,&quot;non-dropping-particle&quot;:&quot;&quot;},{&quot;family&quot;:&quot;Angst&quot;,&quot;given&quot;:&quot;Eliane&quot;,&quot;parse-names&quot;:false,&quot;dropping-particle&quot;:&quot;&quot;,&quot;non-dropping-particle&quot;:&quot;&quot;},{&quot;family&quot;:&quot;Hollande&quot;,&quot;given&quot;:&quot;Frédéric&quot;,&quot;parse-names&quot;:false,&quot;dropping-particle&quot;:&quot;&quot;,&quot;non-dropping-particle&quot;:&quot;&quot;},{&quot;family&quot;:&quot;Sloan&quot;,&quot;given&quot;:&quot;Erica K.&quot;,&quot;parse-names&quot;:false,&quot;dropping-particle&quot;:&quot;&quot;,&quot;non-dropping-particle&quot;:&quot;&quot;}],&quot;container-title&quot;:&quot;Brain, Behavior, and Immunity&quot;,&quot;container-title-short&quot;:&quot;Brain Behav Immun&quot;,&quot;DOI&quot;:&quot;10.1016/j.bbi.2014.02.019&quot;,&quot;ISSN&quot;:&quot;10902139&quot;,&quot;PMID&quot;:&quot;24650449&quot;,&quot;URL&quot;:&quot;http://dx.doi.org/10.1016/j.bbi.2014.02.019&quot;,&quot;issued&quot;:{&quot;date-parts&quot;:[[2014]]},&quot;page&quot;:&quot;40-47&quot;,&quot;abstract&quot;:&quot;Pancreatic cancer cells intimately interact with a complex microenvironment that influences pancreatic cancer progression. The pancreas is innervated by fibers of the sympathetic nervous system (SNS) and pancreatic cancer cells have receptors for SNS neurotransmitters which suggests that pancreatic cancer may be sensitive to neural signaling. In vitro and non-orthotopic in vivo studies showed that neural signaling modulates tumour cell behavior. However the effect of SNS signaling on tumor progression within the pancreatic microenvironment has not previously been investigated. To address this, we used in vivo optical imaging to non-invasively track growth and dissemination of primary pancreatic cancer using an orthotopic mouse model that replicates the complex interaction between pancreatic tumor cells and their microenvironment. Stress-induced neural activation increased primary tumor growth and tumor cell dissemination to normal adjacent pancreas. These effects were associated with increased expression of invasion genes by tumor cells and pancreatic stromal cells. Pharmacological activation of β-adrenergic signaling induced similar effects to chronic stress, and pharmacological β-blockade reversed the effects of chronic stress on pancreatic cancer progression. These findings indicate that neural β-adrenergic signaling regulates pancreatic cancer progression and suggest β-blockade as a novel strategy to complement existing therapies for pancreatic cancer. © 2014 Elsevier Inc.&quot;,&quot;publisher&quot;:&quot;Elsevier Inc.&quot;,&quot;volume&quot;:&quot;40&quot;},&quot;isTemporary&quot;:false}]},{&quot;citationID&quot;:&quot;MENDELEY_CITATION_eab20ccb-4a24-44c7-9144-6fff81bd4dee&quot;,&quot;properties&quot;:{&quot;noteIndex&quot;:0},&quot;isEdited&quot;:false,&quot;manualOverride&quot;:{&quot;isManuallyOverridden&quot;:false,&quot;citeprocText&quot;:&quot;(13)&quot;,&quot;manualOverrideText&quot;:&quot;&quot;},&quot;citationItems&quot;:[{&quot;id&quot;:&quot;73e51b4d-9ea1-3792-adf2-dfaa061655ff&quot;,&quot;itemData&quot;:{&quot;type&quot;:&quot;article-journal&quot;,&quot;id&quot;:&quot;73e51b4d-9ea1-3792-adf2-dfaa061655ff&quot;,&quot;title&quot;:&quot;Social defeat stress promotes tumor growth and angiogenesis by upregulating vascular endothelial growth factor/extracellular signal-regulated kinase/matrix metalloproteinase signaling in a mouse model of lung carcinoma&quot;,&quot;author&quot;:[{&quot;family&quot;:&quot;Wu&quot;,&quot;given&quot;:&quot;Xiao&quot;,&quot;parse-names&quot;:false,&quot;dropping-particle&quot;:&quot;&quot;,&quot;non-dropping-particle&quot;:&quot;&quot;},{&quot;family&quot;:&quot;Liu&quot;,&quot;given&quot;:&quot;Bao Jun&quot;,&quot;parse-names&quot;:false,&quot;dropping-particle&quot;:&quot;&quot;,&quot;non-dropping-particle&quot;:&quot;&quot;},{&quot;family&quot;:&quot;Ji&quot;,&quot;given&quot;:&quot;Shumeng&quot;,&quot;parse-names&quot;:false,&quot;dropping-particle&quot;:&quot;&quot;,&quot;non-dropping-particle&quot;:&quot;&quot;},{&quot;family&quot;:&quot;Wu&quot;,&quot;given&quot;:&quot;Jing Feng&quot;,&quot;parse-names&quot;:false,&quot;dropping-particle&quot;:&quot;&quot;,&quot;non-dropping-particle&quot;:&quot;&quot;},{&quot;family&quot;:&quot;Xu&quot;,&quot;given&quot;:&quot;Chang Qing&quot;,&quot;parse-names&quot;:false,&quot;dropping-particle&quot;:&quot;&quot;,&quot;non-dropping-particle&quot;:&quot;&quot;},{&quot;family&quot;:&quot;Du&quot;,&quot;given&quot;:&quot;Yi Jie&quot;,&quot;parse-names&quot;:false,&quot;dropping-particle&quot;:&quot;&quot;,&quot;non-dropping-particle&quot;:&quot;&quot;},{&quot;family&quot;:&quot;You&quot;,&quot;given&quot;:&quot;Xiao Fang&quot;,&quot;parse-names&quot;:false,&quot;dropping-particle&quot;:&quot;&quot;,&quot;non-dropping-particle&quot;:&quot;&quot;},{&quot;family&quot;:&quot;Li&quot;,&quot;given&quot;:&quot;Bei&quot;,&quot;parse-names&quot;:false,&quot;dropping-particle&quot;:&quot;&quot;,&quot;non-dropping-particle&quot;:&quot;&quot;},{&quot;family&quot;:&quot;Le&quot;,&quot;given&quot;:&quot;Jing Jing&quot;,&quot;parse-names&quot;:false,&quot;dropping-particle&quot;:&quot;&quot;,&quot;non-dropping-particle&quot;:&quot;&quot;},{&quot;family&quot;:&quot;Xu&quot;,&quot;given&quot;:&quot;Hai Lin&quot;,&quot;parse-names&quot;:false,&quot;dropping-particle&quot;:&quot;&quot;,&quot;non-dropping-particle&quot;:&quot;&quot;},{&quot;family&quot;:&quot;Duan&quot;,&quot;given&quot;:&quot;Xiao Hong&quot;,&quot;parse-names&quot;:false,&quot;dropping-particle&quot;:&quot;&quot;,&quot;non-dropping-particle&quot;:&quot;&quot;},{&quot;family&quot;:&quot;Dong&quot;,&quot;given&quot;:&quot;Jing Cheng&quot;,&quot;parse-names&quot;:false,&quot;dropping-particle&quot;:&quot;&quot;,&quot;non-dropping-particle&quot;:&quot;&quot;}],&quot;container-title&quot;:&quot;Molecular Medicine Reports&quot;,&quot;container-title-short&quot;:&quot;Mol Med Rep&quot;,&quot;DOI&quot;:&quot;10.3892/mmr.2015.3559&quot;,&quot;ISSN&quot;:&quot;17913004&quot;,&quot;PMID&quot;:&quot;25824133&quot;,&quot;issued&quot;:{&quot;date-parts&quot;:[[2015]]},&quot;page&quot;:&quot;1405-1412&quot;,&quot;abstract&quot;:&quot;Numerous epidemiological and experimental animal studies have indicated that chronic psychological stress may promote tumor development. However, the underlying molecular mechanisms by which chronic stress promotes tumorigenesis remain to be fully elucidated and animal models have not yet been well established. In the present study, an established mouse model of repeated social defeat stress (RSDS), was generated and used to investigate the effect of stress on tumor growth and metastasis. C57BL/6 mice were exposed to RSDS for 10 days, followed by subcutaneousl inoculation with Lewis lung carcinoma cells for seven days. The tumor weight and volume as well as the number of the lung metastatic nodules were then determined. Vascular endothelial growth factor (VEGF) serum levels were measured using ELISAs. In addition, expression levels of VEGF receptor (VEGFR) and L1 cell adhesion molecule (L1CAM) messenger (m)RNA were confirmed using reverse transcription quantitative polymerase chain reaction. Furthermore, protein expression levels of phosphorlyated extracellular signal-regulated kinase (pERK), matrix metalloproteinase (MMP)-2 and MMP-9 were examined using western blot analysis. The results showed that RSDS significantly increased the weight and the volume of the primary tumor as well as the number of the lung metastatic nodules. Serum VEGF levels were significantly higher in the tumor-stress group compared with those of the unstressed tumor mice. In addition, tumors in stressed animals demonstrated markedly enhanced expression of VEGFR-2 and L1CAM mRNA as well as pERK, MMP-2 and MMP-9 protein expression. In conclusion, these results suggested that RSDS contributed to lung cancer progression, angiogenesis and metastasis, which was partially associated with increased VEGF secretion and therefore the activation of the ERK signaling pathway, resulting in the induction of MMP-2 and MMP-9 protein expression.&quot;,&quot;issue&quot;:&quot;1&quot;,&quot;volume&quot;:&quot;12&quot;},&quot;isTemporary&quot;:false}],&quot;citationTag&quot;:&quot;MENDELEY_CITATION_v3_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&quot;},{&quot;citationID&quot;:&quot;MENDELEY_CITATION_53190864-283a-4a49-9f64-c57a1c23260c&quot;,&quot;properties&quot;:{&quot;noteIndex&quot;:0},&quot;isEdited&quot;:false,&quot;manualOverride&quot;:{&quot;isManuallyOverridden&quot;:false,&quot;citeprocText&quot;:&quot;(12)&quot;,&quot;manualOverrideText&quot;:&quot;&quot;},&quot;citationTag&quot;:&quot;MENDELEY_CITATION_v3_eyJjaXRhdGlvbklEIjoiTUVOREVMRVlfQ0lUQVRJT05fNTMxOTA4NjQtMjgzYS00YTQ5LTlmNjQtYzU3YTFjMjMyNjBj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quot;,&quot;citationItems&quot;:[{&quot;id&quot;:&quot;696f93d9-d866-3dd8-bfaf-247042d3e397&quot;,&quot;itemData&quot;:{&quot;type&quot;:&quot;article-journal&quot;,&quot;id&quot;:&quot;696f93d9-d866-3dd8-bfaf-247042d3e397&quot;,&quot;title&quot;:&quot;Chronic stress accelerates pancreatic cancer growth and invasion: A critical role for beta-adrenergic signaling in the pancreatic microenvironment&quot;,&quot;author&quot;:[{&quot;family&quot;:&quot;Kim-Fuchs&quot;,&quot;given&quot;:&quot;Corina&quot;,&quot;parse-names&quot;:false,&quot;dropping-particle&quot;:&quot;&quot;,&quot;non-dropping-particle&quot;:&quot;&quot;},{&quot;family&quot;:&quot;Le&quot;,&quot;given&quot;:&quot;Caroline P.&quot;,&quot;parse-names&quot;:false,&quot;dropping-particle&quot;:&quot;&quot;,&quot;non-dropping-particle&quot;:&quot;&quot;},{&quot;family&quot;:&quot;Pimentel&quot;,&quot;given&quot;:&quot;Matthew A.&quot;,&quot;parse-names&quot;:false,&quot;dropping-particle&quot;:&quot;&quot;,&quot;non-dropping-particle&quot;:&quot;&quot;},{&quot;family&quot;:&quot;Shackleford&quot;,&quot;given&quot;:&quot;David&quot;,&quot;parse-names&quot;:false,&quot;dropping-particle&quot;:&quot;&quot;,&quot;non-dropping-particle&quot;:&quot;&quot;},{&quot;family&quot;:&quot;Ferrari&quot;,&quot;given&quot;:&quot;Davide&quot;,&quot;parse-names&quot;:false,&quot;dropping-particle&quot;:&quot;&quot;,&quot;non-dropping-particle&quot;:&quot;&quot;},{&quot;family&quot;:&quot;Angst&quot;,&quot;given&quot;:&quot;Eliane&quot;,&quot;parse-names&quot;:false,&quot;dropping-particle&quot;:&quot;&quot;,&quot;non-dropping-particle&quot;:&quot;&quot;},{&quot;family&quot;:&quot;Hollande&quot;,&quot;given&quot;:&quot;Frédéric&quot;,&quot;parse-names&quot;:false,&quot;dropping-particle&quot;:&quot;&quot;,&quot;non-dropping-particle&quot;:&quot;&quot;},{&quot;family&quot;:&quot;Sloan&quot;,&quot;given&quot;:&quot;Erica K.&quot;,&quot;parse-names&quot;:false,&quot;dropping-particle&quot;:&quot;&quot;,&quot;non-dropping-particle&quot;:&quot;&quot;}],&quot;container-title&quot;:&quot;Brain, Behavior, and Immunity&quot;,&quot;container-title-short&quot;:&quot;Brain Behav Immun&quot;,&quot;DOI&quot;:&quot;10.1016/j.bbi.2014.02.019&quot;,&quot;ISSN&quot;:&quot;10902139&quot;,&quot;PMID&quot;:&quot;24650449&quot;,&quot;URL&quot;:&quot;http://dx.doi.org/10.1016/j.bbi.2014.02.019&quot;,&quot;issued&quot;:{&quot;date-parts&quot;:[[2014]]},&quot;page&quot;:&quot;40-47&quot;,&quot;abstract&quot;:&quot;Pancreatic cancer cells intimately interact with a complex microenvironment that influences pancreatic cancer progression. The pancreas is innervated by fibers of the sympathetic nervous system (SNS) and pancreatic cancer cells have receptors for SNS neurotransmitters which suggests that pancreatic cancer may be sensitive to neural signaling. In vitro and non-orthotopic in vivo studies showed that neural signaling modulates tumour cell behavior. However the effect of SNS signaling on tumor progression within the pancreatic microenvironment has not previously been investigated. To address this, we used in vivo optical imaging to non-invasively track growth and dissemination of primary pancreatic cancer using an orthotopic mouse model that replicates the complex interaction between pancreatic tumor cells and their microenvironment. Stress-induced neural activation increased primary tumor growth and tumor cell dissemination to normal adjacent pancreas. These effects were associated with increased expression of invasion genes by tumor cells and pancreatic stromal cells. Pharmacological activation of β-adrenergic signaling induced similar effects to chronic stress, and pharmacological β-blockade reversed the effects of chronic stress on pancreatic cancer progression. These findings indicate that neural β-adrenergic signaling regulates pancreatic cancer progression and suggest β-blockade as a novel strategy to complement existing therapies for pancreatic cancer. © 2014 Elsevier Inc.&quot;,&quot;publisher&quot;:&quot;Elsevier Inc.&quot;,&quot;volume&quot;:&quot;40&quot;},&quot;isTemporary&quot;:false}]},{&quot;citationID&quot;:&quot;MENDELEY_CITATION_aef41d66-ea1f-4616-9adf-a9a3b172509d&quot;,&quot;properties&quot;:{&quot;noteIndex&quot;:0},&quot;isEdited&quot;:false,&quot;manualOverride&quot;:{&quot;isManuallyOverridden&quot;:false,&quot;citeprocText&quot;:&quot;(14,15)&quot;,&quot;manualOverrideText&quot;:&quot;&quot;},&quot;citationTag&quot;:&quot;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&quot;,&quot;citationItems&quot;:[{&quot;id&quot;:&quot;ebc554fa-7e4e-383a-b5dc-792f414f4553&quot;,&quot;itemData&quot;:{&quot;type&quot;:&quot;article-journal&quot;,&quot;id&quot;:&quot;ebc554fa-7e4e-383a-b5dc-792f414f4553&quot;,&quot;title&quot;:&quot;Survivorship, version 2.2018: Clinical practice guidelines in oncology&quot;,&quot;author&quot;:[{&quot;family&quot;:&quot;Denlinger&quot;,&quot;given&quot;:&quot;Crystal S.&quot;,&quot;parse-names&quot;:false,&quot;dropping-particle&quot;:&quot;&quot;,&quot;non-dropping-particle&quot;:&quot;&quot;},{&quot;family&quot;:&quot;Sanft&quot;,&quot;given&quot;:&quot;Tara&quot;,&quot;parse-names&quot;:false,&quot;dropping-particle&quot;:&quot;&quot;,&quot;non-dropping-particle&quot;:&quot;&quot;},{&quot;family&quot;:&quot;Baker&quot;,&quot;given&quot;:&quot;K. Scott&quot;,&quot;parse-names&quot;:false,&quot;dropping-particle&quot;:&quot;&quot;,&quot;non-dropping-particle&quot;:&quot;&quot;},{&quot;family&quot;:&quot;Broderick&quot;,&quot;given&quot;:&quot;Gregory&quot;,&quot;parse-names&quot;:false,&quot;dropping-particle&quot;:&quot;&quot;,&quot;non-dropping-particle&quot;:&quot;&quot;},{&quot;family&quot;:&quot;Demark-Wahnefried&quot;,&quot;given&quot;:&quot;Wendy&quot;,&quot;parse-names&quot;:false,&quot;dropping-particle&quot;:&quot;&quot;,&quot;non-dropping-particle&quot;:&quot;&quot;},{&quot;family&quot;:&quot;Friedman&quot;,&quot;given&quot;:&quot;Debra L.&quot;,&quot;parse-names&quot;:false,&quot;dropping-particle&quot;:&quot;&quot;,&quot;non-dropping-particle&quot;:&quot;&quot;},{&quot;family&quot;:&quot;Goldman&quot;,&quot;given&quot;:&quot;Mindy&quot;,&quot;parse-names&quot;:false,&quot;dropping-particle&quot;:&quot;&quot;,&quot;non-dropping-particle&quot;:&quot;&quot;},{&quot;family&quot;:&quot;Hudson&quot;,&quot;given&quot;:&quot;Melissa&quot;,&quot;parse-names&quot;:false,&quot;dropping-particle&quot;:&quot;&quot;,&quot;non-dropping-particle&quot;:&quot;&quot;},{&quot;family&quot;:&quot;Khakpour&quot;,&quot;given&quot;:&quot;Nazanin&quot;,&quot;parse-names&quot;:false,&quot;dropping-particle&quot;:&quot;&quot;,&quot;non-dropping-particle&quot;:&quot;&quot;},{&quot;family&quot;:&quot;King&quot;,&quot;given&quot;:&quot;Allison&quot;,&quot;parse-names&quot;:false,&quot;dropping-particle&quot;:&quot;&quot;,&quot;non-dropping-particle&quot;:&quot;&quot;},{&quot;family&quot;:&quot;Koura&quot;,&quot;given&quot;:&quot;Divya&quot;,&quot;parse-names&quot;:false,&quot;dropping-particle&quot;:&quot;&quot;,&quot;non-dropping-particle&quot;:&quot;&quot;},{&quot;family&quot;:&quot;Lally&quot;,&quot;given&quot;:&quot;Robin M.&quot;,&quot;parse-names&quot;:false,&quot;dropping-particle&quot;:&quot;&quot;,&quot;non-dropping-particle&quot;:&quot;&quot;},{&quot;family&quot;:&quot;Langbaum&quot;,&quot;given&quot;:&quot;Terry S.&quot;,&quot;parse-names&quot;:false,&quot;dropping-particle&quot;:&quot;&quot;,&quot;non-dropping-particle&quot;:&quot;&quot;},{&quot;family&quot;:&quot;McDonough&quot;,&quot;given&quot;:&quot;Allison L.&quot;,&quot;parse-names&quot;:false,&quot;dropping-particle&quot;:&quot;&quot;,&quot;non-dropping-particle&quot;:&quot;&quot;},{&quot;family&quot;:&quot;Melisko&quot;,&quot;given&quot;:&quot;Michelle&quot;,&quot;parse-names&quot;:false,&quot;dropping-particle&quot;:&quot;&quot;,&quot;non-dropping-particle&quot;:&quot;&quot;},{&quot;family&quot;:&quot;Montoya&quot;,&quot;given&quot;:&quot;Jose G.&quot;,&quot;parse-names&quot;:false,&quot;dropping-particle&quot;:&quot;&quot;,&quot;non-dropping-particle&quot;:&quot;&quot;},{&quot;family&quot;:&quot;Mooney&quot;,&quot;given&quot;:&quot;Kathi&quot;,&quot;parse-names&quot;:false,&quot;dropping-particle&quot;:&quot;&quot;,&quot;non-dropping-particle&quot;:&quot;&quot;},{&quot;family&quot;:&quot;Moslehi&quot;,&quot;given&quot;:&quot;Javid J.&quot;,&quot;parse-names&quot;:false,&quot;dropping-particle&quot;:&quot;&quot;,&quot;non-dropping-particle&quot;:&quot;&quot;},{&quot;family&quot;:&quot;O'Connor&quot;,&quot;given&quot;:&quot;Tracey&quot;,&quot;parse-names&quot;:false,&quot;dropping-particle&quot;:&quot;&quot;,&quot;non-dropping-particle&quot;:&quot;&quot;},{&quot;family&quot;:&quot;Overholser&quot;,&quot;given&quot;:&quot;Linda&quot;,&quot;parse-names&quot;:false,&quot;dropping-particle&quot;:&quot;&quot;,&quot;non-dropping-particle&quot;:&quot;&quot;},{&quot;family&quot;:&quot;Paskett&quot;,&quot;given&quot;:&quot;Electra D.&quot;,&quot;parse-names&quot;:false,&quot;dropping-particle&quot;:&quot;&quot;,&quot;non-dropping-particle&quot;:&quot;&quot;},{&quot;family&quot;:&quot;Peppercorn&quot;,&quot;given&quot;:&quot;Jeffrey&quot;,&quot;parse-names&quot;:false,&quot;dropping-particle&quot;:&quot;&quot;,&quot;non-dropping-particle&quot;:&quot;&quot;},{&quot;family&quot;:&quot;Pirl&quot;,&quot;given&quot;:&quot;William&quot;,&quot;parse-names&quot;:false,&quot;dropping-particle&quot;:&quot;&quot;,&quot;non-dropping-particle&quot;:&quot;&quot;},{&quot;family&quot;:&quot;Rodriguez&quot;,&quot;given&quot;:&quot;M. Alma&quot;,&quot;parse-names&quot;:false,&quot;dropping-particle&quot;:&quot;&quot;,&quot;non-dropping-particle&quot;:&quot;&quot;},{&quot;family&quot;:&quot;Ruddy&quot;,&quot;given&quot;:&quot;Kathryn J.&quot;,&quot;parse-names&quot;:false,&quot;dropping-particle&quot;:&quot;&quot;,&quot;non-dropping-particle&quot;:&quot;&quot;},{&quot;family&quot;:&quot;Silverman&quot;,&quot;given&quot;:&quot;Paula&quot;,&quot;parse-names&quot;:false,&quot;dropping-particle&quot;:&quot;&quot;,&quot;non-dropping-particle&quot;:&quot;&quot;},{&quot;family&quot;:&quot;Smith&quot;,&quot;given&quot;:&quot;Sophia&quot;,&quot;parse-names&quot;:false,&quot;dropping-particle&quot;:&quot;&quot;,&quot;non-dropping-particle&quot;:&quot;&quot;},{&quot;family&quot;:&quot;Syrjala&quot;,&quot;given&quot;:&quot;Karen L.&quot;,&quot;parse-names&quot;:false,&quot;dropping-particle&quot;:&quot;&quot;,&quot;non-dropping-particle&quot;:&quot;&quot;},{&quot;family&quot;:&quot;Tevaarwerk&quot;,&quot;given&quot;:&quot;Amye&quot;,&quot;parse-names&quot;:false,&quot;dropping-particle&quot;:&quot;&quot;,&quot;non-dropping-particle&quot;:&quot;&quot;},{&quot;family&quot;:&quot;Urba&quot;,&quot;given&quot;:&quot;Susan G.&quot;,&quot;parse-names&quot;:false,&quot;dropping-particle&quot;:&quot;&quot;,&quot;non-dropping-particle&quot;:&quot;&quot;},{&quot;family&quot;:&quot;Wakabayashi&quot;,&quot;given&quot;:&quot;Mark T.&quot;,&quot;parse-names&quot;:false,&quot;dropping-particle&quot;:&quot;&quot;,&quot;non-dropping-particle&quot;:&quot;&quot;},{&quot;family&quot;:&quot;Zee&quot;,&quot;given&quot;:&quot;Phyllis&quot;,&quot;parse-names&quot;:false,&quot;dropping-particle&quot;:&quot;&quot;,&quot;non-dropping-particle&quot;:&quot;&quot;},{&quot;family&quot;:&quot;McMillian&quot;,&quot;given&quot;:&quot;Nicole R.&quot;,&quot;parse-names&quot;:false,&quot;dropping-particle&quot;:&quot;&quot;,&quot;non-dropping-particle&quot;:&quot;&quot;},{&quot;family&quot;:&quot;Freedman-Cass&quot;,&quot;given&quot;:&quot;Deborah A.&quot;,&quot;parse-names&quot;:false,&quot;dropping-particle&quot;:&quot;&quot;,&quot;non-dropping-particle&quot;:&quot;&quot;}],&quot;container-title&quot;:&quot;JNCCN Journal of the National Comprehensive Cancer Network&quot;,&quot;DOI&quot;:&quot;10.6004/jnccn.2018.0078&quot;,&quot;ISSN&quot;:&quot;15401413&quot;,&quot;PMID&quot;:&quot;30323092&quot;,&quot;issued&quot;:{&quot;date-parts&quot;:[[2018]]},&quot;page&quot;:&quot;1216-1247&quot;,&quot;abstract&quot;:&quot;The NCCN Guidelines for Survivorship provide screening, evaluation, and treatment recommendations for common physical and psychosocial consequences of cancer and cancer treatment to help healthcare professionals who work with survivors of adult-onset cancer in the posttreatment period. This portion of the guidelines describes recommendations regarding the management of anthracycline-induced cardiotoxicity and lymphedema. In addition, recommendations regarding immunizations and the prevention of infections in cancer survivors are included.&quot;,&quot;issue&quot;:&quot;10&quot;,&quot;volume&quot;:&quot;16&quot;,&quot;container-title-short&quot;:&quot;&quot;},&quot;isTemporary&quot;:false},{&quot;id&quot;:&quot;d6ad400e-4d29-334b-815e-19f58dff7b1c&quot;,&quot;itemData&quot;:{&quot;type&quot;:&quot;article-journal&quot;,&quot;id&quot;:&quot;d6ad400e-4d29-334b-815e-19f58dff7b1c&quot;,&quot;title&quot;:&quot;Quality of life (QOL) and symptom burden (SB) in patients with breast cancer&quot;,&quot;author&quot;:[{&quot;family&quot;:&quot;Hamer&quot;,&quot;given&quot;:&quot;Julia&quot;,&quot;parse-names&quot;:false,&quot;dropping-particle&quot;:&quot;&quot;,&quot;non-dropping-particle&quot;:&quot;&quot;},{&quot;family&quot;:&quot;McDonald&quot;,&quot;given&quot;:&quot;Rachel&quot;,&quot;parse-names&quot;:false,&quot;dropping-particle&quot;:&quot;&quot;,&quot;non-dropping-particle&quot;:&quot;&quot;},{&quot;family&quot;:&quot;Zhang&quot;,&quot;given&quot;:&quot;Liying&quot;,&quot;parse-names&quot;:false,&quot;dropping-particle&quot;:&quot;&quot;,&quot;non-dropping-particle&quot;:&quot;&quot;},{&quot;family&quot;:&quot;Verma&quot;,&quot;given&quot;:&quot;Sunil&quot;,&quot;parse-names&quot;:false,&quot;dropping-particle&quot;:&quot;&quot;,&quot;non-dropping-particle&quot;:&quot;&quot;},{&quot;family&quot;:&quot;Leahey&quot;,&quot;given&quot;:&quot;Angela&quot;,&quot;parse-names&quot;:false,&quot;dropping-particle&quot;:&quot;&quot;,&quot;non-dropping-particle&quot;:&quot;&quot;},{&quot;family&quot;:&quot;Ecclestone&quot;,&quot;given&quot;:&quot;Christine&quot;,&quot;parse-names&quot;:false,&quot;dropping-particle&quot;:&quot;&quot;,&quot;non-dropping-particle&quot;:&quot;&quot;},{&quot;family&quot;:&quot;Bedard&quot;,&quot;given&quot;:&quot;Gillian&quot;,&quot;parse-names&quot;:false,&quot;dropping-particle&quot;:&quot;&quot;,&quot;non-dropping-particle&quot;:&quot;&quot;},{&quot;family&quot;:&quot;Pulenzas&quot;,&quot;given&quot;:&quot;Natalie&quot;,&quot;parse-names&quot;:false,&quot;dropping-particle&quot;:&quot;&quot;,&quot;non-dropping-particle&quot;:&quot;&quot;},{&quot;family&quot;:&quot;Bhatia&quot;,&quot;given&quot;:&quot;Anchal&quot;,&quot;parse-names&quot;:false,&quot;dropping-particle&quot;:&quot;&quot;,&quot;non-dropping-particle&quot;:&quot;&quot;},{&quot;family&quot;:&quot;Chow&quot;,&quot;given&quot;:&quot;Ronald&quot;,&quot;parse-names&quot;:false,&quot;dropping-particle&quot;:&quot;&quot;,&quot;non-dropping-particle&quot;:&quot;&quot;},{&quot;family&quot;:&quot;DeAngelis&quot;,&quot;given&quot;:&quot;Carlo&quot;,&quot;parse-names&quot;:false,&quot;dropping-particle&quot;:&quot;&quot;,&quot;non-dropping-particle&quot;:&quot;&quot;},{&quot;family&quot;:&quot;Ellis&quot;,&quot;given&quot;:&quot;Janet&quot;,&quot;parse-names&quot;:false,&quot;dropping-particle&quot;:&quot;&quot;,&quot;non-dropping-particle&quot;:&quot;&quot;},{&quot;family&quot;:&quot;Rakovitch&quot;,&quot;given&quot;:&quot;Eileen&quot;,&quot;parse-names&quot;:false,&quot;dropping-particle&quot;:&quot;&quot;,&quot;non-dropping-particle&quot;:&quot;&quot;},{&quot;family&quot;:&quot;Lee&quot;,&quot;given&quot;:&quot;Justin&quot;,&quot;parse-names&quot;:false,&quot;dropping-particle&quot;:&quot;&quot;,&quot;non-dropping-particle&quot;:&quot;&quot;},{&quot;family&quot;:&quot;Chow&quot;,&quot;given&quot;:&quot;Edward&quot;,&quot;parse-names&quot;:false,&quot;dropping-particle&quot;:&quot;&quot;,&quot;non-dropping-particle&quot;:&quot;&quot;}],&quot;container-title&quot;:&quot;Supportive Care in Cancer&quot;,&quot;DOI&quot;:&quot;10.1007/s00520-016-3417-6&quot;,&quot;ISSN&quot;:&quot;14337339&quot;,&quot;PMID&quot;:&quot;27696078&quot;,&quot;URL&quot;:&quot;http://dx.doi.org/10.1007/s00520-016-3417-6&quot;,&quot;issued&quot;:{&quot;date-parts&quot;:[[2017]]},&quot;page&quot;:&quot;409-419&quot;,&quot;abstract&quot;:&quot;Purpose: The purpose of this study was to determine the quality of life (QOL) and symptom burden (SB) among breast cancer patients. Methods: Patients with DCIS, early stage, locally advanced, or metastatic breast cancer completed the Edmonton Symptom Assessment System (ESAS) and the Functional Assessment of Cancer Therapy for Breast Cancer (FACT-B). Patients were divided into subsequent cohorts based on their last day of treatment, age at enrollment, radiation, chemotherapy, and hormone therapy. Results: A total of 1513 patients were enrolled. Metastatic patients had a lower QOL and greatest SB compared to all other patient groups. Patients ≤50 years old with early stage or locally advanced breast cancer had a lower QOL and greater SB for fatigue, depression, and anxiety compared to all other age cohorts. Patients with early stage breast cancer who received chemotherapy had a lower QOL and greater SB. Patients taking selective estrogen receptor modulator (SERM) had greater SB for depression and lower QOL compared to those not on SERM. Patients 2–10 years post-treatment had a lower QOL compared to patients ≥10 years post-treatment. Conclusion: Patients ≤50 years old, 2–10 years post-treatment, treated with chemotherapy or SERM had increased SB and decreased QOL. Individualized interventions and programs can be developed to tailor to physical, educational, and psychosocial needs identified across the breast cancer continuum.&quot;,&quot;publisher&quot;:&quot;Supportive Care in Cancer&quot;,&quot;issue&quot;:&quot;2&quot;,&quot;volume&quot;:&quot;25&quot;,&quot;container-title-short&quot;:&quot;&quot;},&quot;isTemporary&quot;:false}]},{&quot;citationID&quot;:&quot;MENDELEY_CITATION_e78e26a4-cea7-4ddf-8eca-fed8597a1c1a&quot;,&quot;properties&quot;:{&quot;noteIndex&quot;:0},&quot;isEdited&quot;:false,&quot;manualOverride&quot;:{&quot;isManuallyOverridden&quot;:false,&quot;citeprocText&quot;:&quot;(16)&quot;,&quot;manualOverrideText&quot;:&quot;&quot;},&quot;citationTag&quot;:&quot;MENDELEY_CITATION_v3_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&quot;,&quot;citationItems&quot;:[{&quot;id&quot;:&quot;1ea728f1-579e-32a6-954c-cfcc7cfac53d&quot;,&quot;itemData&quot;:{&quot;type&quot;:&quot;article-journal&quot;,&quot;id&quot;:&quot;1ea728f1-579e-32a6-954c-cfcc7cfac53d&quot;,&quot;title&quot;:&quot;The relationship between coping strategies, quality of life, and mood in patients with incurable cancer&quot;,&quot;author&quot;:[{&quot;family&quot;:&quot;Nipp&quot;,&quot;given&quot;:&quot;Ryan D.&quot;,&quot;parse-names&quot;:false,&quot;dropping-particle&quot;:&quot;&quot;,&quot;non-dropping-particle&quot;:&quot;&quot;},{&quot;family&quot;:&quot;El-Jawahri&quot;,&quot;given&quot;:&quot;Areej&quot;,&quot;parse-names&quot;:false,&quot;dropping-particle&quot;:&quot;&quot;,&quot;non-dropping-particle&quot;:&quot;&quot;},{&quot;family&quot;:&quot;Fishbein&quot;,&quot;given&quot;:&quot;Joel N.&quot;,&quot;parse-names&quot;:false,&quot;dropping-particle&quot;:&quot;&quot;,&quot;non-dropping-particle&quot;:&quot;&quot;},{&quot;family&quot;:&quot;Eusebio&quot;,&quot;given&quot;:&quot;Justin&quot;,&quot;parse-names&quot;:false,&quot;dropping-particle&quot;:&quot;&quot;,&quot;non-dropping-particle&quot;:&quot;&quot;},{&quot;family&quot;:&quot;Stagl&quot;,&quot;given&quot;:&quot;Jamie M.&quot;,&quot;parse-names&quot;:false,&quot;dropping-particle&quot;:&quot;&quot;,&quot;non-dropping-particle&quot;:&quot;&quot;},{&quot;family&quot;:&quot;Gallagher&quot;,&quot;given&quot;:&quot;Emily R.&quot;,&quot;parse-names&quot;:false,&quot;dropping-particle&quot;:&quot;&quot;,&quot;non-dropping-particle&quot;:&quot;&quot;},{&quot;family&quot;:&quot;Park&quot;,&quot;given&quot;:&quot;Elyse R.&quot;,&quot;parse-names&quot;:false,&quot;dropping-particle&quot;:&quot;&quot;,&quot;non-dropping-particle&quot;:&quot;&quot;},{&quot;family&quot;:&quot;Jackson&quot;,&quot;given&quot;:&quot;Vicki A.&quot;,&quot;parse-names&quot;:false,&quot;dropping-particle&quot;:&quot;&quot;,&quot;non-dropping-particle&quot;:&quot;&quot;},{&quot;family&quot;:&quot;Pirl&quot;,&quot;given&quot;:&quot;William F.&quot;,&quot;parse-names&quot;:false,&quot;dropping-particle&quot;:&quot;&quot;,&quot;non-dropping-particle&quot;:&quot;&quot;},{&quot;family&quot;:&quot;Greer&quot;,&quot;given&quot;:&quot;Joseph A.&quot;,&quot;parse-names&quot;:false,&quot;dropping-particle&quot;:&quot;&quot;,&quot;non-dropping-particle&quot;:&quot;&quot;},{&quot;family&quot;:&quot;Temel&quot;,&quot;given&quot;:&quot;Jennifer S.&quot;,&quot;parse-names&quot;:false,&quot;dropping-particle&quot;:&quot;&quot;,&quot;non-dropping-particle&quot;:&quot;&quot;}],&quot;container-title&quot;:&quot;Cancer&quot;,&quot;container-title-short&quot;:&quot;Cancer&quot;,&quot;DOI&quot;:&quot;10.1002/cncr.30025&quot;,&quot;ISSN&quot;:&quot;10970142&quot;,&quot;PMID&quot;:&quot;27089045&quot;,&quot;issued&quot;:{&quot;date-parts&quot;:[[2016]]},&quot;page&quot;:&quot;2110-2116&quot;,&quot;abstract&quot;:&quot;BACKGROUND: Patients with incurable cancer face many physical and emotional stressors, yet little is known about their coping strategies or the relationship between their coping strategies, quality of life (QOL), and mood. METHODS: As part of a randomized trial of palliative care, this study assessed baseline QOL (Functional Assessment of Cancer Therapy–General), mood (Hospital Anxiety and Depression Scale), and coping (Brief COPE) in patients within 8 weeks of a diagnosis of incurable lung or gastrointestinal cancer and before randomization. To examine associations between coping strategies, QOL, and mood, we used linear regression, adjusting for patients' age, sex, marital status, and cancer type. RESULTS: There were 350 participants (mean age, 64.9 years), and the majority were male (54.0%), were married (70.0%), and had lung cancer (54.6%). Most reported high utilization of emotional support coping (77.0%), whereas fewer reported high utilization of acceptance (44.8%), self-blame (37.9%), and denial (28.2%). Emotional support (QOL: β = 2.65, P &lt;.01; depression: β = –0.56, P =.02) and acceptance (QOL: β = 1.55, P &lt;.01; depression: β = –0.37, P =.01; anxiety: β = –0.34, P =.02) correlated with better QOL and mood. Denial (QOL: β = –1.97, P &lt;.01; depression: β = 0.36, P =.01; anxiety: β = 0.61, P &lt;.01) and self-blame (QOL: β = –2.31, P &lt;.01; depression: β = 0.58, P &lt;.01; anxiety: β = 0.66, P &lt;.01) correlated with worse QOL and mood. CONCLUSIONS: Patients with newly diagnosed, incurable cancer use a variety of coping strategies. The use of emotional support and acceptance coping strategies correlated with better QOL and mood, whereas the use of denial and self-blame negatively correlated with these outcomes. Interventions to improve patients' QOL and mood should seek to cultivate the use of adaptive coping strategies. Cancer 2016;122:2110–6. © 2016 American Cancer Society.&quot;,&quot;issue&quot;:&quot;13&quot;,&quot;volume&quot;:&quot;122&quot;},&quot;isTemporary&quot;:false}]},{&quot;citationID&quot;:&quot;MENDELEY_CITATION_77a9b5e1-a7fd-4630-8368-61648e3b6a26&quot;,&quot;properties&quot;:{&quot;noteIndex&quot;:0},&quot;isEdited&quot;:false,&quot;manualOverride&quot;:{&quot;isManuallyOverridden&quot;:false,&quot;citeprocText&quot;:&quot;(17)&quot;,&quot;manualOverrideText&quot;:&quot;&quot;},&quot;citationTag&quot;:&quot;MENDELEY_CITATION_v3_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&quot;,&quot;citationItems&quot;:[{&quot;id&quot;:&quot;2e2ae02d-477f-3bec-aa6a-7c0a4e293b72&quot;,&quot;itemData&quot;:{&quot;type&quot;:&quot;article-journal&quot;,&quot;id&quot;:&quot;2e2ae02d-477f-3bec-aa6a-7c0a4e293b72&quot;,&quot;title&quot;:&quot;Selective serotonin reuptake inhibitor use and breast cancer survival: A population-based cohort study&quot;,&quot;author&quot;:[{&quot;family&quot;:&quot;Busby&quot;,&quot;given&quot;:&quot;John&quot;,&quot;parse-names&quot;:false,&quot;dropping-particle&quot;:&quot;&quot;,&quot;non-dropping-particle&quot;:&quot;&quot;},{&quot;family&quot;:&quot;Mills&quot;,&quot;given&quot;:&quot;Ken&quot;,&quot;parse-names&quot;:false,&quot;dropping-particle&quot;:&quot;&quot;,&quot;non-dropping-particle&quot;:&quot;&quot;},{&quot;family&quot;:&quot;Zhang&quot;,&quot;given&quot;:&quot;Shu Dong&quot;,&quot;parse-names&quot;:false,&quot;dropping-particle&quot;:&quot;&quot;,&quot;non-dropping-particle&quot;:&quot;&quot;},{&quot;family&quot;:&quot;Liberante&quot;,&quot;given&quot;:&quot;Fabio Giuseppe&quot;,&quot;parse-names&quot;:false,&quot;dropping-particle&quot;:&quot;&quot;,&quot;non-dropping-particle&quot;:&quot;&quot;},{&quot;family&quot;:&quot;Cardwell&quot;,&quot;given&quot;:&quot;Chris R.&quot;,&quot;parse-names&quot;:false,&quot;dropping-particle&quot;:&quot;&quot;,&quot;non-dropping-particle&quot;:&quot;&quot;}],&quot;container-title&quot;:&quot;Breast Cancer Research&quot;,&quot;DOI&quot;:&quot;10.1186/s13058-017-0928-0&quot;,&quot;ISBN&quot;:&quot;1305801709&quot;,&quot;ISSN&quot;:&quot;1465542X&quot;,&quot;PMID&quot;:&quot;29351761&quot;,&quot;issued&quot;:{&quot;date-parts&quot;:[[2018]]},&quot;page&quot;:&quot;1-10&quot;,&quot;abstract&quot;:&quot;Background: Nearly 50% of breast cancer patients suffer from depression or anxiety. Selective serotonin reuptake inhibitors (SSRIs), the first-line pharmacological treatment for depression, have been implicated in breast cancer development through increased prolactin levels and tamoxifen metabolism inhibition. Previous studies of breast cancer progression have focused on tamoxifen users, or have been limited by their small sample size and methodology. Therefore, we used UK population-based data to more robustly investigate the association between SSRI use and cancer-specific mortality. Methods: A cohort of patients with newly-diagnosed breast cancer between 1998 and 2012 was selected from English cancer registries and linked to prescription records from the Clinical Practice Research Datalink, and to death records from the Office for National Statistics. We used Cox regression models to calculate hazard ratios (HRs) comparing mortality between post-diagnostic SSRI users and non-users (using time-dependant covariates), after adjusting for demographics, comorbidities and pre-diagnosis use of hormone replacement therapy or oral contraceptives. We conducted several additional analyses to assess causality. Results: Our cohort included 23,669 breast cancer patients, of which 2672 used SSRIs and 3053 died due to their breast cancer during follow-up. After adjustment, SSRI users had higher breast cancer-specific mortality than non-users (HR = 1.27; 95% confidence interval (CI) 1.16, 1.40). However, this association was attenuated when restricting to patients with a prior history of depression (HR = 1.14; 95% CI 0.98, 1.33), and when comparing to users of other antidepressant medications (HR = 1.06; 95% CI 0.93, 1.20). There was some evidence of higher mortality among long-term SSRI users, even when restricting to patients with prior depression (HR = 1.54; 95% CI 1.03, 2.29). Conclusions: In this large breast cancer cohort, SSRI use was associated with a 27% increase in breast cancer mortality. The cause of this is unknown; however, confounding by indication seems likely as it was largely attenuated when restricting to patients with prior depression, or when comparing SSRIs to other antidepressant medications. Clinicians should not be unduly concerned when prescribing SSRIs to breast cancer patients, but the increase in mortality among long-term SSRI users warrants further investigation.&quot;,&quot;publisher&quot;:&quot;Breast Cancer Research&quot;,&quot;issue&quot;:&quot;1&quot;,&quot;volume&quot;:&quot;20&quot;,&quot;container-title-short&quot;:&quot;&quot;},&quot;isTemporary&quot;:false}]},{&quot;citationID&quot;:&quot;MENDELEY_CITATION_5014f091-5dbd-42e4-b287-2cc0fc174696&quot;,&quot;properties&quot;:{&quot;noteIndex&quot;:0},&quot;isEdited&quot;:false,&quot;manualOverride&quot;:{&quot;isManuallyOverridden&quot;:false,&quot;citeprocText&quot;:&quot;(18)&quot;,&quot;manualOverrideText&quot;:&quot;&quot;},&quot;citationTag&quot;:&quot;MENDELEY_CITATION_v3_eyJjaXRhdGlvbklEIjoiTUVOREVMRVlfQ0lUQVRJT05fNTAxNGYwOTEtNWRiZC00MmU0LWIyODctMmNjMGZjMTc0Njk2IiwicHJvcGVydGllcyI6eyJub3RlSW5kZXgiOjB9LCJpc0VkaXRlZCI6ZmFsc2UsIm1hbnVhbE92ZXJyaWRlIjp7ImlzTWFudWFsbHlPdmVycmlkZGVuIjpmYWxzZSwiY2l0ZXByb2NUZXh0IjoiKDE4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XX0=&quot;,&quot;citationItems&quot;:[{&quot;id&quot;:&quot;fc22b4a4-ef82-3f27-b4b2-16afdef3c229&quot;,&quot;itemData&quot;:{&quot;type&quot;:&quot;article-journal&quot;,&quot;id&quot;:&quot;fc22b4a4-ef82-3f27-b4b2-16afdef3c229&quot;,&quot;title&quot;:&quot;The Clinical Use of Mindfulness Meditation for the Self-Regulation of Chronic Pain&quot;,&quot;author&quot;:[{&quot;family&quot;:&quot;Kabat-Zinn J.,Lipworth L.&quot;,&quot;given&quot;:&quot;Burney R.&quot;,&quot;parse-names&quot;:false,&quot;dropping-particle&quot;:&quot;&quot;,&quot;non-dropping-particle&quot;:&quot;&quot;}],&quot;container-title&quot;:&quot;Journal of Behavioral Medicine&quot;,&quot;container-title-short&quot;:&quot;J Behav Med&quot;,&quot;issued&quot;:{&quot;date-parts&quot;:[[1985]]},&quot;abstract&quot;:&quot;Ninety chronic pain patients were trained in mindfulness meditation in a lO-week Stress Reduction and Relaxation Program. Statistically significant reductions were observed in measures of present-moment pain, negative body image, inhibition of activity by pain, symptoms, mood disturbance, and psy\u0002chological symptomatology, including anxiety and depression. Pain-related drug utilization decreased and activity levels and feefings of self-esteem in\u0002creased. Improvement appeared to be independent of gender, source of refer\u0002ral, and type of pain. A comparison group of pain patients did not show significant improvement on these measures after traditional treatment pro\u0002tocols. At follow-up, the improvements observed during the meditation train\u0002ing were maintained up to 15 months post-meditation training for all measures except present-moment pain. The majority of subjects reported continued high compliance with the meditation practice as part of their daily lives. The relationship of mindfulness meditation to other psychological methods for chronic pain control is discussed.&quot;,&quot;issue&quot;:&quot;2&quot;,&quot;volume&quot;:&quot;8&quot;},&quot;isTemporary&quot;:false}]},{&quot;citationID&quot;:&quot;MENDELEY_CITATION_78a41aea-5137-4193-9fc4-2523a46d228d&quot;,&quot;properties&quot;:{&quot;noteIndex&quot;:0},&quot;isEdited&quot;:false,&quot;manualOverride&quot;:{&quot;isManuallyOverridden&quot;:false,&quot;citeprocText&quot;:&quot;(18,19)&quot;,&quot;manualOverrideText&quot;:&quot;&quot;},&quot;citationItems&quot;:[{&quot;id&quot;:&quot;fc22b4a4-ef82-3f27-b4b2-16afdef3c229&quot;,&quot;itemData&quot;:{&quot;type&quot;:&quot;article-journal&quot;,&quot;id&quot;:&quot;fc22b4a4-ef82-3f27-b4b2-16afdef3c229&quot;,&quot;title&quot;:&quot;The Clinical Use of Mindfulness Meditation for the Self-Regulation of Chronic Pain&quot;,&quot;author&quot;:[{&quot;family&quot;:&quot;Kabat-Zinn J.,Lipworth L.&quot;,&quot;given&quot;:&quot;Burney R.&quot;,&quot;parse-names&quot;:false,&quot;dropping-particle&quot;:&quot;&quot;,&quot;non-dropping-particle&quot;:&quot;&quot;}],&quot;container-title&quot;:&quot;Journal of Behavioral Medicine&quot;,&quot;container-title-short&quot;:&quot;J Behav Med&quot;,&quot;issued&quot;:{&quot;date-parts&quot;:[[1985]]},&quot;abstract&quot;:&quot;Ninety chronic pain patients were trained in mindfulness meditation in a lO-week Stress Reduction and Relaxation Program. Statistically significant reductions were observed in measures of present-moment pain, negative body image, inhibition of activity by pain, symptoms, mood disturbance, and psy\u0002chological symptomatology, including anxiety and depression. Pain-related drug utilization decreased and activity levels and feefings of self-esteem in\u0002creased. Improvement appeared to be independent of gender, source of refer\u0002ral, and type of pain. A comparison group of pain patients did not show significant improvement on these measures after traditional treatment pro\u0002tocols. At follow-up, the improvements observed during the meditation train\u0002ing were maintained up to 15 months post-meditation training for all measures except present-moment pain. The majority of subjects reported continued high compliance with the meditation practice as part of their daily lives. The relationship of mindfulness meditation to other psychological methods for chronic pain control is discussed.&quot;,&quot;issue&quot;:&quot;2&quot;,&quot;volume&quot;:&quot;8&quot;},&quot;isTemporary&quot;:false},{&quot;id&quot;:&quot;a3bfedd3-7188-3886-b538-02829e9d357b&quot;,&quot;itemData&quot;:{&quot;type&quot;:&quot;article-journal&quot;,&quot;id&quot;:&quot;a3bfedd3-7188-3886-b538-02829e9d357b&quot;,&quot;title&quot;:&quot;The Effectiveness of Mindfulness-Based Cognitive Therapy (MBCT) in Real-World Healthcare Services&quot;,&quot;author&quot;:[{&quot;family&quot;:&quot;Tickell&quot;,&quot;given&quot;:&quot;Alice&quot;,&quot;parse-names&quot;:false,&quot;dropping-particle&quot;:&quot;&quot;,&quot;non-dropping-particle&quot;:&quot;&quot;},{&quot;family&quot;:&quot;Ball&quot;,&quot;given&quot;:&quot;Susan&quot;,&quot;parse-names&quot;:false,&quot;dropping-particle&quot;:&quot;&quot;,&quot;non-dropping-particle&quot;:&quot;&quot;},{&quot;family&quot;:&quot;Bernard&quot;,&quot;given&quot;:&quot;Paul&quot;,&quot;parse-names&quot;:false,&quot;dropping-particle&quot;:&quot;&quot;,&quot;non-dropping-particle&quot;:&quot;&quot;},{&quot;family&quot;:&quot;Kuyken&quot;,&quot;given&quot;:&quot;Willem&quot;,&quot;parse-names&quot;:false,&quot;dropping-particle&quot;:&quot;&quot;,&quot;non-dropping-particle&quot;:&quot;&quot;},{&quot;family&quot;:&quot;Marx&quot;,&quot;given&quot;:&quot;Robert&quot;,&quot;parse-names&quot;:false,&quot;dropping-particle&quot;:&quot;&quot;,&quot;non-dropping-particle&quot;:&quot;&quot;},{&quot;family&quot;:&quot;Pack&quot;,&quot;given&quot;:&quot;Stuart&quot;,&quot;parse-names&quot;:false,&quot;dropping-particle&quot;:&quot;&quot;,&quot;non-dropping-particle&quot;:&quot;&quot;},{&quot;family&quot;:&quot;Strauss&quot;,&quot;given&quot;:&quot;Clara&quot;,&quot;parse-names&quot;:false,&quot;dropping-particle&quot;:&quot;&quot;,&quot;non-dropping-particle&quot;:&quot;&quot;},{&quot;family&quot;:&quot;Sweeney&quot;,&quot;given&quot;:&quot;Tim&quot;,&quot;parse-names&quot;:false,&quot;dropping-particle&quot;:&quot;&quot;,&quot;non-dropping-particle&quot;:&quot;&quot;},{&quot;family&quot;:&quot;Crane&quot;,&quot;given&quot;:&quot;Catherine&quot;,&quot;parse-names&quot;:false,&quot;dropping-particle&quot;:&quot;&quot;,&quot;non-dropping-particle&quot;:&quot;&quot;}],&quot;container-title&quot;:&quot;Mindfulness&quot;,&quot;container-title-short&quot;:&quot;Mindfulness (N Y)&quot;,&quot;DOI&quot;:&quot;10.1007/s12671-018-1087-9&quot;,&quot;ISSN&quot;:&quot;18688535&quot;,&quot;issued&quot;:{&quot;date-parts&quot;:[[2020]]},&quot;page&quot;:&quot;279-290&quot;,&quot;abstract&quot;:&quot;Depression is common with a high risk of relapse/recurrence. There is evidence from multiple randomised controlled trials (RCTs) demonstrating the efficacy of mindfulness-based cognitive therapy (MBCT) for the prevention of depressive relapse/recurrence, and it is included in several national clinical guidelines for this purpose. However, little is known about whether MBCT is being delivered safely and effectively in real-world healthcare settings. In the present study, five mental health services from a range of regions in the UK contributed data (n = 1554) to examine the impact of MBCT on depression outcomes. Less than half the sample (n = 726, 47%) entered with Patient Health Questionnaire (PHQ-9) scores in the non-depressed range, the group for whom MBCT was originally intended. Of this group, 96% sustained their recovery (remained in the non-depressed range) across the treatment period. There was also a significant reduction in residual symptoms, consistent with a reduced risk of depressive relapse. The rest of the sample (n = 828, 53%) entered treatment with PHQ-9 scores in the depressed range. For this group, 45% recovered (PHQ-9 score entered the non-depressed range), and overall, there was a significant reduction in depression severity from pre-treatment to post-treatment. For both subgroups, the rate of reliable deterioration (3%) was comparable to other psychotherapeutic interventions delivered in similar settings. We conclude that MBCT is being delivered effectively and safely in routine clinical settings, although its use has broadened from its original target population to include people experiencing current depression. Implications for implementation are discussed.&quot;,&quot;publisher&quot;:&quot;Mindfulness&quot;,&quot;issue&quot;:&quot;2&quot;,&quot;volume&quot;:&quot;11&quot;},&quot;isTemporary&quot;:false}],&quot;citationTag&quot;:&quot;MENDELEY_CITATION_v3_eyJjaXRhdGlvbklEIjoiTUVOREVMRVlfQ0lUQVRJT05fNzhhNDFhZWEtNTEzNy00MTkzLTlmYzQtMjUyM2E0NmQyMjhkIiwicHJvcGVydGllcyI6eyJub3RlSW5kZXgiOjB9LCJpc0VkaXRlZCI6ZmFsc2UsIm1hbnVhbE92ZXJyaWRlIjp7ImlzTWFudWFsbHlPdmVycmlkZGVuIjpmYWxzZSwiY2l0ZXByb2NUZXh0IjoiKDE4LDE5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&quot;},{&quot;citationID&quot;:&quot;MENDELEY_CITATION_b3d93f43-2c41-43e5-9f8f-80985b77306e&quot;,&quot;properties&quot;:{&quot;noteIndex&quot;:0},&quot;isEdited&quot;:false,&quot;manualOverride&quot;:{&quot;isManuallyOverridden&quot;:false,&quot;citeprocText&quot;:&quot;(20)&quot;,&quot;manualOverrideText&quot;:&quot;&quot;},&quot;citationItems&quot;:[{&quot;id&quot;:&quot;1430a703-e2ab-3fbc-9344-88b5d3cc4c24&quot;,&quot;itemData&quot;:{&quot;type&quot;:&quot;article-journal&quot;,&quot;id&quot;:&quot;1430a703-e2ab-3fbc-9344-88b5d3cc4c24&quot;,&quot;title&quot;:&quot;Relapse/Recurrence Prevention in Major Depressive Disorder: 26-Month Follow-Up of Mindfulness-Based Cognitive Therapy Versus an Active Control&quot;,&quot;author&quot;:[{&quot;family&quot;:&quot;Shallcross&quot;,&quot;given&quot;:&quot;Amanda&quot;,&quot;parse-names&quot;:false,&quot;dropping-particle&quot;:&quot;&quot;,&quot;non-dropping-particle&quot;:&quot;&quot;}],&quot;container-title&quot;:&quot;Elsevier&quot;,&quot;issued&quot;:{&quot;date-parts&quot;:[[2018]]},&quot;page&quot;:&quot;1-39&quot;},&quot;isTemporary&quot;:false}],&quot;citationTag&quot;:&quot;MENDELEY_CITATION_v3_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&quot;},{&quot;citationID&quot;:&quot;MENDELEY_CITATION_fa8a72b5-8a37-4f2f-b5fd-caad12925fbf&quot;,&quot;properties&quot;:{&quot;noteIndex&quot;:0},&quot;isEdited&quot;:false,&quot;manualOverride&quot;:{&quot;isManuallyOverridden&quot;:false,&quot;citeprocText&quot;:&quot;(21–30)&quot;,&quot;manualOverrideText&quot;:&quot;&quot;},&quot;citationTag&quot;:&quot;MENDELEY_CITATION_v3_eyJjaXRhdGlvbklEIjoiTUVOREVMRVlfQ0lUQVRJT05fZmE4YTcyYjUtOGEzNy00ZjJmLWI1ZmQtY2FhZDEyOTI1ZmJm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d780d33e-4a81-4975-80ed-605c969ab0ec&quot;,&quot;properties&quot;:{&quot;noteIndex&quot;:0},&quot;isEdited&quot;:false,&quot;manualOverride&quot;:{&quot;isManuallyOverridden&quot;:false,&quot;citeprocText&quot;:&quot;(21–30)&quot;,&quot;manualOverrideText&quot;:&quot;&quot;},&quot;citationTag&quot;:&quot;MENDELEY_CITATION_v3_eyJjaXRhdGlvbklEIjoiTUVOREVMRVlfQ0lUQVRJT05fZDc4MGQzM2UtNGE4MS00OTc1LTgwZWQtNjA1Yzk2OWFiMGVj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45092b22-b1ee-469d-a7a2-6f51a0559fb0&quot;,&quot;properties&quot;:{&quot;noteIndex&quot;:0},&quot;isEdited&quot;:false,&quot;manualOverride&quot;:{&quot;isManuallyOverridden&quot;:false,&quot;citeprocText&quot;:&quot;(21)&quot;,&quot;manualOverrideText&quot;:&quot;&quot;},&quot;citationTag&quot;:&quot;MENDELEY_CITATION_v3_eyJjaXRhdGlvbklEIjoiTUVOREVMRVlfQ0lUQVRJT05fNDUwOTJiMjItYjFlZS00NjlkLWE3YTItNmY1MWEwNTU5ZmIwIiwicHJvcGVydGllcyI6eyJub3RlSW5kZXgiOjB9LCJpc0VkaXRlZCI6ZmFsc2UsIm1hbnVhbE92ZXJyaWRlIjp7ImlzTWFudWFsbHlPdmVycmlkZGVuIjpmYWxzZSwiY2l0ZXByb2NUZXh0IjoiKDIxK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citationID&quot;:&quot;MENDELEY_CITATION_6bac11c1-909b-40b2-a2f6-8c119ced09ea&quot;,&quot;properties&quot;:{&quot;noteIndex&quot;:0},&quot;isEdited&quot;:false,&quot;manualOverride&quot;:{&quot;isManuallyOverridden&quot;:false,&quot;citeprocText&quot;:&quot;(31)&quot;,&quot;manualOverrideText&quot;:&quot;&quot;},&quot;citationItems&quot;:[{&quot;id&quot;:&quot;fdcf1b2c-bfba-3f74-8506-0269f142ff5e&quot;,&quot;itemData&quot;:{&quot;type&quot;:&quot;article-journal&quot;,&quot;id&quot;:&quot;fdcf1b2c-bfba-3f74-8506-0269f142ff5e&quot;,&quot;title&quot;:&quot;Prevalence of adjustment disorder among cancer patients, and the reach, effectiveness, cost-utility and budget impact of tailored psychological treatment: Study protocol of a randomized controlled trial&quot;,&quot;author&quot;:[{&quot;family&quot;:&quot;Beek&quot;,&quot;given&quot;:&quot;Florie E.&quot;,&quot;parse-names&quot;:false,&quot;dropping-particle&quot;:&quot;&quot;,&quot;non-dropping-particle&quot;:&quot;Van&quot;},{&quot;family&quot;:&quot;Wijnhoven&quot;,&quot;given&quot;:&quot;Lonneke M.A.&quot;,&quot;parse-names&quot;:false,&quot;dropping-particle&quot;:&quot;&quot;,&quot;non-dropping-particle&quot;:&quot;&quot;},{&quot;family&quot;:&quot;Jansen&quot;,&quot;given&quot;:&quot;Femke&quot;,&quot;parse-names&quot;:false,&quot;dropping-particle&quot;:&quot;&quot;,&quot;non-dropping-particle&quot;:&quot;&quot;},{&quot;family&quot;:&quot;Custers&quot;,&quot;given&quot;:&quot;José A.E.&quot;,&quot;parse-names&quot;:false,&quot;dropping-particle&quot;:&quot;&quot;,&quot;non-dropping-particle&quot;:&quot;&quot;},{&quot;family&quot;:&quot;Aukema&quot;,&quot;given&quot;:&quot;Eline J.&quot;,&quot;parse-names&quot;:false,&quot;dropping-particle&quot;:&quot;&quot;,&quot;non-dropping-particle&quot;:&quot;&quot;},{&quot;family&quot;:&quot;Coupé&quot;,&quot;given&quot;:&quot;Veerle M.H.&quot;,&quot;parse-names&quot;:false,&quot;dropping-particle&quot;:&quot;&quot;,&quot;non-dropping-particle&quot;:&quot;&quot;},{&quot;family&quot;:&quot;Cuijpers&quot;,&quot;given&quot;:&quot;Pim&quot;,&quot;parse-names&quot;:false,&quot;dropping-particle&quot;:&quot;&quot;,&quot;non-dropping-particle&quot;:&quot;&quot;},{&quot;family&quot;:&quot;Lee&quot;,&quot;given&quot;:&quot;Marije L.&quot;,&quot;parse-names&quot;:false,&quot;dropping-particle&quot;:&quot;&quot;,&quot;non-dropping-particle&quot;:&quot;Van Der&quot;},{&quot;family&quot;:&quot;Lissenberg-Witte&quot;,&quot;given&quot;:&quot;Birgit I.&quot;,&quot;parse-names&quot;:false,&quot;dropping-particle&quot;:&quot;&quot;,&quot;non-dropping-particle&quot;:&quot;&quot;},{&quot;family&quot;:&quot;Wijnen&quot;,&quot;given&quot;:&quot;Ben&quot;,&quot;parse-names&quot;:false,&quot;dropping-particle&quot;:&quot;&quot;,&quot;non-dropping-particle&quot;:&quot;&quot;},{&quot;family&quot;:&quot;Prins&quot;,&quot;given&quot;:&quot;Judith B.&quot;,&quot;parse-names&quot;:false,&quot;dropping-particle&quot;:&quot;&quot;,&quot;non-dropping-particle&quot;:&quot;&quot;},{&quot;family&quot;:&quot;Verdonck-De Leeuw&quot;,&quot;given&quot;:&quot;Irma M.&quot;,&quot;parse-names&quot;:false,&quot;dropping-particle&quot;:&quot;&quot;,&quot;non-dropping-particle&quot;:&quot;&quot;}],&quot;container-title&quot;:&quot;BMC Psychology&quot;,&quot;container-title-short&quot;:&quot;BMC Psychol&quot;,&quot;DOI&quot;:&quot;10.1186/s40359-019-0368-y&quot;,&quot;ISBN&quot;:&quot;4035901903&quot;,&quot;ISSN&quot;:&quot;20507283&quot;,&quot;PMID&quot;:&quot;31870421&quot;,&quot;issued&quot;:{&quot;date-parts&quot;:[[2019]]},&quot;page&quot;:&quot;1-11&quot;,&quot;abstract&quot;:&quot;Background: Information on the prevalence of adjustment disorders among cancer patients and the value of psychological interventions in this group of patients is limited. This study investigates the prevalence of adjustment disorders among cancer patients as well as the reach, effectiveness, cost-utility and budget impact of a tailored psychological intervention. Method: This study consists of two parts. Part 1 is an observational study among a representative group of mixed cancer patients after cancer treatment on the prevalence of adjustment disorder as well as the uptake (i.e. reach) of psychological treatment. In Part 2, patients diagnosed with an adjustment disorder are invited to participate in a randomized controlled trial. Patients will be randomized to the intervention (access to the tailored psychological intervention) or control group (waitlist period of 6 months). The psychological intervention consists of three modules: One module containing psycho-education (3 sessions, all patients) and two additional modules (maximum of 6 sessions per module) provided as continuum, in case needed. Module 2 and 3 can consist of several evidence-based interventions (e.g. group interventions, mindfulness, eHealth) The primary outcome is psychological distress (HADS). Secondary outcomes are mental adjustment to cancer (MAC) and health-related quality of life (EORTC QLQ-C30). To assess the cost-utility and budget impact, quality of life (EQ-5D-5 L) and costs (iMCQ and iPCQ) will be measured. Measures will be completed at baseline and 3 and 6-months after randomization. Discussion: This study will provide data of the prevalence of adjustment disorders and the reach, effectiveness, cost-utility and budget impact of a tailored psychological intervention. Trial registration: Netherlands Trial Register identifier: NL7763. Registered on 3 June 2019.&quot;,&quot;publisher&quot;:&quot;BMC Psychology&quot;,&quot;issue&quot;:&quot;1&quot;,&quot;volume&quot;:&quot;7&quot;},&quot;isTemporary&quot;:false}],&quot;citationTag&quot;:&quot;MENDELEY_CITATION_v3_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&quot;},{&quot;citationID&quot;:&quot;MENDELEY_CITATION_82601cd1-bc5f-4377-b905-075ccf87cd58&quot;,&quot;properties&quot;:{&quot;noteIndex&quot;:0},&quot;isEdited&quot;:false,&quot;manualOverride&quot;:{&quot;isManuallyOverridden&quot;:false,&quot;citeprocText&quot;:&quot;(32)&quot;,&quot;manualOverrideText&quot;:&quot;&quot;},&quot;citationItems&quot;:[{&quot;id&quot;:&quot;0ee5b745-9aa3-3b29-bd6c-130459623d1f&quot;,&quot;itemData&quot;:{&quot;type&quot;:&quot;article-journal&quot;,&quot;id&quot;:&quot;0ee5b745-9aa3-3b29-bd6c-130459623d1f&quot;,&quot;title&quot;:&quot;The modulatory role of internet-supported mindfulness-based cognitive therapy on extracellular vesicles and psychological distress in people who have had cancer: a protocol for a two-armed randomized controlled study&quot;,&quot;author&quot;:[{&quot;family&quot;:&quot;Pereira&quot;,&quot;given&quot;:&quot;Diana R.&quot;,&quot;parse-names&quot;:false,&quot;dropping-particle&quot;:&quot;&quot;,&quot;non-dropping-particle&quot;:&quot;&quot;},{&quot;family&quot;:&quot;Silva&quot;,&quot;given&quot;:&quot;Eunice R.&quot;,&quot;parse-names&quot;:false,&quot;dropping-particle&quot;:&quot;&quot;,&quot;non-dropping-particle&quot;:&quot;&quot;},{&quot;family&quot;:&quot;Carvalho-Maia&quot;,&quot;given&quot;:&quot;Carina&quot;,&quot;parse-names&quot;:false,&quot;dropping-particle&quot;:&quot;&quot;,&quot;non-dropping-particle&quot;:&quot;&quot;},{&quot;family&quot;:&quot;Monteiro-Reis&quot;,&quot;given&quot;:&quot;Sara&quot;,&quot;parse-names&quot;:false,&quot;dropping-particle&quot;:&quot;&quot;,&quot;non-dropping-particle&quot;:&quot;&quot;},{&quot;family&quot;:&quot;Lourenço&quot;,&quot;given&quot;:&quot;Catarina&quot;,&quot;parse-names&quot;:false,&quot;dropping-particle&quot;:&quot;&quot;,&quot;non-dropping-particle&quot;:&quot;&quot;},{&quot;family&quot;:&quot;Calisto&quot;,&quot;given&quot;:&quot;Rita&quot;,&quot;parse-names&quot;:false,&quot;dropping-particle&quot;:&quot;&quot;,&quot;non-dropping-particle&quot;:&quot;&quot;},{&quot;family&quot;:&quot;Teixeira&quot;,&quot;given&quot;:&quot;Ricardo João&quot;,&quot;parse-names&quot;:false,&quot;dropping-particle&quot;:&quot;&quot;,&quot;non-dropping-particle&quot;:&quot;&quot;},{&quot;family&quot;:&quot;Carlson&quot;,&quot;given&quot;:&quot;Linda E.&quot;,&quot;parse-names&quot;:false,&quot;dropping-particle&quot;:&quot;&quot;,&quot;non-dropping-particle&quot;:&quot;&quot;},{&quot;family&quot;:&quot;Bart&quot;,&quot;given&quot;:&quot;Genevieve&quot;,&quot;parse-names&quot;:false,&quot;dropping-particle&quot;:&quot;&quot;,&quot;non-dropping-particle&quot;:&quot;&quot;},{&quot;family&quot;:&quot;Vainio&quot;,&quot;given&quot;:&quot;Seppo J.&quot;,&quot;parse-names&quot;:false,&quot;dropping-particle&quot;:&quot;&quot;,&quot;non-dropping-particle&quot;:&quot;&quot;},{&quot;family&quot;:&quot;Sales&quot;,&quot;given&quot;:&quot;M. Goreti F.&quot;,&quot;parse-names&quot;:false,&quot;dropping-particle&quot;:&quot;&quot;,&quot;non-dropping-particle&quot;:&quot;&quot;},{&quot;family&quot;:&quot;Jerónimo&quot;,&quot;given&quot;:&quot;Carmen&quot;,&quot;parse-names&quot;:false,&quot;dropping-particle&quot;:&quot;&quot;,&quot;non-dropping-particle&quot;:&quot;&quot;},{&quot;family&quot;:&quot;Henrique&quot;,&quot;given&quot;:&quot;Rui&quot;,&quot;parse-names&quot;:false,&quot;dropping-particle&quot;:&quot;&quot;,&quot;non-dropping-particle&quot;:&quot;&quot;}],&quot;container-title&quot;:&quot;Trials&quot;,&quot;container-title-short&quot;:&quot;Trials&quot;,&quot;DOI&quot;:&quot;10.1186/s13063-022-06045-x&quot;,&quot;ISSN&quot;:&quot;17456215&quot;,&quot;PMID&quot;:&quot;35123569&quot;,&quot;issued&quot;:{&quot;date-parts&quot;:[[2022]]},&quot;page&quot;:&quot;1-21&quot;,&quot;abstract&quot;:&quot;Background: Mindfulness-based interventions (MBIs) have been used in oncology contexts as a promising tool with numerous benefits for various health-related and psychosocial outcomes. Despite the increasing popularity of MBIs, few randomized controlled trials (RCTs) have examined their effects upon biological parameters. Specifically, no previous study has examined the effects of MBIs on extracellular vesicles (EVs), which are potentially important markers of health, disease, and stress. Moreover, the lack of RCTs is even more limited within the context of technology-mediated MBIs and long-term effects. Methods: The current study protocol presents a two-arm, parallel, randomized controlled study investigating the effects of internet-supported mindfulness-based cognitive therapy (MBCT) compared with treatment as usual (TAU). Primary outcomes are psychological distress and EV cargo of distressed participants with previous breast, colorectal, or prostate cancer diagnoses. Secondary outcomes are self-reported psychosocial and health-related measures, and additional biological markers. Outcomes will be assessed at baseline, 4 weeks after baseline (mid-point of the intervention), 8 weeks after baseline (immediately post-intervention), 24 weeks after baseline (after booster sessions), and 52 weeks after baseline. Our goal is to recruit at least 111 participants who have been diagnosed with breast, prostate, or colorectal cancer (cancer stage I to III), are between 18 and 65 years old, and have had primary cancer treatments completed between 3 months and 5 years ago. Half of the participants will be randomized to the TAU group, and the other half will participate in an 8-week online MBCT intervention with weekly group sessions via videoconference. The intervention also includes asynchronous homework, an online retreat after the fifth week, and 4 monthly booster sessions after completion of the 8-week programme. Discussion: This study will allow characterizing the effects of internet-based MBCT on psychosocial and biological indicators in the context of cancer. The effects on circulating EVs will also be investigated, as a possible neurobiological pathway underlying mind-body intervention effects. Trial registration: ClinicalTrials.govNCT04727593 (date of registration: 27 January 2021; date of record verification: 6 October 2021).&quot;,&quot;publisher&quot;:&quot;Trials&quot;,&quot;issue&quot;:&quot;1&quot;,&quot;volume&quot;:&quot;23&quot;},&quot;isTemporary&quot;:false}],&quot;citationTag&quot;:&quot;MENDELEY_CITATION_v3_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&quot;},{&quot;citationID&quot;:&quot;MENDELEY_CITATION_0478e6c5-6c3a-4419-9ddf-41d3fed74f5f&quot;,&quot;properties&quot;:{&quot;noteIndex&quot;:0},&quot;isEdited&quot;:false,&quot;manualOverride&quot;:{&quot;isManuallyOverridden&quot;:false,&quot;citeprocText&quot;:&quot;(22)&quot;,&quot;manualOverrideText&quot;:&quot;&quot;},&quot;citationTag&quot;:&quot;MENDELEY_CITATION_v3_eyJjaXRhdGlvbklEIjoiTUVOREVMRVlfQ0lUQVRJT05fMDQ3OGU2YzUtNmMzYS00NDE5LTlkZGYtNDFkM2ZlZDc0ZjVm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quot;,&quot;citationItems&quot;:[{&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citationID&quot;:&quot;MENDELEY_CITATION_7b9e1965-a5a3-4b79-bf5d-dafe91900742&quot;,&quot;properties&quot;:{&quot;noteIndex&quot;:0},&quot;isEdited&quot;:false,&quot;manualOverride&quot;:{&quot;isManuallyOverridden&quot;:false,&quot;citeprocText&quot;:&quot;(33)&quot;,&quot;manualOverrideText&quot;:&quot;&quot;},&quot;citationTag&quot;:&quot;MENDELEY_CITATION_v3_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&quot;,&quot;citationItems&quot;:[{&quot;id&quot;:&quot;57028ab8-0364-36e5-90b8-f858d0f4077d&quot;,&quot;itemData&quot;:{&quot;type&quot;:&quot;article-journal&quot;,&quot;id&quot;:&quot;57028ab8-0364-36e5-90b8-f858d0f4077d&quot;,&quot;title&quot;:&quot;Effect of mindfulness yoga on depression severity, self-esteem, and quality of life in middle-aged men&quot;,&quot;author&quot;:[{&quot;family&quot;:&quot;Kang&quot;,&quot;given&quot;:&quot;Hyunwoo&quot;,&quot;parse-names&quot;:false,&quot;dropping-particle&quot;:&quot;&quot;,&quot;non-dropping-particle&quot;:&quot;&quot;},{&quot;family&quot;:&quot;Jang&quot;,&quot;given&quot;:&quot;Seyong&quot;,&quot;parse-names&quot;:false,&quot;dropping-particle&quot;:&quot;&quot;,&quot;non-dropping-particle&quot;:&quot;&quot;}],&quot;container-title&quot;:&quot;Iranian Journal of Public Health&quot;,&quot;container-title-short&quot;:&quot;Iran J Public Health&quot;,&quot;DOI&quot;:&quot;10.18502/ijph.v50i7.6622&quot;,&quot;ISSN&quot;:&quot;22516093&quot;,&quot;issued&quot;:{&quot;date-parts&quot;:[[2021]]},&quot;page&quot;:&quot;1334-1342&quot;,&quot;abstract&quot;:&quot;Background: We aimed to conduct a mindfulness yoga program to treat the psychological problems of middle-aged men by examining the effects of a mindfulness yoga program on depression, self-esteem, and quality of life in this population. Methods: The participants included 50 middle-aged men (aged 40–60 yr) living in Seongnam-si, Korea. Twenty-five men were randomly assigned to the experimental group and 25 were assigned to the control group. The mindfulness yoga program was conducted twice a week for 12 weeks, and each session lasted approximately 75 min. Before the first session, a pre-test was conducted, after which the program began. Questionnaires were completed after the 4th, 8th, and 12th weeks of the program, and the control group underwent psychological tests at the same time points. A two-way (2 × 4) repeated measures analysis of variance was conducted, and when the interaction effect was significant, a post-hoc test (Bonferroni) was performed. Results: In the intervention group, depression severity significantly decreased (P&lt;0.001) and self-esteem significantly increased (P&lt;0.01). Furthermore, the intervention group also showed a significant increase in psychological (P&lt;0.001), social (P&lt;0.001), and overall quality of life (P&lt;0.001) among the sub-dimensions of quality of life. Conclusion: Middle-aged men should be made aware of the usefulness of mindfulness yoga and encouraged to participate in such programs. Mindfulness yoga may be considered as an alternative treatment strategy that promotes the natural healing and management of psychological issues faced by middle-aged men.&quot;,&quot;issue&quot;:&quot;7&quot;,&quot;volume&quot;:&quot;50&quot;},&quot;isTemporary&quot;:false}]},{&quot;citationID&quot;:&quot;MENDELEY_CITATION_9acff4a3-cc05-4457-bdde-8d1ddfe80b6e&quot;,&quot;properties&quot;:{&quot;noteIndex&quot;:0},&quot;isEdited&quot;:false,&quot;manualOverride&quot;:{&quot;isManuallyOverridden&quot;:false,&quot;citeprocText&quot;:&quot;(22)&quot;,&quot;manualOverrideText&quot;:&quot;&quot;},&quot;citationTag&quot;:&quot;MENDELEY_CITATION_v3_eyJjaXRhdGlvbklEIjoiTUVOREVMRVlfQ0lUQVRJT05fOWFjZmY0YTMtY2MwNS00NDU3LWJkZGUtOGQxZGRmZTgwYjZl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quot;,&quot;citationItems&quot;:[{&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citationID&quot;:&quot;MENDELEY_CITATION_057226c8-d94d-48e9-9c85-4545d8f9077f&quot;,&quot;properties&quot;:{&quot;noteIndex&quot;:0},&quot;isEdited&quot;:false,&quot;manualOverride&quot;:{&quot;isManuallyOverridden&quot;:false,&quot;citeprocText&quot;:&quot;(34)&quot;,&quot;manualOverrideText&quot;:&quot;&quot;},&quot;citationTag&quot;:&quot;MENDELEY_CITATION_v3_eyJjaXRhdGlvbklEIjoiTUVOREVMRVlfQ0lUQVRJT05fMDU3MjI2YzgtZDk0ZC00OGU5LTljODUtNDU0NWQ4ZjkwNzdm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quot;,&quot;citationItems&quot;:[{&quot;id&quot;:&quot;78f67fa8-113c-3a6e-851e-f41d4c8d71cf&quot;,&quot;itemData&quot;:{&quot;type&quot;:&quot;article-journal&quot;,&quot;id&quot;:&quot;78f67fa8-113c-3a6e-851e-f41d4c8d71cf&quot;,&quot;title&quot;:&quot;Mindfulness-based interventions for women with breast cancer: an updated systematic review and meta-analysis&quot;,&quot;author&quot;:[{&quot;family&quot;:&quot;Haller&quot;,&quot;given&quot;:&quot;Heidemarie&quot;,&quot;parse-names&quot;:false,&quot;dropping-particle&quot;:&quot;&quot;,&quot;non-dropping-particle&quot;:&quot;&quot;},{&quot;family&quot;:&quot;Winkler&quot;,&quot;given&quot;:&quot;María M.&quot;,&quot;parse-names&quot;:false,&quot;dropping-particle&quot;:&quot;&quot;,&quot;non-dropping-particle&quot;:&quot;&quot;},{&quot;family&quot;:&quot;Klose&quot;,&quot;given&quot;:&quot;Petra&quot;,&quot;parse-names&quot;:false,&quot;dropping-particle&quot;:&quot;&quot;,&quot;non-dropping-particle&quot;:&quot;&quot;},{&quot;family&quot;:&quot;Dobos&quot;,&quot;given&quot;:&quot;Gustav&quot;,&quot;parse-names&quot;:false,&quot;dropping-particle&quot;:&quot;&quot;,&quot;non-dropping-particle&quot;:&quot;&quot;},{&quot;family&quot;:&quot;Kümmel&quot;,&quot;given&quot;:&quot;Sherko&quot;,&quot;parse-names&quot;:false,&quot;dropping-particle&quot;:&quot;&quot;,&quot;non-dropping-particle&quot;:&quot;&quot;},{&quot;family&quot;:&quot;Cramer&quot;,&quot;given&quot;:&quot;Holger&quot;,&quot;parse-names&quot;:false,&quot;dropping-particle&quot;:&quot;&quot;,&quot;non-dropping-particle&quot;:&quot;&quot;}],&quot;container-title&quot;:&quot;Acta Oncologica&quot;,&quot;container-title-short&quot;:&quot;Acta Oncol (Madr)&quot;,&quot;DOI&quot;:&quot;10.1080/0284186X.2017.1342862&quot;,&quot;ISSN&quot;:&quot;1651226X&quot;,&quot;PMID&quot;:&quot;28686520&quot;,&quot;URL&quot;:&quot;https://doi.org/10.1080/0284186X.2017.1342862&quot;,&quot;issued&quot;:{&quot;date-parts&quot;:[[2017]]},&quot;page&quot;:&quot;1665-1676&quot;,&quot;abstract&quot;:&quot;Background: The aim of this meta-analysis was to systematically update the evidence for mindfulness-based stress reduction (MBSR) and mindfulness-based cognitive therapy (MBCT) in women with breast cancer. Material and methods: In October 2016, PubMed, Scopus, and Central were searched for randomized controlled trials on MBSR/MBCT in breast cancer patients. The primary outcome was health-related quality of life. Secondary outcomes were fatigue, sleep stress, depression, anxiety, and safety. For each outcome, standardized mean differences (SMD/Hedges’ g) and 95% confidence intervals (CI) were calculated. Risk of bias was assessed by the Cochrane risk of bias tool. Results: The Literature search identified 14 articles on 10 studies that included 1709 participants. The overall risk of bias was unclear, except for risk of low attrition bias and low other bias. Compared to usual care, significant post-intervention effects of MBSR/MBCT were found for health-related quality of life (SMD =.21; 95%CI = [.04–.39]), fatigue (SMD = −.28; 95%CI = [−.43 to −.14]), sleep (SMD = −.23; 95%CI = [−.40 to −.05]), stress (SMD = −.33; 95%CI = [−.61 to −.05]), anxiety (SMD = −.28; 95%CI = [−.39 to −.16]), and depression (SMD = −.34; 95%CI = [−.46 to −.21]). Up to 6 months after baseline effects were significant for: anxiety (SMD = −.28; 95%CI = [−.47 to −.09]) and depression (SMD = −.26; 95%CI = [−.47 to −.04]); and significant for anxiety (SMD = −.21; 95%CI = [−.40 to −.03]) up to 12 months after baseline. Compared to other active interventions, significant effects were only found post-intervention and only for anxiety (SMD = −.45; 95%CI = [−.71 to −.18]) and depression (SMD = −.39; 95%CI = [−.65 to −.14]). However, average effects were all below the threshold of minimal clinically important differences. Effects were robust against potential methodological bias. Adverse events were insufficiently reported. Conclusions: This meta-analysis revealed evidence for the short-term effectiveness and safety of mindfulness-based interventions in women with breast cancer. However, their clinical relevance remains unclear. Further research is needed.&quot;,&quot;publisher&quot;:&quot;Informa UK Limited, trading as Taylor &amp; Francis Group&quot;,&quot;issue&quot;:&quot;12&quot;,&quot;volume&quot;:&quot;56&quot;},&quot;isTemporary&quot;:false}]},{&quot;citationID&quot;:&quot;MENDELEY_CITATION_3426d95d-1854-4b0a-a722-c6aa07170013&quot;,&quot;properties&quot;:{&quot;noteIndex&quot;:0},&quot;isEdited&quot;:false,&quot;manualOverride&quot;:{&quot;isManuallyOverridden&quot;:false,&quot;citeprocText&quot;:&quot;(23)&quot;,&quot;manualOverrideText&quot;:&quot;&quot;},&quot;citationTag&quot;:&quot;MENDELEY_CITATION_v3_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&quot;,&quot;citationItems&quot;:[{&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citationID&quot;:&quot;MENDELEY_CITATION_b428a417-953d-4892-8ca9-d6fa310efbef&quot;,&quot;properties&quot;:{&quot;noteIndex&quot;:0},&quot;isEdited&quot;:false,&quot;manualOverride&quot;:{&quot;isManuallyOverridden&quot;:false,&quot;citeprocText&quot;:&quot;(35)&quot;,&quot;manualOverrideText&quot;:&quot;&quot;},&quot;citationTag&quot;:&quot;MENDELEY_CITATION_v3_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&quot;,&quot;citationItems&quot;:[{&quot;id&quot;:&quot;17a63dc1-3db8-33ef-8fc2-cef78d76470f&quot;,&quot;itemData&quot;:{&quot;type&quot;:&quot;article-journal&quot;,&quot;id&quot;:&quot;17a63dc1-3db8-33ef-8fc2-cef78d76470f&quot;,&quot;title&quot;:&quot;Beneficial effects of pranic meditation on the mental health and quality of life of breast cancer survivors&quot;,&quot;author&quot;:[{&quot;family&quot;:&quot;Castellar&quot;,&quot;given&quot;:&quot;Juarez I.&quot;,&quot;parse-names&quot;:false,&quot;dropping-particle&quot;:&quot;&quot;,&quot;non-dropping-particle&quot;:&quot;&quot;},{&quot;family&quot;:&quot;Fernandes&quot;,&quot;given&quot;:&quot;César A.&quot;,&quot;parse-names&quot;:false,&quot;dropping-particle&quot;:&quot;&quot;,&quot;non-dropping-particle&quot;:&quot;&quot;},{&quot;family&quot;:&quot;Tosta&quot;,&quot;given&quot;:&quot;C. Eduardo&quot;,&quot;parse-names&quot;:false,&quot;dropping-particle&quot;:&quot;&quot;,&quot;non-dropping-particle&quot;:&quot;&quot;}],&quot;container-title&quot;:&quot;Integrative Cancer Therapies&quot;,&quot;container-title-short&quot;:&quot;Integr Cancer Ther&quot;,&quot;DOI&quot;:&quot;10.1177/1534735414534730&quot;,&quot;ISSN&quot;:&quot;1552695X&quot;,&quot;PMID&quot;:&quot;24906909&quot;,&quot;issued&quot;:{&quot;date-parts&quot;:[[2014]]},&quot;page&quot;:&quot;341-350&quot;,&quot;abstract&quot;:&quot;Background. Breast cancer survivors frequently present long-lasting impairments, caused either by the disease or its treatment, capable of compromising their emotional health and quality of life. Meditation appears to be a valuable complementary measure for overcoming some of these impairments. The purpose of the present investigation was to assess the effect of pranic meditation on the quality of life and mental health of breast cancer survivors. Design. This study was a prospective single-Arm observational study using before and after measurements. Methods. The subjects were 75 women submitted either to breast cancer therapy or to posttherapy control who agreed to practice pranic meditation for 20 minutes, twice a day, during 8 weeks, after receiving a formal training. The quality of life of the practitioners was assessed by the European Organization for Research and Treatment of Cancer (EORTC) QLQ-C30 and EORTC BR-023 questionnaires, and the mental health status by the Goldberg's General Health Questionnaire. Results. After 8 weeks of pranic meditation practice, the subjects showed a significant improvement of their quality of life scores that included physical (P =.0007), role (P =.01), emotional (P =.002), and social functioning (P =.004), as well as global health status (P =.005), fatigue (P &lt;.0001), pain (P =.007), sleep disturbances (P =.01), body image (P =.001), arm symptoms (P =.007), and breast symptoms (P =.002). They also showed a reduction of the side effects of systemic therapy (P =.02) and being upset by hair loss (P =.02). Moreover, meditation was associated with improvement of the mental health parameters of the practitioners that included psychic stress (P =.001), death ideation (P =.02), performance diffidence (P =.001), psychosomatic disorders (P =.02), and severity of mental disorders (P =.0003). The extension of the meditation period from 8 to 15 weeks caused no substantial extra benefits in practitioners. Conclusions. The results of this pilot study showed that breast cancer survivors presented significant benefits related to their mental health and quality of life scores after a short period of practice of pranic meditation, consisting of simple and easy-to-learn exercises. However, because of the limitations of the study, further research is required using a more rigorous experimental design to ascertain whether pranic meditation may be an acceptable adjunct therapy for cancer patients. © The Author(s) 2014.&quot;,&quot;issue&quot;:&quot;4&quot;,&quot;volume&quot;:&quot;13&quot;},&quot;isTemporary&quot;:false}]},{&quot;citationID&quot;:&quot;MENDELEY_CITATION_c902f0b1-e884-48a6-95d3-13faf5731942&quot;,&quot;properties&quot;:{&quot;noteIndex&quot;:0},&quot;isEdited&quot;:false,&quot;manualOverride&quot;:{&quot;isManuallyOverridden&quot;:false,&quot;citeprocText&quot;:&quot;(36)&quot;,&quot;manualOverrideText&quot;:&quot;&quot;},&quot;citationItems&quot;:[{&quot;id&quot;:&quot;0b646292-ba94-32d3-9ac7-58f8b472af09&quot;,&quot;itemData&quot;:{&quot;type&quot;:&quot;article-journal&quot;,&quot;id&quot;:&quot;0b646292-ba94-32d3-9ac7-58f8b472af09&quot;,&quot;title&quot;:&quot;Meditation effect on psychological stress level in women with breast cancer: A systematic review&quot;,&quot;author&quot;:[{&quot;family&quot;:&quot;Araujo&quot;,&quot;given&quot;:&quot;Raquel Vilanova&quot;,&quot;parse-names&quot;:false,&quot;dropping-particle&quot;:&quot;&quot;,&quot;non-dropping-particle&quot;:&quot;&quot;},{&quot;family&quot;:&quot;Fernandes&quot;,&quot;given&quot;:&quot;Ana Fátima Carvalho&quot;,&quot;parse-names&quot;:false,&quot;dropping-particle&quot;:&quot;&quot;,&quot;non-dropping-particle&quot;:&quot;&quot;},{&quot;family&quot;:&quot;Nery&quot;,&quot;given&quot;:&quot;Inez Sampaio&quot;,&quot;parse-names&quot;:false,&quot;dropping-particle&quot;:&quot;&quot;,&quot;non-dropping-particle&quot;:&quot;&quot;},{&quot;family&quot;:&quot;Andrade&quot;,&quot;given&quot;:&quot;Elaine Maria Leite Rangel&quot;,&quot;parse-names&quot;:false,&quot;dropping-particle&quot;:&quot;&quot;,&quot;non-dropping-particle&quot;:&quot;&quot;},{&quot;family&quot;:&quot;Nogueira&quot;,&quot;given&quot;:&quot;Lídya Tolstenko&quot;,&quot;parse-names&quot;:false,&quot;dropping-particle&quot;:&quot;&quot;,&quot;non-dropping-particle&quot;:&quot;&quot;},{&quot;family&quot;:&quot;Azevedo&quot;,&quot;given&quot;:&quot;Francisco Honeidy Carvalho&quot;,&quot;parse-names&quot;:false,&quot;dropping-particle&quot;:&quot;&quot;,&quot;non-dropping-particle&quot;:&quot;&quot;}],&quot;container-title&quot;:&quot;Revista da Escola de Enfermagem&quot;,&quot;DOI&quot;:&quot;10.1590/S1980-220X2018031303529&quot;,&quot;ISSN&quot;:&quot;1980220X&quot;,&quot;PMID&quot;:&quot;31800820&quot;,&quot;issued&quot;:{&quot;date-parts&quot;:[[2019]]},&quot;page&quot;:&quot;1-10&quot;,&quot;abstract&quot;:&quot;Objective: To evaluate the effect of meditation on the psychological stress level of women with breast cancer. Method: A systematic literature review performed in the LILACS, PubMed, Scopus, CINAHL and Web of Science databases. Results: The sample consisted of 22 studies using Mindfulness, Transcendental Meditation, and Contemplative Self-Healing Meditation techniques. There was a significant effect of meditation on stress reduction, post-traumatic stress symptoms, self-reported stress, and chronic stress verified. In some studies, the effect was associated with decreased cortisol and increased telomerase. Conclusion: Meditation has shown positive effects in reducing physical and emotional symptoms such as psychological stress, depression, anxiety, fatigue, fear of recurrence and rumination, representing an efficient strategy for coping with the disease and improving quality of life.&quot;,&quot;volume&quot;:&quot;53&quot;},&quot;isTemporary&quot;:false}],&quot;citationTag&quot;:&quot;MENDELEY_CITATION_v3_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&quot;},{&quot;citationID&quot;:&quot;MENDELEY_CITATION_cd8f2e15-f749-466f-8058-126bb1d3e821&quot;,&quot;properties&quot;:{&quot;noteIndex&quot;:0},&quot;isEdited&quot;:false,&quot;manualOverride&quot;:{&quot;isManuallyOverridden&quot;:false,&quot;citeprocText&quot;:&quot;(24)&quot;,&quot;manualOverrideText&quot;:&quot;&quot;},&quot;citationTag&quot;:&quot;MENDELEY_CITATION_v3_eyJjaXRhdGlvbklEIjoiTUVOREVMRVlfQ0lUQVRJT05fY2Q4ZjJlMTUtZjc0OS00NjZmLTgwNTgtMTI2YmIxZDNlODIx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quot;,&quot;citationItems&quot;:[{&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citationID&quot;:&quot;MENDELEY_CITATION_8248f984-7ebc-4bdd-9201-391bb46b448d&quot;,&quot;properties&quot;:{&quot;noteIndex&quot;:0},&quot;isEdited&quot;:false,&quot;manualOverride&quot;:{&quot;isManuallyOverridden&quot;:false,&quot;citeprocText&quot;:&quot;(24)&quot;,&quot;manualOverrideText&quot;:&quot;&quot;},&quot;citationTag&quot;:&quot;MENDELEY_CITATION_v3_eyJjaXRhdGlvbklEIjoiTUVOREVMRVlfQ0lUQVRJT05fODI0OGY5ODQtN2ViYy00YmRkLTkyMDEtMzkxYmI0NmI0NDhk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quot;,&quot;citationItems&quot;:[{&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citationID&quot;:&quot;MENDELEY_CITATION_2c5336e6-3e6b-4542-bd41-9cbd29493838&quot;,&quot;properties&quot;:{&quot;noteIndex&quot;:0},&quot;isEdited&quot;:false,&quot;manualOverride&quot;:{&quot;isManuallyOverridden&quot;:false,&quot;citeprocText&quot;:&quot;(37–41)&quot;,&quot;manualOverrideText&quot;:&quot;&quot;},&quot;citationItems&quot;:[{&quot;id&quot;:&quot;06d2dbf7-0705-32f8-bd34-8f8e7ab3e7f3&quot;,&quot;itemData&quot;:{&quot;type&quot;:&quot;article-journal&quot;,&quot;id&quot;:&quot;06d2dbf7-0705-32f8-bd34-8f8e7ab3e7f3&quot;,&quot;title&quot;:&quot;Mindfulness-based stress reduction for women diagnosed with breast cancer&quot;,&quot;author&quot;:[{&quot;family&quot;:&quot;Schell&quot;,&quot;given&quot;:&quot;Lisa K.&quot;,&quot;parse-names&quot;:false,&quot;dropping-particle&quot;:&quot;&quot;,&quot;non-dropping-particle&quot;:&quot;&quot;},{&quot;family&quot;:&quot;Monsef&quot;,&quot;given&quot;:&quot;Ina&quot;,&quot;parse-names&quot;:false,&quot;dropping-particle&quot;:&quot;&quot;,&quot;non-dropping-particle&quot;:&quot;&quot;},{&quot;family&quot;:&quot;Wöckel&quot;,&quot;given&quot;:&quot;Achim&quot;,&quot;parse-names&quot;:false,&quot;dropping-particle&quot;:&quot;&quot;,&quot;non-dropping-particle&quot;:&quot;&quot;},{&quot;family&quot;:&quot;Skoetz&quot;,&quot;given&quot;:&quot;Nicole&quot;,&quot;parse-names&quot;:false,&quot;dropping-particle&quot;:&quot;&quot;,&quot;non-dropping-particle&quot;:&quot;&quot;}],&quot;container-title&quot;:&quot;Cochrane Database of Systematic Reviews&quot;,&quot;DOI&quot;:&quot;10.1002/14651858.CD011518.pub2&quot;,&quot;ISSN&quot;:&quot;1469493X&quot;,&quot;PMID&quot;:&quot;30916356&quot;,&quot;issued&quot;:{&quot;date-parts&quot;:[[2019]]},&quot;abstract&quot;:&quot;Background Breast cancer is the most common cancer in women. Diagnosis and treatment may drastically affect quality of life, causing symptoms such as sleep disorders, depression and anxiety. Mindfulness-based stress reduction (MBSR) is a programme that aims to reduce stress by developing mindfulness, meaning a non-judgmental, accepting moment-by-moment awareness. MBSR seems to benefit patients with mood disorders and chronic pain, and it may also benefit women with breast cancer. Objectives To assess the effects of mindfulness-based stress reduction (MBSR) in women diagnosed with breast cancer. Search methods In April 2018, we conducted a comprehensive electronic search for studies of MBSR in women with breast cancer, in the Cochrane Central Register of Controlled Trials (CENTRAL), MEDLINE, Embase, and two trial registries (WorldHealthOrganization's International Clinical Trials Registry Platform(WHOICTRP) and ClinicalTrials.gov).We also handsearched relevant conference proceedings. Selection criteria Randomised clinical trials (RCTs) comparing MBSR versus no intervention in women with breast cancer. Data collection and analysis We used standard methodological procedures expected by Cochrane. Using a standardised data form, the review authors extracted data in duplicate on methodological quality, participants, interventions and outcomes of interest (quality of life, fatigue, depression, anxiety, quality of sleep, overall survival and adverse events). For outcomes assessed with the same instrument, we used the mean difference (MD) as a summary statistic for meta-analysis; for those assessed with different instruments, we used the standardised mean difference (SMD). The effect of MBSR was assessed in the short term (end of intervention), medium term (up to 6 months after intervention) and long term (up to 24 months after intervention). Main results Fourteen RCTs fulfilled our inclusion criteria, with most studies reporting that they included women with early breast cancer. Ten RCTs involving 1571 participants were eligible for meta-analysis, while four studies involving 185 participants did not report usable results. Queries to the authors of these four studies were unsuccessful. All studies were at high risk of performance and detection bias since participants could not be blinded, and only 3 of 14 studies were at low risk of selection bias. Eight of 10 studies included in the meta-analysis recruited participants with early breast cancer (the remaining 2 trials did not restrict inclusion to a certain cancer type). Most trials considered only women who had completed cancer treatment. MBSR may improve quality of life slightly at the end of the intervention (based on low-certainty evidence from three studies with a total of 339 participants) but may result in little to no difference up to 6 months (based on low-certainty evidence from three studies involving 428 participants). Long-term data on quality of life (up to two years after completing MBSR) were available for one study in 97 participants (MD 0.00 on questionnaire FACT-B, 95% CI-5.82 to 5.82; low-certainty evidence). In the short term, MBSR probably reduces fatigue (SMD-0.50, 95% CI-0.86 to-0.14; moderate-certainty evidence; 5 studies; 693 participants). It also probably slightly reduces anxiety (SMD-0.29, 95% CI-0.50 to-0.08; moderate-certainty evidence; 6 studies; 749 participants), and it reduces depression (SMD-0.54, 95% CI-0.86 to-0.22; high-certainty evidence; 6 studies; 745 participants). It probably slightly improves quality of sleep (SMD-0.38, 95%CI-0.79 to 0.04;moderate-certainty evidence; 4 studies; 475 participants). However, these confidence intervals (except for short-term depression) are compatible with both an improvement and little to no difference. In the medium term, MBSR probably results in little to no difference in medium-term fatigue (SMD-0.31, 95% CI-0.84 to 0.23; moderate-certainty evidence; 4 studies; 607 participants). The intervention probably slightly reduces anxiety (SMD-0.28, 95% CI-0.49 to-0.07; moderate-certainty evidence; 7 studies; 1094 participants), depression (SMD-0.32, 95% CI-0.58 to-0.06; moderate-certainty evidence; 7 studies; 1097 participants) and slightly improves quality of sleep (SMD-0.27, 95% CI-0.63 to 0.08; moderate-certainty evidence; 4 studies; 654 participants). However, these confidence intervals are compatible with both an improvement and little to no difference. In the long term, moderate-certainty evidence shows that MBSR probably results in little to no difference in anxiety (SMD-0.09, 95% CI-0.35 to 0.16; 2 studies; 360 participants) or depression (SMD-0.17, 95% CI-0.40 to 0.05; 2 studies; 352 participants). No long-term data were available for fatigue or quality of sleep. No study reported data on survival or adverse events. Authors' conclusions MBSR may improve quality of life slightly at the end of the intervention but may result in little to no difference later on. MBSR probably slightly reduces anxiety, depression and slightly improves quality of sleep at both the end of the intervention and up to six months later. A beneficial effect on fatigue was apparent at the end of the intervention but not up to six months later. Up to two years after the intervention, MBSR probably results in little to no difference in anxiety and depression; there were no data available for fatigue or quality of sleep.&quot;,&quot;issue&quot;:&quot;3&quot;,&quot;volume&quot;:&quot;2019&quot;,&quot;container-title-short&quot;:&quot;&quot;},&quot;isTemporary&quot;:false},{&quot;id&quot;:&quot;5500421e-d4e1-3988-b509-41b063f503cd&quot;,&quot;itemData&quot;:{&quot;type&quot;:&quot;article-journal&quot;,&quot;id&quot;:&quot;5500421e-d4e1-3988-b509-41b063f503cd&quot;,&quot;title&quot;:&quot;Examination of broad symptom improvement resulting from mindfulness-based stress reduction in breast cancer survivors: A randomized controlled trial&quot;,&quot;author&quot;:[{&quot;family&quot;:&quot;Lengacher&quot;,&quot;given&quot;:&quot;Cecile A.&quot;,&quot;parse-names&quot;:false,&quot;dropping-particle&quot;:&quot;&quot;,&quot;non-dropping-particle&quot;:&quot;&quot;},{&quot;family&quot;:&quot;Reich&quot;,&quot;given&quot;:&quot;Richard R.&quot;,&quot;parse-names&quot;:false,&quot;dropping-particle&quot;:&quot;&quot;,&quot;non-dropping-particle&quot;:&quot;&quot;},{&quot;family&quot;:&quot;Paterson&quot;,&quot;given&quot;:&quot;Carly L.&quot;,&quot;parse-names&quot;:false,&quot;dropping-particle&quot;:&quot;&quot;,&quot;non-dropping-particle&quot;:&quot;&quot;},{&quot;family&quot;:&quot;Ramesar&quot;,&quot;given&quot;:&quot;Sophia&quot;,&quot;parse-names&quot;:false,&quot;dropping-particle&quot;:&quot;&quot;,&quot;non-dropping-particle&quot;:&quot;&quot;},{&quot;family&quot;:&quot;Park&quot;,&quot;given&quot;:&quot;Jong Y.&quot;,&quot;parse-names&quot;:false,&quot;dropping-particle&quot;:&quot;&quot;,&quot;non-dropping-particle&quot;:&quot;&quot;},{&quot;family&quot;:&quot;Alinat&quot;,&quot;given&quot;:&quot;Carissa&quot;,&quot;parse-names&quot;:false,&quot;dropping-particle&quot;:&quot;&quot;,&quot;non-dropping-particle&quot;:&quot;&quot;},{&quot;family&quot;:&quot;Johnson-Mallard&quot;,&quot;given&quot;:&quot;Versie&quot;,&quot;parse-names&quot;:false,&quot;dropping-particle&quot;:&quot;&quot;,&quot;non-dropping-particle&quot;:&quot;&quot;},{&quot;family&quot;:&quot;Moscoso&quot;,&quot;given&quot;:&quot;Manolete&quot;,&quot;parse-names&quot;:false,&quot;dropping-particle&quot;:&quot;&quot;,&quot;non-dropping-particle&quot;:&quot;&quot;},{&quot;family&quot;:&quot;Budhrani-Shani&quot;,&quot;given&quot;:&quot;Pinky&quot;,&quot;parse-names&quot;:false,&quot;dropping-particle&quot;:&quot;&quot;,&quot;non-dropping-particle&quot;:&quot;&quot;},{&quot;family&quot;:&quot;Miladinovic&quot;,&quot;given&quot;:&quot;Branko&quot;,&quot;parse-names&quot;:false,&quot;dropping-particle&quot;:&quot;&quot;,&quot;non-dropping-particle&quot;:&quot;&quot;},{&quot;family&quot;:&quot;Jacobsen&quot;,&quot;given&quot;:&quot;Paul B.&quot;,&quot;parse-names&quot;:false,&quot;dropping-particle&quot;:&quot;&quot;,&quot;non-dropping-particle&quot;:&quot;&quot;},{&quot;family&quot;:&quot;Cox&quot;,&quot;given&quot;:&quot;Charles E.&quot;,&quot;parse-names&quot;:false,&quot;dropping-particle&quot;:&quot;&quot;,&quot;non-dropping-particle&quot;:&quot;&quot;},{&quot;family&quot;:&quot;Goodman&quot;,&quot;given&quot;:&quot;Matthew&quot;,&quot;parse-names&quot;:false,&quot;dropping-particle&quot;:&quot;&quot;,&quot;non-dropping-particle&quot;:&quot;&quot;},{&quot;family&quot;:&quot;Kip&quot;,&quot;given&quot;:&quot;Kevin E.&quot;,&quot;parse-names&quot;:false,&quot;dropping-particle&quot;:&quot;&quot;,&quot;non-dropping-particle&quot;:&quot;&quot;}],&quot;container-title&quot;:&quot;Journal of Clinical Oncology&quot;,&quot;DOI&quot;:&quot;10.1200/JCO.2015.65.7874&quot;,&quot;ISSN&quot;:&quot;15277755&quot;,&quot;PMID&quot;:&quot;27247219&quot;,&quot;issued&quot;:{&quot;date-parts&quot;:[[2016]]},&quot;page&quot;:&quot;2827-2834&quot;,&quot;abstract&quot;:&quot;Purpose: The purpose of this randomized trial was to evaluate the efficacy of the Mindfulness-Based Stress Reduction for Breast Cancer (MBSR[BC]) program in improving psychological and physical symptoms and quality of life among breast cancer survivors (BCSs) who completed treatment. Outcomes were assessed immediately after 6 weeks of MBSR(BC) training and 6 weeks later to test efficacy over an extended timeframe. Patients and Methods: A total of 322 BCSs were randomly assigned to either a 6-week MBSR(BC) program (n = 155) or a usual care group (n = 167). Psychological (depression, anxiety, stress, and fear of recurrence) and physical symptoms (fatigue and pain) and quality of life (as related to health) were assessed at baseline and at 6 and 12 weeks. Linear mixed models were used to assess MBSR(BC) effects over time, and participant characteristics at baseline were also tested as moderators of MBSR(BC) effects. Results: Results demonstrated extended improvement for the MBSR(BC) group compared with usual care in both psychological symptoms of anxiety, fear of recurrence overall, and fear of recurrence problems and physical symptoms of fatigue severity and fatigue interference (P &lt;.01). Overall effect sizes were largest for fear of recurrence problems (d = 0.35) and fatigue severity (d = 0.27). Moderation effects showed BCSs with the highest levels of stress at baseline experienced the greatest benefit from MBSR(BC). Conclusion: The MBSR(BC) program significantly improved a broad range of symptoms among BCSs up to 6 weeks after MBSR(BC) training, with generally small to moderate overall effect sizes.&quot;,&quot;issue&quot;:&quot;24&quot;,&quot;volume&quot;:&quot;34&quot;,&quot;container-title-short&quot;:&quot;&quot;},&quot;isTemporary&quot;:false},{&quot;id&quot;:&quot;d25f2df1-4505-3853-b711-ec504d75f5b3&quot;,&quot;itemData&quot;:{&quot;type&quot;:&quot;article-journal&quot;,&quot;id&quot;:&quot;d25f2df1-4505-3853-b711-ec504d75f5b3&quot;,&quot;title&quot;:&quot;Mindfulness and its efficacy for psychological and biological responses in women with breast cancer&quot;,&quot;author&quot;:[{&quot;family&quot;:&quot;Kenne Sarenmalm&quot;,&quot;given&quot;:&quot;Elisabeth&quot;,&quot;parse-names&quot;:false,&quot;dropping-particle&quot;:&quot;&quot;,&quot;non-dropping-particle&quot;:&quot;&quot;},{&quot;family&quot;:&quot;Mårtensson&quot;,&quot;given&quot;:&quot;Lena B.&quot;,&quot;parse-names&quot;:false,&quot;dropping-particle&quot;:&quot;&quot;,&quot;non-dropping-particle&quot;:&quot;&quot;},{&quot;family&quot;:&quot;Andersson&quot;,&quot;given&quot;:&quot;Bengt A.&quot;,&quot;parse-names&quot;:false,&quot;dropping-particle&quot;:&quot;&quot;,&quot;non-dropping-particle&quot;:&quot;&quot;},{&quot;family&quot;:&quot;Karlsson&quot;,&quot;given&quot;:&quot;Per&quot;,&quot;parse-names&quot;:false,&quot;dropping-particle&quot;:&quot;&quot;,&quot;non-dropping-particle&quot;:&quot;&quot;},{&quot;family&quot;:&quot;Bergh&quot;,&quot;given&quot;:&quot;Ingrid&quot;,&quot;parse-names&quot;:false,&quot;dropping-particle&quot;:&quot;&quot;,&quot;non-dropping-particle&quot;:&quot;&quot;}],&quot;container-title&quot;:&quot;Cancer Medicine&quot;,&quot;container-title-short&quot;:&quot;Cancer Med&quot;,&quot;DOI&quot;:&quot;10.1002/cam4.1052&quot;,&quot;ISSN&quot;:&quot;20457634&quot;,&quot;PMID&quot;:&quot;28421677&quot;,&quot;issued&quot;:{&quot;date-parts&quot;:[[2017]]},&quot;page&quot;:&quot;1108-1122&quot;,&quot;abstract&quot;:&quot;Many breast cancer survivors have to deal with a variety of psychological and physiological sequelae including impaired immune responses. The primary purpose of this randomized controlled trial was to determine the efficacy of a mindfulness-based stress reduction (MBSR) intervention for mood disorders in women with breast cancer. Secondary outcomes were symptom experience, health status, coping capacity, mindfulness, posttraumatic growth, and immune status. This RTC assigned 166 women with breast cancer to one of three groups: MBSR (8 weekly group sessions of MBSR), active controls (self-instructing MBSR) and non-MBSR. The primary outcome measure was the Hospital Anxiety and Depression Scale. Secondary outcome measures were: Memorial Symptom Assessment Scale, SF-36, Sense of Coherence, Five Facets of Mindfulness Questionnaire, and Posttraumatic Growth Index. Blood samples were analyzed using flow cytometry for NK-cell activity (FANKIA) and lymphocyte phenotyping; concentrations of cytokines were determined in sera using commercial high sensitivity IL-6 and IL-8 ELISA (enzyme-linked immunosorbent assay) kits. Results provide evidence for beneficial effects of MBSR on psychological and biological responses. Women in the MBSR group experienced significant improvements in depression scores, with a mean pre-MBSR HAD-score of 4.3 and post-MBSR score of 3.3 (P = 0.001), and compared to non-MBSR (P = 0.015). Significant improvements on scores for distress, symptom burden, and mental health were also observed. Furthermore, MBSR facilitated coping capacity as well as mindfulness and posttraumatic growth. Significant benefits in immune response within the MBSR group and between groups were observed. MBSR have potential for alleviating depression, symptom experience, and for enhancing coping capacity, mindfulness and posttraumatic growth, which may improve breast cancer survivorship. MBSR also led to beneficial effect on immune function; the clinical implications of this finding merit further research.&quot;,&quot;issue&quot;:&quot;5&quot;,&quot;volume&quot;:&quot;6&quot;},&quot;isTemporary&quot;:false},{&quot;id&quot;:&quot;247d0658-69a6-3f3c-850a-7939e18a8522&quot;,&quot;itemData&quot;:{&quot;type&quot;:&quot;article-journal&quot;,&quot;id&quot;:&quot;247d0658-69a6-3f3c-850a-7939e18a8522&quot;,&quot;title&quot;:&quot;Randomized Controlled Pilot Trial of Mindfulness-Based Stress Reduction Compared to Psychoeducational Support for Persistently Fatigued Breast and Colorectal Cancer Survivors&quot;,&quot;author&quot;:[{&quot;family&quot;:&quot;Wurdeman&quot;,&quot;given&quot;:&quot;Shane R&quot;,&quot;parse-names&quot;:false,&quot;dropping-particle&quot;:&quot;&quot;,&quot;non-dropping-particle&quot;:&quot;&quot;},{&quot;family&quot;:&quot;Stevens&quot;,&quot;given&quot;:&quot;Phillip M&quot;,&quot;parse-names&quot;:false,&quot;dropping-particle&quot;:&quot;&quot;,&quot;non-dropping-particle&quot;:&quot;&quot;},{&quot;family&quot;:&quot;Campbell&quot;,&quot;given&quot;:&quot;James H&quot;,&quot;parse-names&quot;:false,&quot;dropping-particle&quot;:&quot;&quot;,&quot;non-dropping-particle&quot;:&quot;&quot;},{&quot;family&quot;:&quot;Davie-Smith&quot;,&quot;given&quot;:&quot;Fiona&quot;,&quot;parse-names&quot;:false,&quot;dropping-particle&quot;:&quot;&quot;,&quot;non-dropping-particle&quot;:&quot;&quot;},{&quot;family&quot;:&quot;Coulter&quot;,&quot;given&quot;:&quot;Elaine&quot;,&quot;parse-names&quot;:false,&quot;dropping-particle&quot;:&quot;&quot;,&quot;non-dropping-particle&quot;:&quot;&quot;},{&quot;family&quot;:&quot;Kennon&quot;,&quot;given&quot;:&quot;Brian&quot;,&quot;parse-names&quot;:false,&quot;dropping-particle&quot;:&quot;&quot;,&quot;non-dropping-particle&quot;:&quot;&quot;},{&quot;family&quot;:&quot;Wyke&quot;,&quot;given&quot;:&quot;Sally&quot;,&quot;parse-names&quot;:false,&quot;dropping-particle&quot;:&quot;&quot;,&quot;non-dropping-particle&quot;:&quot;&quot;},{&quot;family&quot;:&quot;Paul&quot;,&quot;given&quot;:&quot;Lorna&quot;,&quot;parse-names&quot;:false,&quot;dropping-particle&quot;:&quot;&quot;,&quot;non-dropping-particle&quot;:&quot;&quot;},{&quot;family&quot;:&quot;Ingegneria&quot;,&quot;given&quot;:&quot;Facoltà&quot;,&quot;parse-names&quot;:false,&quot;dropping-particle&quot;:&quot;&quot;,&quot;non-dropping-particle&quot;:&quot;&quot;},{&quot;family&quot;:&quot;Magistrale&quot;,&quot;given&quot;:&quot;Laurea&quot;,&quot;parse-names&quot;:false,&quot;dropping-particle&quot;:&quot;&quot;,&quot;non-dropping-particle&quot;:&quot;&quot;},{&quot;family&quot;:&quot;Di&quot;,&quot;given&quot;:&quot;Modelli&quot;,&quot;parse-names&quot;:false,&quot;dropping-particle&quot;:&quot;&quot;,&quot;non-dropping-particle&quot;:&quot;&quot;},{&quot;family&quot;:&quot;In&quot;,&quot;given&quot;:&quot;Switching&quot;,&quot;parse-names&quot;:false,&quot;dropping-particle&quot;:&quot;&quot;,&quot;non-dropping-particle&quot;:&quot;&quot;},{&quot;family&quot;:&quot;Resistive&quot;,&quot;given&quot;:&quot;Memorie&quot;,&quot;parse-names&quot;:false,&quot;dropping-particle&quot;:&quot;&quot;,&quot;non-dropping-particle&quot;:&quot;&quot;},{&quot;family&quot;:&quot;Della&quot;,&quot;given&quot;:&quot;Ruolo&quot;,&quot;parse-names&quot;:false,&quot;dropping-particle&quot;:&quot;&quot;,&quot;non-dropping-particle&quot;:&quot;&quot;},{&quot;family&quot;:&quot;Bekrater-Bodmann&quot;,&quot;given&quot;:&quot;Robin&quot;,&quot;parse-names&quot;:false,&quot;dropping-particle&quot;:&quot;&quot;,&quot;non-dropping-particle&quot;:&quot;&quot;},{&quot;family&quot;:&quot;Daniel E Shumer&quot;,&quot;given&quot;:&quot;Natalie J Nokoff Norman P Spack&quot;,&quot;parse-names&quot;:false,&quot;dropping-particle&quot;:&quot;&quot;,&quot;non-dropping-particle&quot;:&quot;&quot;},{&quot;family&quot;:&quot;Nagla&quot;,&quot;given&quot;:&quot;dr madhu&quot;,&quot;parse-names&quot;:false,&quot;dropping-particle&quot;:&quot;&quot;,&quot;non-dropping-particle&quot;:&quot;&quot;}],&quot;container-title&quot;:&quot;Physiology &amp; behavior&quot;,&quot;container-title-short&quot;:&quot;Physiol Behav&quot;,&quot;DOI&quot;:&quot;10.1016/j.neuroimage.2016.03.072.Cortical&quot;,&quot;ISBN&quot;:&quot;0471140864&quot;,&quot;ISSN&quot;:&quot;0309-3646&quot;,&quot;PMID&quot;:&quot;28147898&quot;,&quot;URL&quot;:&quot;https://journals.lww.com/00006479-201842050-00005%0Ahttp://files/16/Wurdeman et al. - 2018 - Mobility Analysis of AmpuTees (MAAT I) Quality of.pdf&quot;,&quot;issued&quot;:{&quot;date-parts&quot;:[[2017]]},&quot;page&quot;:&quot;498-503&quot;,&quot;abstract&quot;:&quot;Background: While rehabilitation professionals are historically trained to place emphasis on the restoration of mobility following lower limb amputation, changes in healthcare dynamics are placing an increased emphasis on the limb loss patient’s quality of life and general satisfaction. Thus, the relationship between these constructs and mobility in the patient with lower limb loss warrants further investigation. Objectives: To determine the relationship between mobility of the patient with lower limb loss and both (1) general satisfaction and (2) quality of life. Study design: Retrospective chart analysis. Methods: A retrospective chart review of the Prosthetic Limb Users Survey of Mobility and the Prosthesis Evaluation Questionnaire—Well-Being subsection. Pearson correlations were used to test relationships. Results: Data from 509 patients with a lower limb prosthesis were included. Mobility was found to be positively correlated with quality of life (r = 0.511, p &lt; 0.001, 95% confidence interval (0.443, 0.569)) and general satisfaction (r = 0.475, p &lt; 0.001, 95% confidence interval (0.403, 0.542)), as well as their arithmetic mean (i.e. Prosthesis Evaluation Questionnaire—WellBeing) (r = 0.533, p &lt; 0.001, 95% confidence interval (0.466, 0.592)). Conclusion: This study provides evidence of a strong positive correlation between mobility and both quality of life and general satisfaction. Thus, in the holistic care of a patient with lower limb loss, maximizing mobility would correlate with greater quality of life and general satisfaction.&quot;,&quot;issue&quot;:&quot;5&quot;,&quot;volume&quot;:&quot;176&quot;},&quot;isTemporary&quot;:false},{&quot;id&quot;:&quot;a3794385-8280-36fa-bc42-3cacf52ff8ac&quot;,&quot;itemData&quot;:{&quot;type&quot;:&quot;article-journal&quot;,&quot;id&quot;:&quot;a3794385-8280-36fa-bc42-3cacf52ff8ac&quot;,&quot;title&quot;:&quot;The relation between mindfulness and the fatigue of women with breast cancer: Path analysis&quot;,&quot;author&quot;:[{&quot;family&quot;:&quot;K.&quot;,&quot;given&quot;:&quot;Ikeuchi&quot;,&quot;parse-names&quot;:false,&quot;dropping-particle&quot;:&quot;&quot;,&quot;non-dropping-particle&quot;:&quot;&quot;},{&quot;family&quot;:&quot;H.&quot;,&quot;given&quot;:&quot;Ishiguro&quot;,&quot;parse-names&quot;:false,&quot;dropping-particle&quot;:&quot;&quot;,&quot;non-dropping-particle&quot;:&quot;&quot;},{&quot;family&quot;:&quot;Y.&quot;,&quot;given&quot;:&quot;Nakamura&quot;,&quot;parse-names&quot;:false,&quot;dropping-particle&quot;:&quot;&quot;,&quot;non-dropping-particle&quot;:&quot;&quot;},{&quot;family&quot;:&quot;T.&quot;,&quot;given&quot;:&quot;Izawa&quot;,&quot;parse-names&quot;:false,&quot;dropping-particle&quot;:&quot;&quot;,&quot;non-dropping-particle&quot;:&quot;&quot;},{&quot;family&quot;:&quot;N.&quot;,&quot;given&quot;:&quot;Shinkura&quot;,&quot;parse-names&quot;:false,&quot;dropping-particle&quot;:&quot;&quot;,&quot;non-dropping-particle&quot;:&quot;&quot;},{&quot;family&quot;:&quot;K.&quot;,&quot;given&quot;:&quot;Nin&quot;,&quot;parse-names&quot;:false,&quot;dropping-particle&quot;:&quot;&quot;,&quot;non-dropping-particle&quot;:&quot;&quot;}],&quot;container-title&quot;:&quot;BioPsychoSocial Medicine&quot;,&quot;container-title-short&quot;:&quot;Biopsychosoc Med&quot;,&quot;issued&quot;:{&quot;date-parts&quot;:[[2020]]},&quot;abstract&quot;:&quot;Background: Although fatigue is a common and distressing symptom in cancer survivors, the mechanism of fatigue is not fully understood. Therefore, this study aims to investigate the relation between the fatigue and mindfulness of breast cancer survivors using anxiety, depression, pain, loneliness, and sleep disturbance as mediators. Methods: Path analysis was performed to examine direct and indirect associations between mindfulness and fatigue. Participants were breast cancer survivors who visited a breast surgery department at a university hospital in Japan for hormonal therapy or regular check-ups after treatment. The questionnaire measured cancer-related-fatigue, mindfulness, anxiety, depression, pain, loneliness, and sleep disturbance. Demographic and clinical characteristics were collected from medical records. Results: Two-hundred and seventy-nine breast cancer survivors were registered, of which 259 answered the questionnaire. Ten respondents with incomplete questionnaire data were excluded, resulting in 249 participants for the analyses. Our final model fit the data well (goodness of fit index =.993; adjusted goodness of fit index =.966; comparative fit index =.999; root mean square error of approximation =.016). Mindfulness, anxiety, depression, pain, loneliness, and sleep disturbance were related to fatigue, and mindfulness had the most influence on fatigue (? = -.52). Mindfulness affected fatigue not only directly but also indirectly through anxiety, depression, pain, loneliness, and sleep disturbance. Conclusions: The study model helps to explain the process by which mindfulness affects fatigue. Our results suggest that mindfulness has both direct and indirect effects on the fatigue of breast cancer survivors and that mindfulness can be used to more effectively reduce their fatigue. It also suggests that health care professionals should be aware of factors such as anxiety, depression, pain, loneliness, and sleep disturbance in their care for fatigue of breast cancer survivors. Trial registration: This study was registered in the University Hospital Medical Information Network Clinical Trials Registry (UMIN number. 000027720) on June 12, 2017.&quot;},&quot;isTemporary&quot;:false}],&quot;citationTag&quot;:&quot;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&quot;},{&quot;citationID&quot;:&quot;MENDELEY_CITATION_22808f00-587f-491d-adfa-9407cb361ca8&quot;,&quot;properties&quot;:{&quot;noteIndex&quot;:0},&quot;isEdited&quot;:false,&quot;manualOverride&quot;:{&quot;isManuallyOverridden&quot;:false,&quot;citeprocText&quot;:&quot;(25)&quot;,&quot;manualOverrideText&quot;:&quot;&quot;},&quot;citationTag&quot;:&quot;MENDELEY_CITATION_v3_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&quot;,&quot;citationItems&quot;:[{&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citationID&quot;:&quot;MENDELEY_CITATION_d245111c-3be7-4fd6-8aa9-04560d6d64aa&quot;,&quot;properties&quot;:{&quot;noteIndex&quot;:0},&quot;isEdited&quot;:false,&quot;manualOverride&quot;:{&quot;isManuallyOverridden&quot;:false,&quot;citeprocText&quot;:&quot;(42–44)&quot;,&quot;manualOverrideText&quot;:&quot;&quot;},&quot;citationItems&quot;:[{&quot;id&quot;:&quot;ba6a01de-0827-3e2f-81b8-4ed7ff064d5a&quot;,&quot;itemData&quot;:{&quot;type&quot;:&quot;article-journal&quot;,&quot;id&quot;:&quot;ba6a01de-0827-3e2f-81b8-4ed7ff064d5a&quot;,&quot;title&quot;:&quot;A randomized wait-list controlled trial of feasibility and efficacy of an online mindfulness-based cancer recovery program: The eTherapy for cancer applying mindfulness trial&quot;,&quot;author&quot;:[{&quot;family&quot;:&quot;Zernicke&quot;,&quot;given&quot;:&quot;Kristin A.&quot;,&quot;parse-names&quot;:false,&quot;dropping-particle&quot;:&quot;&quot;,&quot;non-dropping-particle&quot;:&quot;&quot;},{&quot;family&quot;:&quot;Campbell&quot;,&quot;given&quot;:&quot;Tavis S.&quot;,&quot;parse-names&quot;:false,&quot;dropping-particle&quot;:&quot;&quot;,&quot;non-dropping-particle&quot;:&quot;&quot;},{&quot;family&quot;:&quot;Speca&quot;,&quot;given&quot;:&quot;Michael&quot;,&quot;parse-names&quot;:false,&quot;dropping-particle&quot;:&quot;&quot;,&quot;non-dropping-particle&quot;:&quot;&quot;},{&quot;family&quot;:&quot;Mccabe-Ruff&quot;,&quot;given&quot;:&quot;Kelley&quot;,&quot;parse-names&quot;:false,&quot;dropping-particle&quot;:&quot;&quot;,&quot;non-dropping-particle&quot;:&quot;&quot;},{&quot;family&quot;:&quot;Flowers&quot;,&quot;given&quot;:&quot;Steven&quot;,&quot;parse-names&quot;:false,&quot;dropping-particle&quot;:&quot;&quot;,&quot;non-dropping-particle&quot;:&quot;&quot;},{&quot;family&quot;:&quot;Carlson&quot;,&quot;given&quot;:&quot;Linda E.&quot;,&quot;parse-names&quot;:false,&quot;dropping-particle&quot;:&quot;&quot;,&quot;non-dropping-particle&quot;:&quot;&quot;}],&quot;container-title&quot;:&quot;Psychosomatic Medicine&quot;,&quot;container-title-short&quot;:&quot;Psychosom Med&quot;,&quot;DOI&quot;:&quot;10.1097/PSY.0000000000000053&quot;,&quot;ISBN&quot;:&quot;0000000000000&quot;,&quot;ISSN&quot;:&quot;15347796&quot;,&quot;PMID&quot;:&quot;24804884&quot;,&quot;issued&quot;:{&quot;date-parts&quot;:[[2014]]},&quot;page&quot;:&quot;257-267&quot;,&quot;abstract&quot;:&quot;OBJECTIVE: A treatment-as-usual randomized wait-list controlled trial was conducted to investigate the feasibility and impact of an online synchronous Mindfulness-Based Cancer Recovery (MBCR) group program for underserved distressed cancer survivors. METHODS: Sixty-two men and women exhibiting moderate to high distress within 3 years of completing primary cancer treatment without access to in-person MBCR were randomized to either immediate online MBCR (n = 30) or to wait for the next available program (n = 32). Participants completed questionnaires preintervention and postintervention or wait period online. Program evaluations were completed after MBCR. Feasibility was tracked through monitoring eligibility and participation through the protocol. Intent-to-treat mixed-model analyses for repeated measures were conducted. RESULTS: Feasibility targets for recruitment and retention were achieved, and participants were satisfied and would recommend online MBCR. There were significant improvements and moderate Cohen d effect sizes in the online MBCR group relative to controls after MBCR for total scores of mood disturbance (d = 0.44, p = .049), stress symptoms (d = 0.49, p = .021), spirituality (d = 0.37, p = .040), and mindfully acting with awareness (d = 0.50, p = .026). Main effects of time were observed for posttraumatic growth and remaining mindfulness facets. CONCLUSIONS: Results provide evidence for the feasibility and efficacy of an online adaptation of MBCR for the reduction of mood disturbance and stress symptoms, as well as an increase in spirituality and mindfully acting with awareness compared with a treatment-as-usual wait-list. Future study using larger active control RCT designs is warranted. © 2014 by the American Psychosomatic Society.&quot;,&quot;issue&quot;:&quot;4&quot;,&quot;volume&quot;:&quot;76&quot;},&quot;isTemporary&quot;:false},{&quot;id&quot;:&quot;509866fe-ac9d-35b8-972a-c449eba9969c&quot;,&quot;itemData&quot;:{&quot;type&quot;:&quot;article-journal&quot;,&quot;id&quot;:&quot;509866fe-ac9d-35b8-972a-c449eba9969c&quot;,&quot;title&quot;:&quot;Face-to-face and internet-based mindfulness-based cognitive therapy compared with treatment as usual in reducing psychological distress in patients with cancer: A multicenter randomized controlled trial&quot;,&quot;author&quot;:[{&quot;family&quot;:&quot;Compen&quot;,&quot;given&quot;:&quot;Félix&quot;,&quot;parse-names&quot;:false,&quot;dropping-particle&quot;:&quot;&quot;,&quot;non-dropping-particle&quot;:&quot;&quot;},{&quot;family&quot;:&quot;Bisseling&quot;,&quot;given&quot;:&quot;Else&quot;,&quot;parse-names&quot;:false,&quot;dropping-particle&quot;:&quot;&quot;,&quot;non-dropping-particle&quot;:&quot;&quot;},{&quot;family&quot;:&quot;Schellekens&quot;,&quot;given&quot;:&quot;Melanie&quot;,&quot;parse-names&quot;:false,&quot;dropping-particle&quot;:&quot;&quot;,&quot;non-dropping-particle&quot;:&quot;&quot;},{&quot;family&quot;:&quot;Donders&quot;,&quot;given&quot;:&quot;Rogier&quot;,&quot;parse-names&quot;:false,&quot;dropping-particle&quot;:&quot;&quot;,&quot;non-dropping-particle&quot;:&quot;&quot;},{&quot;family&quot;:&quot;Carlson&quot;,&quot;given&quot;:&quot;Linda&quot;,&quot;parse-names&quot;:false,&quot;dropping-particle&quot;:&quot;&quot;,&quot;non-dropping-particle&quot;:&quot;&quot;},{&quot;family&quot;:&quot;Lee&quot;,&quot;given&quot;:&quot;Marije&quot;,&quot;parse-names&quot;:false,&quot;dropping-particle&quot;:&quot;&quot;,&quot;non-dropping-particle&quot;:&quot;van der&quot;},{&quot;family&quot;:&quot;Speckens&quot;,&quot;given&quot;:&quot;Anne&quot;,&quot;parse-names&quot;:false,&quot;dropping-particle&quot;:&quot;&quot;,&quot;non-dropping-particle&quot;:&quot;&quot;}],&quot;container-title&quot;:&quot;Journal of Clinical Oncology&quot;,&quot;DOI&quot;:&quot;10.1200/JCO.2017.76.5669&quot;,&quot;ISSN&quot;:&quot;15277755&quot;,&quot;PMID&quot;:&quot;29953304&quot;,&quot;issued&quot;:{&quot;date-parts&quot;:[[2018]]},&quot;page&quot;:&quot;2413-2421&quot;,&quot;abstract&quot;:&quot;Purpose Mindfulness-based cognitive therapy (MBCT) has been shown to alleviate psychological distress in patients with cancer. However, patients experience barriers to participating in face-to-face MBCT. Individual Internet-based MBCT (eMBCT) could be an alternative. The study aim was to compare MBCT and eMBCT with treatment as usual (TAU) for psychological distress in patients with cancer. Patients and Methods We obtained ethical and safety approval to include 245 patients with cancer with psychological distress (≥ 11 on the Hospital Anxiety and Depression Scale) in the study. They were randomly allocated to MBCT (n = 77), eMBCT (n = 90), or TAU (n = 78). Patients completed baseline (T0) and postintervention (T1) assessments. The primary outcome was psychological distress on the Hospital Anxiety and Depression Scale. Secondary outcomes were psychiatric diagnosis, fear of cancer recurrence, rumination, health-related quality of life, mindfulness skills, and positive mental health. Continuous outcomes were analyzed using linear mixed modeling on the intention-to-treat sample. Because both interventions were compared with TAU, the type I error rate was set at P ˂ .025. Results Compared with TAU, patients reported significantly less psychological distress after both MBCT (Cohen’s d, .45; P ˂ .001) and eMBCT (Cohen’s d, .71; P ˂ .001) . In addition, post-treatment prevalence of psychiatric diagnosis was lower with both MBCT (33% improvement; P = .030) and eMBCT (29% improvement; P = .076) in comparison with TAU (16%), but these changes were not statistically significant. Both interventions reduced fear of cancer recurrence and rumination, and increased mental health–related quality of life, mindfulness skills, and positive mental health compared with TAU (all Ps ˂ .025). Physical health–related quality of life did not improve (P = .343). Conclusion Compared with TAU, MBCT and eMBCT were similarly effective in reducing psychological distress in a sample of distressed heterogeneous patients with cancer.&quot;,&quot;issue&quot;:&quot;23&quot;,&quot;volume&quot;:&quot;36&quot;,&quot;container-title-short&quot;:&quot;&quot;},&quot;isTemporary&quot;:false},{&quot;id&quot;:&quot;44ac374e-c75b-3e1e-a167-0ffd47c1a8cc&quot;,&quot;itemData&quot;:{&quot;type&quot;:&quot;article-journal&quot;,&quot;id&quot;:&quot;44ac374e-c75b-3e1e-a167-0ffd47c1a8cc&quot;,&quot;title&quot;:&quot;The effects of mindfulness-based interventions on symptoms of depression, anxiety, and cancer-related fatigue in oncology patients: A systematic review and meta-analysis&quot;,&quot;author&quot;:[{&quot;family&quot;:&quot;Chayadi&quot;,&quot;given&quot;:&quot;Ellentika&quot;,&quot;parse-names&quot;:false,&quot;dropping-particle&quot;:&quot;&quot;,&quot;non-dropping-particle&quot;:&quot;&quot;},{&quot;family&quot;:&quot;Baes&quot;,&quot;given&quot;:&quot;Naomi&quot;,&quot;parse-names&quot;:false,&quot;dropping-particle&quot;:&quot;&quot;,&quot;non-dropping-particle&quot;:&quot;&quot;},{&quot;family&quot;:&quot;Kiropoulos&quot;,&quot;given&quot;:&quot;Litza&quot;,&quot;parse-names&quot;:false,&quot;dropping-particle&quot;:&quot;&quot;,&quot;non-dropping-particle&quot;:&quot;&quot;}],&quot;container-title&quot;:&quot;PLoS ONE&quot;,&quot;container-title-short&quot;:&quot;PLoS One&quot;,&quot;DOI&quot;:&quot;10.1371/journal.pone.0269519&quot;,&quot;ISBN&quot;:&quot;1111111111&quot;,&quot;ISSN&quot;:&quot;19326203&quot;,&quot;PMID&quot;:&quot;35834503&quot;,&quot;URL&quot;:&quot;http://dx.doi.org/10.1371/journal.pone.0269519&quot;,&quot;issued&quot;:{&quot;date-parts&quot;:[[2022]]},&quot;page&quot;:&quot;1-19&quot;,&quot;abstract&quot;:&quot;Objective Mindfulness-based interventions (MBIs) are increasingly being integrated into oncological treatment to mitigate psychological distress and promote emotional and physical well-being. This review aims to provide the most recent evaluation of Mindfulness-Based Stress Reduction (MBSR), Mindfulness-Based Cognitive Therapy (MBCT), and Mindfulness-Based Cancer Recovery (MBCR) treatments, in reducing symptoms of depression, anxiety and CRF in oncology populations. Methods A search using the following search terms was conducted: (mindful* OR mindfulness* OR mindfulness-based* OR MBI* OR MBCT OR MBSR OR MBCR) AND (Oncol* OR cancer OR neoplasm OR lymphoma OR carcinoma OR sarcoma) to obtain relevant publications from five databases: PsycINFO, PubMed, Embase, and MEDLINE by EC, and ProQuest Dissertations &amp; Theses Global from January 2000 to February 2022. 36 independent studies (n = 1677) were evaluated for their overall effect sizes (using random-effects models), subgroup analyses, and quality appraisals. Evaluations were performed separately for non-randomized (K = 20, n = 784) and randomized controlled trials (K = 16, n = 893). Results The results showed that MBIs have significant medium effects in reducing symptoms of depression (Hedges’ g = 0.43), anxiety (Hedges’ g = 0.55) and CRF (Hedges’ g = 0.43), which were maintained at least three months post-intervention. MBIs were also superior in reducing symptoms of anxiety (Hedges’ g = 0.56), depression (Hedges’ g = 0.43), and CRF (Hedges’ g = 0.42) in oncology samples relative to control groups. The superiority of MBIs to control groups was also maintained at least three months post-intervention for anxiety and CRF symptoms, but not for depressive symptoms. The risk of bias of the included studies were low to moderate. Conclusions This review found that MBIs reduced symptoms of depression, anxiety and CRF in oncology populations. Systematic review registration PROSPERO: International Prospective Register of Systematic Reviews: CRD42020143286.&quot;,&quot;issue&quot;:&quot;7 July&quot;,&quot;volume&quot;:&quot;17&quot;},&quot;isTemporary&quot;:false}],&quot;citationTag&quot;:&quot;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&quot;},{&quot;citationID&quot;:&quot;MENDELEY_CITATION_a75da6c9-cd2d-4087-9455-ea4abd037a83&quot;,&quot;properties&quot;:{&quot;noteIndex&quot;:0},&quot;isEdited&quot;:false,&quot;manualOverride&quot;:{&quot;isManuallyOverridden&quot;:false,&quot;citeprocText&quot;:&quot;(26)&quot;,&quot;manualOverrideText&quot;:&quot;&quot;},&quot;citationTag&quot;:&quot;MENDELEY_CITATION_v3_eyJjaXRhdGlvbklEIjoiTUVOREVMRVlfQ0lUQVRJT05fYTc1ZGE2YzktY2QyZC00MDg3LTk0NTUtZWE0YWJkMDM3YTgzIiwicHJvcGVydGllcyI6eyJub3RlSW5kZXgiOjB9LCJpc0VkaXRlZCI6ZmFsc2UsIm1hbnVhbE92ZXJyaWRlIjp7ImlzTWFudWFsbHlPdmVycmlkZGVuIjpmYWxzZSwiY2l0ZXByb2NUZXh0IjoiKDI2KSIsIm1hbnVhbE92ZXJyaWRlVGV4dCI6IiJ9LCJjaXRhdGlvbkl0ZW1zIjpb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V19&quot;,&quot;citationItems&quot;:[{&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citationID&quot;:&quot;MENDELEY_CITATION_6c84a432-a844-4f39-8e86-ad520c4b4076&quot;,&quot;properties&quot;:{&quot;noteIndex&quot;:0},&quot;isEdited&quot;:false,&quot;manualOverride&quot;:{&quot;isManuallyOverridden&quot;:false,&quot;citeprocText&quot;:&quot;(34)&quot;,&quot;manualOverrideText&quot;:&quot;&quot;},&quot;citationTag&quot;:&quot;MENDELEY_CITATION_v3_eyJjaXRhdGlvbklEIjoiTUVOREVMRVlfQ0lUQVRJT05fNmM4NGE0MzItYTg0NC00ZjM5LThlODYtYWQ1MjBjNGI0MDc2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quot;,&quot;citationItems&quot;:[{&quot;id&quot;:&quot;78f67fa8-113c-3a6e-851e-f41d4c8d71cf&quot;,&quot;itemData&quot;:{&quot;type&quot;:&quot;article-journal&quot;,&quot;id&quot;:&quot;78f67fa8-113c-3a6e-851e-f41d4c8d71cf&quot;,&quot;title&quot;:&quot;Mindfulness-based interventions for women with breast cancer: an updated systematic review and meta-analysis&quot;,&quot;author&quot;:[{&quot;family&quot;:&quot;Haller&quot;,&quot;given&quot;:&quot;Heidemarie&quot;,&quot;parse-names&quot;:false,&quot;dropping-particle&quot;:&quot;&quot;,&quot;non-dropping-particle&quot;:&quot;&quot;},{&quot;family&quot;:&quot;Winkler&quot;,&quot;given&quot;:&quot;María M.&quot;,&quot;parse-names&quot;:false,&quot;dropping-particle&quot;:&quot;&quot;,&quot;non-dropping-particle&quot;:&quot;&quot;},{&quot;family&quot;:&quot;Klose&quot;,&quot;given&quot;:&quot;Petra&quot;,&quot;parse-names&quot;:false,&quot;dropping-particle&quot;:&quot;&quot;,&quot;non-dropping-particle&quot;:&quot;&quot;},{&quot;family&quot;:&quot;Dobos&quot;,&quot;given&quot;:&quot;Gustav&quot;,&quot;parse-names&quot;:false,&quot;dropping-particle&quot;:&quot;&quot;,&quot;non-dropping-particle&quot;:&quot;&quot;},{&quot;family&quot;:&quot;Kümmel&quot;,&quot;given&quot;:&quot;Sherko&quot;,&quot;parse-names&quot;:false,&quot;dropping-particle&quot;:&quot;&quot;,&quot;non-dropping-particle&quot;:&quot;&quot;},{&quot;family&quot;:&quot;Cramer&quot;,&quot;given&quot;:&quot;Holger&quot;,&quot;parse-names&quot;:false,&quot;dropping-particle&quot;:&quot;&quot;,&quot;non-dropping-particle&quot;:&quot;&quot;}],&quot;container-title&quot;:&quot;Acta Oncologica&quot;,&quot;container-title-short&quot;:&quot;Acta Oncol (Madr)&quot;,&quot;DOI&quot;:&quot;10.1080/0284186X.2017.1342862&quot;,&quot;ISSN&quot;:&quot;1651226X&quot;,&quot;PMID&quot;:&quot;28686520&quot;,&quot;URL&quot;:&quot;https://doi.org/10.1080/0284186X.2017.1342862&quot;,&quot;issued&quot;:{&quot;date-parts&quot;:[[2017]]},&quot;page&quot;:&quot;1665-1676&quot;,&quot;abstract&quot;:&quot;Background: The aim of this meta-analysis was to systematically update the evidence for mindfulness-based stress reduction (MBSR) and mindfulness-based cognitive therapy (MBCT) in women with breast cancer. Material and methods: In October 2016, PubMed, Scopus, and Central were searched for randomized controlled trials on MBSR/MBCT in breast cancer patients. The primary outcome was health-related quality of life. Secondary outcomes were fatigue, sleep stress, depression, anxiety, and safety. For each outcome, standardized mean differences (SMD/Hedges’ g) and 95% confidence intervals (CI) were calculated. Risk of bias was assessed by the Cochrane risk of bias tool. Results: The Literature search identified 14 articles on 10 studies that included 1709 participants. The overall risk of bias was unclear, except for risk of low attrition bias and low other bias. Compared to usual care, significant post-intervention effects of MBSR/MBCT were found for health-related quality of life (SMD =.21; 95%CI = [.04–.39]), fatigue (SMD = −.28; 95%CI = [−.43 to −.14]), sleep (SMD = −.23; 95%CI = [−.40 to −.05]), stress (SMD = −.33; 95%CI = [−.61 to −.05]), anxiety (SMD = −.28; 95%CI = [−.39 to −.16]), and depression (SMD = −.34; 95%CI = [−.46 to −.21]). Up to 6 months after baseline effects were significant for: anxiety (SMD = −.28; 95%CI = [−.47 to −.09]) and depression (SMD = −.26; 95%CI = [−.47 to −.04]); and significant for anxiety (SMD = −.21; 95%CI = [−.40 to −.03]) up to 12 months after baseline. Compared to other active interventions, significant effects were only found post-intervention and only for anxiety (SMD = −.45; 95%CI = [−.71 to −.18]) and depression (SMD = −.39; 95%CI = [−.65 to −.14]). However, average effects were all below the threshold of minimal clinically important differences. Effects were robust against potential methodological bias. Adverse events were insufficiently reported. Conclusions: This meta-analysis revealed evidence for the short-term effectiveness and safety of mindfulness-based interventions in women with breast cancer. However, their clinical relevance remains unclear. Further research is needed.&quot;,&quot;publisher&quot;:&quot;Informa UK Limited, trading as Taylor &amp; Francis Group&quot;,&quot;issue&quot;:&quot;12&quot;,&quot;volume&quot;:&quot;56&quot;},&quot;isTemporary&quot;:false}]},{&quot;citationID&quot;:&quot;MENDELEY_CITATION_ac212bca-2e3f-4124-8d65-890d65fae029&quot;,&quot;properties&quot;:{&quot;noteIndex&quot;:0},&quot;isEdited&quot;:false,&quot;manualOverride&quot;:{&quot;isManuallyOverridden&quot;:false,&quot;citeprocText&quot;:&quot;(30)&quot;,&quot;manualOverrideText&quot;:&quot;&quot;},&quot;citationTag&quot;:&quot;MENDELEY_CITATION_v3_eyJjaXRhdGlvbklEIjoiTUVOREVMRVlfQ0lUQVRJT05fYWMyMTJiY2EtMmUzZi00MTI0LThkNjUtODkwZDY1ZmFlMDI5IiwicHJvcGVydGllcyI6eyJub3RlSW5kZXgiOjB9LCJpc0VkaXRlZCI6ZmFsc2UsIm1hbnVhbE92ZXJyaWRlIjp7ImlzTWFudWFsbHlPdmVycmlkZGVuIjpmYWxzZSwiY2l0ZXByb2NUZXh0IjoiKDMwKSIsIm1hbnVhbE92ZXJyaWRlVGV4dCI6IiJ9LCJjaXRhdGlvbkl0ZW1zIjpb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quot;,&quot;citationItems&quot;:[{&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2c84303f-33a4-4cd1-b715-0aaa4131c5ab&quot;,&quot;properties&quot;:{&quot;noteIndex&quot;:0},&quot;isEdited&quot;:false,&quot;manualOverride&quot;:{&quot;isManuallyOverridden&quot;:false,&quot;citeprocText&quot;:&quot;(27)&quot;,&quot;manualOverrideText&quot;:&quot;&quot;},&quot;citationTag&quot;:&quot;MENDELEY_CITATION_v3_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&quot;,&quot;citationItems&quot;:[{&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citationID&quot;:&quot;MENDELEY_CITATION_67654a5a-7674-41d1-bd90-36b632ae7543&quot;,&quot;properties&quot;:{&quot;noteIndex&quot;:0},&quot;isEdited&quot;:false,&quot;manualOverride&quot;:{&quot;isManuallyOverridden&quot;:false,&quot;citeprocText&quot;:&quot;(45–47)&quot;,&quot;manualOverrideText&quot;:&quot;&quot;},&quot;citationItems&quot;:[{&quot;id&quot;:&quot;0b348c3b-7930-37f0-b5e5-5fa677d1e7b4&quot;,&quot;itemData&quot;:{&quot;type&quot;:&quot;article-journal&quot;,&quot;id&quot;:&quot;0b348c3b-7930-37f0-b5e5-5fa677d1e7b4&quot;,&quot;title&quot;:&quot;A randomized controlled trial of Mindfulness-Based Cognitive Therapy ( MBCT ) versus treatment-as-usual ( TAU ) for chronic , treatment-resistant depression : study protocol&quot;,&quot;author&quot;:[{&quot;family&quot;:&quot;Cladder-micus&quot;,&quot;given&quot;:&quot;Mira B&quot;,&quot;parse-names&quot;:false,&quot;dropping-particle&quot;:&quot;&quot;,&quot;non-dropping-particle&quot;:&quot;&quot;},{&quot;family&quot;:&quot;Vrijsen&quot;,&quot;given&quot;:&quot;Janna N&quot;,&quot;parse-names&quot;:false,&quot;dropping-particle&quot;:&quot;&quot;,&quot;non-dropping-particle&quot;:&quot;&quot;},{&quot;family&quot;:&quot;Becker&quot;,&quot;given&quot;:&quot;Eni S&quot;,&quot;parse-names&quot;:false,&quot;dropping-particle&quot;:&quot;&quot;,&quot;non-dropping-particle&quot;:&quot;&quot;},{&quot;family&quot;:&quot;Donders&quot;,&quot;given&quot;:&quot;Rogier&quot;,&quot;parse-names&quot;:false,&quot;dropping-particle&quot;:&quot;&quot;,&quot;non-dropping-particle&quot;:&quot;&quot;},{&quot;family&quot;:&quot;Spijker&quot;,&quot;given&quot;:&quot;Jan&quot;,&quot;parse-names&quot;:false,&quot;dropping-particle&quot;:&quot;&quot;,&quot;non-dropping-particle&quot;:&quot;&quot;},{&quot;family&quot;:&quot;Speckens&quot;,&quot;given&quot;:&quot;Anne E M&quot;,&quot;parse-names&quot;:false,&quot;dropping-particle&quot;:&quot;&quot;,&quot;non-dropping-particle&quot;:&quot;&quot;}],&quot;container-title&quot;:&quot;BMC Psychiatry&quot;,&quot;container-title-short&quot;:&quot;BMC Psychiatry&quot;,&quot;DOI&quot;:&quot;10.1186/s12888-015-0647-y&quot;,&quot;ISSN&quot;:&quot;1471-244X&quot;,&quot;URL&quot;:&quot;http://dx.doi.org/10.1186/s12888-015-0647-y&quot;,&quot;issued&quot;:{&quot;date-parts&quot;:[[2015]]},&quot;page&quot;:&quot;1-8&quot;,&quot;publisher&quot;:&quot;BMC Psychiatry&quot;},&quot;isTemporary&quot;:false},{&quot;id&quot;:&quot;5d7e6da5-4c56-3dce-b680-6e7e01676167&quot;,&quot;itemData&quot;:{&quot;type&quot;:&quot;article-journal&quot;,&quot;id&quot;:&quot;5d7e6da5-4c56-3dce-b680-6e7e01676167&quot;,&quot;title&quot;:&quot;Mindfulness-Based Cognitive Therapy Regulates Brain Connectivity in Patients With Late-Life Depression&quot;,&quot;author&quot;:[{&quot;family&quot;:&quot;Lu&quot;,&quot;given&quot;:&quot;Lin&quot;,&quot;parse-names&quot;:false,&quot;dropping-particle&quot;:&quot;&quot;,&quot;non-dropping-particle&quot;:&quot;&quot;},{&quot;family&quot;:&quot;Deng&quot;,&quot;given&quot;:&quot;Jiahui&quot;,&quot;parse-names&quot;:false,&quot;dropping-particle&quot;:&quot;&quot;,&quot;non-dropping-particle&quot;:&quot;&quot;},{&quot;family&quot;:&quot;Sun&quot;,&quot;given&quot;:&quot;Xinyu&quot;,&quot;parse-names&quot;:false,&quot;dropping-particle&quot;:&quot;&quot;,&quot;non-dropping-particle&quot;:&quot;&quot;}],&quot;DOI&quot;:&quot;10.3389/fpsyt.2022.841461&quot;,&quot;issued&quot;:{&quot;date-parts&quot;:[[2022]]},&quot;page&quot;:&quot;1-10&quot;,&quot;issue&quot;:&quot;February&quot;,&quot;volume&quot;:&quot;13&quot;},&quot;isTemporary&quot;:false},{&quot;id&quot;:&quot;fc87cbc4-6f2e-31d6-9a20-60421975ae5a&quot;,&quot;itemData&quot;:{&quot;type&quot;:&quot;article-journal&quot;,&quot;id&quot;:&quot;fc87cbc4-6f2e-31d6-9a20-60421975ae5a&quot;,&quot;title&quot;:&quot;Clinical Psychology Review A systematic review of mechanisms of change in mindfulness-based cognitive therapy in the treatment of recurrent major depressive disorder&quot;,&quot;author&quot;:[{&quot;family&quot;:&quot;Maj&quot;,&quot;given&quot;:&quot;Anne&quot;,&quot;parse-names&quot;:false,&quot;dropping-particle&quot;:&quot;&quot;,&quot;non-dropping-particle&quot;:&quot;&quot;},{&quot;family&quot;:&quot;Velden&quot;,&quot;given&quot;:&quot;Van&quot;,&quot;parse-names&quot;:false,&quot;dropping-particle&quot;:&quot;Der&quot;,&quot;non-dropping-particle&quot;:&quot;&quot;},{&quot;family&quot;:&quot;Kuyken&quot;,&quot;given&quot;:&quot;Willem&quot;,&quot;parse-names&quot;:false,&quot;dropping-particle&quot;:&quot;&quot;,&quot;non-dropping-particle&quot;:&quot;&quot;},{&quot;family&quot;:&quot;Wattar&quot;,&quot;given&quot;:&quot;Ulla&quot;,&quot;parse-names&quot;:false,&quot;dropping-particle&quot;:&quot;&quot;,&quot;non-dropping-particle&quot;:&quot;&quot;},{&quot;family&quot;:&quot;Crane&quot;,&quot;given&quot;:&quot;Catherine&quot;,&quot;parse-names&quot;:false,&quot;dropping-particle&quot;:&quot;&quot;,&quot;non-dropping-particle&quot;:&quot;&quot;},{&quot;family&quot;:&quot;Johanne&quot;,&quot;given&quot;:&quot;Karen&quot;,&quot;parse-names&quot;:false,&quot;dropping-particle&quot;:&quot;&quot;,&quot;non-dropping-particle&quot;:&quot;&quot;},{&quot;family&quot;:&quot;Dahlgaard&quot;,&quot;given&quot;:&quot;Jesper&quot;,&quot;parse-names&quot;:false,&quot;dropping-particle&quot;:&quot;&quot;,&quot;non-dropping-particle&quot;:&quot;&quot;},{&quot;family&quot;:&quot;Overby&quot;,&quot;given&quot;:&quot;Lone&quot;,&quot;parse-names&quot;:false,&quot;dropping-particle&quot;:&quot;&quot;,&quot;non-dropping-particle&quot;:&quot;&quot;},{&quot;family&quot;:&quot;Piet&quot;,&quot;given&quot;:&quot;Jacob&quot;,&quot;parse-names&quot;:false,&quot;dropping-particle&quot;:&quot;&quot;,&quot;non-dropping-particle&quot;:&quot;&quot;}],&quot;container-title&quot;:&quot;Clinical Psychology Review&quot;,&quot;container-title-short&quot;:&quot;Clin Psychol Rev&quot;,&quot;DOI&quot;:&quot;10.1016/j.cpr.2015.02.001&quot;,&quot;ISSN&quot;:&quot;0272-7358&quot;,&quot;URL&quot;:&quot;http://dx.doi.org/10.1016/j.cpr.2015.02.001&quot;,&quot;issued&quot;:{&quot;date-parts&quot;:[[2015]]},&quot;page&quot;:&quot;26-39&quot;,&quot;publisher&quot;:&quot;Elsevier B.V.&quot;,&quot;volume&quot;:&quot;37&quot;},&quot;isTemporary&quot;:false}],&quot;citationTag&quot;:&quot;MENDELEY_CITATION_v3_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&quot;},{&quot;citationID&quot;:&quot;MENDELEY_CITATION_a89cfaf2-b280-4089-ae89-b787434910e4&quot;,&quot;properties&quot;:{&quot;noteIndex&quot;:0},&quot;isEdited&quot;:false,&quot;manualOverride&quot;:{&quot;isManuallyOverridden&quot;:false,&quot;citeprocText&quot;:&quot;(28)&quot;,&quot;manualOverrideText&quot;:&quot;&quot;},&quot;citationTag&quot;:&quot;MENDELEY_CITATION_v3_eyJjaXRhdGlvbklEIjoiTUVOREVMRVlfQ0lUQVRJT05fYTg5Y2ZhZjItYjI4MC00MDg5LWFlODktYjc4NzQzNDkxMGU0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citationID&quot;:&quot;MENDELEY_CITATION_48573a43-9ac3-449a-b9b9-cc0e16db2a61&quot;,&quot;properties&quot;:{&quot;noteIndex&quot;:0},&quot;isEdited&quot;:false,&quot;manualOverride&quot;:{&quot;isManuallyOverridden&quot;:false,&quot;citeprocText&quot;:&quot;(28,48)&quot;,&quot;manualOverrideText&quot;:&quot;&quot;},&quot;citationTag&quot;:&quot;MENDELEY_CITATION_v3_eyJjaXRhdGlvbklEIjoiTUVOREVMRVlfQ0lUQVRJT05fNDg1NzNhNDMtOWFjMy00NDlhLWI5YjktY2MwZTE2ZGIyYTYxIiwicHJvcGVydGllcyI6eyJub3RlSW5kZXgiOjB9LCJpc0VkaXRlZCI6ZmFsc2UsIm1hbnVhbE92ZXJyaWRlIjp7ImlzTWFudWFsbHlPdmVycmlkZGVuIjpmYWxzZSwiY2l0ZXByb2NUZXh0IjoiKDI4LDQ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&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fa78a9e5-db14-3a5b-b2d2-157e4967facd&quot;,&quot;itemData&quot;:{&quot;type&quot;:&quot;article-journal&quot;,&quot;id&quot;:&quot;fa78a9e5-db14-3a5b-b2d2-157e4967facd&quot;,&quot;title&quot;:&quot;Six-year positive effects of a mindfulness-based intervention on mindfulness, coping and well-being in medical and psychology students; Results from a randomized controlled trial&quot;,&quot;author&quot;:[{&quot;family&quot;:&quot;Vibe&quot;,&quot;given&quot;:&quot;Michael&quot;,&quot;parse-names&quot;:false,&quot;dropping-particle&quot;:&quot;&quot;,&quot;non-dropping-particle&quot;:&quot;De&quot;},{&quot;family&quot;:&quot;Solhaug&quot;,&quot;given&quot;:&quot;Ida&quot;,&quot;parse-names&quot;:false,&quot;dropping-particle&quot;:&quot;&quot;,&quot;non-dropping-particle&quot;:&quot;&quot;},{&quot;family&quot;:&quot;Rosenvinge&quot;,&quot;given&quot;:&quot;Jan H.&quot;,&quot;parse-names&quot;:false,&quot;dropping-particle&quot;:&quot;&quot;,&quot;non-dropping-particle&quot;:&quot;&quot;},{&quot;family&quot;:&quot;Tyssen&quot;,&quot;given&quot;:&quot;Reidar&quot;,&quot;parse-names&quot;:false,&quot;dropping-particle&quot;:&quot;&quot;,&quot;non-dropping-particle&quot;:&quot;&quot;},{&quot;family&quot;:&quot;Hanley&quot;,&quot;given&quot;:&quot;Adam&quot;,&quot;parse-names&quot;:false,&quot;dropping-particle&quot;:&quot;&quot;,&quot;non-dropping-particle&quot;:&quot;&quot;},{&quot;family&quot;:&quot;Garland&quot;,&quot;given&quot;:&quot;Eric&quot;,&quot;parse-names&quot;:false,&quot;dropping-particle&quot;:&quot;&quot;,&quot;non-dropping-particle&quot;:&quot;&quot;}],&quot;container-title&quot;:&quot;PLoS ONE&quot;,&quot;container-title-short&quot;:&quot;PLoS One&quot;,&quot;DOI&quot;:&quot;10.1371/journal.pone.0196053&quot;,&quot;ISBN&quot;:&quot;1111111111&quot;,&quot;ISSN&quot;:&quot;19326203&quot;,&quot;PMID&quot;:&quot;29689081&quot;,&quot;issued&quot;:{&quot;date-parts&quot;:[[2018]]},&quot;page&quot;:&quot;1-17&quot;,&quot;abstract&quot;:&quot;Longitudinal research investigating the enduring impact of mindfulness training is scarce. This study investigates the six-year effects of a seven-week mindfulness-based course, by studying intervention effects in the trajectory of dispositional mindfulness and coping skills, and the association between those change trajectories and subjective well-being at six-year follow-up. 288 Norwegian medical and psychology students participated in a randomized controlled trial. 144 received a 15-hour mindfulness course over seven weeks in the second or third semester with booster sessions twice yearly, while the rest continued their normal study curricula. Outcomes were subjective well-being, and dispositional mindfulness and coping assessed using the Five Facet Mindfulness Questionnaire and the Ways of Coping Checklist. Analyses were performed for the intention-to-treat sample, using latent growth curve models. At six-year follow-up, students receiving mindfulness training reported increased well-being. Furthermore, they reported greater increases in the trajectory of dispositional mindfulness and problem-focused coping along with greater decreases in the trajectory of avoidance-focused coping. Increases in problem-focused coping predicted increases in well-being. These effects were found despite relatively low levels of adherence to formal mindfulness practice. The findings demonstrate the viability of mindfulness training in the promotion of well-being and adaptive coping, which could contribute to the quality of care given, and to the resilience and persistence of health care professionals.&quot;,&quot;issue&quot;:&quot;4&quot;,&quot;volume&quot;:&quot;13&quot;},&quot;isTemporary&quot;:false}]},{&quot;citationID&quot;:&quot;MENDELEY_CITATION_7e22f1c3-cfe4-473e-bded-7cea477da9d9&quot;,&quot;properties&quot;:{&quot;noteIndex&quot;:0},&quot;isEdited&quot;:false,&quot;manualOverride&quot;:{&quot;isManuallyOverridden&quot;:false,&quot;citeprocText&quot;:&quot;(28)&quot;,&quot;manualOverrideText&quot;:&quot;&quot;},&quot;citationTag&quot;:&quot;MENDELEY_CITATION_v3_eyJjaXRhdGlvbklEIjoiTUVOREVMRVlfQ0lUQVRJT05fN2UyMmYxYzMtY2ZlNC00NzNlLWJkZWQtN2NlYTQ3N2RhOWQ5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citationID&quot;:&quot;MENDELEY_CITATION_5396148c-fde0-4cf9-b293-20ba84ee93d4&quot;,&quot;properties&quot;:{&quot;noteIndex&quot;:0},&quot;isEdited&quot;:false,&quot;manualOverride&quot;:{&quot;isManuallyOverridden&quot;:false,&quot;citeprocText&quot;:&quot;(29)&quot;,&quot;manualOverrideText&quot;:&quot;&quot;},&quot;citationTag&quot;:&quot;MENDELEY_CITATION_v3_eyJjaXRhdGlvbklEIjoiTUVOREVMRVlfQ0lUQVRJT05fNTM5NjE0OGMtZmRlMC00Y2Y5LWIyOTMtMjBiYTg0ZWU5M2Q0IiwicHJvcGVydGllcyI6eyJub3RlSW5kZXgiOjB9LCJpc0VkaXRlZCI6ZmFsc2UsIm1hbnVhbE92ZXJyaWRlIjp7ImlzTWFudWFsbHlPdmVycmlkZGVuIjpmYWxzZSwiY2l0ZXByb2NUZXh0IjoiKDI5KSIsIm1hbnVhbE92ZXJyaWRlVGV4dCI6IiJ9LCJjaXRhdGlvbkl0ZW1zIjpb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1dfQ==&quot;,&quot;citationItems&quot;:[{&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citationID&quot;:&quot;MENDELEY_CITATION_93d6bfa6-654b-4a7c-bc69-412abd78d318&quot;,&quot;properties&quot;:{&quot;noteIndex&quot;:0},&quot;isEdited&quot;:false,&quot;manualOverride&quot;:{&quot;isManuallyOverridden&quot;:false,&quot;citeprocText&quot;:&quot;(49)&quot;,&quot;manualOverrideText&quot;:&quot;&quot;},&quot;citationTag&quot;:&quot;MENDELEY_CITATION_v3_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&quot;,&quot;citationItems&quot;:[{&quot;id&quot;:&quot;68321c6f-71c0-3469-880e-0f77255ddf4e&quot;,&quot;itemData&quot;:{&quot;type&quot;:&quot;article-journal&quot;,&quot;id&quot;:&quot;68321c6f-71c0-3469-880e-0f77255ddf4e&quot;,&quot;title&quot;:&quot;A randomized controlled trial of mindfulness-based tai chi chuan for subthreshold depression adolescents&quot;,&quot;author&quot;:[{&quot;family&quot;:&quot;Zhang&quot;,&quot;given&quot;:&quot;Jiayuan&quot;,&quot;parse-names&quot;:false,&quot;dropping-particle&quot;:&quot;&quot;,&quot;non-dropping-particle&quot;:&quot;&quot;},{&quot;family&quot;:&quot;Qin&quot;,&quot;given&quot;:&quot;Shida&quot;,&quot;parse-names&quot;:false,&quot;dropping-particle&quot;:&quot;&quot;,&quot;non-dropping-particle&quot;:&quot;&quot;},{&quot;family&quot;:&quot;Zhou&quot;,&quot;given&quot;:&quot;Yuqiu&quot;,&quot;parse-names&quot;:false,&quot;dropping-particle&quot;:&quot;&quot;,&quot;non-dropping-particle&quot;:&quot;&quot;},{&quot;family&quot;:&quot;Meng&quot;,&quot;given&quot;:&quot;Lina&quot;,&quot;parse-names&quot;:false,&quot;dropping-particle&quot;:&quot;&quot;,&quot;non-dropping-particle&quot;:&quot;&quot;},{&quot;family&quot;:&quot;Su&quot;,&quot;given&quot;:&quot;Hong&quot;,&quot;parse-names&quot;:false,&quot;dropping-particle&quot;:&quot;&quot;,&quot;non-dropping-particle&quot;:&quot;&quot;},{&quot;family&quot;:&quot;Zhao&quot;,&quot;given&quot;:&quot;Shan&quot;,&quot;parse-names&quot;:false,&quot;dropping-particle&quot;:&quot;&quot;,&quot;non-dropping-particle&quot;:&quot;&quot;}],&quot;container-title&quot;:&quot;Neuropsychiatric Disease and Treatment&quot;,&quot;container-title-short&quot;:&quot;Neuropsychiatr Dis Treat&quot;,&quot;DOI&quot;:&quot;10.2147/NDT.S173255&quot;,&quot;ISBN&quot;:&quot;3223442626&quot;,&quot;ISSN&quot;:&quot;11782021&quot;,&quot;issued&quot;:{&quot;date-parts&quot;:[[2018]]},&quot;page&quot;:&quot;2313-2321&quot;,&quot;abstract&quot;:&quot;Purpose: The incidence of subthreshold depression (StD) in adolescents is growing rapidly, which in turn is known to impair functioning and increase the risk of major depression. It is therefore important to provide effective intervention to prevent the transition from StD to major depression. As a traditional Chinese mind-body exercise, Tai Chi Chuan (TCC) may be an available selection. Researchers have shown the effectiveness of mindfulness-based therapy on depression; however, for the StD youth, there have been no studies to investigate whether mindfulness-based Tai Chi Chuan (MTCC) can be recommended as an effective exercise for improving their psychological state. The aim of present study was to evaluate the effect of MTCC on psychological outcomes of StD adolescents including the depression levels and mindfulness state in a randomized controlled trial (RCT). Patients and methods: An RCT was carried out. A sample of 64 participants who meet the inclusion criteria agreed to be arranged randomly to either the MTCC group (n=32) or the control group (n=32). Participants of the MTCC group received an 8-week, 2 days per week, 90-minute MTCC intervention for each session. Usual physical curriculum was administered to the participants in the control group. The effectiveness of MTCC training was measured by blinded evaluators through validated scales, which included depressive symptoms, stress, and mindfulness level before and after the intervention. Results: Significant improvements in psychological health were observed from MTCC groups. After 8-week intervention, superior outcomes were also observed for MTCC when compared with control group for decrease in depression (F=59.482, P&lt;0.001) and stress level (F=59.482, P&lt;0.001) and increase in mindfulness (F=59.482, P&lt;0.001). Conclusion: The findings of this preliminary study indicated the effects of the MTCC intervention on depression level among StD youngsters. This study provides preliminary evidence that MTCC is suitable for Chinese adolescents and is effective in decreasing depression level.&quot;,&quot;volume&quot;:&quot;14&quot;},&quot;isTemporary&quot;:false}]},{&quot;citationID&quot;:&quot;MENDELEY_CITATION_3807443a-ce31-49a0-97fb-6e4acbadc3a7&quot;,&quot;properties&quot;:{&quot;noteIndex&quot;:0},&quot;isEdited&quot;:false,&quot;manualOverride&quot;:{&quot;isManuallyOverridden&quot;:false,&quot;citeprocText&quot;:&quot;(50)&quot;,&quot;manualOverrideText&quot;:&quot;&quot;},&quot;citationTag&quot;:&quot;MENDELEY_CITATION_v3_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&quot;,&quot;citationItems&quot;:[{&quot;id&quot;:&quot;e9a411a8-29f2-3184-88ea-a5f164de57c2&quot;,&quot;itemData&quot;:{&quot;type&quot;:&quot;article-journal&quot;,&quot;id&quot;:&quot;e9a411a8-29f2-3184-88ea-a5f164de57c2&quot;,&quot;title&quot;:&quot;Effects of 8-Week Tai Chi Chuan Practice on Mindfulness Level&quot;,&quot;author&quot;:[{&quot;family&quot;:&quot;Chen&quot;,&quot;given&quot;:&quot;Li Zhen&quot;,&quot;parse-names&quot;:false,&quot;dropping-particle&quot;:&quot;&quot;,&quot;non-dropping-particle&quot;:&quot;&quot;},{&quot;family&quot;:&quot;Dai&quot;,&quot;given&quot;:&quot;An Yin&quot;,&quot;parse-names&quot;:false,&quot;dropping-particle&quot;:&quot;&quot;,&quot;non-dropping-particle&quot;:&quot;&quot;},{&quot;family&quot;:&quot;Yao&quot;,&quot;given&quot;:&quot;Ying&quot;,&quot;parse-names&quot;:false,&quot;dropping-particle&quot;:&quot;&quot;,&quot;non-dropping-particle&quot;:&quot;&quot;},{&quot;family&quot;:&quot;Si&quot;,&quot;given&quot;:&quot;Ruoguang&quot;,&quot;parse-names&quot;:false,&quot;dropping-particle&quot;:&quot;&quot;,&quot;non-dropping-particle&quot;:&quot;&quot;},{&quot;family&quot;:&quot;Hu&quot;,&quot;given&quot;:&quot;Zhuoer&quot;,&quot;parse-names&quot;:false,&quot;dropping-particle&quot;:&quot;&quot;,&quot;non-dropping-particle&quot;:&quot;&quot;},{&quot;family&quot;:&quot;Ge&quot;,&quot;given&quot;:&quot;Likun&quot;,&quot;parse-names&quot;:false,&quot;dropping-particle&quot;:&quot;&quot;,&quot;non-dropping-particle&quot;:&quot;&quot;},{&quot;family&quot;:&quot;Du&quot;,&quot;given&quot;:&quot;Xiaohong&quot;,&quot;parse-names&quot;:false,&quot;dropping-particle&quot;:&quot;&quot;,&quot;non-dropping-particle&quot;:&quot;&quot;},{&quot;family&quot;:&quot;Li&quot;,&quot;given&quot;:&quot;Aihua&quot;,&quot;parse-names&quot;:false,&quot;dropping-particle&quot;:&quot;&quot;,&quot;non-dropping-particle&quot;:&quot;&quot;},{&quot;family&quot;:&quot;Wei&quot;,&quot;given&quot;:&quot;Gao Xia&quot;,&quot;parse-names&quot;:false,&quot;dropping-particle&quot;:&quot;&quot;,&quot;non-dropping-particle&quot;:&quot;&quot;}],&quot;container-title&quot;:&quot;Mindfulness&quot;,&quot;container-title-short&quot;:&quot;Mindfulness (N Y)&quot;,&quot;DOI&quot;:&quot;10.1007/s12671-021-01622-8&quot;,&quot;ISBN&quot;:&quot;1267102101&quot;,&quot;ISSN&quot;:&quot;18688535&quot;,&quot;issued&quot;:{&quot;date-parts&quot;:[[2021]]},&quot;page&quot;:&quot;1534-1541&quot;,&quot;abstract&quot;:&quot;Objectives: Tai Chi Chuan (TCC) is a common mindfulness-based aerobic exercise. However, the evidence on the effects of TCC practice on mindfulness has been controversial. The aim of this study was to explore whether TCC practice with an emphasis on interoceptive awareness could improve mindfulness levels in a healthy adult population. Methods: Sixty-one healthy adults without mind-body practice experience were divided into the TCC and control groups. Participants in the TCC group received classic Yang-style supervised TCC practice for 8 weeks, whereas those in the control group did not receive any intervention. The Five Facet Mindfulness Questionnaire and Multidimensional Assessment of Interoceptive Awareness were administrated at baseline, the end of week 8, and the end of week 24. Results: In terms of mindfulness, significant interaction between group and time was found in describing, acting with awareness, nonjudging, and nonreactivity. For interoceptive awareness, there were marginally significant interaction effects of time and group in attention regulation, self-regulation, and trust. TCC practice significantly improved the above-mentioned dimensions of mindfulness and interoceptive awareness. Moreover, we still observed increased describing, acting with awareness, and nonjudging in mindfulness, and trusting in interoceptive awareness for the TCC group at the end of week 24. Conclusions: This study indicated that 8-week TCC practice with a component of interoceptive awareness could increase mindfulness levels, which could still be observed in the 24th week. These findings are of great significance for health practice and treating emotional disorders utilizing mind-body practice as an alternative and complementary medicine.&quot;,&quot;publisher&quot;:&quot;Mindfulness&quot;,&quot;issue&quot;:&quot;6&quot;,&quot;volume&quot;:&quot;12&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F83B-1409-4A63-9287-E752F465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13</Pages>
  <Words>5102</Words>
  <Characters>29083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Labiibah</dc:creator>
  <cp:keywords/>
  <dc:description/>
  <cp:lastModifiedBy>Reviewer</cp:lastModifiedBy>
  <cp:revision>48</cp:revision>
  <dcterms:created xsi:type="dcterms:W3CDTF">2023-08-09T06:34:00Z</dcterms:created>
  <dcterms:modified xsi:type="dcterms:W3CDTF">2024-04-29T13:01:00Z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ies>
</file>