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41D9" w14:textId="77777777" w:rsidR="0052600F" w:rsidRPr="00B64408" w:rsidRDefault="0052600F" w:rsidP="000B7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sz w:val="32"/>
          <w:szCs w:val="32"/>
          <w:lang w:eastAsia="en-ID"/>
        </w:rPr>
      </w:pPr>
      <w:r w:rsidRPr="00B64408">
        <w:rPr>
          <w:rFonts w:ascii="Tw Cen MT" w:eastAsia="Times New Roman" w:hAnsi="Tw Cen MT" w:cs="Courier New"/>
          <w:b/>
          <w:bCs/>
          <w:sz w:val="32"/>
          <w:szCs w:val="32"/>
          <w:lang w:val="en" w:eastAsia="en-ID"/>
        </w:rPr>
        <w:t>Breastfeeding Mothers' Knowledge About Breast Care In Increasing Breast Milk Production</w:t>
      </w:r>
    </w:p>
    <w:p w14:paraId="19BFFC93" w14:textId="77777777" w:rsidR="0052600F" w:rsidRPr="0096335E" w:rsidRDefault="0052600F" w:rsidP="0027621D">
      <w:pPr>
        <w:spacing w:after="0" w:line="240" w:lineRule="auto"/>
        <w:jc w:val="center"/>
        <w:rPr>
          <w:rFonts w:ascii="Tw Cen MT" w:eastAsia="Twentieth Century" w:hAnsi="Tw Cen MT" w:cs="Twentieth Century"/>
          <w:b/>
          <w:sz w:val="32"/>
          <w:szCs w:val="32"/>
        </w:rPr>
      </w:pPr>
    </w:p>
    <w:p w14:paraId="7549511A" w14:textId="77777777" w:rsidR="0052600F" w:rsidRPr="00AF7CDA" w:rsidRDefault="0052600F" w:rsidP="000B7EF1">
      <w:pPr>
        <w:tabs>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w Cen MT" w:hAnsi="Tw Cen MT"/>
          <w:b/>
          <w:sz w:val="32"/>
          <w:szCs w:val="32"/>
        </w:rPr>
      </w:pPr>
      <w:bookmarkStart w:id="0" w:name="_heading=h.ku3htxpixa9v" w:colFirst="0" w:colLast="0"/>
      <w:bookmarkEnd w:id="0"/>
      <w:r w:rsidRPr="00AF7CDA">
        <w:rPr>
          <w:rFonts w:ascii="Tw Cen MT" w:hAnsi="Tw Cen MT"/>
          <w:b/>
          <w:sz w:val="32"/>
          <w:szCs w:val="32"/>
        </w:rPr>
        <w:t>Pengetahuan Ibu Menyusui Tentang Perawatan Payudara Dalam Meningkatkan Produksi A</w:t>
      </w:r>
      <w:r>
        <w:rPr>
          <w:rFonts w:ascii="Tw Cen MT" w:hAnsi="Tw Cen MT"/>
          <w:b/>
          <w:sz w:val="32"/>
          <w:szCs w:val="32"/>
        </w:rPr>
        <w:t>SI</w:t>
      </w:r>
      <w:r w:rsidRPr="00AF7CDA">
        <w:rPr>
          <w:rFonts w:ascii="Tw Cen MT" w:hAnsi="Tw Cen MT"/>
          <w:b/>
          <w:sz w:val="32"/>
          <w:szCs w:val="32"/>
        </w:rPr>
        <w:t xml:space="preserve"> </w:t>
      </w:r>
    </w:p>
    <w:p w14:paraId="18B955C3" w14:textId="77777777" w:rsidR="0052600F" w:rsidRPr="0096335E" w:rsidRDefault="0052600F" w:rsidP="0027621D">
      <w:pPr>
        <w:spacing w:after="0" w:line="240" w:lineRule="auto"/>
        <w:jc w:val="center"/>
        <w:rPr>
          <w:rFonts w:ascii="Tw Cen MT" w:hAnsi="Tw Cen MT" w:cs="Times New Roman"/>
          <w:b/>
          <w:bCs/>
          <w:iCs/>
          <w:sz w:val="32"/>
          <w:szCs w:val="32"/>
        </w:rPr>
      </w:pPr>
    </w:p>
    <w:p w14:paraId="191BC6B9" w14:textId="4092B98D" w:rsidR="0052600F" w:rsidRPr="00822F4A" w:rsidRDefault="0052600F" w:rsidP="00B64408">
      <w:pPr>
        <w:pStyle w:val="NoSpacing"/>
        <w:jc w:val="center"/>
        <w:rPr>
          <w:rFonts w:ascii="Tw Cen MT" w:hAnsi="Tw Cen MT"/>
          <w:sz w:val="24"/>
          <w:szCs w:val="24"/>
        </w:rPr>
      </w:pPr>
      <w:r w:rsidRPr="00B64408">
        <w:rPr>
          <w:rFonts w:ascii="Tw Cen MT" w:hAnsi="Tw Cen MT"/>
          <w:sz w:val="24"/>
          <w:szCs w:val="24"/>
        </w:rPr>
        <w:t>Rizka Angrainy</w:t>
      </w:r>
      <w:r w:rsidRPr="00B64408">
        <w:rPr>
          <w:rFonts w:ascii="Tw Cen MT" w:hAnsi="Tw Cen MT"/>
          <w:sz w:val="24"/>
          <w:szCs w:val="24"/>
          <w:vertAlign w:val="superscript"/>
        </w:rPr>
        <w:t>1</w:t>
      </w:r>
      <w:r w:rsidRPr="00B64408">
        <w:rPr>
          <w:rFonts w:ascii="Tw Cen MT" w:hAnsi="Tw Cen MT"/>
          <w:sz w:val="24"/>
          <w:szCs w:val="24"/>
        </w:rPr>
        <w:t>, Berliana Irianti</w:t>
      </w:r>
      <w:r w:rsidRPr="00B64408">
        <w:rPr>
          <w:rFonts w:ascii="Tw Cen MT" w:hAnsi="Tw Cen MT"/>
          <w:sz w:val="24"/>
          <w:szCs w:val="24"/>
          <w:vertAlign w:val="superscript"/>
        </w:rPr>
        <w:t>2</w:t>
      </w:r>
      <w:r w:rsidRPr="00B64408">
        <w:rPr>
          <w:rFonts w:ascii="Tw Cen MT" w:hAnsi="Tw Cen MT"/>
          <w:sz w:val="24"/>
          <w:szCs w:val="24"/>
        </w:rPr>
        <w:t>,</w:t>
      </w:r>
      <w:r>
        <w:rPr>
          <w:rFonts w:ascii="Tw Cen MT" w:hAnsi="Tw Cen MT"/>
          <w:sz w:val="24"/>
          <w:szCs w:val="24"/>
        </w:rPr>
        <w:t xml:space="preserve"> </w:t>
      </w:r>
      <w:r w:rsidRPr="007255D0">
        <w:rPr>
          <w:rFonts w:ascii="Tw Cen MT" w:hAnsi="Tw Cen MT"/>
          <w:sz w:val="24"/>
          <w:szCs w:val="24"/>
        </w:rPr>
        <w:t>Damai Yati Arefa</w:t>
      </w:r>
      <w:r w:rsidRPr="007255D0">
        <w:rPr>
          <w:rFonts w:ascii="Tw Cen MT" w:hAnsi="Tw Cen MT"/>
          <w:sz w:val="24"/>
          <w:szCs w:val="24"/>
          <w:vertAlign w:val="superscript"/>
        </w:rPr>
        <w:t>3</w:t>
      </w:r>
      <w:r w:rsidR="00822F4A">
        <w:rPr>
          <w:rFonts w:ascii="Tw Cen MT" w:hAnsi="Tw Cen MT"/>
          <w:sz w:val="24"/>
          <w:szCs w:val="24"/>
        </w:rPr>
        <w:t>, Nelly Karlinah</w:t>
      </w:r>
      <w:r w:rsidR="00822F4A" w:rsidRPr="00822F4A">
        <w:rPr>
          <w:rFonts w:ascii="Tw Cen MT" w:hAnsi="Tw Cen MT"/>
          <w:sz w:val="24"/>
          <w:szCs w:val="24"/>
          <w:vertAlign w:val="superscript"/>
        </w:rPr>
        <w:t>4</w:t>
      </w:r>
    </w:p>
    <w:p w14:paraId="59A3797A" w14:textId="46A85F73" w:rsidR="0052600F" w:rsidRPr="00B64408" w:rsidRDefault="00A26DD7" w:rsidP="00B64408">
      <w:pPr>
        <w:pStyle w:val="NoSpacing"/>
        <w:jc w:val="center"/>
        <w:rPr>
          <w:rFonts w:ascii="Tw Cen MT" w:hAnsi="Tw Cen MT"/>
          <w:sz w:val="20"/>
          <w:szCs w:val="20"/>
          <w:lang w:val="id-ID"/>
        </w:rPr>
      </w:pPr>
      <w:r w:rsidRPr="00B64408">
        <w:rPr>
          <w:rFonts w:ascii="Tw Cen MT" w:hAnsi="Tw Cen MT"/>
          <w:sz w:val="20"/>
          <w:szCs w:val="20"/>
          <w:vertAlign w:val="superscript"/>
          <w:lang w:val="id-ID"/>
        </w:rPr>
        <w:t>1,3</w:t>
      </w:r>
      <w:r w:rsidR="00F230EE">
        <w:rPr>
          <w:rFonts w:ascii="Tw Cen MT" w:hAnsi="Tw Cen MT"/>
          <w:sz w:val="20"/>
          <w:szCs w:val="20"/>
          <w:lang w:val="id-ID"/>
        </w:rPr>
        <w:t>Institut Kesehatan Helvetia</w:t>
      </w:r>
      <w:r w:rsidR="0052600F" w:rsidRPr="00B64408">
        <w:rPr>
          <w:rFonts w:ascii="Tw Cen MT" w:hAnsi="Tw Cen MT"/>
          <w:sz w:val="20"/>
          <w:szCs w:val="20"/>
          <w:lang w:val="id-ID"/>
        </w:rPr>
        <w:t xml:space="preserve"> Pekanbaru, Pekanbaru, Indonesia</w:t>
      </w:r>
    </w:p>
    <w:p w14:paraId="6F782817" w14:textId="119C55B1" w:rsidR="0052600F" w:rsidRPr="00B64408" w:rsidRDefault="00A26DD7" w:rsidP="00B64408">
      <w:pPr>
        <w:pStyle w:val="NoSpacing"/>
        <w:jc w:val="center"/>
        <w:rPr>
          <w:rFonts w:ascii="Tw Cen MT" w:hAnsi="Tw Cen MT"/>
          <w:sz w:val="20"/>
          <w:szCs w:val="20"/>
          <w:lang w:val="id-ID"/>
        </w:rPr>
      </w:pPr>
      <w:r w:rsidRPr="00B64408">
        <w:rPr>
          <w:rFonts w:ascii="Tw Cen MT" w:hAnsi="Tw Cen MT"/>
          <w:sz w:val="20"/>
          <w:szCs w:val="20"/>
          <w:vertAlign w:val="superscript"/>
          <w:lang w:val="id-ID"/>
        </w:rPr>
        <w:t>2</w:t>
      </w:r>
      <w:r>
        <w:rPr>
          <w:rFonts w:ascii="Tw Cen MT" w:hAnsi="Tw Cen MT"/>
          <w:sz w:val="20"/>
          <w:szCs w:val="20"/>
          <w:vertAlign w:val="superscript"/>
          <w:lang w:val="id-ID"/>
        </w:rPr>
        <w:t>,4</w:t>
      </w:r>
      <w:r w:rsidR="0052600F" w:rsidRPr="00B64408">
        <w:rPr>
          <w:rFonts w:ascii="Tw Cen MT" w:hAnsi="Tw Cen MT"/>
          <w:sz w:val="20"/>
          <w:szCs w:val="20"/>
        </w:rPr>
        <w:t>Universitas Hang Tuah</w:t>
      </w:r>
      <w:r w:rsidR="0052600F" w:rsidRPr="00B64408">
        <w:rPr>
          <w:rFonts w:ascii="Tw Cen MT" w:hAnsi="Tw Cen MT"/>
          <w:sz w:val="20"/>
          <w:szCs w:val="20"/>
          <w:lang w:val="id-ID"/>
        </w:rPr>
        <w:t>, Pekanbaru, Indonesia</w:t>
      </w:r>
    </w:p>
    <w:p w14:paraId="72F87C5A" w14:textId="0B2234D7" w:rsidR="0052600F" w:rsidRPr="00B7463D" w:rsidRDefault="00B7463D" w:rsidP="00B7463D">
      <w:pPr>
        <w:pStyle w:val="NoSpacing"/>
        <w:jc w:val="center"/>
        <w:rPr>
          <w:rFonts w:ascii="Tw Cen MT" w:hAnsi="Tw Cen MT"/>
          <w:sz w:val="20"/>
          <w:szCs w:val="20"/>
        </w:rPr>
      </w:pPr>
      <w:r w:rsidRPr="0096335E">
        <w:rPr>
          <w:rFonts w:ascii="Tw Cen MT" w:hAnsi="Tw Cen MT"/>
          <w:noProof/>
        </w:rPr>
        <mc:AlternateContent>
          <mc:Choice Requires="wps">
            <w:drawing>
              <wp:anchor distT="0" distB="0" distL="114300" distR="114300" simplePos="0" relativeHeight="251659264" behindDoc="0" locked="0" layoutInCell="1" hidden="0" allowOverlap="1" wp14:anchorId="51D0D916" wp14:editId="50C6B2F1">
                <wp:simplePos x="0" y="0"/>
                <wp:positionH relativeFrom="column">
                  <wp:posOffset>9525</wp:posOffset>
                </wp:positionH>
                <wp:positionV relativeFrom="paragraph">
                  <wp:posOffset>142777</wp:posOffset>
                </wp:positionV>
                <wp:extent cx="5965825" cy="0"/>
                <wp:effectExtent l="0" t="0" r="0" b="0"/>
                <wp:wrapNone/>
                <wp:docPr id="69"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125FE7F" id="_x0000_t32" coordsize="21600,21600" o:spt="32" o:oned="t" path="m,l21600,21600e" filled="f">
                <v:path arrowok="t" fillok="f" o:connecttype="none"/>
                <o:lock v:ext="edit" shapetype="t"/>
              </v:shapetype>
              <v:shape id="Straight Arrow Connector 69" o:spid="_x0000_s1026" type="#_x0000_t32" style="position:absolute;margin-left:.75pt;margin-top:11.25pt;width:4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" strokecolor="black [3200]" strokeweight="1.5pt">
                <v:stroke startarrowwidth="narrow" startarrowlength="short" endarrowwidth="narrow" endarrowlength="short"/>
              </v:shape>
            </w:pict>
          </mc:Fallback>
        </mc:AlternateContent>
      </w:r>
      <w:r w:rsidR="0052600F" w:rsidRPr="00B64408">
        <w:rPr>
          <w:rFonts w:ascii="Tw Cen MT" w:hAnsi="Tw Cen MT"/>
          <w:sz w:val="20"/>
          <w:szCs w:val="20"/>
        </w:rPr>
        <w:t xml:space="preserve">Email: </w:t>
      </w:r>
      <w:hyperlink r:id="rId9" w:history="1">
        <w:r w:rsidR="0052600F" w:rsidRPr="008907D2">
          <w:rPr>
            <w:rStyle w:val="Hyperlink"/>
            <w:rFonts w:ascii="Tw Cen MT" w:hAnsi="Tw Cen MT"/>
            <w:color w:val="auto"/>
            <w:sz w:val="20"/>
            <w:szCs w:val="20"/>
            <w:u w:val="none"/>
          </w:rPr>
          <w:t>rizkaangrainy</w:t>
        </w:r>
        <w:r w:rsidR="0052600F" w:rsidRPr="008907D2">
          <w:rPr>
            <w:rStyle w:val="Hyperlink"/>
            <w:rFonts w:ascii="Tw Cen MT" w:hAnsi="Tw Cen MT"/>
            <w:color w:val="auto"/>
            <w:sz w:val="20"/>
            <w:szCs w:val="20"/>
            <w:u w:val="none"/>
            <w:lang w:val="id-ID"/>
          </w:rPr>
          <w:t>@</w:t>
        </w:r>
        <w:r w:rsidR="0052600F" w:rsidRPr="008907D2">
          <w:rPr>
            <w:rStyle w:val="Hyperlink"/>
            <w:rFonts w:ascii="Tw Cen MT" w:hAnsi="Tw Cen MT"/>
            <w:color w:val="auto"/>
            <w:sz w:val="20"/>
            <w:szCs w:val="20"/>
            <w:u w:val="none"/>
          </w:rPr>
          <w:t>helvetia</w:t>
        </w:r>
        <w:r w:rsidR="0052600F" w:rsidRPr="008907D2">
          <w:rPr>
            <w:rStyle w:val="Hyperlink"/>
            <w:rFonts w:ascii="Tw Cen MT" w:hAnsi="Tw Cen MT"/>
            <w:color w:val="auto"/>
            <w:sz w:val="20"/>
            <w:szCs w:val="20"/>
            <w:u w:val="none"/>
            <w:lang w:val="id-ID"/>
          </w:rPr>
          <w:t>.</w:t>
        </w:r>
        <w:r w:rsidR="0052600F" w:rsidRPr="008907D2">
          <w:rPr>
            <w:rStyle w:val="Hyperlink"/>
            <w:rFonts w:ascii="Tw Cen MT" w:hAnsi="Tw Cen MT"/>
            <w:color w:val="auto"/>
            <w:sz w:val="20"/>
            <w:szCs w:val="20"/>
            <w:u w:val="none"/>
          </w:rPr>
          <w:t>ac.id</w:t>
        </w:r>
      </w:hyperlink>
      <w:r w:rsidR="0052600F" w:rsidRPr="0096335E">
        <w:rPr>
          <w:rFonts w:ascii="Tw Cen MT" w:hAnsi="Tw Cen MT"/>
          <w:b/>
          <w:i/>
          <w:iCs/>
          <w:noProof/>
          <w:sz w:val="24"/>
          <w:szCs w:val="24"/>
        </w:rPr>
        <mc:AlternateContent>
          <mc:Choice Requires="wps">
            <w:drawing>
              <wp:anchor distT="0" distB="0" distL="114300" distR="114300" simplePos="0" relativeHeight="251660288" behindDoc="0" locked="0" layoutInCell="1" allowOverlap="1" wp14:anchorId="7E7D7A16" wp14:editId="3A51D1FB">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48367E85"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AB0633" w:rsidRPr="00AB0633">
                              <w:rPr>
                                <w:rFonts w:ascii="Tw Cen MT" w:hAnsi="Tw Cen MT" w:cs="Noto Sans"/>
                                <w:sz w:val="20"/>
                                <w:szCs w:val="20"/>
                                <w:shd w:val="clear" w:color="auto" w:fill="FFFFFF"/>
                              </w:rPr>
                              <w:t>2023-11-13</w:t>
                            </w:r>
                          </w:p>
                          <w:p w14:paraId="0052FC5B" w14:textId="1919739A"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AB0633" w:rsidRPr="00AB0633">
                              <w:rPr>
                                <w:rFonts w:ascii="Tw Cen MT" w:hAnsi="Tw Cen MT" w:cs="Noto Sans"/>
                                <w:sz w:val="20"/>
                                <w:szCs w:val="20"/>
                                <w:shd w:val="clear" w:color="auto" w:fill="FFFFFF"/>
                              </w:rPr>
                              <w:t>2024-08-14</w:t>
                            </w:r>
                          </w:p>
                          <w:p w14:paraId="0AA7CD42" w14:textId="7BB7913C"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AB0633" w:rsidRPr="00AB0633">
                              <w:rPr>
                                <w:rFonts w:ascii="Tw Cen MT" w:hAnsi="Tw Cen MT" w:cs="Noto Sans"/>
                                <w:sz w:val="20"/>
                                <w:szCs w:val="20"/>
                                <w:shd w:val="clear" w:color="auto" w:fill="FFFFFF"/>
                              </w:rPr>
                              <w:t>2024-08-15</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D7A16" id="Rectangle 7" o:spid="_x0000_s1026" style="position:absolute;left:0;text-align:left;margin-left:1.4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48367E85"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AB0633" w:rsidRPr="00AB0633">
                        <w:rPr>
                          <w:rFonts w:ascii="Tw Cen MT" w:hAnsi="Tw Cen MT" w:cs="Noto Sans"/>
                          <w:sz w:val="20"/>
                          <w:szCs w:val="20"/>
                          <w:shd w:val="clear" w:color="auto" w:fill="FFFFFF"/>
                        </w:rPr>
                        <w:t>2023-11-13</w:t>
                      </w:r>
                    </w:p>
                    <w:p w14:paraId="0052FC5B" w14:textId="1919739A"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AB0633" w:rsidRPr="00AB0633">
                        <w:rPr>
                          <w:rFonts w:ascii="Tw Cen MT" w:hAnsi="Tw Cen MT" w:cs="Noto Sans"/>
                          <w:sz w:val="20"/>
                          <w:szCs w:val="20"/>
                          <w:shd w:val="clear" w:color="auto" w:fill="FFFFFF"/>
                        </w:rPr>
                        <w:t>2024-08-14</w:t>
                      </w:r>
                    </w:p>
                    <w:p w14:paraId="0AA7CD42" w14:textId="7BB7913C"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AB0633" w:rsidRPr="00AB0633">
                        <w:rPr>
                          <w:rFonts w:ascii="Tw Cen MT" w:hAnsi="Tw Cen MT" w:cs="Noto Sans"/>
                          <w:sz w:val="20"/>
                          <w:szCs w:val="20"/>
                          <w:shd w:val="clear" w:color="auto" w:fill="FFFFFF"/>
                        </w:rPr>
                        <w:t>2024-08-15</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v:textbox>
              </v:rect>
            </w:pict>
          </mc:Fallback>
        </mc:AlternateContent>
      </w:r>
    </w:p>
    <w:p w14:paraId="41C7854D" w14:textId="77777777" w:rsidR="0052600F" w:rsidRPr="0096335E" w:rsidRDefault="0052600F" w:rsidP="00B7463D">
      <w:pPr>
        <w:spacing w:before="120" w:after="0"/>
        <w:ind w:left="2398" w:firstLine="720"/>
        <w:rPr>
          <w:rFonts w:ascii="Tw Cen MT" w:eastAsia="Twentieth Century" w:hAnsi="Tw Cen MT" w:cs="Twentieth Century"/>
        </w:rPr>
      </w:pPr>
      <w:r w:rsidRPr="0096335E">
        <w:rPr>
          <w:rFonts w:ascii="Tw Cen MT" w:eastAsia="Twentieth Century" w:hAnsi="Tw Cen MT" w:cs="Twentieth Century"/>
          <w:b/>
          <w:i/>
          <w:sz w:val="20"/>
          <w:szCs w:val="20"/>
        </w:rPr>
        <w:t xml:space="preserve"> Abstract</w:t>
      </w:r>
    </w:p>
    <w:p w14:paraId="1E51B783" w14:textId="77777777" w:rsidR="0052600F" w:rsidRPr="007255D0" w:rsidRDefault="0052600F" w:rsidP="007255D0">
      <w:pPr>
        <w:pStyle w:val="NoSpacing"/>
        <w:ind w:left="3119"/>
        <w:jc w:val="both"/>
        <w:rPr>
          <w:rFonts w:ascii="Tw Cen MT" w:hAnsi="Tw Cen MT"/>
          <w:sz w:val="20"/>
          <w:szCs w:val="20"/>
          <w:lang w:val="en" w:eastAsia="en-ID"/>
        </w:rPr>
      </w:pPr>
      <w:r w:rsidRPr="0096335E">
        <w:rPr>
          <w:rFonts w:ascii="Tw Cen MT" w:eastAsia="Twentieth Century" w:hAnsi="Tw Cen MT" w:cs="Twentieth Century"/>
          <w:i/>
          <w:noProof/>
          <w:color w:val="000000"/>
          <w:sz w:val="20"/>
          <w:szCs w:val="20"/>
        </w:rPr>
        <w:drawing>
          <wp:anchor distT="0" distB="0" distL="114300" distR="114300" simplePos="0" relativeHeight="251661312" behindDoc="1" locked="0" layoutInCell="1" allowOverlap="1" wp14:anchorId="2BF39551" wp14:editId="3AB40F5B">
            <wp:simplePos x="0" y="0"/>
            <wp:positionH relativeFrom="column">
              <wp:posOffset>121285</wp:posOffset>
            </wp:positionH>
            <wp:positionV relativeFrom="paragraph">
              <wp:posOffset>952500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5D0">
        <w:rPr>
          <w:rFonts w:ascii="Tw Cen MT" w:hAnsi="Tw Cen MT"/>
          <w:sz w:val="20"/>
          <w:szCs w:val="20"/>
          <w:lang w:val="en" w:eastAsia="en-ID"/>
        </w:rPr>
        <w:t>The rate of exclusive breastfeeding according to WHO in 2018 was 50%. Indonesia's exclusive breastfeeding rate in 2021 is 56.9%. Based on existing data, there are still many breastfeeding mothers who do not understand breast care. The aim of this research is to determine the knowledge of breastfeeding mothers regarding breast care in increasing breast milk production. This research uses a quantitative type with a descriptive design. The population in this study was 44 people. The number of samples in this study was 44 people taken using total sampling technique. The results of this study showed that the majority of breastfeeding mothers' knowledge about breast care in increasing breast milk production was sufficient, as many as 20 respondents (45.5%). It is hoped that breastfeeding mothers will seek more information about breast care to increase breast milk production from health workers, journals and print media as well as increase good knowledge about breast care.</w:t>
      </w:r>
    </w:p>
    <w:p w14:paraId="3FF9DC94" w14:textId="77777777" w:rsidR="0052600F" w:rsidRPr="007255D0" w:rsidRDefault="0052600F" w:rsidP="007255D0">
      <w:pPr>
        <w:pStyle w:val="NoSpacing"/>
        <w:ind w:left="3119"/>
        <w:jc w:val="both"/>
        <w:rPr>
          <w:rFonts w:ascii="Tw Cen MT" w:hAnsi="Tw Cen MT"/>
          <w:sz w:val="20"/>
          <w:szCs w:val="20"/>
          <w:lang w:val="en" w:eastAsia="en-ID"/>
        </w:rPr>
      </w:pPr>
      <w:r w:rsidRPr="007255D0">
        <w:rPr>
          <w:rFonts w:ascii="Tw Cen MT" w:hAnsi="Tw Cen MT"/>
          <w:sz w:val="20"/>
          <w:szCs w:val="20"/>
          <w:lang w:val="en" w:eastAsia="en-ID"/>
        </w:rPr>
        <w:t>Keywords</w:t>
      </w:r>
      <w:r w:rsidRPr="007255D0">
        <w:rPr>
          <w:rFonts w:ascii="Tw Cen MT" w:hAnsi="Tw Cen MT"/>
          <w:sz w:val="20"/>
          <w:szCs w:val="20"/>
          <w:lang w:val="en" w:eastAsia="en-ID"/>
        </w:rPr>
        <w:tab/>
        <w:t xml:space="preserve">: </w:t>
      </w:r>
    </w:p>
    <w:p w14:paraId="6F8FF83F" w14:textId="77777777" w:rsidR="0052600F" w:rsidRPr="007255D0" w:rsidRDefault="0052600F" w:rsidP="007255D0">
      <w:pPr>
        <w:pStyle w:val="NoSpacing"/>
        <w:ind w:left="3119"/>
        <w:jc w:val="both"/>
        <w:rPr>
          <w:rFonts w:ascii="Tw Cen MT" w:hAnsi="Tw Cen MT"/>
          <w:sz w:val="20"/>
          <w:szCs w:val="20"/>
          <w:lang w:eastAsia="en-ID"/>
        </w:rPr>
      </w:pPr>
      <w:r w:rsidRPr="007255D0">
        <w:rPr>
          <w:rFonts w:ascii="Tw Cen MT" w:hAnsi="Tw Cen MT"/>
          <w:sz w:val="20"/>
          <w:szCs w:val="20"/>
          <w:lang w:val="en" w:eastAsia="en-ID"/>
        </w:rPr>
        <w:t>Knowledge, Breast Care, Breast Milk Production</w:t>
      </w:r>
    </w:p>
    <w:p w14:paraId="01338AF7" w14:textId="77777777" w:rsidR="0052600F" w:rsidRPr="0096335E" w:rsidRDefault="0052600F">
      <w:pPr>
        <w:widowControl w:val="0"/>
        <w:spacing w:after="0" w:line="228" w:lineRule="auto"/>
        <w:ind w:left="3150" w:right="-19"/>
        <w:jc w:val="both"/>
        <w:rPr>
          <w:rFonts w:ascii="Tw Cen MT" w:eastAsia="Twentieth Century" w:hAnsi="Tw Cen MT" w:cs="Twentieth Century"/>
          <w:i/>
          <w:sz w:val="20"/>
          <w:szCs w:val="20"/>
        </w:rPr>
      </w:pPr>
    </w:p>
    <w:p w14:paraId="3166E5CC" w14:textId="77777777" w:rsidR="0052600F" w:rsidRPr="0096335E" w:rsidRDefault="0052600F" w:rsidP="00AB0633">
      <w:pPr>
        <w:tabs>
          <w:tab w:val="left" w:pos="426"/>
        </w:tabs>
        <w:spacing w:after="0"/>
        <w:ind w:left="3119"/>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538A8233"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Angka pemberian ASI eksklusif menurut WHO tahun 2018 sebesar 50%. Indonesia angka pemberian ASI eksklusif pada tahun 2021 yaitu sebesar 56,9%. Berdasarkan data yang ada, masih banyak ibu menyusui yang belum mengerti tentang perawatan payudara. Tujuan penelitian ini adalah untuk mengetahui gambaran pengetahuan ibu menyusui tentang perawatan payudara dalam meningkatkan produksi ASI. Penelitian ini menggunakan jenis kuantitatif dengan desain deskriptif. Populasi dalam penelitian ini berjumlah 44 orang. Jumlah sampel dalam penelitian ini berjumlah 44 orang yang diambil dengan teknik total sampling. Hasil penelitian ini didapatkan bahwa mayoritas pengetahuan ibu menyusui tentang perawatan payudara dalam meningkatkan produksi ASI adalah cukup sebanyak 20 responden (45,5%). Bagi ibu menyusui diharapkan lebih banyak mencari informasi tentang perawatan payudara untuk meningkatkan produksi ASI dari tenaga kesehatan, jurnal, dan media cetak serta meningkatkan pengetahuan yang baik tentang perawatan payudara.</w:t>
      </w:r>
    </w:p>
    <w:p w14:paraId="03B1C1A0"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Kata Kunci</w:t>
      </w:r>
      <w:r w:rsidRPr="007255D0">
        <w:rPr>
          <w:rFonts w:ascii="Tw Cen MT" w:hAnsi="Tw Cen MT"/>
          <w:sz w:val="20"/>
          <w:szCs w:val="20"/>
        </w:rPr>
        <w:tab/>
        <w:t xml:space="preserve">: </w:t>
      </w:r>
    </w:p>
    <w:p w14:paraId="08973A1D" w14:textId="1ADE6614" w:rsidR="0052600F" w:rsidRDefault="0052600F" w:rsidP="008907D2">
      <w:pPr>
        <w:pStyle w:val="NoSpacing"/>
        <w:ind w:left="3119"/>
        <w:jc w:val="both"/>
        <w:rPr>
          <w:rFonts w:ascii="Tw Cen MT" w:hAnsi="Tw Cen MT"/>
          <w:sz w:val="20"/>
          <w:szCs w:val="20"/>
        </w:rPr>
      </w:pPr>
      <w:r w:rsidRPr="007255D0">
        <w:rPr>
          <w:rFonts w:ascii="Tw Cen MT" w:hAnsi="Tw Cen MT"/>
          <w:sz w:val="20"/>
          <w:szCs w:val="20"/>
        </w:rPr>
        <w:t xml:space="preserve">Pengetahuan, Perawatan Payudara, Produksi ASI </w:t>
      </w:r>
    </w:p>
    <w:p w14:paraId="2D3720B9" w14:textId="60FEDF63" w:rsidR="008907D2" w:rsidRPr="0096335E" w:rsidRDefault="008907D2" w:rsidP="008907D2">
      <w:pPr>
        <w:pStyle w:val="NoSpacing"/>
        <w:ind w:left="3119"/>
        <w:jc w:val="both"/>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2336" behindDoc="0" locked="0" layoutInCell="1" hidden="0" allowOverlap="1" wp14:anchorId="28BDE21D" wp14:editId="4D1E5EF8">
                <wp:simplePos x="0" y="0"/>
                <wp:positionH relativeFrom="column">
                  <wp:posOffset>-38100</wp:posOffset>
                </wp:positionH>
                <wp:positionV relativeFrom="paragraph">
                  <wp:posOffset>84455</wp:posOffset>
                </wp:positionV>
                <wp:extent cx="5975985" cy="0"/>
                <wp:effectExtent l="0" t="0" r="0" b="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2175A20" id="_x0000_t32" coordsize="21600,21600" o:spt="32" o:oned="t" path="m,l21600,21600e" filled="f">
                <v:path arrowok="t" fillok="f" o:connecttype="none"/>
                <o:lock v:ext="edit" shapetype="t"/>
              </v:shapetype>
              <v:shape id="Straight Arrow Connector 65" o:spid="_x0000_s1026" type="#_x0000_t32" style="position:absolute;margin-left:-3pt;margin-top:6.65pt;width:470.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" strokecolor="black [3200]" strokeweight="1.5pt">
                <v:stroke startarrowwidth="narrow" startarrowlength="short" endarrowwidth="narrow" endarrowlength="short"/>
              </v:shape>
            </w:pict>
          </mc:Fallback>
        </mc:AlternateContent>
      </w:r>
    </w:p>
    <w:p w14:paraId="2C9D2B6D" w14:textId="77777777" w:rsidR="0052600F" w:rsidRPr="0096335E" w:rsidRDefault="0052600F" w:rsidP="008907D2">
      <w:pPr>
        <w:spacing w:after="0"/>
        <w:rPr>
          <w:rFonts w:ascii="Tw Cen MT" w:eastAsia="Twentieth Century" w:hAnsi="Tw Cen MT" w:cs="Twentieth Century"/>
          <w:sz w:val="20"/>
          <w:szCs w:val="20"/>
        </w:rPr>
        <w:sectPr w:rsidR="0052600F" w:rsidRPr="0096335E" w:rsidSect="00B7463D">
          <w:headerReference w:type="default" r:id="rId11"/>
          <w:footerReference w:type="default" r:id="rId12"/>
          <w:pgSz w:w="12240" w:h="15840"/>
          <w:pgMar w:top="1440" w:right="1440" w:bottom="1440" w:left="1440" w:header="720" w:footer="720" w:gutter="0"/>
          <w:pgNumType w:start="149"/>
          <w:cols w:space="720"/>
        </w:sectPr>
      </w:pPr>
    </w:p>
    <w:p w14:paraId="2497B39D" w14:textId="71A0178B" w:rsidR="0052600F" w:rsidRPr="00A4113F" w:rsidRDefault="0052600F" w:rsidP="00314849">
      <w:pPr>
        <w:tabs>
          <w:tab w:val="left" w:pos="426"/>
        </w:tabs>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PENDAHULUAN</w:t>
      </w:r>
    </w:p>
    <w:p w14:paraId="4616344D" w14:textId="77777777" w:rsidR="008907D2" w:rsidRDefault="0052600F" w:rsidP="008907D2">
      <w:pPr>
        <w:pStyle w:val="NoSpacing"/>
        <w:jc w:val="both"/>
        <w:rPr>
          <w:rFonts w:ascii="Tw Cen MT" w:hAnsi="Tw Cen MT"/>
          <w:sz w:val="24"/>
          <w:szCs w:val="24"/>
        </w:rPr>
      </w:pPr>
      <w:r w:rsidRPr="00A4113F">
        <w:rPr>
          <w:rFonts w:ascii="Tw Cen MT" w:hAnsi="Tw Cen MT"/>
          <w:sz w:val="24"/>
          <w:szCs w:val="24"/>
        </w:rPr>
        <w:t xml:space="preserve">Air Susu Ibu (ASI) adalah makanan terbaik untuk bayi. ASI secara alami dan sempurna telah disesuaikan dengan kebutuhan bayi baru lahir. ASI mengandung jumlah nutrisi </w:t>
      </w:r>
      <w:r w:rsidRPr="00A4113F">
        <w:rPr>
          <w:rFonts w:ascii="Tw Cen MT" w:hAnsi="Tw Cen MT"/>
          <w:sz w:val="24"/>
          <w:szCs w:val="24"/>
        </w:rPr>
        <w:t xml:space="preserve">yang tepat dan memberikan nutrisi pada bayi. ASI juga mengandung antibodi penting yang diberikan dari ibu yang membantu untuk melindungi bayi terhadap sejumlah infeksi </w:t>
      </w:r>
      <w:sdt>
        <w:sdtPr>
          <w:rPr>
            <w:rFonts w:ascii="Tw Cen MT" w:hAnsi="Tw Cen MT"/>
            <w:color w:val="000000"/>
            <w:sz w:val="24"/>
            <w:szCs w:val="24"/>
          </w:rPr>
          <w:tag w:val="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
          <w:id w:val="-401451329"/>
          <w:placeholder>
            <w:docPart w:val="DefaultPlaceholder_-1854013440"/>
          </w:placeholder>
        </w:sdtPr>
        <w:sdtContent>
          <w:r w:rsidR="005350A6" w:rsidRPr="005350A6">
            <w:rPr>
              <w:rFonts w:ascii="Tw Cen MT" w:hAnsi="Tw Cen MT"/>
              <w:color w:val="000000"/>
              <w:sz w:val="24"/>
              <w:szCs w:val="24"/>
            </w:rPr>
            <w:t>[1]</w:t>
          </w:r>
        </w:sdtContent>
      </w:sdt>
      <w:r w:rsidR="008907D2">
        <w:rPr>
          <w:rFonts w:ascii="Tw Cen MT" w:hAnsi="Tw Cen MT"/>
          <w:sz w:val="24"/>
          <w:szCs w:val="24"/>
        </w:rPr>
        <w:t>.</w:t>
      </w:r>
    </w:p>
    <w:p w14:paraId="23863DF5" w14:textId="7E2AAC05" w:rsidR="0052600F" w:rsidRPr="008907D2" w:rsidRDefault="0052600F" w:rsidP="008907D2">
      <w:pPr>
        <w:pStyle w:val="NoSpacing"/>
        <w:jc w:val="both"/>
        <w:rPr>
          <w:rFonts w:ascii="Tw Cen MT" w:hAnsi="Tw Cen MT"/>
          <w:sz w:val="24"/>
          <w:szCs w:val="24"/>
        </w:rPr>
      </w:pPr>
      <w:r w:rsidRPr="00A4113F">
        <w:rPr>
          <w:rFonts w:ascii="Tw Cen MT" w:hAnsi="Tw Cen MT" w:cs="Arial"/>
          <w:sz w:val="24"/>
          <w:szCs w:val="24"/>
        </w:rPr>
        <w:lastRenderedPageBreak/>
        <w:t>Cakupan ASI eksklusif dunia masih sangat rendah dan masih belum mencapai target yaitu paling sedikit 50 %. Cakupan pemberian ASI eksklusif di berbagai negara juga masih sangat rendah, seperti di Afrika Tengah 25%, Amerika Latin dan Karibia 32%, Asia Timur 30%, Asia Selatan 47%, dan negara berkembang sebanyak 46%. Secara keseluruhan, kurang dari 40 persen anak di bawah usia enam bulan diberi ASI Eksklusif. Capaian pemberian ASI eksklusif di Indonesia pada tahun 2018 sebesar 65,16 % belum mencapai target nasional (80%)</w:t>
      </w:r>
      <w:r w:rsidR="00203AD0" w:rsidRPr="00A4113F">
        <w:rPr>
          <w:rFonts w:ascii="Tw Cen MT" w:hAnsi="Tw Cen MT" w:cs="Arial"/>
          <w:sz w:val="24"/>
          <w:szCs w:val="24"/>
        </w:rPr>
        <w:t xml:space="preserve"> </w:t>
      </w:r>
      <w:sdt>
        <w:sdtPr>
          <w:rPr>
            <w:rFonts w:ascii="Tw Cen MT" w:hAnsi="Tw Cen MT" w:cs="Arial"/>
            <w:color w:val="000000"/>
            <w:sz w:val="24"/>
            <w:szCs w:val="24"/>
          </w:rPr>
          <w:tag w:val="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
          <w:id w:val="1227570469"/>
          <w:placeholder>
            <w:docPart w:val="DefaultPlaceholder_-1854013440"/>
          </w:placeholder>
        </w:sdtPr>
        <w:sdtContent>
          <w:r w:rsidR="005350A6" w:rsidRPr="005350A6">
            <w:rPr>
              <w:rFonts w:ascii="Tw Cen MT" w:hAnsi="Tw Cen MT" w:cs="Arial"/>
              <w:color w:val="000000"/>
              <w:sz w:val="24"/>
              <w:szCs w:val="24"/>
            </w:rPr>
            <w:t>[2]</w:t>
          </w:r>
        </w:sdtContent>
      </w:sdt>
    </w:p>
    <w:p w14:paraId="70039B45" w14:textId="0546A6CC" w:rsidR="0052600F" w:rsidRPr="00A4113F" w:rsidRDefault="0052600F" w:rsidP="008907D2">
      <w:pPr>
        <w:pStyle w:val="NoSpacing"/>
        <w:jc w:val="both"/>
        <w:rPr>
          <w:rFonts w:ascii="Tw Cen MT" w:hAnsi="Tw Cen MT"/>
          <w:sz w:val="24"/>
          <w:szCs w:val="24"/>
        </w:rPr>
      </w:pPr>
      <w:r w:rsidRPr="00A4113F">
        <w:rPr>
          <w:rFonts w:ascii="Tw Cen MT" w:eastAsia="Times New Roman" w:hAnsi="Tw Cen MT" w:cs="Arial"/>
          <w:i/>
          <w:iCs/>
          <w:sz w:val="24"/>
          <w:szCs w:val="24"/>
          <w:lang w:val="en-ID" w:eastAsia="en-ID"/>
        </w:rPr>
        <w:t>Sustainable Development Goals</w:t>
      </w:r>
      <w:r w:rsidRPr="00A4113F">
        <w:rPr>
          <w:rFonts w:ascii="Tw Cen MT" w:eastAsia="Times New Roman" w:hAnsi="Tw Cen MT" w:cs="Arial"/>
          <w:sz w:val="24"/>
          <w:szCs w:val="24"/>
          <w:lang w:val="en-ID" w:eastAsia="en-ID"/>
        </w:rPr>
        <w:t xml:space="preserve"> (SDGs) memiliki 17 tujuan yang diharapkan dapat menanggulangi berbagai masalah kesehatan. Salah satu tujuan SDGs mempunyai kaitan erat dengan pemberian Air Susu Ibu (ASI), yaitu pemberian ASI eksklusif diharapkan dapat meningkatkan status kesehatan ibu dan anak, meningkatkan </w:t>
      </w:r>
      <w:r w:rsidRPr="00A4113F">
        <w:rPr>
          <w:rFonts w:ascii="Tw Cen MT" w:eastAsia="Times New Roman" w:hAnsi="Tw Cen MT" w:cs="Arial"/>
          <w:i/>
          <w:iCs/>
          <w:sz w:val="24"/>
          <w:szCs w:val="24"/>
          <w:lang w:val="en-ID" w:eastAsia="en-ID"/>
        </w:rPr>
        <w:t>Intelliegence Quotiente</w:t>
      </w:r>
      <w:r w:rsidRPr="00A4113F">
        <w:rPr>
          <w:rFonts w:ascii="Tw Cen MT" w:eastAsia="Times New Roman" w:hAnsi="Tw Cen MT" w:cs="Arial"/>
          <w:sz w:val="24"/>
          <w:szCs w:val="24"/>
          <w:lang w:val="en-ID" w:eastAsia="en-ID"/>
        </w:rPr>
        <w:t xml:space="preserve"> (IQ) anak, dan dalam segi ekonomi yaitu menekan pengeluaran pembelian susu formula</w:t>
      </w:r>
      <w:r w:rsidR="00203AD0"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
          <w:id w:val="1359000406"/>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[3]</w:t>
          </w:r>
        </w:sdtContent>
      </w:sdt>
    </w:p>
    <w:p w14:paraId="40157004" w14:textId="5CE14ACF" w:rsidR="00E40656" w:rsidRPr="00DD3495" w:rsidRDefault="00E40656" w:rsidP="008907D2">
      <w:pPr>
        <w:pStyle w:val="NoSpacing"/>
        <w:jc w:val="both"/>
        <w:rPr>
          <w:rFonts w:ascii="Tw Cen MT" w:hAnsi="Tw Cen MT"/>
          <w:sz w:val="24"/>
          <w:szCs w:val="24"/>
        </w:rPr>
      </w:pPr>
      <w:r w:rsidRPr="008907D2">
        <w:rPr>
          <w:rFonts w:ascii="Tw Cen MT" w:hAnsi="Tw Cen MT"/>
          <w:i/>
          <w:iCs/>
          <w:sz w:val="24"/>
          <w:szCs w:val="24"/>
        </w:rPr>
        <w:t>World Health Organization</w:t>
      </w:r>
      <w:r w:rsidRPr="00DD3495">
        <w:rPr>
          <w:rFonts w:ascii="Tw Cen MT" w:hAnsi="Tw Cen MT"/>
          <w:sz w:val="24"/>
          <w:szCs w:val="24"/>
        </w:rPr>
        <w:t xml:space="preserve"> (WHO, 2019), menunjukan 17.230.142 ibu di dunia mengalami permasalahan pada payudara pada saat menyusui. Ada sekitar 22,5% ibu yang mengalami masalah pada puting susu</w:t>
      </w:r>
      <w:r w:rsidR="005350A6">
        <w:rPr>
          <w:rFonts w:ascii="Tw Cen MT" w:hAnsi="Tw Cen MT"/>
          <w:sz w:val="24"/>
          <w:szCs w:val="24"/>
        </w:rPr>
        <w:t xml:space="preserve"> lecet</w:t>
      </w:r>
      <w:r w:rsidRPr="00DD3495">
        <w:rPr>
          <w:rFonts w:ascii="Tw Cen MT" w:hAnsi="Tw Cen MT"/>
          <w:sz w:val="24"/>
          <w:szCs w:val="24"/>
        </w:rPr>
        <w:t xml:space="preserve">, </w:t>
      </w:r>
      <w:r w:rsidR="005350A6" w:rsidRPr="005F3884">
        <w:rPr>
          <w:rFonts w:ascii="Tw Cen MT" w:hAnsi="Tw Cen MT"/>
          <w:sz w:val="24"/>
          <w:szCs w:val="24"/>
        </w:rPr>
        <w:t>42%</w:t>
      </w:r>
      <w:r w:rsidR="005350A6">
        <w:rPr>
          <w:rFonts w:ascii="Tw Cen MT" w:hAnsi="Tw Cen MT"/>
          <w:sz w:val="24"/>
          <w:szCs w:val="24"/>
        </w:rPr>
        <w:t xml:space="preserve"> </w:t>
      </w:r>
      <w:r w:rsidR="005350A6" w:rsidRPr="005F3884">
        <w:rPr>
          <w:rFonts w:ascii="Tw Cen MT" w:hAnsi="Tw Cen MT"/>
          <w:sz w:val="24"/>
          <w:szCs w:val="24"/>
        </w:rPr>
        <w:t xml:space="preserve">payudara bengkak, </w:t>
      </w:r>
      <w:r w:rsidRPr="00DD3495">
        <w:rPr>
          <w:rFonts w:ascii="Tw Cen MT" w:hAnsi="Tw Cen MT"/>
          <w:sz w:val="24"/>
          <w:szCs w:val="24"/>
        </w:rPr>
        <w:t xml:space="preserve">18% mengalami ASI yang tidak keluar secara normal atau tidak lancar, </w:t>
      </w:r>
      <w:r w:rsidR="005350A6">
        <w:rPr>
          <w:rFonts w:ascii="Tw Cen MT" w:hAnsi="Tw Cen MT"/>
          <w:sz w:val="24"/>
          <w:szCs w:val="24"/>
        </w:rPr>
        <w:t xml:space="preserve">11% mengalami </w:t>
      </w:r>
      <w:r w:rsidR="005350A6" w:rsidRPr="005F3884">
        <w:rPr>
          <w:rFonts w:ascii="Tw Cen MT" w:hAnsi="Tw Cen MT"/>
          <w:sz w:val="24"/>
          <w:szCs w:val="24"/>
        </w:rPr>
        <w:t>mastitis dan abses payudara (6,5%)</w:t>
      </w:r>
      <w:r w:rsidRPr="00DD3495">
        <w:rPr>
          <w:rFonts w:ascii="Tw Cen MT" w:hAnsi="Tw Cen MT"/>
          <w:sz w:val="24"/>
          <w:szCs w:val="24"/>
        </w:rPr>
        <w:t xml:space="preserve">. Akibat dari permasalahan tersebut bayi yang seharusnya mendapatkan ASI secara eksklusif malah tidak diperolehnya, dan hanya diberikan susu formula saja </w:t>
      </w:r>
      <w:sdt>
        <w:sdtPr>
          <w:rPr>
            <w:rFonts w:ascii="Tw Cen MT" w:hAnsi="Tw Cen MT"/>
            <w:color w:val="000000"/>
            <w:sz w:val="24"/>
            <w:szCs w:val="24"/>
          </w:rPr>
          <w:tag w:val="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794515367"/>
          <w:placeholder>
            <w:docPart w:val="DefaultPlaceholder_-1854013440"/>
          </w:placeholder>
        </w:sdtPr>
        <w:sdtContent>
          <w:r w:rsidR="005350A6" w:rsidRPr="005350A6">
            <w:rPr>
              <w:rFonts w:ascii="Tw Cen MT" w:hAnsi="Tw Cen MT"/>
              <w:color w:val="000000"/>
              <w:sz w:val="24"/>
              <w:szCs w:val="24"/>
            </w:rPr>
            <w:t>[4]</w:t>
          </w:r>
        </w:sdtContent>
      </w:sdt>
      <w:r w:rsidR="00C0368B">
        <w:rPr>
          <w:rFonts w:ascii="Tw Cen MT" w:hAnsi="Tw Cen MT"/>
          <w:color w:val="000000"/>
          <w:sz w:val="24"/>
          <w:szCs w:val="24"/>
        </w:rPr>
        <w:t xml:space="preserve"> </w:t>
      </w:r>
      <w:sdt>
        <w:sdtPr>
          <w:rPr>
            <w:rFonts w:ascii="Tw Cen MT" w:hAnsi="Tw Cen MT"/>
            <w:color w:val="000000"/>
            <w:sz w:val="24"/>
            <w:szCs w:val="24"/>
          </w:rPr>
          <w:tag w:val="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
          <w:id w:val="-2141412873"/>
          <w:placeholder>
            <w:docPart w:val="DefaultPlaceholder_-1854013440"/>
          </w:placeholder>
        </w:sdtPr>
        <w:sdtContent>
          <w:r w:rsidR="005350A6" w:rsidRPr="005350A6">
            <w:rPr>
              <w:rFonts w:ascii="Tw Cen MT" w:hAnsi="Tw Cen MT"/>
              <w:color w:val="000000"/>
              <w:sz w:val="24"/>
              <w:szCs w:val="24"/>
            </w:rPr>
            <w:t>[5]</w:t>
          </w:r>
        </w:sdtContent>
      </w:sdt>
      <w:r w:rsidR="008907D2">
        <w:rPr>
          <w:rFonts w:ascii="Tw Cen MT" w:hAnsi="Tw Cen MT"/>
          <w:color w:val="000000"/>
          <w:sz w:val="24"/>
          <w:szCs w:val="24"/>
        </w:rPr>
        <w:t>.</w:t>
      </w:r>
    </w:p>
    <w:p w14:paraId="556899E8" w14:textId="2AFF98A7" w:rsidR="0052600F" w:rsidRPr="00A4113F" w:rsidRDefault="0052600F" w:rsidP="008907D2">
      <w:pPr>
        <w:pStyle w:val="NoSpacing"/>
        <w:jc w:val="both"/>
        <w:rPr>
          <w:rFonts w:ascii="Tw Cen MT" w:hAnsi="Tw Cen MT"/>
          <w:sz w:val="24"/>
          <w:szCs w:val="24"/>
        </w:rPr>
      </w:pPr>
      <w:r w:rsidRPr="00A4113F">
        <w:rPr>
          <w:rFonts w:ascii="Tw Cen MT" w:hAnsi="Tw Cen MT"/>
          <w:sz w:val="24"/>
          <w:szCs w:val="24"/>
        </w:rPr>
        <w:t>Berdasarkan data dari Dinas Kesehatan Kota Pekanbaru tahun 2020 dari 21 Puskesmas</w:t>
      </w:r>
      <w:r w:rsidR="00203AD0" w:rsidRPr="00A4113F">
        <w:rPr>
          <w:rFonts w:ascii="Tw Cen MT" w:hAnsi="Tw Cen MT"/>
          <w:sz w:val="24"/>
          <w:szCs w:val="24"/>
        </w:rPr>
        <w:t xml:space="preserve">, </w:t>
      </w:r>
      <w:r w:rsidRPr="00A4113F">
        <w:rPr>
          <w:rFonts w:ascii="Tw Cen MT" w:hAnsi="Tw Cen MT"/>
          <w:sz w:val="24"/>
          <w:szCs w:val="24"/>
        </w:rPr>
        <w:t xml:space="preserve">Puskesmas urutan yang paling terendah pemberian ASI pertama terdapat di Puskesmas Langsat Kecamatan Sukajadi terdapat jumlah bayi seluruhnya 188 bayi, dan persentasenya 19,3%, urutan yang kedua terendah di Puskesmas Sidomulyo Kecamatan Tampan terdapat jumlah bayi 169 bayi dan persentase 22,4%. Total jumlah keseluruhan bayi yang terdapat di 21 </w:t>
      </w:r>
      <w:r w:rsidRPr="00A4113F">
        <w:rPr>
          <w:rFonts w:ascii="Tw Cen MT" w:hAnsi="Tw Cen MT"/>
          <w:sz w:val="24"/>
          <w:szCs w:val="24"/>
        </w:rPr>
        <w:t xml:space="preserve">Puskesmas 6.506 bayi dan persentase yang mendapat ASI berjumlah 46,8% </w:t>
      </w:r>
      <w:sdt>
        <w:sdtPr>
          <w:rPr>
            <w:rFonts w:ascii="Tw Cen MT" w:hAnsi="Tw Cen MT"/>
            <w:color w:val="000000"/>
            <w:sz w:val="24"/>
            <w:szCs w:val="24"/>
          </w:rPr>
          <w:tag w:val="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
          <w:id w:val="-1572889918"/>
          <w:placeholder>
            <w:docPart w:val="DefaultPlaceholder_-1854013440"/>
          </w:placeholder>
        </w:sdtPr>
        <w:sdtContent>
          <w:r w:rsidR="005350A6" w:rsidRPr="005350A6">
            <w:rPr>
              <w:rFonts w:ascii="Tw Cen MT" w:hAnsi="Tw Cen MT"/>
              <w:color w:val="000000"/>
              <w:sz w:val="24"/>
              <w:szCs w:val="24"/>
            </w:rPr>
            <w:t>[6]</w:t>
          </w:r>
        </w:sdtContent>
      </w:sdt>
      <w:r w:rsidRPr="00A4113F">
        <w:rPr>
          <w:rFonts w:ascii="Tw Cen MT" w:hAnsi="Tw Cen MT"/>
          <w:sz w:val="24"/>
          <w:szCs w:val="24"/>
        </w:rPr>
        <w:t>.</w:t>
      </w:r>
    </w:p>
    <w:p w14:paraId="28E52C3B" w14:textId="01B272FD" w:rsidR="0052600F" w:rsidRPr="00A4113F" w:rsidRDefault="0052600F" w:rsidP="008907D2">
      <w:pPr>
        <w:pStyle w:val="NoSpacing"/>
        <w:jc w:val="both"/>
        <w:rPr>
          <w:rFonts w:ascii="Tw Cen MT" w:hAnsi="Tw Cen MT"/>
          <w:sz w:val="24"/>
          <w:szCs w:val="24"/>
        </w:rPr>
      </w:pPr>
      <w:r w:rsidRPr="00A4113F">
        <w:rPr>
          <w:rFonts w:ascii="Tw Cen MT" w:hAnsi="Tw Cen MT"/>
          <w:sz w:val="24"/>
          <w:szCs w:val="24"/>
        </w:rPr>
        <w:t>Ruang lingkup pelaksanaan manajemen laktasi dimulai dari masa kehamilan, setelah persalinan, dan masa menyusui bayi. Laktasi adalah keseluruhan proses menyusui mulai dari</w:t>
      </w:r>
      <w:r w:rsidR="00203AD0" w:rsidRPr="00A4113F">
        <w:rPr>
          <w:rFonts w:ascii="Tw Cen MT" w:hAnsi="Tw Cen MT"/>
          <w:sz w:val="24"/>
          <w:szCs w:val="24"/>
        </w:rPr>
        <w:t xml:space="preserve"> </w:t>
      </w:r>
      <w:r w:rsidRPr="00A4113F">
        <w:rPr>
          <w:rFonts w:ascii="Tw Cen MT" w:hAnsi="Tw Cen MT"/>
          <w:sz w:val="24"/>
          <w:szCs w:val="24"/>
        </w:rPr>
        <w:t xml:space="preserve">ASI diproduksi sampai proses bayi menghisap dan menelan ASI. Bayi yang mendapatkan ASI eksklusif memiliki pertumbuhan perinatal yang baik dan mengurangi obesitas. Menyusui bayi secara on demand dapat meningkatkan kadar hormon oksitosin didalam tubuh ibu postpartum serta menghindari resiko terjadinya pembengkakan atau bendungan/ penyumbatan pada saluran putting susu saat masa laktasi </w:t>
      </w:r>
      <w:sdt>
        <w:sdtPr>
          <w:rPr>
            <w:rFonts w:ascii="Tw Cen MT" w:hAnsi="Tw Cen MT"/>
            <w:color w:val="000000"/>
            <w:sz w:val="24"/>
            <w:szCs w:val="24"/>
          </w:rPr>
          <w:tag w:val="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
          <w:id w:val="1558668038"/>
          <w:placeholder>
            <w:docPart w:val="DefaultPlaceholder_-1854013440"/>
          </w:placeholder>
        </w:sdtPr>
        <w:sdtContent>
          <w:r w:rsidR="005350A6" w:rsidRPr="005350A6">
            <w:rPr>
              <w:rFonts w:ascii="Tw Cen MT" w:hAnsi="Tw Cen MT"/>
              <w:color w:val="000000"/>
              <w:sz w:val="24"/>
              <w:szCs w:val="24"/>
            </w:rPr>
            <w:t>[7]</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
          <w:id w:val="-2124447792"/>
          <w:placeholder>
            <w:docPart w:val="DefaultPlaceholder_-1854013440"/>
          </w:placeholder>
        </w:sdtPr>
        <w:sdtContent>
          <w:r w:rsidR="005350A6" w:rsidRPr="005350A6">
            <w:rPr>
              <w:rFonts w:ascii="Tw Cen MT" w:hAnsi="Tw Cen MT"/>
              <w:color w:val="000000"/>
              <w:sz w:val="24"/>
              <w:szCs w:val="24"/>
            </w:rPr>
            <w:t>[8]</w:t>
          </w:r>
        </w:sdtContent>
      </w:sdt>
      <w:r w:rsidR="00444796">
        <w:rPr>
          <w:rFonts w:ascii="Tw Cen MT" w:hAnsi="Tw Cen MT"/>
          <w:sz w:val="24"/>
          <w:szCs w:val="24"/>
        </w:rPr>
        <w:t>.</w:t>
      </w:r>
    </w:p>
    <w:p w14:paraId="7ADE89D4" w14:textId="49FFC310" w:rsidR="0052600F" w:rsidRPr="00A4113F" w:rsidRDefault="0052600F" w:rsidP="008907D2">
      <w:pPr>
        <w:pStyle w:val="NoSpacing"/>
        <w:jc w:val="both"/>
        <w:rPr>
          <w:rFonts w:ascii="Tw Cen MT" w:hAnsi="Tw Cen MT"/>
          <w:sz w:val="24"/>
          <w:szCs w:val="24"/>
        </w:rPr>
      </w:pPr>
      <w:r w:rsidRPr="00A4113F">
        <w:rPr>
          <w:rFonts w:ascii="Tw Cen MT" w:hAnsi="Tw Cen MT"/>
          <w:sz w:val="24"/>
          <w:szCs w:val="24"/>
        </w:rPr>
        <w:t xml:space="preserve">Ada beberapa faktor yang dapat mempengaruhi produksi ASI salah satunya adalah perawatan payudara. Perawatan payudara bermanfaat merangsang payudara sehingga mempengaruhi pengeluaran ASI </w:t>
      </w:r>
      <w:sdt>
        <w:sdtPr>
          <w:rPr>
            <w:rFonts w:ascii="Tw Cen MT" w:hAnsi="Tw Cen MT"/>
            <w:color w:val="000000"/>
            <w:sz w:val="24"/>
            <w:szCs w:val="24"/>
          </w:rPr>
          <w:tag w:val="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
          <w:id w:val="-1724821234"/>
          <w:placeholder>
            <w:docPart w:val="DefaultPlaceholder_-1854013440"/>
          </w:placeholder>
        </w:sdtPr>
        <w:sdtContent>
          <w:r w:rsidR="005350A6" w:rsidRPr="005350A6">
            <w:rPr>
              <w:rFonts w:ascii="Tw Cen MT" w:hAnsi="Tw Cen MT"/>
              <w:color w:val="000000"/>
              <w:sz w:val="24"/>
              <w:szCs w:val="24"/>
            </w:rPr>
            <w:t>[9]</w:t>
          </w:r>
        </w:sdtContent>
      </w:sdt>
      <w:r w:rsidRPr="00A4113F">
        <w:rPr>
          <w:rFonts w:ascii="Tw Cen MT" w:hAnsi="Tw Cen MT"/>
          <w:sz w:val="24"/>
          <w:szCs w:val="24"/>
        </w:rPr>
        <w:t xml:space="preserve">. Gerakan pada perawatan payudara bermanfaat melancarkan reflek kelancaran pengeluaran ASI. Selain itu juga merupakan cara efektif meningkatkan volume ASI sehingga dapat mencegah terjadinya bendungan pada payudara </w:t>
      </w:r>
      <w:sdt>
        <w:sdtPr>
          <w:rPr>
            <w:rFonts w:ascii="Tw Cen MT" w:hAnsi="Tw Cen MT"/>
            <w:color w:val="000000"/>
            <w:sz w:val="24"/>
            <w:szCs w:val="24"/>
          </w:rPr>
          <w:tag w:val="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
          <w:id w:val="1380971205"/>
          <w:placeholder>
            <w:docPart w:val="DefaultPlaceholder_-1854013440"/>
          </w:placeholder>
        </w:sdtPr>
        <w:sdtContent>
          <w:r w:rsidR="005350A6" w:rsidRPr="005350A6">
            <w:rPr>
              <w:rFonts w:ascii="Tw Cen MT" w:hAnsi="Tw Cen MT"/>
              <w:color w:val="000000"/>
              <w:sz w:val="24"/>
              <w:szCs w:val="24"/>
            </w:rPr>
            <w:t>[1]</w:t>
          </w:r>
        </w:sdtContent>
      </w:sdt>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
          <w:id w:val="-241797381"/>
          <w:placeholder>
            <w:docPart w:val="DefaultPlaceholder_-1854013440"/>
          </w:placeholder>
        </w:sdtPr>
        <w:sdtContent>
          <w:r w:rsidR="005350A6" w:rsidRPr="005350A6">
            <w:rPr>
              <w:rFonts w:ascii="Tw Cen MT" w:hAnsi="Tw Cen MT"/>
              <w:color w:val="000000"/>
              <w:sz w:val="24"/>
              <w:szCs w:val="24"/>
            </w:rPr>
            <w:t>[10]</w:t>
          </w:r>
        </w:sdtContent>
      </w:sdt>
      <w:r w:rsidR="008907D2">
        <w:rPr>
          <w:rFonts w:ascii="Tw Cen MT" w:hAnsi="Tw Cen MT"/>
          <w:color w:val="000000"/>
          <w:sz w:val="24"/>
          <w:szCs w:val="24"/>
        </w:rPr>
        <w:t>.</w:t>
      </w:r>
    </w:p>
    <w:p w14:paraId="465A8546" w14:textId="57568877" w:rsidR="0052600F" w:rsidRDefault="0052600F" w:rsidP="008907D2">
      <w:pPr>
        <w:pStyle w:val="NoSpacing"/>
        <w:jc w:val="both"/>
        <w:rPr>
          <w:rFonts w:ascii="Tw Cen MT" w:hAnsi="Tw Cen MT"/>
          <w:sz w:val="24"/>
          <w:szCs w:val="24"/>
        </w:rPr>
      </w:pPr>
      <w:r w:rsidRPr="00A4113F">
        <w:rPr>
          <w:rFonts w:ascii="Tw Cen MT" w:hAnsi="Tw Cen MT"/>
          <w:sz w:val="24"/>
          <w:szCs w:val="24"/>
        </w:rPr>
        <w:t xml:space="preserve">Ibu menyusui tidak akan mengalami kesulitan dalam pemberian ASI apabila sejak awal mengetahui bagaimana perawatan payudara yang tepat dan benar. Salah satu faktor yang mempengaruhi perawatan payudara adalah pengetahuan ibu. Semakin tinggi tingkat pengetahuan ibu tentang perawatan payudara maka akan mempengaruhi pola pikir dan sikap ibu sehingga menumbuhkan perilaku positif untuk melakukan perawatan payudara </w:t>
      </w:r>
      <w:sdt>
        <w:sdtPr>
          <w:rPr>
            <w:rFonts w:ascii="Tw Cen MT" w:hAnsi="Tw Cen MT"/>
            <w:color w:val="000000"/>
            <w:sz w:val="24"/>
            <w:szCs w:val="24"/>
          </w:rPr>
          <w:tag w:val="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
          <w:id w:val="-1038199783"/>
          <w:placeholder>
            <w:docPart w:val="DefaultPlaceholder_-1854013440"/>
          </w:placeholder>
        </w:sdtPr>
        <w:sdtContent>
          <w:r w:rsidR="005350A6" w:rsidRPr="005350A6">
            <w:rPr>
              <w:rFonts w:ascii="Tw Cen MT" w:hAnsi="Tw Cen MT"/>
              <w:color w:val="000000"/>
              <w:sz w:val="24"/>
              <w:szCs w:val="24"/>
            </w:rPr>
            <w:t>[11]</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
          <w:id w:val="-1161770316"/>
          <w:placeholder>
            <w:docPart w:val="DefaultPlaceholder_-1854013440"/>
          </w:placeholder>
        </w:sdtPr>
        <w:sdtContent>
          <w:r w:rsidR="005350A6" w:rsidRPr="005350A6">
            <w:rPr>
              <w:rFonts w:ascii="Tw Cen MT" w:hAnsi="Tw Cen MT"/>
              <w:color w:val="000000"/>
              <w:sz w:val="24"/>
              <w:szCs w:val="24"/>
            </w:rPr>
            <w:t>[12]</w:t>
          </w:r>
        </w:sdtContent>
      </w:sdt>
      <w:r w:rsidR="00444796">
        <w:rPr>
          <w:rFonts w:ascii="Tw Cen MT" w:hAnsi="Tw Cen MT"/>
          <w:sz w:val="24"/>
          <w:szCs w:val="24"/>
        </w:rPr>
        <w:t>.</w:t>
      </w:r>
    </w:p>
    <w:p w14:paraId="1E556557" w14:textId="6608E38F" w:rsidR="00E40656" w:rsidRPr="00444796" w:rsidRDefault="00E40656" w:rsidP="008907D2">
      <w:pPr>
        <w:pStyle w:val="NoSpacing"/>
        <w:jc w:val="both"/>
        <w:rPr>
          <w:rFonts w:ascii="Tw Cen MT" w:hAnsi="Tw Cen MT"/>
          <w:sz w:val="24"/>
          <w:szCs w:val="24"/>
        </w:rPr>
      </w:pPr>
      <w:r w:rsidRPr="00444796">
        <w:rPr>
          <w:rFonts w:ascii="Tw Cen MT" w:hAnsi="Tw Cen MT"/>
          <w:sz w:val="24"/>
          <w:szCs w:val="24"/>
        </w:rPr>
        <w:t xml:space="preserve">Pengetahuan yang baik tentang perawatan payudara akan membantu ibu dalam mengurangi masalah yang sering terjadi pada saat menyusui bayinya. Ada beberapa faktor penghambat yang sering dialami ibu dalam menyusui bayinya seperti : puting susu terbenam, ASI keluar sedikit, puting susu lecet, pembengkakan dan nyeri pada payudara. Jika tidak segera diatasi permasalahan-permasalahan tersebut akan semakin parah atau serius, oleh karena itu ibu harus bisa melakukan </w:t>
      </w:r>
      <w:r w:rsidRPr="00444796">
        <w:rPr>
          <w:rFonts w:ascii="Tw Cen MT" w:hAnsi="Tw Cen MT"/>
          <w:sz w:val="24"/>
          <w:szCs w:val="24"/>
        </w:rPr>
        <w:lastRenderedPageBreak/>
        <w:t xml:space="preserve">perawatan payudara dengan baik dan benar agar program ASI eksklusif dapat terpenuhi </w:t>
      </w:r>
      <w:sdt>
        <w:sdtPr>
          <w:rPr>
            <w:rFonts w:ascii="Tw Cen MT" w:hAnsi="Tw Cen MT"/>
            <w:color w:val="000000"/>
            <w:sz w:val="24"/>
            <w:szCs w:val="24"/>
          </w:rPr>
          <w:tag w:val="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661135027"/>
          <w:placeholder>
            <w:docPart w:val="DefaultPlaceholder_-1854013440"/>
          </w:placeholder>
        </w:sdtPr>
        <w:sdtContent>
          <w:r w:rsidR="005350A6" w:rsidRPr="005350A6">
            <w:rPr>
              <w:rFonts w:ascii="Tw Cen MT" w:hAnsi="Tw Cen MT"/>
              <w:color w:val="000000"/>
              <w:sz w:val="24"/>
              <w:szCs w:val="24"/>
            </w:rPr>
            <w:t>[4]</w:t>
          </w:r>
        </w:sdtContent>
      </w:sdt>
    </w:p>
    <w:p w14:paraId="19B7A0A1" w14:textId="41614AF9" w:rsidR="0052600F" w:rsidRPr="00A4113F" w:rsidRDefault="0052600F" w:rsidP="008907D2">
      <w:pPr>
        <w:pStyle w:val="NoSpacing"/>
        <w:jc w:val="both"/>
        <w:rPr>
          <w:rFonts w:ascii="Tw Cen MT" w:hAnsi="Tw Cen MT"/>
          <w:sz w:val="24"/>
          <w:szCs w:val="24"/>
        </w:rPr>
      </w:pPr>
      <w:r w:rsidRPr="00A4113F">
        <w:rPr>
          <w:rFonts w:ascii="Tw Cen MT" w:hAnsi="Tw Cen MT"/>
          <w:sz w:val="24"/>
          <w:szCs w:val="24"/>
        </w:rPr>
        <w:t>Berdasarkan Survey awal yang dilakukan oleh peneliti di PMB Rosita, peneliti melakukan wawancara kepada 4 orang ibu menyusui 1 orang (25%) menyatakan lancar ASI dengan tidak menyatakan adanya keluhan namun 3 orang (75%) menyatakan keluhan tidak lancar ASI karena mereka tidak mengetahui tentang bagaimana melakukan perawatan payudara yang baik sehingga menyebabkan 3 orang ibu menyusui untuk memilih memberhentikan proses menyusui dengan memberikan bayi mereka dengan susu formula. Penelitian ini bertujuan untuk mengetahui Gambaran Pengetahuan Ibu Menyusui Bayi 0-6 Bulan Tentang Perawatan Payudara Dalam Meningkatkan Produksi ASI Di PMB Rosita Kota Pekanbaru Tahun 2022.</w:t>
      </w:r>
    </w:p>
    <w:p w14:paraId="3499FDEE" w14:textId="77777777" w:rsidR="0052600F" w:rsidRPr="00A4113F" w:rsidRDefault="0052600F" w:rsidP="007106F6">
      <w:pPr>
        <w:spacing w:after="0" w:line="240" w:lineRule="auto"/>
        <w:jc w:val="both"/>
        <w:rPr>
          <w:rFonts w:ascii="Tw Cen MT" w:eastAsia="Twentieth Century" w:hAnsi="Tw Cen MT" w:cs="Twentieth Century"/>
          <w:sz w:val="24"/>
          <w:szCs w:val="24"/>
        </w:rPr>
      </w:pPr>
    </w:p>
    <w:p w14:paraId="12AF6B34" w14:textId="7759FA53" w:rsidR="0052600F" w:rsidRPr="00A4113F" w:rsidRDefault="0052600F" w:rsidP="007106F6">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 xml:space="preserve">METODE </w:t>
      </w:r>
    </w:p>
    <w:p w14:paraId="6EB07843" w14:textId="77777777" w:rsidR="0052600F" w:rsidRDefault="0052600F" w:rsidP="008907D2">
      <w:pPr>
        <w:spacing w:after="0" w:line="240" w:lineRule="auto"/>
        <w:ind w:firstLine="448"/>
        <w:jc w:val="both"/>
        <w:rPr>
          <w:rFonts w:ascii="Tw Cen MT" w:hAnsi="Tw Cen MT"/>
          <w:i/>
          <w:sz w:val="24"/>
          <w:szCs w:val="24"/>
        </w:rPr>
      </w:pPr>
      <w:r w:rsidRPr="00A4113F">
        <w:rPr>
          <w:rFonts w:ascii="Tw Cen MT" w:hAnsi="Tw Cen MT"/>
          <w:sz w:val="24"/>
          <w:szCs w:val="24"/>
        </w:rPr>
        <w:t xml:space="preserve">Penelitian ini menggunakan jenis </w:t>
      </w:r>
      <w:r w:rsidRPr="00A4113F">
        <w:rPr>
          <w:rFonts w:ascii="Tw Cen MT" w:hAnsi="Tw Cen MT"/>
          <w:i/>
          <w:sz w:val="24"/>
          <w:szCs w:val="24"/>
        </w:rPr>
        <w:t>kuantitatif</w:t>
      </w:r>
      <w:r w:rsidRPr="00A4113F">
        <w:rPr>
          <w:rFonts w:ascii="Tw Cen MT" w:hAnsi="Tw Cen MT"/>
          <w:sz w:val="24"/>
          <w:szCs w:val="24"/>
        </w:rPr>
        <w:t xml:space="preserve"> dengan desain </w:t>
      </w:r>
      <w:r w:rsidRPr="00A4113F">
        <w:rPr>
          <w:rFonts w:ascii="Tw Cen MT" w:hAnsi="Tw Cen MT"/>
          <w:i/>
          <w:sz w:val="24"/>
          <w:szCs w:val="24"/>
        </w:rPr>
        <w:t>deskriptif</w:t>
      </w:r>
      <w:r w:rsidRPr="00A4113F">
        <w:rPr>
          <w:rFonts w:ascii="Tw Cen MT" w:hAnsi="Tw Cen MT"/>
          <w:sz w:val="24"/>
          <w:szCs w:val="24"/>
        </w:rPr>
        <w:t xml:space="preserve">. Penelitian ini dilakukan pada bulan Juni-Oktober 2022. </w:t>
      </w:r>
      <w:r w:rsidRPr="00A4113F">
        <w:rPr>
          <w:rFonts w:ascii="Tw Cen MT" w:hAnsi="Tw Cen MT"/>
          <w:sz w:val="24"/>
          <w:szCs w:val="24"/>
          <w:lang w:val="id-ID"/>
        </w:rPr>
        <w:t>Jumlah sampel dalam penelitian ini sebanyak 4</w:t>
      </w:r>
      <w:r w:rsidRPr="00A4113F">
        <w:rPr>
          <w:rFonts w:ascii="Tw Cen MT" w:hAnsi="Tw Cen MT"/>
          <w:sz w:val="24"/>
          <w:szCs w:val="24"/>
        </w:rPr>
        <w:t>4</w:t>
      </w:r>
      <w:r w:rsidRPr="00A4113F">
        <w:rPr>
          <w:rFonts w:ascii="Tw Cen MT" w:hAnsi="Tw Cen MT"/>
          <w:sz w:val="24"/>
          <w:szCs w:val="24"/>
          <w:lang w:val="id-ID"/>
        </w:rPr>
        <w:t xml:space="preserve"> orang </w:t>
      </w:r>
      <w:r w:rsidRPr="00A4113F">
        <w:rPr>
          <w:rFonts w:ascii="Tw Cen MT" w:hAnsi="Tw Cen MT"/>
          <w:sz w:val="24"/>
          <w:szCs w:val="24"/>
        </w:rPr>
        <w:t xml:space="preserve">ibu yang memiliki bayi usia 0-6 bulan. </w:t>
      </w:r>
      <w:r w:rsidRPr="00A4113F">
        <w:rPr>
          <w:rFonts w:ascii="Tw Cen MT" w:hAnsi="Tw Cen MT"/>
          <w:sz w:val="24"/>
          <w:szCs w:val="24"/>
          <w:lang w:val="id-ID"/>
        </w:rPr>
        <w:t xml:space="preserve">yang </w:t>
      </w:r>
      <w:r w:rsidRPr="00A4113F">
        <w:rPr>
          <w:rFonts w:ascii="Tw Cen MT" w:hAnsi="Tw Cen MT"/>
          <w:sz w:val="24"/>
          <w:szCs w:val="24"/>
        </w:rPr>
        <w:t>berada di PMB Rosita Kota Pekanbaru tahun 2022</w:t>
      </w:r>
      <w:r w:rsidRPr="00A4113F">
        <w:rPr>
          <w:rFonts w:ascii="Tw Cen MT" w:hAnsi="Tw Cen MT"/>
          <w:sz w:val="24"/>
          <w:szCs w:val="24"/>
          <w:lang w:val="id-ID"/>
        </w:rPr>
        <w:t xml:space="preserve">. Teknik pengambilan sampel menggunakan </w:t>
      </w:r>
      <w:r w:rsidRPr="00A4113F">
        <w:rPr>
          <w:rFonts w:ascii="Tw Cen MT" w:hAnsi="Tw Cen MT"/>
          <w:i/>
          <w:sz w:val="24"/>
          <w:szCs w:val="24"/>
          <w:lang w:val="id-ID"/>
        </w:rPr>
        <w:t xml:space="preserve">total sampling. </w:t>
      </w:r>
      <w:r w:rsidRPr="00A4113F">
        <w:rPr>
          <w:rFonts w:ascii="Tw Cen MT" w:hAnsi="Tw Cen MT"/>
          <w:sz w:val="24"/>
          <w:szCs w:val="24"/>
          <w:lang w:val="id-ID"/>
        </w:rPr>
        <w:t>Pengumpulan data dilakukan dengan menggunakan data primer dan sekunder.</w:t>
      </w:r>
      <w:r w:rsidRPr="00A4113F">
        <w:rPr>
          <w:rFonts w:ascii="Tw Cen MT" w:hAnsi="Tw Cen MT"/>
          <w:sz w:val="24"/>
          <w:szCs w:val="24"/>
        </w:rPr>
        <w:t xml:space="preserve"> Teknik analisa data yang digunakan adalah analisa </w:t>
      </w:r>
      <w:r w:rsidRPr="00A4113F">
        <w:rPr>
          <w:rFonts w:ascii="Tw Cen MT" w:hAnsi="Tw Cen MT"/>
          <w:i/>
          <w:sz w:val="24"/>
          <w:szCs w:val="24"/>
        </w:rPr>
        <w:t>univariat.</w:t>
      </w:r>
    </w:p>
    <w:p w14:paraId="3E3443FE" w14:textId="77777777" w:rsidR="008907D2" w:rsidRPr="00A4113F" w:rsidRDefault="008907D2" w:rsidP="008907D2">
      <w:pPr>
        <w:spacing w:after="0" w:line="240" w:lineRule="auto"/>
        <w:ind w:firstLine="448"/>
        <w:jc w:val="both"/>
        <w:rPr>
          <w:rFonts w:ascii="Tw Cen MT" w:hAnsi="Tw Cen MT"/>
          <w:sz w:val="24"/>
          <w:szCs w:val="24"/>
        </w:rPr>
      </w:pPr>
    </w:p>
    <w:p w14:paraId="171CC081" w14:textId="7CC39652" w:rsidR="0052600F" w:rsidRPr="00A4113F" w:rsidRDefault="0052600F" w:rsidP="007106F6">
      <w:pPr>
        <w:tabs>
          <w:tab w:val="left" w:pos="426"/>
        </w:tabs>
        <w:spacing w:after="0"/>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HASIL DAN PEMBAHASAN</w:t>
      </w:r>
    </w:p>
    <w:p w14:paraId="4511D71A" w14:textId="77777777" w:rsidR="0052600F" w:rsidRPr="00A4113F" w:rsidRDefault="0052600F" w:rsidP="00FB2DFD">
      <w:pPr>
        <w:pStyle w:val="NoSpacing"/>
        <w:jc w:val="both"/>
        <w:rPr>
          <w:rFonts w:ascii="Tw Cen MT" w:hAnsi="Tw Cen MT"/>
          <w:sz w:val="24"/>
          <w:szCs w:val="24"/>
        </w:rPr>
      </w:pPr>
      <w:r w:rsidRPr="00A4113F">
        <w:rPr>
          <w:rFonts w:ascii="Tw Cen MT" w:hAnsi="Tw Cen MT"/>
          <w:sz w:val="24"/>
          <w:szCs w:val="24"/>
          <w:lang w:val="id-ID"/>
        </w:rPr>
        <w:t>Berdasarkan hasil penelitian yang dilakukan di PMB Rosita, S.Tr.Keb Kota Pekanbaru pada bulan Juni-Oktober tahun 2022</w:t>
      </w:r>
      <w:r w:rsidRPr="00A4113F">
        <w:rPr>
          <w:rFonts w:ascii="Tw Cen MT" w:hAnsi="Tw Cen MT"/>
          <w:sz w:val="24"/>
          <w:szCs w:val="24"/>
        </w:rPr>
        <w:t>,  maka hasil penelitian dapat disajikan dalam bentuk tabel distribusi frekuensi. </w:t>
      </w:r>
    </w:p>
    <w:p w14:paraId="5875E0CD" w14:textId="77777777" w:rsidR="0052600F" w:rsidRPr="00A4113F" w:rsidRDefault="0052600F" w:rsidP="00FB2DFD">
      <w:pPr>
        <w:pStyle w:val="NoSpacing"/>
        <w:jc w:val="both"/>
        <w:rPr>
          <w:rFonts w:ascii="Tw Cen MT" w:hAnsi="Tw Cen MT"/>
          <w:sz w:val="24"/>
          <w:szCs w:val="24"/>
        </w:rPr>
      </w:pPr>
    </w:p>
    <w:p w14:paraId="3D3E08F1" w14:textId="77777777" w:rsidR="0052600F" w:rsidRPr="00A4113F" w:rsidRDefault="0052600F" w:rsidP="00FB2DFD">
      <w:pPr>
        <w:pStyle w:val="NoSpacing"/>
        <w:jc w:val="both"/>
        <w:rPr>
          <w:rFonts w:ascii="Tw Cen MT" w:hAnsi="Tw Cen MT"/>
          <w:b/>
          <w:sz w:val="24"/>
          <w:szCs w:val="24"/>
          <w:lang w:val="id-ID"/>
        </w:rPr>
      </w:pPr>
      <w:r w:rsidRPr="00A4113F">
        <w:rPr>
          <w:rFonts w:ascii="Tw Cen MT" w:hAnsi="Tw Cen MT"/>
          <w:b/>
          <w:sz w:val="24"/>
          <w:szCs w:val="24"/>
        </w:rPr>
        <w:t>1</w:t>
      </w:r>
      <w:r w:rsidRPr="00A4113F">
        <w:rPr>
          <w:rFonts w:ascii="Tw Cen MT" w:hAnsi="Tw Cen MT"/>
          <w:b/>
          <w:sz w:val="24"/>
          <w:szCs w:val="24"/>
          <w:lang w:val="id-ID"/>
        </w:rPr>
        <w:t>.</w:t>
      </w:r>
      <w:r w:rsidRPr="00A4113F">
        <w:rPr>
          <w:rFonts w:ascii="Tw Cen MT" w:hAnsi="Tw Cen MT"/>
          <w:b/>
          <w:sz w:val="24"/>
          <w:szCs w:val="24"/>
        </w:rPr>
        <w:t xml:space="preserve"> Data Umum</w:t>
      </w:r>
    </w:p>
    <w:p w14:paraId="1A9CF5A3" w14:textId="1C3D7825" w:rsidR="005350A6" w:rsidRDefault="0052600F" w:rsidP="008907D2">
      <w:pPr>
        <w:pStyle w:val="NoSpacing"/>
        <w:jc w:val="both"/>
        <w:rPr>
          <w:rFonts w:ascii="Tw Cen MT" w:hAnsi="Tw Cen MT"/>
          <w:b/>
          <w:sz w:val="24"/>
          <w:szCs w:val="24"/>
        </w:rPr>
      </w:pPr>
      <w:r w:rsidRPr="00A4113F">
        <w:rPr>
          <w:rFonts w:ascii="Tw Cen MT" w:hAnsi="Tw Cen MT"/>
          <w:bCs/>
          <w:sz w:val="24"/>
          <w:szCs w:val="24"/>
        </w:rPr>
        <w:t>Berdasarkan tab</w:t>
      </w:r>
      <w:r w:rsidR="008907D2">
        <w:rPr>
          <w:rFonts w:ascii="Tw Cen MT" w:hAnsi="Tw Cen MT"/>
          <w:bCs/>
          <w:sz w:val="24"/>
          <w:szCs w:val="24"/>
        </w:rPr>
        <w:t>el</w:t>
      </w:r>
      <w:r w:rsidRPr="00A4113F">
        <w:rPr>
          <w:rFonts w:ascii="Tw Cen MT" w:hAnsi="Tw Cen MT"/>
          <w:bCs/>
          <w:sz w:val="24"/>
          <w:szCs w:val="24"/>
        </w:rPr>
        <w:t xml:space="preserve"> 1 dapat dilihat bahwa </w:t>
      </w:r>
      <w:r w:rsidRPr="00A4113F">
        <w:rPr>
          <w:rFonts w:ascii="Tw Cen MT" w:hAnsi="Tw Cen MT"/>
          <w:sz w:val="24"/>
          <w:szCs w:val="24"/>
        </w:rPr>
        <w:t xml:space="preserve">terdapat mayoritas responden berumur 20-35 tahun sebanyak 38 orang (86,4%). Berdasarkan pendidikan dapat dilihat bahwa mayoritas responden berpendidikan </w:t>
      </w:r>
      <w:r w:rsidRPr="00A4113F">
        <w:rPr>
          <w:rFonts w:ascii="Tw Cen MT" w:hAnsi="Tw Cen MT"/>
          <w:sz w:val="24"/>
          <w:szCs w:val="24"/>
        </w:rPr>
        <w:t>SMA sebanyak 23 orang (52,3%) berdasarkan pekerjaan dilihat bahwa mayoritas responden bekerja sebagai Ibu Rumah Tangga sebanyak 40 orang (90,9%). Berdasarkan umur bayi dapat dilihat bahwa mayoritas bayi berumur 1-3 bulan sebanyak (52,3%), berdasarkan jumlah anak dapat dilihat bahwa mayoritas ibu yang memiliki anak dengan jumlah 1-3 sebanyak 36 orang (81,8%).</w:t>
      </w:r>
    </w:p>
    <w:p w14:paraId="0D10E300" w14:textId="77777777" w:rsidR="005350A6" w:rsidRDefault="005350A6" w:rsidP="003A5BD5">
      <w:pPr>
        <w:pStyle w:val="ListParagraph"/>
        <w:spacing w:line="240" w:lineRule="auto"/>
        <w:ind w:left="142" w:right="67"/>
        <w:jc w:val="both"/>
        <w:rPr>
          <w:rFonts w:ascii="Tw Cen MT" w:hAnsi="Tw Cen MT"/>
          <w:b/>
          <w:sz w:val="24"/>
          <w:szCs w:val="24"/>
        </w:rPr>
      </w:pPr>
    </w:p>
    <w:p w14:paraId="50236372" w14:textId="3E64A372" w:rsidR="0052600F" w:rsidRPr="00A4113F" w:rsidRDefault="0052600F" w:rsidP="008907D2">
      <w:pPr>
        <w:pStyle w:val="ListParagraph"/>
        <w:spacing w:line="240" w:lineRule="auto"/>
        <w:ind w:left="142" w:right="67"/>
        <w:jc w:val="center"/>
        <w:rPr>
          <w:rFonts w:ascii="Tw Cen MT" w:hAnsi="Tw Cen MT"/>
          <w:b/>
          <w:sz w:val="24"/>
          <w:szCs w:val="24"/>
        </w:rPr>
      </w:pPr>
      <w:r w:rsidRPr="008907D2">
        <w:rPr>
          <w:rFonts w:ascii="Tw Cen MT" w:hAnsi="Tw Cen MT"/>
          <w:bCs/>
          <w:sz w:val="20"/>
          <w:szCs w:val="20"/>
        </w:rPr>
        <w:t>Tabel 1 Distribusi Frekuensi Karekteristik Responden Berdasarkan Umur, Pendidikan, Pekerjaan, Umur Bayi, dan Jumlah Anak di PMB Rosita, S.Tr.Keb Kota Pekanbaru Tahun 2022</w:t>
      </w:r>
    </w:p>
    <w:tbl>
      <w:tblPr>
        <w:tblW w:w="43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1134"/>
        <w:gridCol w:w="1183"/>
      </w:tblGrid>
      <w:tr w:rsidR="00A4113F" w:rsidRPr="008907D2" w14:paraId="61DD9F8D" w14:textId="77777777" w:rsidTr="00FB2DFD">
        <w:trPr>
          <w:trHeight w:val="470"/>
        </w:trPr>
        <w:tc>
          <w:tcPr>
            <w:tcW w:w="2019" w:type="dxa"/>
            <w:tcBorders>
              <w:left w:val="nil"/>
              <w:bottom w:val="single" w:sz="4" w:space="0" w:color="auto"/>
              <w:right w:val="nil"/>
            </w:tcBorders>
          </w:tcPr>
          <w:p w14:paraId="78AAF6CF" w14:textId="24FF9FEA"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K</w:t>
            </w:r>
            <w:r w:rsidR="008907D2" w:rsidRPr="008907D2">
              <w:rPr>
                <w:rFonts w:ascii="Tw Cen MT" w:hAnsi="Tw Cen MT"/>
                <w:b/>
                <w:sz w:val="20"/>
                <w:szCs w:val="20"/>
                <w:lang w:eastAsia="en-US"/>
              </w:rPr>
              <w:t>a</w:t>
            </w:r>
            <w:r w:rsidRPr="008907D2">
              <w:rPr>
                <w:rFonts w:ascii="Tw Cen MT" w:hAnsi="Tw Cen MT"/>
                <w:b/>
                <w:sz w:val="20"/>
                <w:szCs w:val="20"/>
                <w:lang w:eastAsia="en-US"/>
              </w:rPr>
              <w:t>rakteristik</w:t>
            </w:r>
          </w:p>
        </w:tc>
        <w:tc>
          <w:tcPr>
            <w:tcW w:w="1134" w:type="dxa"/>
            <w:tcBorders>
              <w:left w:val="nil"/>
              <w:bottom w:val="single" w:sz="4" w:space="0" w:color="auto"/>
              <w:right w:val="nil"/>
            </w:tcBorders>
          </w:tcPr>
          <w:p w14:paraId="51CB60B4"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Frekuensi</w:t>
            </w:r>
          </w:p>
        </w:tc>
        <w:tc>
          <w:tcPr>
            <w:tcW w:w="1183" w:type="dxa"/>
            <w:tcBorders>
              <w:left w:val="nil"/>
              <w:bottom w:val="single" w:sz="4" w:space="0" w:color="auto"/>
              <w:right w:val="nil"/>
            </w:tcBorders>
          </w:tcPr>
          <w:p w14:paraId="0249BCD3"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Persentasi %</w:t>
            </w:r>
          </w:p>
        </w:tc>
      </w:tr>
      <w:tr w:rsidR="00A4113F" w:rsidRPr="008907D2" w14:paraId="08797D1E" w14:textId="77777777" w:rsidTr="005350A6">
        <w:trPr>
          <w:trHeight w:val="413"/>
        </w:trPr>
        <w:tc>
          <w:tcPr>
            <w:tcW w:w="2019" w:type="dxa"/>
            <w:tcBorders>
              <w:top w:val="single" w:sz="4" w:space="0" w:color="auto"/>
              <w:left w:val="nil"/>
              <w:bottom w:val="single" w:sz="4" w:space="0" w:color="auto"/>
              <w:right w:val="nil"/>
            </w:tcBorders>
          </w:tcPr>
          <w:p w14:paraId="0E3EC735" w14:textId="77777777" w:rsidR="0052600F" w:rsidRPr="008907D2" w:rsidRDefault="0052600F" w:rsidP="00D72385">
            <w:pPr>
              <w:pStyle w:val="ListParagraph"/>
              <w:spacing w:line="240" w:lineRule="auto"/>
              <w:ind w:left="0"/>
              <w:jc w:val="center"/>
              <w:rPr>
                <w:rFonts w:ascii="Tw Cen MT" w:hAnsi="Tw Cen MT"/>
                <w:b/>
                <w:bCs/>
                <w:sz w:val="20"/>
                <w:szCs w:val="20"/>
                <w:lang w:eastAsia="en-US"/>
              </w:rPr>
            </w:pPr>
            <w:r w:rsidRPr="008907D2">
              <w:rPr>
                <w:rFonts w:ascii="Tw Cen MT" w:hAnsi="Tw Cen MT"/>
                <w:b/>
                <w:bCs/>
                <w:sz w:val="20"/>
                <w:szCs w:val="20"/>
                <w:lang w:eastAsia="en-US"/>
              </w:rPr>
              <w:t>Umur</w:t>
            </w:r>
            <w:r w:rsidRPr="008907D2">
              <w:rPr>
                <w:rFonts w:ascii="Tw Cen MT" w:hAnsi="Tw Cen MT"/>
                <w:b/>
                <w:bCs/>
                <w:sz w:val="20"/>
                <w:szCs w:val="20"/>
                <w:lang w:val="en-US" w:eastAsia="en-US"/>
              </w:rPr>
              <w:t xml:space="preserve"> </w:t>
            </w:r>
            <w:r w:rsidRPr="008907D2">
              <w:rPr>
                <w:rFonts w:ascii="Tw Cen MT" w:hAnsi="Tw Cen MT"/>
                <w:b/>
                <w:bCs/>
                <w:sz w:val="20"/>
                <w:szCs w:val="20"/>
                <w:lang w:eastAsia="en-US"/>
              </w:rPr>
              <w:t>ibu</w:t>
            </w:r>
          </w:p>
          <w:p w14:paraId="196D04B6"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&lt;20</w:t>
            </w:r>
          </w:p>
          <w:p w14:paraId="065A8666"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20-35</w:t>
            </w:r>
          </w:p>
          <w:p w14:paraId="59E2A715" w14:textId="77777777" w:rsidR="0052600F" w:rsidRPr="008907D2" w:rsidRDefault="0052600F" w:rsidP="00D72385">
            <w:pPr>
              <w:pStyle w:val="ListParagraph"/>
              <w:spacing w:line="240" w:lineRule="auto"/>
              <w:ind w:left="0"/>
              <w:jc w:val="center"/>
              <w:rPr>
                <w:rFonts w:ascii="Tw Cen MT" w:hAnsi="Tw Cen MT"/>
                <w:b/>
                <w:bCs/>
                <w:sz w:val="20"/>
                <w:szCs w:val="20"/>
                <w:lang w:eastAsia="en-US"/>
              </w:rPr>
            </w:pPr>
            <w:r w:rsidRPr="008907D2">
              <w:rPr>
                <w:rFonts w:ascii="Tw Cen MT" w:hAnsi="Tw Cen MT"/>
                <w:sz w:val="20"/>
                <w:szCs w:val="20"/>
                <w:lang w:eastAsia="en-US"/>
              </w:rPr>
              <w:t>&gt;35</w:t>
            </w:r>
          </w:p>
        </w:tc>
        <w:tc>
          <w:tcPr>
            <w:tcW w:w="1134" w:type="dxa"/>
            <w:tcBorders>
              <w:top w:val="single" w:sz="4" w:space="0" w:color="auto"/>
              <w:left w:val="nil"/>
              <w:bottom w:val="single" w:sz="4" w:space="0" w:color="auto"/>
              <w:right w:val="nil"/>
            </w:tcBorders>
          </w:tcPr>
          <w:p w14:paraId="6730BB06" w14:textId="77777777" w:rsidR="0052600F" w:rsidRPr="008907D2" w:rsidRDefault="0052600F" w:rsidP="00D72385">
            <w:pPr>
              <w:pStyle w:val="ListParagraph"/>
              <w:spacing w:line="240" w:lineRule="auto"/>
              <w:ind w:left="0"/>
              <w:jc w:val="center"/>
              <w:rPr>
                <w:rFonts w:ascii="Tw Cen MT" w:hAnsi="Tw Cen MT"/>
                <w:sz w:val="20"/>
                <w:szCs w:val="20"/>
                <w:lang w:eastAsia="en-US"/>
              </w:rPr>
            </w:pPr>
          </w:p>
          <w:p w14:paraId="5383D2A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w:t>
            </w:r>
          </w:p>
          <w:p w14:paraId="033666E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38</w:t>
            </w:r>
          </w:p>
          <w:p w14:paraId="59178CC1"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5</w:t>
            </w:r>
          </w:p>
        </w:tc>
        <w:tc>
          <w:tcPr>
            <w:tcW w:w="1183" w:type="dxa"/>
            <w:tcBorders>
              <w:top w:val="single" w:sz="4" w:space="0" w:color="auto"/>
              <w:left w:val="nil"/>
              <w:bottom w:val="single" w:sz="4" w:space="0" w:color="auto"/>
              <w:right w:val="nil"/>
            </w:tcBorders>
          </w:tcPr>
          <w:p w14:paraId="777FAF37" w14:textId="77777777" w:rsidR="0052600F" w:rsidRPr="008907D2" w:rsidRDefault="0052600F" w:rsidP="00FB2DFD">
            <w:pPr>
              <w:pStyle w:val="ListParagraph"/>
              <w:spacing w:line="240" w:lineRule="auto"/>
              <w:ind w:left="0"/>
              <w:jc w:val="center"/>
              <w:rPr>
                <w:rFonts w:ascii="Tw Cen MT" w:hAnsi="Tw Cen MT"/>
                <w:sz w:val="20"/>
                <w:szCs w:val="20"/>
                <w:lang w:eastAsia="en-US"/>
              </w:rPr>
            </w:pPr>
          </w:p>
          <w:p w14:paraId="7871BF6C"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3EC9888C"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86,4%</w:t>
            </w:r>
          </w:p>
          <w:p w14:paraId="54883581"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11,4%</w:t>
            </w:r>
          </w:p>
        </w:tc>
      </w:tr>
      <w:tr w:rsidR="00A4113F" w:rsidRPr="008907D2" w14:paraId="3A6083B4" w14:textId="77777777" w:rsidTr="00FB2DFD">
        <w:tc>
          <w:tcPr>
            <w:tcW w:w="2019" w:type="dxa"/>
            <w:tcBorders>
              <w:top w:val="single" w:sz="4" w:space="0" w:color="auto"/>
              <w:left w:val="nil"/>
              <w:bottom w:val="single" w:sz="4" w:space="0" w:color="auto"/>
              <w:right w:val="nil"/>
            </w:tcBorders>
          </w:tcPr>
          <w:p w14:paraId="37C1A6EA"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1B2D2FA2"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2F891E6A"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2738762A" w14:textId="77777777" w:rsidTr="00FB2DFD">
        <w:trPr>
          <w:trHeight w:val="844"/>
        </w:trPr>
        <w:tc>
          <w:tcPr>
            <w:tcW w:w="2019" w:type="dxa"/>
            <w:tcBorders>
              <w:top w:val="single" w:sz="4" w:space="0" w:color="auto"/>
              <w:left w:val="nil"/>
              <w:bottom w:val="single" w:sz="4" w:space="0" w:color="auto"/>
              <w:right w:val="nil"/>
            </w:tcBorders>
          </w:tcPr>
          <w:p w14:paraId="23A956E6" w14:textId="77777777" w:rsidR="0052600F" w:rsidRPr="008907D2" w:rsidRDefault="0052600F" w:rsidP="00D72385">
            <w:pPr>
              <w:pStyle w:val="ListParagraph"/>
              <w:spacing w:line="240" w:lineRule="auto"/>
              <w:ind w:left="0"/>
              <w:jc w:val="center"/>
              <w:rPr>
                <w:rFonts w:ascii="Tw Cen MT" w:hAnsi="Tw Cen MT"/>
                <w:b/>
                <w:bCs/>
                <w:sz w:val="20"/>
                <w:szCs w:val="20"/>
                <w:lang w:eastAsia="en-US"/>
              </w:rPr>
            </w:pPr>
            <w:r w:rsidRPr="008907D2">
              <w:rPr>
                <w:rFonts w:ascii="Tw Cen MT" w:hAnsi="Tw Cen MT"/>
                <w:b/>
                <w:bCs/>
                <w:sz w:val="20"/>
                <w:szCs w:val="20"/>
                <w:lang w:eastAsia="en-US"/>
              </w:rPr>
              <w:t>Perndidikan terakhir</w:t>
            </w:r>
          </w:p>
          <w:p w14:paraId="32778C79"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SMP</w:t>
            </w:r>
          </w:p>
          <w:p w14:paraId="2F54CC69"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SMA</w:t>
            </w:r>
          </w:p>
          <w:p w14:paraId="63329270"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Perguruan</w:t>
            </w:r>
            <w:r w:rsidRPr="008907D2">
              <w:rPr>
                <w:rFonts w:ascii="Tw Cen MT" w:hAnsi="Tw Cen MT"/>
                <w:sz w:val="20"/>
                <w:szCs w:val="20"/>
                <w:lang w:val="en-US" w:eastAsia="en-US"/>
              </w:rPr>
              <w:t xml:space="preserve"> </w:t>
            </w:r>
            <w:r w:rsidRPr="008907D2">
              <w:rPr>
                <w:rFonts w:ascii="Tw Cen MT" w:hAnsi="Tw Cen MT"/>
                <w:sz w:val="20"/>
                <w:szCs w:val="20"/>
                <w:lang w:eastAsia="en-US"/>
              </w:rPr>
              <w:t>tinggi</w:t>
            </w:r>
          </w:p>
          <w:p w14:paraId="2628B8AB" w14:textId="77777777" w:rsidR="0052600F" w:rsidRPr="008907D2" w:rsidRDefault="0052600F" w:rsidP="00D72385">
            <w:pPr>
              <w:pStyle w:val="ListParagraph"/>
              <w:spacing w:line="240" w:lineRule="auto"/>
              <w:ind w:left="0"/>
              <w:jc w:val="center"/>
              <w:rPr>
                <w:rFonts w:ascii="Tw Cen MT" w:hAnsi="Tw Cen MT"/>
                <w:sz w:val="20"/>
                <w:szCs w:val="20"/>
                <w:lang w:eastAsia="en-US"/>
              </w:rPr>
            </w:pPr>
          </w:p>
        </w:tc>
        <w:tc>
          <w:tcPr>
            <w:tcW w:w="1134" w:type="dxa"/>
            <w:tcBorders>
              <w:top w:val="single" w:sz="4" w:space="0" w:color="auto"/>
              <w:left w:val="nil"/>
              <w:bottom w:val="single" w:sz="4" w:space="0" w:color="auto"/>
              <w:right w:val="nil"/>
            </w:tcBorders>
          </w:tcPr>
          <w:p w14:paraId="034133C5" w14:textId="77777777" w:rsidR="0052600F" w:rsidRPr="008907D2" w:rsidRDefault="0052600F" w:rsidP="00D72385">
            <w:pPr>
              <w:pStyle w:val="ListParagraph"/>
              <w:spacing w:line="240" w:lineRule="auto"/>
              <w:ind w:left="0"/>
              <w:jc w:val="center"/>
              <w:rPr>
                <w:rFonts w:ascii="Tw Cen MT" w:hAnsi="Tw Cen MT"/>
                <w:sz w:val="20"/>
                <w:szCs w:val="20"/>
                <w:lang w:eastAsia="en-US"/>
              </w:rPr>
            </w:pPr>
          </w:p>
          <w:p w14:paraId="776BB027"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15</w:t>
            </w:r>
          </w:p>
          <w:p w14:paraId="7951D316"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531BDAC4"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6</w:t>
            </w:r>
          </w:p>
        </w:tc>
        <w:tc>
          <w:tcPr>
            <w:tcW w:w="1183" w:type="dxa"/>
            <w:tcBorders>
              <w:top w:val="single" w:sz="4" w:space="0" w:color="auto"/>
              <w:left w:val="nil"/>
              <w:bottom w:val="single" w:sz="4" w:space="0" w:color="auto"/>
              <w:right w:val="nil"/>
            </w:tcBorders>
          </w:tcPr>
          <w:p w14:paraId="6EA48112" w14:textId="77777777" w:rsidR="0052600F" w:rsidRPr="008907D2" w:rsidRDefault="0052600F" w:rsidP="00FB2DFD">
            <w:pPr>
              <w:pStyle w:val="ListParagraph"/>
              <w:spacing w:line="240" w:lineRule="auto"/>
              <w:ind w:left="0"/>
              <w:jc w:val="center"/>
              <w:rPr>
                <w:rFonts w:ascii="Tw Cen MT" w:hAnsi="Tw Cen MT"/>
                <w:sz w:val="20"/>
                <w:szCs w:val="20"/>
                <w:lang w:eastAsia="en-US"/>
              </w:rPr>
            </w:pPr>
          </w:p>
          <w:p w14:paraId="37F870A6"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34,1%</w:t>
            </w:r>
          </w:p>
          <w:p w14:paraId="5106535D"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52,3%</w:t>
            </w:r>
          </w:p>
          <w:p w14:paraId="7AB9066D"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13,6%</w:t>
            </w:r>
          </w:p>
        </w:tc>
      </w:tr>
      <w:tr w:rsidR="00A4113F" w:rsidRPr="008907D2" w14:paraId="4792971B" w14:textId="77777777" w:rsidTr="00FB2DFD">
        <w:tc>
          <w:tcPr>
            <w:tcW w:w="2019" w:type="dxa"/>
            <w:tcBorders>
              <w:top w:val="single" w:sz="4" w:space="0" w:color="auto"/>
              <w:left w:val="nil"/>
              <w:bottom w:val="single" w:sz="4" w:space="0" w:color="auto"/>
              <w:right w:val="nil"/>
            </w:tcBorders>
          </w:tcPr>
          <w:p w14:paraId="3C19F8C2"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4B68F99A"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153C5B98"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77688396" w14:textId="77777777" w:rsidTr="00FB2DFD">
        <w:trPr>
          <w:trHeight w:val="832"/>
        </w:trPr>
        <w:tc>
          <w:tcPr>
            <w:tcW w:w="2019" w:type="dxa"/>
            <w:tcBorders>
              <w:top w:val="single" w:sz="4" w:space="0" w:color="auto"/>
              <w:left w:val="nil"/>
              <w:bottom w:val="single" w:sz="4" w:space="0" w:color="auto"/>
              <w:right w:val="nil"/>
            </w:tcBorders>
          </w:tcPr>
          <w:p w14:paraId="5DBBCC2F" w14:textId="77777777" w:rsidR="0052600F" w:rsidRPr="008907D2" w:rsidRDefault="0052600F" w:rsidP="00D72385">
            <w:pPr>
              <w:pStyle w:val="ListParagraph"/>
              <w:spacing w:line="240" w:lineRule="auto"/>
              <w:ind w:left="0"/>
              <w:jc w:val="center"/>
              <w:rPr>
                <w:rFonts w:ascii="Tw Cen MT" w:hAnsi="Tw Cen MT"/>
                <w:b/>
                <w:bCs/>
                <w:sz w:val="20"/>
                <w:szCs w:val="20"/>
                <w:lang w:eastAsia="en-US"/>
              </w:rPr>
            </w:pPr>
            <w:r w:rsidRPr="008907D2">
              <w:rPr>
                <w:rFonts w:ascii="Tw Cen MT" w:hAnsi="Tw Cen MT"/>
                <w:b/>
                <w:bCs/>
                <w:sz w:val="20"/>
                <w:szCs w:val="20"/>
                <w:lang w:eastAsia="en-US"/>
              </w:rPr>
              <w:t>Pekerjaan</w:t>
            </w:r>
          </w:p>
          <w:p w14:paraId="08951E10"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Karyawan</w:t>
            </w:r>
            <w:r w:rsidRPr="008907D2">
              <w:rPr>
                <w:rFonts w:ascii="Tw Cen MT" w:hAnsi="Tw Cen MT"/>
                <w:sz w:val="20"/>
                <w:szCs w:val="20"/>
                <w:lang w:val="en-US" w:eastAsia="en-US"/>
              </w:rPr>
              <w:t xml:space="preserve"> </w:t>
            </w:r>
            <w:r w:rsidRPr="008907D2">
              <w:rPr>
                <w:rFonts w:ascii="Tw Cen MT" w:hAnsi="Tw Cen MT"/>
                <w:sz w:val="20"/>
                <w:szCs w:val="20"/>
                <w:lang w:eastAsia="en-US"/>
              </w:rPr>
              <w:t>swasta</w:t>
            </w:r>
          </w:p>
          <w:p w14:paraId="5BAF105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Wiraswasta</w:t>
            </w:r>
          </w:p>
          <w:p w14:paraId="6613EE11"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Ibu</w:t>
            </w:r>
            <w:r w:rsidRPr="008907D2">
              <w:rPr>
                <w:rFonts w:ascii="Tw Cen MT" w:hAnsi="Tw Cen MT"/>
                <w:sz w:val="20"/>
                <w:szCs w:val="20"/>
                <w:lang w:val="en-US" w:eastAsia="en-US"/>
              </w:rPr>
              <w:t xml:space="preserve"> </w:t>
            </w:r>
            <w:r w:rsidRPr="008907D2">
              <w:rPr>
                <w:rFonts w:ascii="Tw Cen MT" w:hAnsi="Tw Cen MT"/>
                <w:sz w:val="20"/>
                <w:szCs w:val="20"/>
                <w:lang w:eastAsia="en-US"/>
              </w:rPr>
              <w:t>rumah</w:t>
            </w:r>
            <w:r w:rsidRPr="008907D2">
              <w:rPr>
                <w:rFonts w:ascii="Tw Cen MT" w:hAnsi="Tw Cen MT"/>
                <w:sz w:val="20"/>
                <w:szCs w:val="20"/>
                <w:lang w:val="en-US" w:eastAsia="en-US"/>
              </w:rPr>
              <w:t xml:space="preserve"> </w:t>
            </w:r>
            <w:r w:rsidRPr="008907D2">
              <w:rPr>
                <w:rFonts w:ascii="Tw Cen MT" w:hAnsi="Tw Cen MT"/>
                <w:sz w:val="20"/>
                <w:szCs w:val="20"/>
                <w:lang w:eastAsia="en-US"/>
              </w:rPr>
              <w:t>tangga</w:t>
            </w:r>
          </w:p>
        </w:tc>
        <w:tc>
          <w:tcPr>
            <w:tcW w:w="1134" w:type="dxa"/>
            <w:tcBorders>
              <w:top w:val="single" w:sz="4" w:space="0" w:color="auto"/>
              <w:left w:val="nil"/>
              <w:bottom w:val="single" w:sz="4" w:space="0" w:color="auto"/>
              <w:right w:val="nil"/>
            </w:tcBorders>
          </w:tcPr>
          <w:p w14:paraId="25A0EF0C" w14:textId="77777777" w:rsidR="0052600F" w:rsidRPr="008907D2" w:rsidRDefault="0052600F" w:rsidP="00D72385">
            <w:pPr>
              <w:pStyle w:val="ListParagraph"/>
              <w:spacing w:line="240" w:lineRule="auto"/>
              <w:ind w:left="0"/>
              <w:jc w:val="center"/>
              <w:rPr>
                <w:rFonts w:ascii="Tw Cen MT" w:hAnsi="Tw Cen MT"/>
                <w:sz w:val="20"/>
                <w:szCs w:val="20"/>
                <w:lang w:eastAsia="en-US"/>
              </w:rPr>
            </w:pPr>
          </w:p>
          <w:p w14:paraId="29FF7647"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w:t>
            </w:r>
          </w:p>
          <w:p w14:paraId="4869503E"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w:t>
            </w:r>
          </w:p>
          <w:p w14:paraId="0B383B2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40</w:t>
            </w:r>
          </w:p>
        </w:tc>
        <w:tc>
          <w:tcPr>
            <w:tcW w:w="1183" w:type="dxa"/>
            <w:tcBorders>
              <w:top w:val="single" w:sz="4" w:space="0" w:color="auto"/>
              <w:left w:val="nil"/>
              <w:bottom w:val="single" w:sz="4" w:space="0" w:color="auto"/>
              <w:right w:val="nil"/>
            </w:tcBorders>
          </w:tcPr>
          <w:p w14:paraId="074339B1" w14:textId="77777777" w:rsidR="0052600F" w:rsidRPr="008907D2" w:rsidRDefault="0052600F" w:rsidP="00FB2DFD">
            <w:pPr>
              <w:pStyle w:val="ListParagraph"/>
              <w:spacing w:line="240" w:lineRule="auto"/>
              <w:ind w:left="0"/>
              <w:jc w:val="center"/>
              <w:rPr>
                <w:rFonts w:ascii="Tw Cen MT" w:hAnsi="Tw Cen MT"/>
                <w:sz w:val="20"/>
                <w:szCs w:val="20"/>
                <w:lang w:eastAsia="en-US"/>
              </w:rPr>
            </w:pPr>
          </w:p>
          <w:p w14:paraId="3908F6F2"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4,5%</w:t>
            </w:r>
          </w:p>
          <w:p w14:paraId="27F66BDF"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4,5%</w:t>
            </w:r>
          </w:p>
          <w:p w14:paraId="33950834"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90,9%</w:t>
            </w:r>
          </w:p>
        </w:tc>
      </w:tr>
      <w:tr w:rsidR="00A4113F" w:rsidRPr="008907D2" w14:paraId="018AAD39" w14:textId="77777777" w:rsidTr="00FB2DFD">
        <w:tc>
          <w:tcPr>
            <w:tcW w:w="2019" w:type="dxa"/>
            <w:tcBorders>
              <w:top w:val="single" w:sz="4" w:space="0" w:color="auto"/>
              <w:left w:val="nil"/>
              <w:bottom w:val="single" w:sz="4" w:space="0" w:color="auto"/>
              <w:right w:val="nil"/>
            </w:tcBorders>
          </w:tcPr>
          <w:p w14:paraId="7F8D0361"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5FC7A409"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08ECDA98"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25EDF866" w14:textId="77777777" w:rsidTr="00FB2DFD">
        <w:tc>
          <w:tcPr>
            <w:tcW w:w="2019" w:type="dxa"/>
            <w:tcBorders>
              <w:top w:val="single" w:sz="4" w:space="0" w:color="auto"/>
              <w:left w:val="nil"/>
              <w:bottom w:val="single" w:sz="4" w:space="0" w:color="auto"/>
              <w:right w:val="nil"/>
            </w:tcBorders>
          </w:tcPr>
          <w:p w14:paraId="4024196E"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Umur bayi</w:t>
            </w:r>
          </w:p>
          <w:p w14:paraId="43F073DE"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1-3 bulan</w:t>
            </w:r>
          </w:p>
          <w:p w14:paraId="7A99E7F5"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4-6 bulan</w:t>
            </w:r>
          </w:p>
        </w:tc>
        <w:tc>
          <w:tcPr>
            <w:tcW w:w="1134" w:type="dxa"/>
            <w:tcBorders>
              <w:top w:val="single" w:sz="4" w:space="0" w:color="auto"/>
              <w:left w:val="nil"/>
              <w:bottom w:val="single" w:sz="4" w:space="0" w:color="auto"/>
              <w:right w:val="nil"/>
            </w:tcBorders>
          </w:tcPr>
          <w:p w14:paraId="7D6499D0"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p>
          <w:p w14:paraId="176DAB7D" w14:textId="77777777" w:rsidR="0052600F" w:rsidRPr="008907D2" w:rsidRDefault="0052600F" w:rsidP="00FB2DFD">
            <w:pPr>
              <w:pStyle w:val="ListParagraph"/>
              <w:tabs>
                <w:tab w:val="center" w:pos="1097"/>
                <w:tab w:val="right" w:pos="2194"/>
              </w:tabs>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655895AD"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21</w:t>
            </w:r>
          </w:p>
        </w:tc>
        <w:tc>
          <w:tcPr>
            <w:tcW w:w="1183" w:type="dxa"/>
            <w:tcBorders>
              <w:top w:val="single" w:sz="4" w:space="0" w:color="auto"/>
              <w:left w:val="nil"/>
              <w:bottom w:val="single" w:sz="4" w:space="0" w:color="auto"/>
              <w:right w:val="nil"/>
            </w:tcBorders>
          </w:tcPr>
          <w:p w14:paraId="127301B1"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p>
          <w:p w14:paraId="61148FBB"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52,3%</w:t>
            </w:r>
          </w:p>
          <w:p w14:paraId="6CDAEE1E"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47,7%</w:t>
            </w:r>
          </w:p>
        </w:tc>
      </w:tr>
      <w:tr w:rsidR="00A4113F" w:rsidRPr="008907D2" w14:paraId="1C68335E" w14:textId="77777777" w:rsidTr="00FB2DFD">
        <w:tc>
          <w:tcPr>
            <w:tcW w:w="2019" w:type="dxa"/>
            <w:tcBorders>
              <w:top w:val="single" w:sz="4" w:space="0" w:color="auto"/>
              <w:left w:val="nil"/>
              <w:bottom w:val="single" w:sz="4" w:space="0" w:color="auto"/>
              <w:right w:val="nil"/>
            </w:tcBorders>
          </w:tcPr>
          <w:p w14:paraId="355F3281"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2021435A"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372187EC"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01288DE3" w14:textId="77777777" w:rsidTr="00FB2DFD">
        <w:tc>
          <w:tcPr>
            <w:tcW w:w="2019" w:type="dxa"/>
            <w:tcBorders>
              <w:top w:val="single" w:sz="4" w:space="0" w:color="auto"/>
              <w:left w:val="nil"/>
              <w:bottom w:val="single" w:sz="4" w:space="0" w:color="auto"/>
              <w:right w:val="nil"/>
            </w:tcBorders>
          </w:tcPr>
          <w:p w14:paraId="64874D53"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Jumlah anak</w:t>
            </w:r>
          </w:p>
          <w:p w14:paraId="35AE617D"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1-3</w:t>
            </w:r>
          </w:p>
          <w:p w14:paraId="7DDEC74E"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&gt; 3</w:t>
            </w:r>
          </w:p>
        </w:tc>
        <w:tc>
          <w:tcPr>
            <w:tcW w:w="1134" w:type="dxa"/>
            <w:tcBorders>
              <w:top w:val="single" w:sz="4" w:space="0" w:color="auto"/>
              <w:left w:val="nil"/>
              <w:bottom w:val="single" w:sz="4" w:space="0" w:color="auto"/>
              <w:right w:val="nil"/>
            </w:tcBorders>
          </w:tcPr>
          <w:p w14:paraId="669105CD"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p>
          <w:p w14:paraId="64987D16"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36</w:t>
            </w:r>
          </w:p>
          <w:p w14:paraId="4903993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8</w:t>
            </w:r>
          </w:p>
        </w:tc>
        <w:tc>
          <w:tcPr>
            <w:tcW w:w="1183" w:type="dxa"/>
            <w:tcBorders>
              <w:top w:val="single" w:sz="4" w:space="0" w:color="auto"/>
              <w:left w:val="nil"/>
              <w:bottom w:val="single" w:sz="4" w:space="0" w:color="auto"/>
              <w:right w:val="nil"/>
            </w:tcBorders>
          </w:tcPr>
          <w:p w14:paraId="2A1AE113"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p>
          <w:p w14:paraId="643971EA"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81,8%</w:t>
            </w:r>
          </w:p>
          <w:p w14:paraId="0AD3F9F3"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18,2%</w:t>
            </w:r>
          </w:p>
        </w:tc>
      </w:tr>
      <w:tr w:rsidR="00A4113F" w:rsidRPr="008907D2" w14:paraId="0902528B" w14:textId="77777777" w:rsidTr="00FB2DFD">
        <w:tc>
          <w:tcPr>
            <w:tcW w:w="2019" w:type="dxa"/>
            <w:tcBorders>
              <w:top w:val="single" w:sz="4" w:space="0" w:color="auto"/>
              <w:left w:val="nil"/>
              <w:bottom w:val="single" w:sz="4" w:space="0" w:color="auto"/>
              <w:right w:val="nil"/>
            </w:tcBorders>
          </w:tcPr>
          <w:p w14:paraId="0BD7F032"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76266084"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39518FB1"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bl>
    <w:p w14:paraId="39255EC9" w14:textId="77777777" w:rsidR="0052600F" w:rsidRPr="00E86DFE" w:rsidRDefault="0052600F" w:rsidP="00FB2DFD">
      <w:pPr>
        <w:pStyle w:val="ListParagraph"/>
        <w:spacing w:line="240" w:lineRule="auto"/>
        <w:ind w:left="1134" w:hanging="1134"/>
        <w:jc w:val="both"/>
        <w:rPr>
          <w:rFonts w:ascii="Tw Cen MT" w:hAnsi="Tw Cen MT"/>
          <w:b/>
          <w:sz w:val="20"/>
          <w:szCs w:val="20"/>
          <w:lang w:val="en-US"/>
        </w:rPr>
      </w:pPr>
      <w:r w:rsidRPr="00E86DFE">
        <w:rPr>
          <w:rFonts w:ascii="Tw Cen MT" w:hAnsi="Tw Cen MT"/>
          <w:sz w:val="20"/>
          <w:szCs w:val="20"/>
        </w:rPr>
        <w:t>S</w:t>
      </w:r>
      <w:r w:rsidRPr="00E86DFE">
        <w:rPr>
          <w:rFonts w:ascii="Tw Cen MT" w:hAnsi="Tw Cen MT"/>
          <w:i/>
          <w:sz w:val="20"/>
          <w:szCs w:val="20"/>
        </w:rPr>
        <w:t>umber : Data Primer (2022)</w:t>
      </w:r>
      <w:r w:rsidRPr="00E86DFE">
        <w:rPr>
          <w:rFonts w:ascii="Tw Cen MT" w:hAnsi="Tw Cen MT"/>
          <w:b/>
          <w:sz w:val="20"/>
          <w:szCs w:val="20"/>
        </w:rPr>
        <w:t xml:space="preserve">  </w:t>
      </w:r>
    </w:p>
    <w:p w14:paraId="7C64D6DF" w14:textId="77777777" w:rsidR="00444796" w:rsidRDefault="00444796" w:rsidP="003A5BD5">
      <w:pPr>
        <w:pStyle w:val="ListParagraph"/>
        <w:tabs>
          <w:tab w:val="left" w:pos="426"/>
        </w:tabs>
        <w:spacing w:line="240" w:lineRule="auto"/>
        <w:ind w:left="0"/>
        <w:jc w:val="both"/>
        <w:rPr>
          <w:rFonts w:ascii="Tw Cen MT" w:hAnsi="Tw Cen MT"/>
          <w:b/>
          <w:bCs/>
          <w:iCs/>
          <w:sz w:val="24"/>
          <w:szCs w:val="24"/>
          <w:lang w:val="en-US"/>
        </w:rPr>
      </w:pPr>
    </w:p>
    <w:p w14:paraId="707679AE" w14:textId="79D4C99A" w:rsidR="0052600F" w:rsidRPr="00A4113F" w:rsidRDefault="0052600F" w:rsidP="00E86DFE">
      <w:pPr>
        <w:pStyle w:val="ListParagraph"/>
        <w:tabs>
          <w:tab w:val="left" w:pos="426"/>
        </w:tabs>
        <w:spacing w:after="0" w:line="240" w:lineRule="auto"/>
        <w:ind w:left="0"/>
        <w:jc w:val="both"/>
        <w:rPr>
          <w:rFonts w:ascii="Tw Cen MT" w:hAnsi="Tw Cen MT"/>
          <w:b/>
          <w:bCs/>
          <w:iCs/>
          <w:sz w:val="24"/>
          <w:szCs w:val="24"/>
          <w:lang w:val="en-US"/>
        </w:rPr>
      </w:pPr>
      <w:r w:rsidRPr="00A4113F">
        <w:rPr>
          <w:rFonts w:ascii="Tw Cen MT" w:hAnsi="Tw Cen MT"/>
          <w:b/>
          <w:bCs/>
          <w:iCs/>
          <w:sz w:val="24"/>
          <w:szCs w:val="24"/>
          <w:lang w:val="en-US"/>
        </w:rPr>
        <w:t>Analisis Univariat</w:t>
      </w:r>
    </w:p>
    <w:p w14:paraId="0C26F024" w14:textId="074B93E5" w:rsidR="0052600F" w:rsidRPr="00A4113F" w:rsidRDefault="0052600F" w:rsidP="003A5BD5">
      <w:pPr>
        <w:spacing w:after="0" w:line="240" w:lineRule="auto"/>
        <w:jc w:val="both"/>
        <w:rPr>
          <w:rFonts w:ascii="Tw Cen MT" w:hAnsi="Tw Cen MT"/>
          <w:sz w:val="24"/>
          <w:szCs w:val="24"/>
        </w:rPr>
      </w:pPr>
      <w:r w:rsidRPr="00A4113F">
        <w:rPr>
          <w:rFonts w:ascii="Tw Cen MT" w:hAnsi="Tw Cen MT"/>
          <w:sz w:val="24"/>
          <w:szCs w:val="24"/>
        </w:rPr>
        <w:t xml:space="preserve">Berdasarkan tabel 2 dapat dilihat bahwa mayoritas pengetahuan ibu menyusui tentang perawatan payudara dalam meningkatkan </w:t>
      </w:r>
      <w:r w:rsidRPr="00A4113F">
        <w:rPr>
          <w:rFonts w:ascii="Tw Cen MT" w:hAnsi="Tw Cen MT"/>
          <w:sz w:val="24"/>
          <w:szCs w:val="24"/>
        </w:rPr>
        <w:lastRenderedPageBreak/>
        <w:t>produksi ASI yaitu cukup sebanyak 20 responden (45,5%).</w:t>
      </w:r>
    </w:p>
    <w:p w14:paraId="4CD74628"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A921DDE" w14:textId="77777777" w:rsidR="0052600F" w:rsidRPr="00E86DFE" w:rsidRDefault="0052600F" w:rsidP="00E86DFE">
      <w:pPr>
        <w:tabs>
          <w:tab w:val="left" w:pos="810"/>
        </w:tabs>
        <w:spacing w:line="240" w:lineRule="auto"/>
        <w:jc w:val="center"/>
        <w:rPr>
          <w:rFonts w:ascii="Tw Cen MT" w:hAnsi="Tw Cen MT"/>
          <w:bCs/>
          <w:sz w:val="20"/>
          <w:szCs w:val="20"/>
        </w:rPr>
      </w:pPr>
      <w:r w:rsidRPr="00E86DFE">
        <w:rPr>
          <w:rFonts w:ascii="Tw Cen MT" w:hAnsi="Tw Cen MT"/>
          <w:bCs/>
          <w:sz w:val="20"/>
          <w:szCs w:val="20"/>
        </w:rPr>
        <w:t>Tabel 2 Distribusi Frekuensi Berdasarkan Pengetahuan Responden di PMB Rosita, S.Tr.Keb Kota Pekanbaru Tahun 2022</w:t>
      </w:r>
    </w:p>
    <w:tbl>
      <w:tblPr>
        <w:tblW w:w="4301" w:type="dxa"/>
        <w:tblInd w:w="108" w:type="dxa"/>
        <w:tblLook w:val="04A0" w:firstRow="1" w:lastRow="0" w:firstColumn="1" w:lastColumn="0" w:noHBand="0" w:noVBand="1"/>
      </w:tblPr>
      <w:tblGrid>
        <w:gridCol w:w="1877"/>
        <w:gridCol w:w="1318"/>
        <w:gridCol w:w="1106"/>
      </w:tblGrid>
      <w:tr w:rsidR="00A4113F" w:rsidRPr="00E86DFE" w14:paraId="40A82CE2" w14:textId="77777777" w:rsidTr="003A5BD5">
        <w:trPr>
          <w:trHeight w:val="406"/>
        </w:trPr>
        <w:tc>
          <w:tcPr>
            <w:tcW w:w="1877" w:type="dxa"/>
            <w:tcBorders>
              <w:top w:val="single" w:sz="4" w:space="0" w:color="auto"/>
              <w:bottom w:val="single" w:sz="4" w:space="0" w:color="auto"/>
            </w:tcBorders>
          </w:tcPr>
          <w:p w14:paraId="12908FF7"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Pengetahuan</w:t>
            </w:r>
          </w:p>
        </w:tc>
        <w:tc>
          <w:tcPr>
            <w:tcW w:w="1318" w:type="dxa"/>
            <w:tcBorders>
              <w:top w:val="single" w:sz="4" w:space="0" w:color="auto"/>
              <w:bottom w:val="single" w:sz="4" w:space="0" w:color="auto"/>
            </w:tcBorders>
          </w:tcPr>
          <w:p w14:paraId="4EEFA0B1"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Frekuensi (Responden)</w:t>
            </w:r>
          </w:p>
        </w:tc>
        <w:tc>
          <w:tcPr>
            <w:tcW w:w="1106" w:type="dxa"/>
            <w:tcBorders>
              <w:top w:val="single" w:sz="4" w:space="0" w:color="auto"/>
              <w:bottom w:val="single" w:sz="4" w:space="0" w:color="auto"/>
            </w:tcBorders>
          </w:tcPr>
          <w:p w14:paraId="59F47559"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Presentasi</w:t>
            </w:r>
          </w:p>
          <w:p w14:paraId="1246C960"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w:t>
            </w:r>
          </w:p>
        </w:tc>
      </w:tr>
      <w:tr w:rsidR="00A4113F" w:rsidRPr="00E86DFE" w14:paraId="23D8B585" w14:textId="77777777" w:rsidTr="003A5BD5">
        <w:tc>
          <w:tcPr>
            <w:tcW w:w="1877" w:type="dxa"/>
            <w:tcBorders>
              <w:top w:val="single" w:sz="4" w:space="0" w:color="auto"/>
              <w:bottom w:val="single" w:sz="4" w:space="0" w:color="auto"/>
            </w:tcBorders>
          </w:tcPr>
          <w:p w14:paraId="0ECEBF1C"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Kurang</w:t>
            </w:r>
          </w:p>
        </w:tc>
        <w:tc>
          <w:tcPr>
            <w:tcW w:w="1318" w:type="dxa"/>
            <w:tcBorders>
              <w:top w:val="single" w:sz="4" w:space="0" w:color="auto"/>
              <w:bottom w:val="single" w:sz="4" w:space="0" w:color="auto"/>
            </w:tcBorders>
          </w:tcPr>
          <w:p w14:paraId="2C8642F4"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8</w:t>
            </w:r>
          </w:p>
        </w:tc>
        <w:tc>
          <w:tcPr>
            <w:tcW w:w="1106" w:type="dxa"/>
            <w:tcBorders>
              <w:top w:val="single" w:sz="4" w:space="0" w:color="auto"/>
              <w:bottom w:val="single" w:sz="4" w:space="0" w:color="auto"/>
            </w:tcBorders>
          </w:tcPr>
          <w:p w14:paraId="35C363CE"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18,2%</w:t>
            </w:r>
          </w:p>
        </w:tc>
      </w:tr>
      <w:tr w:rsidR="00A4113F" w:rsidRPr="00E86DFE" w14:paraId="1C0BF4B9" w14:textId="77777777" w:rsidTr="003A5BD5">
        <w:tc>
          <w:tcPr>
            <w:tcW w:w="1877" w:type="dxa"/>
            <w:tcBorders>
              <w:top w:val="single" w:sz="4" w:space="0" w:color="auto"/>
              <w:bottom w:val="single" w:sz="4" w:space="0" w:color="auto"/>
            </w:tcBorders>
          </w:tcPr>
          <w:p w14:paraId="4BB8876F"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Cukup</w:t>
            </w:r>
          </w:p>
        </w:tc>
        <w:tc>
          <w:tcPr>
            <w:tcW w:w="1318" w:type="dxa"/>
            <w:tcBorders>
              <w:top w:val="single" w:sz="4" w:space="0" w:color="auto"/>
              <w:bottom w:val="single" w:sz="4" w:space="0" w:color="auto"/>
            </w:tcBorders>
          </w:tcPr>
          <w:p w14:paraId="0130782F"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20</w:t>
            </w:r>
          </w:p>
        </w:tc>
        <w:tc>
          <w:tcPr>
            <w:tcW w:w="1106" w:type="dxa"/>
            <w:tcBorders>
              <w:top w:val="single" w:sz="4" w:space="0" w:color="auto"/>
              <w:bottom w:val="single" w:sz="4" w:space="0" w:color="auto"/>
            </w:tcBorders>
          </w:tcPr>
          <w:p w14:paraId="3B7F41CC"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45,5%</w:t>
            </w:r>
          </w:p>
        </w:tc>
      </w:tr>
      <w:tr w:rsidR="00A4113F" w:rsidRPr="00E86DFE" w14:paraId="389A2B7B" w14:textId="77777777" w:rsidTr="003A5BD5">
        <w:tc>
          <w:tcPr>
            <w:tcW w:w="1877" w:type="dxa"/>
            <w:tcBorders>
              <w:top w:val="single" w:sz="4" w:space="0" w:color="auto"/>
              <w:bottom w:val="single" w:sz="4" w:space="0" w:color="auto"/>
            </w:tcBorders>
          </w:tcPr>
          <w:p w14:paraId="11B81256"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Baik</w:t>
            </w:r>
          </w:p>
        </w:tc>
        <w:tc>
          <w:tcPr>
            <w:tcW w:w="1318" w:type="dxa"/>
            <w:tcBorders>
              <w:top w:val="single" w:sz="4" w:space="0" w:color="auto"/>
              <w:bottom w:val="single" w:sz="4" w:space="0" w:color="auto"/>
            </w:tcBorders>
          </w:tcPr>
          <w:p w14:paraId="5DA41866"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16</w:t>
            </w:r>
          </w:p>
        </w:tc>
        <w:tc>
          <w:tcPr>
            <w:tcW w:w="1106" w:type="dxa"/>
            <w:tcBorders>
              <w:top w:val="single" w:sz="4" w:space="0" w:color="auto"/>
              <w:bottom w:val="single" w:sz="4" w:space="0" w:color="auto"/>
            </w:tcBorders>
          </w:tcPr>
          <w:p w14:paraId="7B48F2DE"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36,4%</w:t>
            </w:r>
          </w:p>
        </w:tc>
      </w:tr>
      <w:tr w:rsidR="00A4113F" w:rsidRPr="00E86DFE" w14:paraId="73A1098C" w14:textId="77777777" w:rsidTr="003A5BD5">
        <w:tc>
          <w:tcPr>
            <w:tcW w:w="1877" w:type="dxa"/>
            <w:tcBorders>
              <w:top w:val="single" w:sz="4" w:space="0" w:color="auto"/>
              <w:bottom w:val="single" w:sz="4" w:space="0" w:color="auto"/>
            </w:tcBorders>
          </w:tcPr>
          <w:p w14:paraId="0D82D8D7"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Total</w:t>
            </w:r>
          </w:p>
        </w:tc>
        <w:tc>
          <w:tcPr>
            <w:tcW w:w="1318" w:type="dxa"/>
            <w:tcBorders>
              <w:top w:val="single" w:sz="4" w:space="0" w:color="auto"/>
              <w:bottom w:val="single" w:sz="4" w:space="0" w:color="auto"/>
            </w:tcBorders>
          </w:tcPr>
          <w:p w14:paraId="6FC56AB2"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44</w:t>
            </w:r>
          </w:p>
        </w:tc>
        <w:tc>
          <w:tcPr>
            <w:tcW w:w="1106" w:type="dxa"/>
            <w:tcBorders>
              <w:top w:val="single" w:sz="4" w:space="0" w:color="auto"/>
              <w:bottom w:val="single" w:sz="4" w:space="0" w:color="auto"/>
            </w:tcBorders>
          </w:tcPr>
          <w:p w14:paraId="039B3085"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100%</w:t>
            </w:r>
          </w:p>
        </w:tc>
      </w:tr>
    </w:tbl>
    <w:p w14:paraId="03F838A6" w14:textId="77777777" w:rsidR="0052600F" w:rsidRPr="00E86DFE" w:rsidRDefault="0052600F" w:rsidP="003A5BD5">
      <w:pPr>
        <w:pStyle w:val="ListParagraph"/>
        <w:spacing w:line="240" w:lineRule="auto"/>
        <w:ind w:left="1843" w:hanging="1843"/>
        <w:jc w:val="both"/>
        <w:rPr>
          <w:rFonts w:ascii="Tw Cen MT" w:hAnsi="Tw Cen MT"/>
          <w:b/>
          <w:sz w:val="20"/>
          <w:szCs w:val="20"/>
          <w:lang w:val="en-US"/>
        </w:rPr>
      </w:pPr>
      <w:r w:rsidRPr="00E86DFE">
        <w:rPr>
          <w:rFonts w:ascii="Tw Cen MT" w:hAnsi="Tw Cen MT"/>
          <w:i/>
          <w:sz w:val="20"/>
          <w:szCs w:val="20"/>
        </w:rPr>
        <w:t>Sumber: Data primer (2022)</w:t>
      </w:r>
    </w:p>
    <w:p w14:paraId="64A1E449" w14:textId="0677BCC4" w:rsidR="0052600F" w:rsidRPr="00A4113F" w:rsidRDefault="0052600F" w:rsidP="003A5BD5">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PEMBAHASAN</w:t>
      </w:r>
    </w:p>
    <w:p w14:paraId="31BFB643" w14:textId="77777777" w:rsidR="0052600F" w:rsidRPr="00A4113F" w:rsidRDefault="0052600F" w:rsidP="00E86DFE">
      <w:pPr>
        <w:spacing w:after="0" w:line="240" w:lineRule="auto"/>
        <w:jc w:val="both"/>
        <w:rPr>
          <w:rFonts w:ascii="Tw Cen MT" w:hAnsi="Tw Cen MT"/>
          <w:sz w:val="24"/>
          <w:szCs w:val="24"/>
        </w:rPr>
      </w:pPr>
      <w:r w:rsidRPr="00A4113F">
        <w:rPr>
          <w:rFonts w:ascii="Tw Cen MT" w:hAnsi="Tw Cen MT"/>
          <w:sz w:val="24"/>
          <w:szCs w:val="24"/>
        </w:rPr>
        <w:t>Berdasarkan hasil penelitian yang dilakukan di PMB Rosita, S.Tr.Keb Kota Pekanbaru tahun 2022 pada 44 responden ibu menyusui tentang gambaran pengetahuan ibu menyusui bayi usia 0-6 bulan tentang perawatan payudara dalam meningkatkan produksi ASI, didapatkan bahwa responden yang berpengetahuan kurang yaitu sebanyak 8 responden (18,2%). Responden dengan berpengetahuan cukup sebanyak 20 responden (45,5%), dan responden dengan berpengetahuan baik yaitu sebanyak 16 responden (36,4%).</w:t>
      </w:r>
    </w:p>
    <w:p w14:paraId="22BFF7D7" w14:textId="1F5DBF5B" w:rsidR="0052600F" w:rsidRPr="00A4113F" w:rsidRDefault="0052600F" w:rsidP="00E86DFE">
      <w:pPr>
        <w:spacing w:after="0" w:line="240" w:lineRule="auto"/>
        <w:jc w:val="both"/>
        <w:rPr>
          <w:rFonts w:ascii="Tw Cen MT" w:eastAsia="Twentieth Century" w:hAnsi="Tw Cen MT" w:cs="Twentieth Century"/>
          <w:bCs/>
          <w:sz w:val="24"/>
          <w:szCs w:val="24"/>
        </w:rPr>
      </w:pPr>
      <w:r w:rsidRPr="00A4113F">
        <w:rPr>
          <w:rFonts w:ascii="Tw Cen MT" w:eastAsia="Twentieth Century" w:hAnsi="Tw Cen MT" w:cs="Twentieth Century"/>
          <w:bCs/>
          <w:sz w:val="24"/>
          <w:szCs w:val="24"/>
        </w:rPr>
        <w:t>Menurut Notoadmojo (2011)</w:t>
      </w:r>
      <w:r w:rsidR="00E86DFE">
        <w:rPr>
          <w:rFonts w:ascii="Tw Cen MT" w:eastAsia="Twentieth Century" w:hAnsi="Tw Cen MT" w:cs="Twentieth Century"/>
          <w:bCs/>
          <w:sz w:val="24"/>
          <w:szCs w:val="24"/>
        </w:rPr>
        <w:t xml:space="preserve">, </w:t>
      </w:r>
      <w:r w:rsidRPr="00A4113F">
        <w:rPr>
          <w:rFonts w:ascii="Tw Cen MT" w:eastAsia="Twentieth Century" w:hAnsi="Tw Cen MT" w:cs="Twentieth Century"/>
          <w:bCs/>
          <w:sz w:val="24"/>
          <w:szCs w:val="24"/>
        </w:rPr>
        <w:t>Pengetahuan adalah hasil tahu dan ini terjadi setelah orang melakukan penginderaan terhadap suatu objek tertentu. Penginderaan terjadi melalui panca Indera yaitu penglihatan, pendengaran, penciuman, rasa dan raba. Sebagian besar pengetahuan manusia diperoleh melalui mata dan telinga.</w:t>
      </w:r>
    </w:p>
    <w:p w14:paraId="05CF98C1" w14:textId="79085CDA" w:rsidR="009E6460" w:rsidRPr="009E6460" w:rsidRDefault="009E6460" w:rsidP="00E86DFE">
      <w:pPr>
        <w:spacing w:after="0" w:line="240" w:lineRule="auto"/>
        <w:jc w:val="both"/>
        <w:rPr>
          <w:rFonts w:ascii="Tw Cen MT" w:eastAsia="Times New Roman" w:hAnsi="Tw Cen MT" w:cs="Arial"/>
          <w:sz w:val="24"/>
          <w:szCs w:val="24"/>
          <w:lang w:val="en-ID" w:eastAsia="en-ID"/>
        </w:rPr>
      </w:pPr>
      <w:r w:rsidRPr="009E6460">
        <w:rPr>
          <w:rFonts w:ascii="Tw Cen MT" w:eastAsia="Times New Roman" w:hAnsi="Tw Cen MT" w:cs="Arial"/>
          <w:sz w:val="24"/>
          <w:szCs w:val="24"/>
          <w:lang w:val="en-ID" w:eastAsia="en-ID"/>
        </w:rPr>
        <w:t>Perawatan payudara pada masa</w:t>
      </w:r>
      <w:r w:rsidRPr="00A4113F">
        <w:rPr>
          <w:rFonts w:ascii="Tw Cen MT" w:eastAsia="Times New Roman" w:hAnsi="Tw Cen MT" w:cs="Arial"/>
          <w:sz w:val="24"/>
          <w:szCs w:val="24"/>
          <w:lang w:val="en-ID" w:eastAsia="en-ID"/>
        </w:rPr>
        <w:t xml:space="preserve"> </w:t>
      </w:r>
      <w:r w:rsidRPr="009E6460">
        <w:rPr>
          <w:rFonts w:ascii="Tw Cen MT" w:eastAsia="Times New Roman" w:hAnsi="Tw Cen MT" w:cs="Arial"/>
          <w:sz w:val="24"/>
          <w:szCs w:val="24"/>
          <w:lang w:val="en-ID" w:eastAsia="en-ID"/>
        </w:rPr>
        <w:t xml:space="preserve">nifas bertujuan memperbanyak atau memperlancar produksi ASI. Perawatan payudara bermanfaat merangsang payudara dan mempengaruhi hipofise untuk </w:t>
      </w:r>
    </w:p>
    <w:p w14:paraId="604F41D4" w14:textId="50DF11DA" w:rsidR="009E6460" w:rsidRPr="009E6460" w:rsidRDefault="009E6460" w:rsidP="009E6460">
      <w:pPr>
        <w:spacing w:after="0" w:line="240" w:lineRule="auto"/>
        <w:jc w:val="both"/>
        <w:rPr>
          <w:rFonts w:ascii="Tw Cen MT" w:eastAsia="Times New Roman" w:hAnsi="Tw Cen MT" w:cs="Arial"/>
          <w:sz w:val="24"/>
          <w:szCs w:val="24"/>
          <w:lang w:val="en-ID" w:eastAsia="en-ID"/>
        </w:rPr>
      </w:pPr>
      <w:r w:rsidRPr="009E6460">
        <w:rPr>
          <w:rFonts w:ascii="Tw Cen MT" w:eastAsia="Times New Roman" w:hAnsi="Tw Cen MT" w:cs="Arial"/>
          <w:sz w:val="24"/>
          <w:szCs w:val="24"/>
          <w:lang w:val="en-ID" w:eastAsia="en-ID"/>
        </w:rPr>
        <w:t xml:space="preserve">mengeluarkan hormon prolaktin dan oksitosin. </w:t>
      </w:r>
    </w:p>
    <w:p w14:paraId="0F6BE0B3" w14:textId="02730434" w:rsidR="009E6460" w:rsidRPr="009E6460" w:rsidRDefault="009E6460" w:rsidP="009E6460">
      <w:pPr>
        <w:spacing w:after="0" w:line="240" w:lineRule="auto"/>
        <w:jc w:val="both"/>
        <w:rPr>
          <w:rFonts w:ascii="Tw Cen MT" w:eastAsia="Times New Roman" w:hAnsi="Tw Cen MT" w:cs="Arial"/>
          <w:sz w:val="24"/>
          <w:szCs w:val="24"/>
          <w:lang w:val="en-ID" w:eastAsia="en-ID"/>
        </w:rPr>
      </w:pPr>
      <w:r w:rsidRPr="009E6460">
        <w:rPr>
          <w:rFonts w:ascii="Tw Cen MT" w:eastAsia="Times New Roman" w:hAnsi="Tw Cen MT" w:cs="Arial"/>
          <w:sz w:val="24"/>
          <w:szCs w:val="24"/>
          <w:lang w:val="en-ID" w:eastAsia="en-ID"/>
        </w:rPr>
        <w:t xml:space="preserve">Hormon prolaktin mempengaruhi jumlah produksi ASI, sedangkan hormon oksitosin </w:t>
      </w:r>
      <w:r w:rsidRPr="009E6460">
        <w:rPr>
          <w:rFonts w:ascii="Tw Cen MT" w:eastAsia="Times New Roman" w:hAnsi="Tw Cen MT" w:cs="Arial"/>
          <w:sz w:val="24"/>
          <w:szCs w:val="24"/>
          <w:lang w:val="en-ID" w:eastAsia="en-ID"/>
        </w:rPr>
        <w:t>mempengaruhi proses pengeluaran ASI</w:t>
      </w:r>
      <w:r w:rsidRPr="00A4113F">
        <w:rPr>
          <w:rFonts w:ascii="Tw Cen MT" w:eastAsia="Times New Roman" w:hAnsi="Tw Cen MT" w:cs="Arial"/>
          <w:sz w:val="24"/>
          <w:szCs w:val="24"/>
          <w:lang w:val="en-ID" w:eastAsia="en-ID"/>
        </w:rPr>
        <w:t xml:space="preserve"> </w:t>
      </w:r>
      <w:r w:rsidR="00A4113F" w:rsidRPr="00A4113F">
        <w:rPr>
          <w:rFonts w:ascii="Tw Cen MT" w:eastAsia="Times New Roman" w:hAnsi="Tw Cen MT" w:cs="Arial"/>
          <w:sz w:val="24"/>
          <w:szCs w:val="24"/>
          <w:lang w:val="en-ID" w:eastAsia="en-ID"/>
        </w:rPr>
        <w:t>(</w:t>
      </w:r>
      <w:r w:rsidR="001A2009" w:rsidRPr="00A4113F">
        <w:rPr>
          <w:rFonts w:ascii="Tw Cen MT" w:eastAsia="Times New Roman" w:hAnsi="Tw Cen MT" w:cs="Arial"/>
          <w:sz w:val="24"/>
          <w:szCs w:val="24"/>
          <w:lang w:val="en-ID" w:eastAsia="en-ID"/>
        </w:rPr>
        <w:t>Yuli dalam</w:t>
      </w:r>
      <w:r w:rsidR="00330BF0">
        <w:rPr>
          <w:rFonts w:ascii="Tw Cen MT" w:eastAsia="Times New Roman" w:hAnsi="Tw Cen MT" w:cs="Arial"/>
          <w:sz w:val="24"/>
          <w:szCs w:val="24"/>
          <w:lang w:val="en-ID" w:eastAsia="en-ID"/>
        </w:rPr>
        <w:t xml:space="preserve"> Nurhidayah</w:t>
      </w:r>
      <w:r w:rsidR="001A2009"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
          <w:id w:val="-770246728"/>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[14]</w:t>
          </w:r>
        </w:sdtContent>
      </w:sdt>
      <w:r w:rsidRPr="00A4113F">
        <w:rPr>
          <w:rFonts w:ascii="Tw Cen MT" w:eastAsia="Times New Roman" w:hAnsi="Tw Cen MT" w:cs="Arial"/>
          <w:sz w:val="24"/>
          <w:szCs w:val="24"/>
          <w:lang w:val="en-ID" w:eastAsia="en-ID"/>
        </w:rPr>
        <w:t>.</w:t>
      </w:r>
    </w:p>
    <w:p w14:paraId="28235E84" w14:textId="0D0792DF" w:rsidR="001A2009" w:rsidRPr="00A4113F" w:rsidRDefault="0052600F" w:rsidP="00E86DFE">
      <w:pPr>
        <w:spacing w:after="0" w:line="240" w:lineRule="auto"/>
        <w:jc w:val="both"/>
        <w:rPr>
          <w:rFonts w:ascii="Tw Cen MT" w:eastAsia="Twentieth Century" w:hAnsi="Tw Cen MT" w:cs="Twentieth Century"/>
          <w:bCs/>
          <w:sz w:val="24"/>
          <w:szCs w:val="24"/>
        </w:rPr>
      </w:pPr>
      <w:r w:rsidRPr="00A4113F">
        <w:rPr>
          <w:rFonts w:ascii="Tw Cen MT" w:eastAsia="Twentieth Century" w:hAnsi="Tw Cen MT" w:cs="Twentieth Century"/>
          <w:bCs/>
          <w:sz w:val="24"/>
          <w:szCs w:val="24"/>
        </w:rPr>
        <w:t>Perawatan payudara setelah melahirkan bertujuan agar payudara senantiasa bersih dan mudah dihidap oleh bayi. Bagi seorang Wanita payudara adalah organ tubuh yang sangat penting bagi keberlangsungan perkembangan bayi yang baru dilahirkannya. Banyak ibu yang mengeluh bayinya tidak mau menyusui, bisa jadi disebabkan ole</w:t>
      </w:r>
      <w:r w:rsidR="00C50FDF" w:rsidRPr="00A4113F">
        <w:rPr>
          <w:rFonts w:ascii="Tw Cen MT" w:eastAsia="Twentieth Century" w:hAnsi="Tw Cen MT" w:cs="Twentieth Century"/>
          <w:bCs/>
          <w:sz w:val="24"/>
          <w:szCs w:val="24"/>
        </w:rPr>
        <w:t>h</w:t>
      </w:r>
      <w:r w:rsidRPr="00A4113F">
        <w:rPr>
          <w:rFonts w:ascii="Tw Cen MT" w:eastAsia="Twentieth Century" w:hAnsi="Tw Cen MT" w:cs="Twentieth Century"/>
          <w:bCs/>
          <w:sz w:val="24"/>
          <w:szCs w:val="24"/>
        </w:rPr>
        <w:t xml:space="preserve"> factor teknis seperti putting susu yang masuk atau posisi yang salah. Selain factor teknis ini tentunya air susu ibu juga dipengaruhi oleh asupan nutrisi dan kondisi psikologis ibu. Perawatan payudara dan putting sangat penting dalam proses laktasi. Kedua perawatan ini seringkali menjadi penyelamat bagi ibu dalam melewati masa-masa awal menyusui yang kadang terasa sangat berat. Misalnya jika terjadi putting lecet seringkali lecetnya ringan saja. Awal yang baik niscaya membuat proses selanjutnya berjalan dengan baik p</w:t>
      </w:r>
      <w:r w:rsidR="00C50FDF" w:rsidRPr="00A4113F">
        <w:rPr>
          <w:rFonts w:ascii="Tw Cen MT" w:eastAsia="Twentieth Century" w:hAnsi="Tw Cen MT" w:cs="Twentieth Century"/>
          <w:bCs/>
          <w:sz w:val="24"/>
          <w:szCs w:val="24"/>
        </w:rPr>
        <w:t>u</w:t>
      </w:r>
      <w:r w:rsidRPr="00A4113F">
        <w:rPr>
          <w:rFonts w:ascii="Tw Cen MT" w:eastAsia="Twentieth Century" w:hAnsi="Tw Cen MT" w:cs="Twentieth Century"/>
          <w:bCs/>
          <w:sz w:val="24"/>
          <w:szCs w:val="24"/>
        </w:rPr>
        <w:t>la. Dari awal yang baik tersebut tidak terlepas dari pengetahuan ibu sendiri dalam merawat payudaranya. Demikian hal nya dengan menyusui, ibu lebih tahu tentang perawatan payudara maka cenderung mempunyai keinginan lebih besar dalam menyusui (</w:t>
      </w:r>
      <w:r w:rsidR="00C50FDF" w:rsidRPr="00A4113F">
        <w:rPr>
          <w:rFonts w:ascii="Tw Cen MT" w:eastAsia="Twentieth Century" w:hAnsi="Tw Cen MT" w:cs="Twentieth Century"/>
          <w:bCs/>
          <w:sz w:val="24"/>
          <w:szCs w:val="24"/>
        </w:rPr>
        <w:t xml:space="preserve">Saryono </w:t>
      </w:r>
      <w:r w:rsidRPr="00A4113F">
        <w:rPr>
          <w:rFonts w:ascii="Tw Cen MT" w:eastAsia="Twentieth Century" w:hAnsi="Tw Cen MT" w:cs="Twentieth Century"/>
          <w:bCs/>
          <w:sz w:val="24"/>
          <w:szCs w:val="24"/>
        </w:rPr>
        <w:t>dan R</w:t>
      </w:r>
      <w:r w:rsidR="00771D0B">
        <w:rPr>
          <w:rFonts w:ascii="Tw Cen MT" w:eastAsia="Twentieth Century" w:hAnsi="Tw Cen MT" w:cs="Twentieth Century"/>
          <w:bCs/>
          <w:sz w:val="24"/>
          <w:szCs w:val="24"/>
        </w:rPr>
        <w:t xml:space="preserve">. </w:t>
      </w:r>
      <w:r w:rsidR="00A4113F" w:rsidRPr="00A4113F">
        <w:rPr>
          <w:rFonts w:ascii="Tw Cen MT" w:eastAsia="Twentieth Century" w:hAnsi="Tw Cen MT" w:cs="Twentieth Century"/>
          <w:bCs/>
          <w:sz w:val="24"/>
          <w:szCs w:val="24"/>
        </w:rPr>
        <w:t xml:space="preserve">Dyah </w:t>
      </w:r>
      <w:r w:rsidRPr="00A4113F">
        <w:rPr>
          <w:rFonts w:ascii="Tw Cen MT" w:eastAsia="Twentieth Century" w:hAnsi="Tw Cen MT" w:cs="Twentieth Century"/>
          <w:bCs/>
          <w:sz w:val="24"/>
          <w:szCs w:val="24"/>
        </w:rPr>
        <w:t>dalam</w:t>
      </w:r>
      <w:r w:rsidR="00330BF0">
        <w:rPr>
          <w:rFonts w:ascii="Tw Cen MT" w:eastAsia="Twentieth Century" w:hAnsi="Tw Cen MT" w:cs="Twentieth Century"/>
          <w:bCs/>
          <w:sz w:val="24"/>
          <w:szCs w:val="24"/>
        </w:rPr>
        <w:t xml:space="preserve"> Nugrahani)</w:t>
      </w:r>
      <w:r w:rsidR="00C50FDF"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
          <w:id w:val="1743524017"/>
          <w:placeholder>
            <w:docPart w:val="DefaultPlaceholder_-1854013440"/>
          </w:placeholder>
        </w:sdtPr>
        <w:sdtContent>
          <w:r w:rsidR="005350A6" w:rsidRPr="005350A6">
            <w:rPr>
              <w:rFonts w:ascii="Tw Cen MT" w:eastAsia="Twentieth Century" w:hAnsi="Tw Cen MT" w:cs="Twentieth Century"/>
              <w:bCs/>
              <w:color w:val="000000"/>
              <w:sz w:val="24"/>
              <w:szCs w:val="24"/>
            </w:rPr>
            <w:t>[13]</w:t>
          </w:r>
        </w:sdtContent>
      </w:sdt>
      <w:r w:rsidRPr="00A4113F">
        <w:rPr>
          <w:rFonts w:ascii="Tw Cen MT" w:eastAsia="Twentieth Century" w:hAnsi="Tw Cen MT" w:cs="Twentieth Century"/>
          <w:bCs/>
          <w:sz w:val="24"/>
          <w:szCs w:val="24"/>
        </w:rPr>
        <w:t>)</w:t>
      </w:r>
      <w:r w:rsidR="005F3884">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
          <w:id w:val="631286561"/>
          <w:placeholder>
            <w:docPart w:val="DefaultPlaceholder_-1854013440"/>
          </w:placeholder>
        </w:sdtPr>
        <w:sdtContent>
          <w:r w:rsidR="005350A6" w:rsidRPr="005350A6">
            <w:rPr>
              <w:rFonts w:ascii="Tw Cen MT" w:eastAsia="Twentieth Century" w:hAnsi="Tw Cen MT" w:cs="Twentieth Century"/>
              <w:bCs/>
              <w:color w:val="000000"/>
              <w:sz w:val="24"/>
              <w:szCs w:val="24"/>
            </w:rPr>
            <w:t>[15]</w:t>
          </w:r>
        </w:sdtContent>
      </w:sdt>
    </w:p>
    <w:p w14:paraId="60954716" w14:textId="2A1F5A8F" w:rsidR="005A5349" w:rsidRDefault="001A2009" w:rsidP="00E86DFE">
      <w:pPr>
        <w:spacing w:after="0" w:line="240" w:lineRule="auto"/>
        <w:jc w:val="both"/>
        <w:rPr>
          <w:rFonts w:ascii="Tw Cen MT" w:hAnsi="Tw Cen MT"/>
          <w:sz w:val="24"/>
          <w:szCs w:val="24"/>
        </w:rPr>
      </w:pPr>
      <w:r w:rsidRPr="00A4113F">
        <w:rPr>
          <w:rFonts w:ascii="Tw Cen MT" w:hAnsi="Tw Cen MT"/>
          <w:sz w:val="24"/>
          <w:szCs w:val="24"/>
        </w:rPr>
        <w:t>Seseorang dikatakan mempunyai pengetahuan yang tinggi bila didukung oleh banyaknya sumber informasi yang didapat. Semakin banyak informasi yang didapatkan akan semakin tinggi pula tingkat pengetahuannya dan sumber informasi haruslah akurat. Seseorang yang mempunyai sumber informasi lebih banyak memiliki pengetahuan yang luas diantaranya sumber informasi dan media informasi baik media cetak, elektronik dan tenaga kesehatan antara lain bidan</w:t>
      </w:r>
      <w:r w:rsidR="00330BF0">
        <w:rPr>
          <w:rFonts w:ascii="Tw Cen MT" w:hAnsi="Tw Cen MT"/>
          <w:sz w:val="24"/>
          <w:szCs w:val="24"/>
        </w:rPr>
        <w:t xml:space="preserve"> menurut Rosyati</w:t>
      </w:r>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
          <w:id w:val="1178617355"/>
          <w:placeholder>
            <w:docPart w:val="DefaultPlaceholder_-1854013440"/>
          </w:placeholder>
        </w:sdtPr>
        <w:sdtContent>
          <w:r w:rsidR="005350A6" w:rsidRPr="005350A6">
            <w:rPr>
              <w:rFonts w:ascii="Tw Cen MT" w:hAnsi="Tw Cen MT"/>
              <w:color w:val="000000"/>
              <w:sz w:val="24"/>
              <w:szCs w:val="24"/>
            </w:rPr>
            <w:t>[16]</w:t>
          </w:r>
        </w:sdtContent>
      </w:sdt>
      <w:r w:rsidRPr="00A4113F">
        <w:rPr>
          <w:rFonts w:ascii="Tw Cen MT" w:hAnsi="Tw Cen MT"/>
          <w:sz w:val="24"/>
          <w:szCs w:val="24"/>
        </w:rPr>
        <w:t xml:space="preserve">. </w:t>
      </w:r>
    </w:p>
    <w:p w14:paraId="5D9FF994" w14:textId="3042B3A0" w:rsidR="005A5349" w:rsidRDefault="005A5349" w:rsidP="00E86DFE">
      <w:pPr>
        <w:spacing w:after="0" w:line="240" w:lineRule="auto"/>
        <w:jc w:val="both"/>
        <w:rPr>
          <w:rFonts w:ascii="Tw Cen MT" w:hAnsi="Tw Cen MT"/>
          <w:sz w:val="24"/>
          <w:szCs w:val="24"/>
        </w:rPr>
      </w:pPr>
      <w:r w:rsidRPr="005A5349">
        <w:rPr>
          <w:rFonts w:ascii="Tw Cen MT" w:hAnsi="Tw Cen MT"/>
          <w:sz w:val="24"/>
          <w:szCs w:val="24"/>
        </w:rPr>
        <w:t>Semakin ibu melakukan perawatan</w:t>
      </w:r>
      <w:r>
        <w:rPr>
          <w:rFonts w:ascii="Tw Cen MT" w:hAnsi="Tw Cen MT"/>
          <w:sz w:val="24"/>
          <w:szCs w:val="24"/>
        </w:rPr>
        <w:t xml:space="preserve"> </w:t>
      </w:r>
      <w:r w:rsidRPr="005A5349">
        <w:rPr>
          <w:rFonts w:ascii="Tw Cen MT" w:hAnsi="Tw Cen MT"/>
          <w:sz w:val="24"/>
          <w:szCs w:val="24"/>
        </w:rPr>
        <w:t>payudara dengan baik maka ASI pun</w:t>
      </w:r>
      <w:r>
        <w:rPr>
          <w:rFonts w:ascii="Tw Cen MT" w:hAnsi="Tw Cen MT"/>
          <w:sz w:val="24"/>
          <w:szCs w:val="24"/>
        </w:rPr>
        <w:t xml:space="preserve"> </w:t>
      </w:r>
      <w:r w:rsidRPr="005A5349">
        <w:rPr>
          <w:rFonts w:ascii="Tw Cen MT" w:hAnsi="Tw Cen MT"/>
          <w:sz w:val="24"/>
          <w:szCs w:val="24"/>
        </w:rPr>
        <w:t>akan lancar. Melakukan perawatan</w:t>
      </w:r>
      <w:r>
        <w:rPr>
          <w:rFonts w:ascii="Tw Cen MT" w:hAnsi="Tw Cen MT"/>
          <w:sz w:val="24"/>
          <w:szCs w:val="24"/>
        </w:rPr>
        <w:t xml:space="preserve"> </w:t>
      </w:r>
      <w:r w:rsidRPr="005A5349">
        <w:rPr>
          <w:rFonts w:ascii="Tw Cen MT" w:hAnsi="Tw Cen MT"/>
          <w:sz w:val="24"/>
          <w:szCs w:val="24"/>
        </w:rPr>
        <w:t>payudara hendaknya dimulai sedini</w:t>
      </w:r>
      <w:r>
        <w:rPr>
          <w:rFonts w:ascii="Tw Cen MT" w:hAnsi="Tw Cen MT"/>
          <w:sz w:val="24"/>
          <w:szCs w:val="24"/>
        </w:rPr>
        <w:t xml:space="preserve"> </w:t>
      </w:r>
      <w:r w:rsidRPr="005A5349">
        <w:rPr>
          <w:rFonts w:ascii="Tw Cen MT" w:hAnsi="Tw Cen MT"/>
          <w:sz w:val="24"/>
          <w:szCs w:val="24"/>
        </w:rPr>
        <w:t>mungkin yaitu saat setelah bayi lahir</w:t>
      </w:r>
      <w:r>
        <w:rPr>
          <w:rFonts w:ascii="Tw Cen MT" w:hAnsi="Tw Cen MT"/>
          <w:sz w:val="24"/>
          <w:szCs w:val="24"/>
        </w:rPr>
        <w:t xml:space="preserve"> </w:t>
      </w:r>
      <w:r w:rsidRPr="005A5349">
        <w:rPr>
          <w:rFonts w:ascii="Tw Cen MT" w:hAnsi="Tw Cen MT"/>
          <w:sz w:val="24"/>
          <w:szCs w:val="24"/>
        </w:rPr>
        <w:t>dan dilakukan dua kali sehari.</w:t>
      </w:r>
      <w:r>
        <w:rPr>
          <w:rFonts w:ascii="Tw Cen MT" w:hAnsi="Tw Cen MT"/>
          <w:sz w:val="24"/>
          <w:szCs w:val="24"/>
        </w:rPr>
        <w:t xml:space="preserve"> P</w:t>
      </w:r>
      <w:r w:rsidRPr="005A5349">
        <w:rPr>
          <w:rFonts w:ascii="Tw Cen MT" w:hAnsi="Tw Cen MT"/>
          <w:sz w:val="24"/>
          <w:szCs w:val="24"/>
        </w:rPr>
        <w:t>erawatan payudara dilakukan meliputi</w:t>
      </w:r>
      <w:r>
        <w:rPr>
          <w:rFonts w:ascii="Tw Cen MT" w:hAnsi="Tw Cen MT"/>
          <w:sz w:val="24"/>
          <w:szCs w:val="24"/>
        </w:rPr>
        <w:t xml:space="preserve"> </w:t>
      </w:r>
      <w:r w:rsidRPr="005A5349">
        <w:rPr>
          <w:rFonts w:ascii="Tw Cen MT" w:hAnsi="Tw Cen MT"/>
          <w:sz w:val="24"/>
          <w:szCs w:val="24"/>
        </w:rPr>
        <w:t>pengurutan payudara, pengosongan</w:t>
      </w:r>
      <w:r>
        <w:rPr>
          <w:rFonts w:ascii="Tw Cen MT" w:hAnsi="Tw Cen MT"/>
          <w:sz w:val="24"/>
          <w:szCs w:val="24"/>
        </w:rPr>
        <w:t xml:space="preserve"> </w:t>
      </w:r>
      <w:r w:rsidRPr="005A5349">
        <w:rPr>
          <w:rFonts w:ascii="Tw Cen MT" w:hAnsi="Tw Cen MT"/>
          <w:sz w:val="24"/>
          <w:szCs w:val="24"/>
        </w:rPr>
        <w:t>payudara, pengompresan payudara dan</w:t>
      </w:r>
      <w:r>
        <w:rPr>
          <w:rFonts w:ascii="Tw Cen MT" w:hAnsi="Tw Cen MT"/>
          <w:sz w:val="24"/>
          <w:szCs w:val="24"/>
        </w:rPr>
        <w:t xml:space="preserve"> </w:t>
      </w:r>
      <w:r w:rsidRPr="005A5349">
        <w:rPr>
          <w:rFonts w:ascii="Tw Cen MT" w:hAnsi="Tw Cen MT"/>
          <w:sz w:val="24"/>
          <w:szCs w:val="24"/>
        </w:rPr>
        <w:t>perawatan puting susu</w:t>
      </w:r>
      <w:r w:rsidR="00330BF0">
        <w:rPr>
          <w:rFonts w:ascii="Tw Cen MT" w:hAnsi="Tw Cen MT"/>
          <w:sz w:val="24"/>
          <w:szCs w:val="24"/>
        </w:rPr>
        <w:t xml:space="preserve"> menurut M Pollar dkk</w:t>
      </w:r>
      <w:r w:rsidRPr="005A5349">
        <w:rPr>
          <w:rFonts w:ascii="Tw Cen MT" w:hAnsi="Tw Cen MT"/>
          <w:sz w:val="24"/>
          <w:szCs w:val="24"/>
        </w:rPr>
        <w:t xml:space="preserve"> </w:t>
      </w:r>
      <w:sdt>
        <w:sdtPr>
          <w:rPr>
            <w:rFonts w:ascii="Tw Cen MT" w:hAnsi="Tw Cen MT"/>
            <w:color w:val="000000"/>
            <w:sz w:val="24"/>
            <w:szCs w:val="24"/>
          </w:rPr>
          <w:tag w:val="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
          <w:id w:val="-748731219"/>
          <w:placeholder>
            <w:docPart w:val="DefaultPlaceholder_-1854013440"/>
          </w:placeholder>
        </w:sdtPr>
        <w:sdtContent>
          <w:r w:rsidR="005350A6" w:rsidRPr="005350A6">
            <w:rPr>
              <w:rFonts w:ascii="Tw Cen MT" w:hAnsi="Tw Cen MT"/>
              <w:color w:val="000000"/>
              <w:sz w:val="24"/>
              <w:szCs w:val="24"/>
            </w:rPr>
            <w:t>[17]</w:t>
          </w:r>
        </w:sdtContent>
      </w:sdt>
      <w:r w:rsidR="00444796">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
          <w:id w:val="-1924942994"/>
          <w:placeholder>
            <w:docPart w:val="DefaultPlaceholder_-1854013440"/>
          </w:placeholder>
        </w:sdtPr>
        <w:sdtContent>
          <w:r w:rsidR="005350A6" w:rsidRPr="005350A6">
            <w:rPr>
              <w:rFonts w:ascii="Tw Cen MT" w:hAnsi="Tw Cen MT"/>
              <w:color w:val="000000"/>
              <w:sz w:val="24"/>
              <w:szCs w:val="24"/>
            </w:rPr>
            <w:t>[18]</w:t>
          </w:r>
        </w:sdtContent>
      </w:sdt>
      <w:r w:rsidR="00DD3495">
        <w:rPr>
          <w:rFonts w:ascii="Tw Cen MT" w:hAnsi="Tw Cen MT"/>
          <w:sz w:val="24"/>
          <w:szCs w:val="24"/>
        </w:rPr>
        <w:t xml:space="preserve"> </w:t>
      </w:r>
    </w:p>
    <w:p w14:paraId="64799BE3" w14:textId="3F279354" w:rsidR="007705A7" w:rsidRPr="00A4113F" w:rsidRDefault="001A2009" w:rsidP="00E86DFE">
      <w:pPr>
        <w:spacing w:after="0" w:line="240" w:lineRule="auto"/>
        <w:jc w:val="both"/>
        <w:rPr>
          <w:rFonts w:ascii="Tw Cen MT" w:eastAsia="Twentieth Century" w:hAnsi="Tw Cen MT" w:cs="Twentieth Century"/>
          <w:bCs/>
          <w:sz w:val="24"/>
          <w:szCs w:val="24"/>
        </w:rPr>
      </w:pPr>
      <w:r w:rsidRPr="00A4113F">
        <w:rPr>
          <w:rFonts w:ascii="Tw Cen MT" w:eastAsia="Twentieth Century" w:hAnsi="Tw Cen MT" w:cs="Twentieth Century"/>
          <w:bCs/>
          <w:sz w:val="24"/>
          <w:szCs w:val="24"/>
        </w:rPr>
        <w:lastRenderedPageBreak/>
        <w:t>Penelitian ini sejalan dengan penelitian yang dilakukan oleh</w:t>
      </w:r>
      <w:r w:rsidR="00F230EE">
        <w:rPr>
          <w:rFonts w:ascii="Tw Cen MT" w:eastAsia="Twentieth Century" w:hAnsi="Tw Cen MT" w:cs="Twentieth Century"/>
          <w:bCs/>
          <w:sz w:val="24"/>
          <w:szCs w:val="24"/>
        </w:rPr>
        <w:t xml:space="preserve"> Parawita, dan Hikmah</w:t>
      </w:r>
      <w:r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
          <w:id w:val="-1441757584"/>
          <w:placeholder>
            <w:docPart w:val="DefaultPlaceholder_-1854013440"/>
          </w:placeholder>
        </w:sdtPr>
        <w:sdtContent>
          <w:r w:rsidR="005350A6" w:rsidRPr="005350A6">
            <w:rPr>
              <w:rFonts w:ascii="Tw Cen MT" w:eastAsia="Twentieth Century" w:hAnsi="Tw Cen MT" w:cs="Twentieth Century"/>
              <w:bCs/>
              <w:color w:val="000000"/>
              <w:sz w:val="24"/>
              <w:szCs w:val="24"/>
            </w:rPr>
            <w:t>[19]</w:t>
          </w:r>
        </w:sdtContent>
      </w:sdt>
      <w:r w:rsidR="005A5349">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
          <w:id w:val="-877854543"/>
          <w:placeholder>
            <w:docPart w:val="DefaultPlaceholder_-1854013440"/>
          </w:placeholder>
        </w:sdtPr>
        <w:sdtContent>
          <w:r w:rsidR="005350A6" w:rsidRPr="005350A6">
            <w:rPr>
              <w:rFonts w:ascii="Tw Cen MT" w:eastAsia="Twentieth Century" w:hAnsi="Tw Cen MT" w:cs="Twentieth Century"/>
              <w:bCs/>
              <w:color w:val="000000"/>
              <w:sz w:val="24"/>
              <w:szCs w:val="24"/>
            </w:rPr>
            <w:t>[20]</w:t>
          </w:r>
        </w:sdtContent>
      </w:sdt>
      <w:r w:rsidR="00F230EE">
        <w:rPr>
          <w:rFonts w:ascii="Tw Cen MT" w:eastAsia="Twentieth Century" w:hAnsi="Tw Cen MT" w:cs="Twentieth Century"/>
          <w:bCs/>
          <w:sz w:val="24"/>
          <w:szCs w:val="24"/>
        </w:rPr>
        <w:t xml:space="preserve"> </w:t>
      </w:r>
      <w:r w:rsidR="00A4113F" w:rsidRPr="00A4113F">
        <w:rPr>
          <w:rFonts w:ascii="Tw Cen MT" w:eastAsia="Twentieth Century" w:hAnsi="Tw Cen MT" w:cs="Twentieth Century"/>
          <w:bCs/>
          <w:sz w:val="24"/>
          <w:szCs w:val="24"/>
        </w:rPr>
        <w:t xml:space="preserve">Dimana terdapat Hubungan Pengetahuan Ibu Nifas Tentang Perawatan Payudara dengan Pelaksanaan Perawatan Payudara. </w:t>
      </w:r>
      <w:r w:rsidR="00444796">
        <w:rPr>
          <w:rFonts w:ascii="Tw Cen MT" w:eastAsia="Twentieth Century" w:hAnsi="Tw Cen MT" w:cs="Twentieth Century"/>
          <w:bCs/>
          <w:sz w:val="24"/>
          <w:szCs w:val="24"/>
        </w:rPr>
        <w:t xml:space="preserve">Begitu juga penelitian yang dilakukan oleh </w:t>
      </w:r>
      <w:sdt>
        <w:sdtPr>
          <w:rPr>
            <w:rFonts w:ascii="Tw Cen MT" w:eastAsia="Twentieth Century" w:hAnsi="Tw Cen MT" w:cs="Twentieth Century"/>
            <w:bCs/>
            <w:color w:val="000000"/>
            <w:sz w:val="24"/>
            <w:szCs w:val="24"/>
          </w:rPr>
          <w:tag w:val="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632236733"/>
          <w:placeholder>
            <w:docPart w:val="DefaultPlaceholder_-1854013440"/>
          </w:placeholder>
        </w:sdtPr>
        <w:sdtContent>
          <w:r w:rsidR="005350A6" w:rsidRPr="005350A6">
            <w:rPr>
              <w:rFonts w:ascii="Tw Cen MT" w:eastAsia="Twentieth Century" w:hAnsi="Tw Cen MT" w:cs="Twentieth Century"/>
              <w:bCs/>
              <w:color w:val="000000"/>
              <w:sz w:val="24"/>
              <w:szCs w:val="24"/>
            </w:rPr>
            <w:t>[4]</w:t>
          </w:r>
        </w:sdtContent>
      </w:sdt>
      <w:r w:rsidR="00444796">
        <w:rPr>
          <w:rFonts w:ascii="Tw Cen MT" w:eastAsia="Twentieth Century" w:hAnsi="Tw Cen MT" w:cs="Twentieth Century"/>
          <w:bCs/>
          <w:color w:val="000000"/>
          <w:sz w:val="24"/>
          <w:szCs w:val="24"/>
        </w:rPr>
        <w:t xml:space="preserve"> </w:t>
      </w:r>
      <w:r w:rsidR="00444796">
        <w:rPr>
          <w:rFonts w:ascii="Tw Cen MT" w:eastAsia="Twentieth Century" w:hAnsi="Tw Cen MT" w:cs="Twentieth Century"/>
          <w:bCs/>
          <w:sz w:val="24"/>
          <w:szCs w:val="24"/>
        </w:rPr>
        <w:t xml:space="preserve">Dimana terdapat pengaruh perawatan payudara dalam meningkatkan produksi ASI, </w:t>
      </w:r>
      <w:r w:rsidR="00C0368B">
        <w:rPr>
          <w:rFonts w:ascii="Tw Cen MT" w:eastAsia="Twentieth Century" w:hAnsi="Tw Cen MT" w:cs="Twentieth Century"/>
          <w:bCs/>
          <w:sz w:val="24"/>
          <w:szCs w:val="24"/>
        </w:rPr>
        <w:t>dan penelitian</w:t>
      </w:r>
      <w:r w:rsidR="00330BF0">
        <w:rPr>
          <w:rFonts w:ascii="Tw Cen MT" w:eastAsia="Twentieth Century" w:hAnsi="Tw Cen MT" w:cs="Twentieth Century"/>
          <w:bCs/>
          <w:sz w:val="24"/>
          <w:szCs w:val="24"/>
        </w:rPr>
        <w:t xml:space="preserve"> Fitriani dan Katuuk</w:t>
      </w:r>
      <w:r w:rsidR="00C0368B">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
          <w:id w:val="-1974590409"/>
          <w:placeholder>
            <w:docPart w:val="DefaultPlaceholder_-1854013440"/>
          </w:placeholder>
        </w:sdtPr>
        <w:sdtContent>
          <w:r w:rsidR="005350A6" w:rsidRPr="005350A6">
            <w:rPr>
              <w:rFonts w:ascii="Tw Cen MT" w:eastAsia="Twentieth Century" w:hAnsi="Tw Cen MT" w:cs="Twentieth Century"/>
              <w:bCs/>
              <w:color w:val="000000"/>
              <w:sz w:val="24"/>
              <w:szCs w:val="24"/>
            </w:rPr>
            <w:t>[10], [11]</w:t>
          </w:r>
        </w:sdtContent>
      </w:sdt>
      <w:r w:rsidR="00C0368B">
        <w:rPr>
          <w:rFonts w:ascii="Tw Cen MT" w:eastAsia="Twentieth Century" w:hAnsi="Tw Cen MT" w:cs="Twentieth Century"/>
          <w:bCs/>
          <w:sz w:val="24"/>
          <w:szCs w:val="24"/>
        </w:rPr>
        <w:t>Dimana terdapat</w:t>
      </w:r>
      <w:r w:rsidR="00444796" w:rsidRPr="00444796">
        <w:rPr>
          <w:rStyle w:val="t"/>
          <w:rFonts w:ascii="Tw Cen MT" w:hAnsi="Tw Cen MT"/>
          <w:sz w:val="24"/>
          <w:szCs w:val="24"/>
        </w:rPr>
        <w:t xml:space="preserve"> hubungan pengetahuan dan sikap ibu dengan perawatan payudara pada ibu nifas</w:t>
      </w:r>
      <w:r w:rsidR="00330BF0">
        <w:rPr>
          <w:rStyle w:val="t"/>
          <w:rFonts w:ascii="Tw Cen MT" w:hAnsi="Tw Cen MT"/>
          <w:sz w:val="24"/>
          <w:szCs w:val="24"/>
        </w:rPr>
        <w:t>.</w:t>
      </w:r>
    </w:p>
    <w:p w14:paraId="748F2414"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267FA85" w14:textId="77777777" w:rsidR="0052600F" w:rsidRPr="00A4113F" w:rsidRDefault="0052600F" w:rsidP="004721E3">
      <w:pPr>
        <w:spacing w:after="0" w:line="240" w:lineRule="auto"/>
        <w:jc w:val="both"/>
        <w:rPr>
          <w:rFonts w:ascii="Tw Cen MT" w:eastAsia="Twentieth Century" w:hAnsi="Tw Cen MT" w:cs="Twentieth Century"/>
          <w:sz w:val="24"/>
          <w:szCs w:val="24"/>
        </w:rPr>
      </w:pPr>
      <w:r w:rsidRPr="00A4113F">
        <w:rPr>
          <w:rFonts w:ascii="Tw Cen MT" w:eastAsia="Twentieth Century" w:hAnsi="Tw Cen MT" w:cs="Twentieth Century"/>
          <w:b/>
          <w:sz w:val="24"/>
          <w:szCs w:val="24"/>
        </w:rPr>
        <w:t>SIMPULAN</w:t>
      </w:r>
    </w:p>
    <w:p w14:paraId="5F9BDD34" w14:textId="6300640D" w:rsidR="0052600F" w:rsidRPr="00F230EE" w:rsidRDefault="0052600F" w:rsidP="00F230EE">
      <w:pPr>
        <w:spacing w:line="240" w:lineRule="auto"/>
        <w:jc w:val="both"/>
        <w:rPr>
          <w:rFonts w:ascii="Tw Cen MT" w:hAnsi="Tw Cen MT"/>
          <w:sz w:val="24"/>
          <w:szCs w:val="24"/>
        </w:rPr>
      </w:pPr>
      <w:r w:rsidRPr="00A4113F">
        <w:rPr>
          <w:rFonts w:ascii="Tw Cen MT" w:hAnsi="Tw Cen MT"/>
          <w:sz w:val="24"/>
          <w:szCs w:val="24"/>
        </w:rPr>
        <w:t xml:space="preserve">Berdasarkan hasil penelitian yang telah dilakukan di PMB Rosita, S.Tr.Keb Kota Pekanbaru Tahun 2022. Maka dapat diambil kesimpulan dalam penelitian ini adalah </w:t>
      </w:r>
      <w:r w:rsidRPr="00F230EE">
        <w:rPr>
          <w:rFonts w:ascii="Tw Cen MT" w:hAnsi="Tw Cen MT"/>
          <w:sz w:val="24"/>
          <w:szCs w:val="24"/>
        </w:rPr>
        <w:t>Mayoritas responden berumur 20-35 tahun sebanyak 38 orang (86,4%), mayoritas responden berpendidikan SMA sebanyak 23 orang (52,3%), mayoritas responden bekerja sebagai Ibu Rumah Tangga sebanyak 40 orang (90,9%),  mayoritas bayi berumur 1-3 bulan sebanyak (52,3%), dan mayoritas ibu yang memiliki anak dengan jumlah 1-3 sebanyak 36 orang (81,8%).</w:t>
      </w:r>
      <w:r w:rsidR="00F230EE">
        <w:rPr>
          <w:rFonts w:ascii="Tw Cen MT" w:hAnsi="Tw Cen MT"/>
          <w:sz w:val="24"/>
          <w:szCs w:val="24"/>
        </w:rPr>
        <w:t xml:space="preserve"> </w:t>
      </w:r>
      <w:r w:rsidRPr="00F230EE">
        <w:rPr>
          <w:rFonts w:ascii="Tw Cen MT" w:hAnsi="Tw Cen MT"/>
          <w:sz w:val="24"/>
          <w:szCs w:val="24"/>
        </w:rPr>
        <w:t>Mayoritas pengetahuan ibu menyusui tentang perawatan payudara dalam meningkatkan produksi ASI yaitu cukup sebanyak 20 responden (45,5%).</w:t>
      </w:r>
    </w:p>
    <w:p w14:paraId="5A4DBC54" w14:textId="7CC39503" w:rsidR="00A4113F" w:rsidRDefault="0052600F"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sdt>
      <w:sdtPr>
        <w:rPr>
          <w:rFonts w:ascii="Tw Cen MT" w:eastAsia="Twentieth Century" w:hAnsi="Tw Cen MT" w:cs="Twentieth Century"/>
          <w:b/>
          <w:sz w:val="24"/>
          <w:szCs w:val="24"/>
        </w:rPr>
        <w:tag w:val="MENDELEY_BIBLIOGRAPHY"/>
        <w:id w:val="-1364048819"/>
        <w:placeholder>
          <w:docPart w:val="DefaultPlaceholder_-1854013440"/>
        </w:placeholder>
      </w:sdtPr>
      <w:sdtContent>
        <w:p w14:paraId="0E0B0C20" w14:textId="0E1567B2" w:rsidR="005350A6" w:rsidRPr="005350A6" w:rsidRDefault="005350A6" w:rsidP="00E86DFE">
          <w:pPr>
            <w:autoSpaceDE w:val="0"/>
            <w:autoSpaceDN w:val="0"/>
            <w:spacing w:after="0" w:line="240" w:lineRule="auto"/>
            <w:ind w:left="-142" w:hanging="426"/>
            <w:jc w:val="both"/>
            <w:divId w:val="1142771503"/>
            <w:rPr>
              <w:rFonts w:ascii="Tw Cen MT" w:eastAsia="Times New Roman" w:hAnsi="Tw Cen MT"/>
              <w:sz w:val="24"/>
              <w:szCs w:val="24"/>
            </w:rPr>
          </w:pPr>
          <w:r w:rsidRPr="005350A6">
            <w:rPr>
              <w:rFonts w:ascii="Tw Cen MT" w:eastAsia="Times New Roman" w:hAnsi="Tw Cen MT"/>
              <w:sz w:val="24"/>
              <w:szCs w:val="24"/>
            </w:rPr>
            <w:t>[1]</w:t>
          </w:r>
          <w:r w:rsidRPr="005350A6">
            <w:rPr>
              <w:rFonts w:ascii="Tw Cen MT" w:eastAsia="Times New Roman" w:hAnsi="Tw Cen MT"/>
              <w:sz w:val="24"/>
              <w:szCs w:val="24"/>
            </w:rPr>
            <w:tab/>
            <w:t>J</w:t>
          </w:r>
          <w:r w:rsidR="00E86DFE" w:rsidRPr="005350A6">
            <w:rPr>
              <w:rFonts w:ascii="Tw Cen MT" w:eastAsia="Times New Roman" w:hAnsi="Tw Cen MT"/>
              <w:sz w:val="24"/>
              <w:szCs w:val="24"/>
            </w:rPr>
            <w:t>. Nagtalon-Ramos</w:t>
          </w:r>
          <w:r w:rsidRPr="005350A6">
            <w:rPr>
              <w:rFonts w:ascii="Tw Cen MT" w:eastAsia="Times New Roman" w:hAnsi="Tw Cen MT"/>
              <w:sz w:val="24"/>
              <w:szCs w:val="24"/>
            </w:rPr>
            <w:t xml:space="preserve">, </w:t>
          </w:r>
          <w:r w:rsidRPr="005350A6">
            <w:rPr>
              <w:rFonts w:ascii="Tw Cen MT" w:eastAsia="Times New Roman" w:hAnsi="Tw Cen MT"/>
              <w:i/>
              <w:iCs/>
              <w:sz w:val="24"/>
              <w:szCs w:val="24"/>
            </w:rPr>
            <w:t>Kesehatan Ibu &amp; Bayi Baru Lahir (Pedoman Untuk Perawat dan Bidan)</w:t>
          </w:r>
          <w:r w:rsidRPr="005350A6">
            <w:rPr>
              <w:rFonts w:ascii="Tw Cen MT" w:eastAsia="Times New Roman" w:hAnsi="Tw Cen MT"/>
              <w:sz w:val="24"/>
              <w:szCs w:val="24"/>
            </w:rPr>
            <w:t>. Buku Erlangga, 2017.</w:t>
          </w:r>
        </w:p>
        <w:p w14:paraId="58DCE1B1" w14:textId="77777777" w:rsidR="005350A6" w:rsidRPr="005350A6" w:rsidRDefault="005350A6" w:rsidP="00E86DFE">
          <w:pPr>
            <w:autoSpaceDE w:val="0"/>
            <w:autoSpaceDN w:val="0"/>
            <w:spacing w:after="0" w:line="240" w:lineRule="auto"/>
            <w:ind w:left="-142" w:hanging="426"/>
            <w:jc w:val="both"/>
            <w:divId w:val="592473989"/>
            <w:rPr>
              <w:rFonts w:ascii="Tw Cen MT" w:eastAsia="Times New Roman" w:hAnsi="Tw Cen MT"/>
              <w:sz w:val="24"/>
              <w:szCs w:val="24"/>
            </w:rPr>
          </w:pPr>
          <w:r w:rsidRPr="005350A6">
            <w:rPr>
              <w:rFonts w:ascii="Tw Cen MT" w:eastAsia="Times New Roman" w:hAnsi="Tw Cen MT"/>
              <w:sz w:val="24"/>
              <w:szCs w:val="24"/>
            </w:rPr>
            <w:t>[2]</w:t>
          </w:r>
          <w:r w:rsidRPr="005350A6">
            <w:rPr>
              <w:rFonts w:ascii="Tw Cen MT" w:eastAsia="Times New Roman" w:hAnsi="Tw Cen MT"/>
              <w:sz w:val="24"/>
              <w:szCs w:val="24"/>
            </w:rPr>
            <w:tab/>
            <w:t>World Health Organization (WHO), “World Breastfeeding Week.” Accessed: Jul. 10, 2024. [Online]. Available: https://www.who.int /mediacentre/events/meetings/2015/world-breastfeeding-week/en/</w:t>
          </w:r>
        </w:p>
        <w:p w14:paraId="2CCB3ABD" w14:textId="77777777" w:rsidR="005350A6" w:rsidRPr="005350A6" w:rsidRDefault="005350A6" w:rsidP="00E86DFE">
          <w:pPr>
            <w:autoSpaceDE w:val="0"/>
            <w:autoSpaceDN w:val="0"/>
            <w:spacing w:after="0" w:line="240" w:lineRule="auto"/>
            <w:ind w:left="-142" w:hanging="426"/>
            <w:jc w:val="both"/>
            <w:divId w:val="492261141"/>
            <w:rPr>
              <w:rFonts w:ascii="Tw Cen MT" w:eastAsia="Times New Roman" w:hAnsi="Tw Cen MT"/>
              <w:sz w:val="24"/>
              <w:szCs w:val="24"/>
            </w:rPr>
          </w:pPr>
          <w:r w:rsidRPr="005350A6">
            <w:rPr>
              <w:rFonts w:ascii="Tw Cen MT" w:eastAsia="Times New Roman" w:hAnsi="Tw Cen MT"/>
              <w:sz w:val="24"/>
              <w:szCs w:val="24"/>
            </w:rPr>
            <w:t>[3]</w:t>
          </w:r>
          <w:r w:rsidRPr="005350A6">
            <w:rPr>
              <w:rFonts w:ascii="Tw Cen MT" w:eastAsia="Times New Roman" w:hAnsi="Tw Cen MT"/>
              <w:sz w:val="24"/>
              <w:szCs w:val="24"/>
            </w:rPr>
            <w:tab/>
            <w:t>M. B. Hoelman, B. T. P. Parhusip, S. Eko, S. Bahagijo, and H. Santono, “Panduan SDGs untuk Pemerintah  Daerah  (Kota  dan  Kabupaten) dan Pemangku Kepentingan daerah,” Jakarta, 2016.</w:t>
          </w:r>
        </w:p>
        <w:p w14:paraId="0B992CAB" w14:textId="77777777" w:rsidR="005350A6" w:rsidRPr="005350A6" w:rsidRDefault="005350A6" w:rsidP="00E86DFE">
          <w:pPr>
            <w:autoSpaceDE w:val="0"/>
            <w:autoSpaceDN w:val="0"/>
            <w:spacing w:after="0" w:line="240" w:lineRule="auto"/>
            <w:ind w:left="-142" w:hanging="426"/>
            <w:jc w:val="both"/>
            <w:divId w:val="1063214828"/>
            <w:rPr>
              <w:rFonts w:ascii="Tw Cen MT" w:eastAsia="Times New Roman" w:hAnsi="Tw Cen MT"/>
              <w:sz w:val="24"/>
              <w:szCs w:val="24"/>
            </w:rPr>
          </w:pPr>
          <w:r w:rsidRPr="005350A6">
            <w:rPr>
              <w:rFonts w:ascii="Tw Cen MT" w:eastAsia="Times New Roman" w:hAnsi="Tw Cen MT"/>
              <w:sz w:val="24"/>
              <w:szCs w:val="24"/>
            </w:rPr>
            <w:t>[4]</w:t>
          </w:r>
          <w:r w:rsidRPr="005350A6">
            <w:rPr>
              <w:rFonts w:ascii="Tw Cen MT" w:eastAsia="Times New Roman" w:hAnsi="Tw Cen MT"/>
              <w:sz w:val="24"/>
              <w:szCs w:val="24"/>
            </w:rPr>
            <w:tab/>
            <w:t xml:space="preserve">E. Wulandari, V. S. Mutiara, M. Oktarina, M. Yosiyanti, and B. Keraman, “Perawatan Payudara Meningkatkan Produksi ASI Ibu Nifas,” </w:t>
          </w:r>
          <w:r w:rsidRPr="005350A6">
            <w:rPr>
              <w:rFonts w:ascii="Tw Cen MT" w:eastAsia="Times New Roman" w:hAnsi="Tw Cen MT"/>
              <w:i/>
              <w:iCs/>
              <w:sz w:val="24"/>
              <w:szCs w:val="24"/>
            </w:rPr>
            <w:t>Jurnal Ilmu Kedokteran dan Kesehatan</w:t>
          </w:r>
          <w:r w:rsidRPr="005350A6">
            <w:rPr>
              <w:rFonts w:ascii="Tw Cen MT" w:eastAsia="Times New Roman" w:hAnsi="Tw Cen MT"/>
              <w:sz w:val="24"/>
              <w:szCs w:val="24"/>
            </w:rPr>
            <w:t>, vol. 9, no. 1, 2022.</w:t>
          </w:r>
        </w:p>
        <w:p w14:paraId="0E5364F4" w14:textId="77777777" w:rsidR="005350A6" w:rsidRPr="005350A6" w:rsidRDefault="005350A6" w:rsidP="00E86DFE">
          <w:pPr>
            <w:autoSpaceDE w:val="0"/>
            <w:autoSpaceDN w:val="0"/>
            <w:spacing w:after="0" w:line="240" w:lineRule="auto"/>
            <w:ind w:left="-142" w:hanging="426"/>
            <w:jc w:val="both"/>
            <w:divId w:val="1942100232"/>
            <w:rPr>
              <w:rFonts w:ascii="Tw Cen MT" w:eastAsia="Times New Roman" w:hAnsi="Tw Cen MT"/>
              <w:sz w:val="24"/>
              <w:szCs w:val="24"/>
            </w:rPr>
          </w:pPr>
          <w:r w:rsidRPr="005350A6">
            <w:rPr>
              <w:rFonts w:ascii="Tw Cen MT" w:eastAsia="Times New Roman" w:hAnsi="Tw Cen MT"/>
              <w:sz w:val="24"/>
              <w:szCs w:val="24"/>
            </w:rPr>
            <w:t>[5]</w:t>
          </w:r>
          <w:r w:rsidRPr="005350A6">
            <w:rPr>
              <w:rFonts w:ascii="Tw Cen MT" w:eastAsia="Times New Roman" w:hAnsi="Tw Cen MT"/>
              <w:sz w:val="24"/>
              <w:szCs w:val="24"/>
            </w:rPr>
            <w:tab/>
            <w:t>WHO, “Monitoring Health for The SDGs,” Geneva, 2016.</w:t>
          </w:r>
        </w:p>
        <w:p w14:paraId="3054AD66" w14:textId="77777777" w:rsidR="005350A6" w:rsidRPr="005350A6" w:rsidRDefault="005350A6" w:rsidP="00E86DFE">
          <w:pPr>
            <w:autoSpaceDE w:val="0"/>
            <w:autoSpaceDN w:val="0"/>
            <w:spacing w:after="0" w:line="240" w:lineRule="auto"/>
            <w:ind w:left="-142" w:hanging="426"/>
            <w:jc w:val="both"/>
            <w:divId w:val="2052268281"/>
            <w:rPr>
              <w:rFonts w:ascii="Tw Cen MT" w:eastAsia="Times New Roman" w:hAnsi="Tw Cen MT"/>
              <w:sz w:val="24"/>
              <w:szCs w:val="24"/>
            </w:rPr>
          </w:pPr>
          <w:r w:rsidRPr="005350A6">
            <w:rPr>
              <w:rFonts w:ascii="Tw Cen MT" w:eastAsia="Times New Roman" w:hAnsi="Tw Cen MT"/>
              <w:sz w:val="24"/>
              <w:szCs w:val="24"/>
            </w:rPr>
            <w:t>[6]</w:t>
          </w:r>
          <w:r w:rsidRPr="005350A6">
            <w:rPr>
              <w:rFonts w:ascii="Tw Cen MT" w:eastAsia="Times New Roman" w:hAnsi="Tw Cen MT"/>
              <w:sz w:val="24"/>
              <w:szCs w:val="24"/>
            </w:rPr>
            <w:tab/>
            <w:t>Dinas Kesehatan Kota Pekanbaru, “Profil Kesehatan Kota Pekanbaru,” Pekanbaru, 2020.</w:t>
          </w:r>
        </w:p>
        <w:p w14:paraId="3B8CE3D8" w14:textId="77777777" w:rsidR="005350A6" w:rsidRPr="005350A6" w:rsidRDefault="005350A6" w:rsidP="00E86DFE">
          <w:pPr>
            <w:autoSpaceDE w:val="0"/>
            <w:autoSpaceDN w:val="0"/>
            <w:spacing w:after="0" w:line="240" w:lineRule="auto"/>
            <w:ind w:left="-142" w:hanging="426"/>
            <w:jc w:val="both"/>
            <w:divId w:val="1908106042"/>
            <w:rPr>
              <w:rFonts w:ascii="Tw Cen MT" w:eastAsia="Times New Roman" w:hAnsi="Tw Cen MT"/>
              <w:sz w:val="24"/>
              <w:szCs w:val="24"/>
            </w:rPr>
          </w:pPr>
          <w:r w:rsidRPr="005350A6">
            <w:rPr>
              <w:rFonts w:ascii="Tw Cen MT" w:eastAsia="Times New Roman" w:hAnsi="Tw Cen MT"/>
              <w:sz w:val="24"/>
              <w:szCs w:val="24"/>
            </w:rPr>
            <w:t>[7]</w:t>
          </w:r>
          <w:r w:rsidRPr="005350A6">
            <w:rPr>
              <w:rFonts w:ascii="Tw Cen MT" w:eastAsia="Times New Roman" w:hAnsi="Tw Cen MT"/>
              <w:sz w:val="24"/>
              <w:szCs w:val="24"/>
            </w:rPr>
            <w:tab/>
            <w:t>A. B. Bangun, “Hubungan Pengetahuan Ibu Nifas Tentang Perawatan Payudara Dengan Kelancaran Pengeluaran ASI di Klinik Grace Deli Tua Tahun 2018,” Institut Kesehatan Helvetia, Medan, 2018.</w:t>
          </w:r>
        </w:p>
        <w:p w14:paraId="270D9B61" w14:textId="77777777" w:rsidR="005350A6" w:rsidRPr="005350A6" w:rsidRDefault="005350A6" w:rsidP="00E86DFE">
          <w:pPr>
            <w:autoSpaceDE w:val="0"/>
            <w:autoSpaceDN w:val="0"/>
            <w:spacing w:after="0" w:line="240" w:lineRule="auto"/>
            <w:ind w:left="-142" w:hanging="426"/>
            <w:jc w:val="both"/>
            <w:divId w:val="1980306274"/>
            <w:rPr>
              <w:rFonts w:ascii="Tw Cen MT" w:eastAsia="Times New Roman" w:hAnsi="Tw Cen MT"/>
              <w:sz w:val="24"/>
              <w:szCs w:val="24"/>
            </w:rPr>
          </w:pPr>
          <w:r w:rsidRPr="005350A6">
            <w:rPr>
              <w:rFonts w:ascii="Tw Cen MT" w:eastAsia="Times New Roman" w:hAnsi="Tw Cen MT"/>
              <w:sz w:val="24"/>
              <w:szCs w:val="24"/>
            </w:rPr>
            <w:t>[8]</w:t>
          </w:r>
          <w:r w:rsidRPr="005350A6">
            <w:rPr>
              <w:rFonts w:ascii="Tw Cen MT" w:eastAsia="Times New Roman" w:hAnsi="Tw Cen MT"/>
              <w:sz w:val="24"/>
              <w:szCs w:val="24"/>
            </w:rPr>
            <w:tab/>
            <w:t xml:space="preserve">H. W. Pertiwi and H. R. Ulfah, “Hubungan Antara Pengetahuan Ibu Tentang Perawatan Payudara Dengan Kejadian Bendungan ASI Pada Ibu Nifas,” </w:t>
          </w:r>
          <w:r w:rsidRPr="005350A6">
            <w:rPr>
              <w:rFonts w:ascii="Tw Cen MT" w:eastAsia="Times New Roman" w:hAnsi="Tw Cen MT"/>
              <w:i/>
              <w:iCs/>
              <w:sz w:val="24"/>
              <w:szCs w:val="24"/>
            </w:rPr>
            <w:t>Jurnal Kebidanan</w:t>
          </w:r>
          <w:r w:rsidRPr="005350A6">
            <w:rPr>
              <w:rFonts w:ascii="Tw Cen MT" w:eastAsia="Times New Roman" w:hAnsi="Tw Cen MT"/>
              <w:sz w:val="24"/>
              <w:szCs w:val="24"/>
            </w:rPr>
            <w:t>, vol. 10, no. 1, 2018.</w:t>
          </w:r>
        </w:p>
        <w:p w14:paraId="500E9DC5" w14:textId="77777777" w:rsidR="005350A6" w:rsidRPr="005350A6" w:rsidRDefault="005350A6" w:rsidP="00E86DFE">
          <w:pPr>
            <w:autoSpaceDE w:val="0"/>
            <w:autoSpaceDN w:val="0"/>
            <w:spacing w:after="0" w:line="240" w:lineRule="auto"/>
            <w:ind w:left="-142" w:hanging="426"/>
            <w:jc w:val="both"/>
            <w:divId w:val="753012791"/>
            <w:rPr>
              <w:rFonts w:ascii="Tw Cen MT" w:eastAsia="Times New Roman" w:hAnsi="Tw Cen MT"/>
              <w:sz w:val="24"/>
              <w:szCs w:val="24"/>
            </w:rPr>
          </w:pPr>
          <w:r w:rsidRPr="005350A6">
            <w:rPr>
              <w:rFonts w:ascii="Tw Cen MT" w:eastAsia="Times New Roman" w:hAnsi="Tw Cen MT"/>
              <w:sz w:val="24"/>
              <w:szCs w:val="24"/>
            </w:rPr>
            <w:t>[9]</w:t>
          </w:r>
          <w:r w:rsidRPr="005350A6">
            <w:rPr>
              <w:rFonts w:ascii="Tw Cen MT" w:eastAsia="Times New Roman" w:hAnsi="Tw Cen MT"/>
              <w:sz w:val="24"/>
              <w:szCs w:val="24"/>
            </w:rPr>
            <w:tab/>
            <w:t xml:space="preserve">D. Maritalia, </w:t>
          </w:r>
          <w:r w:rsidRPr="005350A6">
            <w:rPr>
              <w:rFonts w:ascii="Tw Cen MT" w:eastAsia="Times New Roman" w:hAnsi="Tw Cen MT"/>
              <w:i/>
              <w:iCs/>
              <w:sz w:val="24"/>
              <w:szCs w:val="24"/>
            </w:rPr>
            <w:t>Asuhan Kebidanan Nifas dan Menyusui</w:t>
          </w:r>
          <w:r w:rsidRPr="005350A6">
            <w:rPr>
              <w:rFonts w:ascii="Tw Cen MT" w:eastAsia="Times New Roman" w:hAnsi="Tw Cen MT"/>
              <w:sz w:val="24"/>
              <w:szCs w:val="24"/>
            </w:rPr>
            <w:t>. Yogyakarta: Pustaka Pelajar, 2014.</w:t>
          </w:r>
        </w:p>
        <w:p w14:paraId="5BC77DFC" w14:textId="77777777" w:rsidR="005350A6" w:rsidRPr="005350A6" w:rsidRDefault="005350A6" w:rsidP="00E86DFE">
          <w:pPr>
            <w:autoSpaceDE w:val="0"/>
            <w:autoSpaceDN w:val="0"/>
            <w:spacing w:after="0" w:line="240" w:lineRule="auto"/>
            <w:ind w:left="-142" w:hanging="425"/>
            <w:jc w:val="both"/>
            <w:divId w:val="1811898522"/>
            <w:rPr>
              <w:rFonts w:ascii="Tw Cen MT" w:eastAsia="Times New Roman" w:hAnsi="Tw Cen MT"/>
              <w:sz w:val="24"/>
              <w:szCs w:val="24"/>
            </w:rPr>
          </w:pPr>
          <w:r w:rsidRPr="005350A6">
            <w:rPr>
              <w:rFonts w:ascii="Tw Cen MT" w:eastAsia="Times New Roman" w:hAnsi="Tw Cen MT"/>
              <w:sz w:val="24"/>
              <w:szCs w:val="24"/>
            </w:rPr>
            <w:t>[10]</w:t>
          </w:r>
          <w:r w:rsidRPr="005350A6">
            <w:rPr>
              <w:rFonts w:ascii="Tw Cen MT" w:eastAsia="Times New Roman" w:hAnsi="Tw Cen MT"/>
              <w:sz w:val="24"/>
              <w:szCs w:val="24"/>
            </w:rPr>
            <w:tab/>
            <w:t xml:space="preserve">D. Fitriani, M. Oktarina, and K. M. Ayu, “Hubungan Pengetahuan dan SIkap Ibu Dengan Perawatan Payudara Pada Ibu Nifas di Wilayah Kerja Puskesmas Telaga Dewa Kota Bengkulu,” </w:t>
          </w:r>
          <w:r w:rsidRPr="005350A6">
            <w:rPr>
              <w:rFonts w:ascii="Tw Cen MT" w:eastAsia="Times New Roman" w:hAnsi="Tw Cen MT"/>
              <w:i/>
              <w:iCs/>
              <w:sz w:val="24"/>
              <w:szCs w:val="24"/>
            </w:rPr>
            <w:t>Jurnal Sains Kesehatan</w:t>
          </w:r>
          <w:r w:rsidRPr="005350A6">
            <w:rPr>
              <w:rFonts w:ascii="Tw Cen MT" w:eastAsia="Times New Roman" w:hAnsi="Tw Cen MT"/>
              <w:sz w:val="24"/>
              <w:szCs w:val="24"/>
            </w:rPr>
            <w:t>, vol. 28, no. 1, 2021.</w:t>
          </w:r>
        </w:p>
        <w:p w14:paraId="0F390A36" w14:textId="77777777" w:rsidR="005350A6" w:rsidRPr="005350A6" w:rsidRDefault="005350A6" w:rsidP="00E86DFE">
          <w:pPr>
            <w:autoSpaceDE w:val="0"/>
            <w:autoSpaceDN w:val="0"/>
            <w:spacing w:after="0" w:line="240" w:lineRule="auto"/>
            <w:ind w:left="-142" w:hanging="425"/>
            <w:jc w:val="both"/>
            <w:divId w:val="426078710"/>
            <w:rPr>
              <w:rFonts w:ascii="Tw Cen MT" w:eastAsia="Times New Roman" w:hAnsi="Tw Cen MT"/>
              <w:sz w:val="24"/>
              <w:szCs w:val="24"/>
            </w:rPr>
          </w:pPr>
          <w:r w:rsidRPr="005350A6">
            <w:rPr>
              <w:rFonts w:ascii="Tw Cen MT" w:eastAsia="Times New Roman" w:hAnsi="Tw Cen MT"/>
              <w:sz w:val="24"/>
              <w:szCs w:val="24"/>
            </w:rPr>
            <w:t>[11]</w:t>
          </w:r>
          <w:r w:rsidRPr="005350A6">
            <w:rPr>
              <w:rFonts w:ascii="Tw Cen MT" w:eastAsia="Times New Roman" w:hAnsi="Tw Cen MT"/>
              <w:sz w:val="24"/>
              <w:szCs w:val="24"/>
            </w:rPr>
            <w:tab/>
            <w:t xml:space="preserve">M. Katuuk and R. Kundre, “Hubungan Pengetahuan Perawatan Payudara Dengan Kelancaran Produksi ASI Pada Ibu Post Partum di Ruangan Dahlia RSD Liun Kendaghe Tahuna Kabupaten Kepulauan Sangihe,” </w:t>
          </w:r>
          <w:r w:rsidRPr="005350A6">
            <w:rPr>
              <w:rFonts w:ascii="Tw Cen MT" w:eastAsia="Times New Roman" w:hAnsi="Tw Cen MT"/>
              <w:i/>
              <w:iCs/>
              <w:sz w:val="24"/>
              <w:szCs w:val="24"/>
            </w:rPr>
            <w:t>Jurnal Keperawatan Unsrat</w:t>
          </w:r>
          <w:r w:rsidRPr="005350A6">
            <w:rPr>
              <w:rFonts w:ascii="Tw Cen MT" w:eastAsia="Times New Roman" w:hAnsi="Tw Cen MT"/>
              <w:sz w:val="24"/>
              <w:szCs w:val="24"/>
            </w:rPr>
            <w:t>, vol. 6, no. 1, 2018.</w:t>
          </w:r>
        </w:p>
        <w:p w14:paraId="1A496F0B" w14:textId="77777777" w:rsidR="005350A6" w:rsidRPr="005350A6" w:rsidRDefault="005350A6" w:rsidP="00E86DFE">
          <w:pPr>
            <w:autoSpaceDE w:val="0"/>
            <w:autoSpaceDN w:val="0"/>
            <w:spacing w:after="0" w:line="240" w:lineRule="auto"/>
            <w:ind w:left="-142" w:hanging="425"/>
            <w:jc w:val="both"/>
            <w:divId w:val="924613392"/>
            <w:rPr>
              <w:rFonts w:ascii="Tw Cen MT" w:eastAsia="Times New Roman" w:hAnsi="Tw Cen MT"/>
              <w:sz w:val="24"/>
              <w:szCs w:val="24"/>
            </w:rPr>
          </w:pPr>
          <w:r w:rsidRPr="005350A6">
            <w:rPr>
              <w:rFonts w:ascii="Tw Cen MT" w:eastAsia="Times New Roman" w:hAnsi="Tw Cen MT"/>
              <w:sz w:val="24"/>
              <w:szCs w:val="24"/>
            </w:rPr>
            <w:t>[12]</w:t>
          </w:r>
          <w:r w:rsidRPr="005350A6">
            <w:rPr>
              <w:rFonts w:ascii="Tw Cen MT" w:eastAsia="Times New Roman" w:hAnsi="Tw Cen MT"/>
              <w:sz w:val="24"/>
              <w:szCs w:val="24"/>
            </w:rPr>
            <w:tab/>
            <w:t xml:space="preserve">T. Katharina, Lisnawati, and R. Laoly, “Hubungan Usia, Paritas dan Pengetahuan Ibu Nifas Terhadap Perawatan Payudara di Puskesmas Sungai DUrian Tahun 2021,” </w:t>
          </w:r>
          <w:r w:rsidRPr="005350A6">
            <w:rPr>
              <w:rFonts w:ascii="Tw Cen MT" w:eastAsia="Times New Roman" w:hAnsi="Tw Cen MT"/>
              <w:i/>
              <w:iCs/>
              <w:sz w:val="24"/>
              <w:szCs w:val="24"/>
            </w:rPr>
            <w:t>Jurnal_Kebidanan</w:t>
          </w:r>
          <w:r w:rsidRPr="005350A6">
            <w:rPr>
              <w:rFonts w:ascii="Tw Cen MT" w:eastAsia="Times New Roman" w:hAnsi="Tw Cen MT"/>
              <w:sz w:val="24"/>
              <w:szCs w:val="24"/>
            </w:rPr>
            <w:t>, vol. 11, no. 2, pp. 623–629, Nov. 2021, doi: 10.33486/jurnal_kebidanan.v11i2.148.</w:t>
          </w:r>
        </w:p>
        <w:p w14:paraId="0E35C008" w14:textId="77777777" w:rsidR="005350A6" w:rsidRPr="005350A6" w:rsidRDefault="005350A6" w:rsidP="00E86DFE">
          <w:pPr>
            <w:autoSpaceDE w:val="0"/>
            <w:autoSpaceDN w:val="0"/>
            <w:spacing w:after="0" w:line="240" w:lineRule="auto"/>
            <w:ind w:left="-142" w:hanging="425"/>
            <w:jc w:val="both"/>
            <w:divId w:val="2071921805"/>
            <w:rPr>
              <w:rFonts w:ascii="Tw Cen MT" w:eastAsia="Times New Roman" w:hAnsi="Tw Cen MT"/>
              <w:sz w:val="24"/>
              <w:szCs w:val="24"/>
            </w:rPr>
          </w:pPr>
          <w:r w:rsidRPr="005350A6">
            <w:rPr>
              <w:rFonts w:ascii="Tw Cen MT" w:eastAsia="Times New Roman" w:hAnsi="Tw Cen MT"/>
              <w:sz w:val="24"/>
              <w:szCs w:val="24"/>
            </w:rPr>
            <w:t>[13]</w:t>
          </w:r>
          <w:r w:rsidRPr="005350A6">
            <w:rPr>
              <w:rFonts w:ascii="Tw Cen MT" w:eastAsia="Times New Roman" w:hAnsi="Tw Cen MT"/>
              <w:sz w:val="24"/>
              <w:szCs w:val="24"/>
            </w:rPr>
            <w:tab/>
            <w:t>I. Nugrahani, “Tingkat Pengetahuan Ibu Nifas Tentang Perawatan Payudara di BPM Mulia Petirsari Pracimantoro Wonogiri.” Surakarta, 2015.</w:t>
          </w:r>
        </w:p>
        <w:p w14:paraId="3F14ADE0" w14:textId="77777777" w:rsidR="005350A6" w:rsidRPr="005350A6" w:rsidRDefault="005350A6" w:rsidP="00E86DFE">
          <w:pPr>
            <w:autoSpaceDE w:val="0"/>
            <w:autoSpaceDN w:val="0"/>
            <w:spacing w:after="0" w:line="240" w:lineRule="auto"/>
            <w:ind w:left="-142" w:hanging="425"/>
            <w:jc w:val="both"/>
            <w:divId w:val="1125661279"/>
            <w:rPr>
              <w:rFonts w:ascii="Tw Cen MT" w:eastAsia="Times New Roman" w:hAnsi="Tw Cen MT"/>
              <w:sz w:val="24"/>
              <w:szCs w:val="24"/>
            </w:rPr>
          </w:pPr>
          <w:r w:rsidRPr="005350A6">
            <w:rPr>
              <w:rFonts w:ascii="Tw Cen MT" w:eastAsia="Times New Roman" w:hAnsi="Tw Cen MT"/>
              <w:sz w:val="24"/>
              <w:szCs w:val="24"/>
            </w:rPr>
            <w:t>[14]</w:t>
          </w:r>
          <w:r w:rsidRPr="005350A6">
            <w:rPr>
              <w:rFonts w:ascii="Tw Cen MT" w:eastAsia="Times New Roman" w:hAnsi="Tw Cen MT"/>
              <w:sz w:val="24"/>
              <w:szCs w:val="24"/>
            </w:rPr>
            <w:tab/>
            <w:t xml:space="preserve">Nurhidayah, E. Faizaturrahmi, and B. D. Fatmasari, “Faktor – Faktor yang </w:t>
          </w:r>
          <w:r w:rsidRPr="005350A6">
            <w:rPr>
              <w:rFonts w:ascii="Tw Cen MT" w:eastAsia="Times New Roman" w:hAnsi="Tw Cen MT"/>
              <w:sz w:val="24"/>
              <w:szCs w:val="24"/>
            </w:rPr>
            <w:lastRenderedPageBreak/>
            <w:t xml:space="preserve">Mempengaruhi Perawatan Payudara pada Ibu Nifas di Wilayah Kerja Puskesmas Sembalun,” </w:t>
          </w:r>
          <w:r w:rsidRPr="005350A6">
            <w:rPr>
              <w:rFonts w:ascii="Tw Cen MT" w:eastAsia="Times New Roman" w:hAnsi="Tw Cen MT"/>
              <w:i/>
              <w:iCs/>
              <w:sz w:val="24"/>
              <w:szCs w:val="24"/>
            </w:rPr>
            <w:t>ProHealth Journal</w:t>
          </w:r>
          <w:r w:rsidRPr="005350A6">
            <w:rPr>
              <w:rFonts w:ascii="Tw Cen MT" w:eastAsia="Times New Roman" w:hAnsi="Tw Cen MT"/>
              <w:sz w:val="24"/>
              <w:szCs w:val="24"/>
            </w:rPr>
            <w:t>, vol. 19, no. 1, pp. 11–20, 2022.</w:t>
          </w:r>
        </w:p>
        <w:p w14:paraId="175F4258" w14:textId="77777777" w:rsidR="005350A6" w:rsidRPr="005350A6" w:rsidRDefault="005350A6" w:rsidP="00E86DFE">
          <w:pPr>
            <w:autoSpaceDE w:val="0"/>
            <w:autoSpaceDN w:val="0"/>
            <w:spacing w:after="0" w:line="240" w:lineRule="auto"/>
            <w:ind w:left="-142" w:hanging="425"/>
            <w:jc w:val="both"/>
            <w:divId w:val="518005304"/>
            <w:rPr>
              <w:rFonts w:ascii="Tw Cen MT" w:eastAsia="Times New Roman" w:hAnsi="Tw Cen MT"/>
              <w:sz w:val="24"/>
              <w:szCs w:val="24"/>
            </w:rPr>
          </w:pPr>
          <w:r w:rsidRPr="005350A6">
            <w:rPr>
              <w:rFonts w:ascii="Tw Cen MT" w:eastAsia="Times New Roman" w:hAnsi="Tw Cen MT"/>
              <w:sz w:val="24"/>
              <w:szCs w:val="24"/>
            </w:rPr>
            <w:t>[15]</w:t>
          </w:r>
          <w:r w:rsidRPr="005350A6">
            <w:rPr>
              <w:rFonts w:ascii="Tw Cen MT" w:eastAsia="Times New Roman" w:hAnsi="Tw Cen MT"/>
              <w:sz w:val="24"/>
              <w:szCs w:val="24"/>
            </w:rPr>
            <w:tab/>
            <w:t xml:space="preserve">M. Lombogia, </w:t>
          </w:r>
          <w:r w:rsidRPr="005350A6">
            <w:rPr>
              <w:rFonts w:ascii="Tw Cen MT" w:eastAsia="Times New Roman" w:hAnsi="Tw Cen MT"/>
              <w:i/>
              <w:iCs/>
              <w:sz w:val="24"/>
              <w:szCs w:val="24"/>
            </w:rPr>
            <w:t>Buku Ajar Keperawatan Maternitas</w:t>
          </w:r>
          <w:r w:rsidRPr="005350A6">
            <w:rPr>
              <w:rFonts w:ascii="Arial" w:eastAsia="Times New Roman" w:hAnsi="Arial" w:cs="Arial"/>
              <w:i/>
              <w:iCs/>
              <w:sz w:val="24"/>
              <w:szCs w:val="24"/>
            </w:rPr>
            <w:t> </w:t>
          </w:r>
          <w:r w:rsidRPr="005350A6">
            <w:rPr>
              <w:rFonts w:ascii="Tw Cen MT" w:eastAsia="Times New Roman" w:hAnsi="Tw Cen MT"/>
              <w:i/>
              <w:iCs/>
              <w:sz w:val="24"/>
              <w:szCs w:val="24"/>
            </w:rPr>
            <w:t xml:space="preserve">: Konsep, Teori, Dan Modul Praktikum </w:t>
          </w:r>
          <w:r w:rsidRPr="005350A6">
            <w:rPr>
              <w:rFonts w:ascii="Tw Cen MT" w:eastAsia="Times New Roman" w:hAnsi="Tw Cen MT"/>
              <w:sz w:val="24"/>
              <w:szCs w:val="24"/>
            </w:rPr>
            <w:t>, 1st ed. Yogyakarta: Indomedia Pustaka, 2017.</w:t>
          </w:r>
        </w:p>
        <w:p w14:paraId="2E8D4602" w14:textId="71789B08" w:rsidR="00E86DFE" w:rsidRPr="005350A6" w:rsidRDefault="005350A6" w:rsidP="00E86DFE">
          <w:pPr>
            <w:autoSpaceDE w:val="0"/>
            <w:autoSpaceDN w:val="0"/>
            <w:spacing w:after="0" w:line="240" w:lineRule="auto"/>
            <w:ind w:left="-142" w:hanging="425"/>
            <w:jc w:val="both"/>
            <w:divId w:val="2001764013"/>
            <w:rPr>
              <w:rFonts w:ascii="Tw Cen MT" w:eastAsia="Times New Roman" w:hAnsi="Tw Cen MT"/>
              <w:sz w:val="24"/>
              <w:szCs w:val="24"/>
            </w:rPr>
          </w:pPr>
          <w:r w:rsidRPr="005350A6">
            <w:rPr>
              <w:rFonts w:ascii="Tw Cen MT" w:eastAsia="Times New Roman" w:hAnsi="Tw Cen MT"/>
              <w:sz w:val="24"/>
              <w:szCs w:val="24"/>
            </w:rPr>
            <w:t>[16]</w:t>
          </w:r>
          <w:r w:rsidRPr="005350A6">
            <w:rPr>
              <w:rFonts w:ascii="Tw Cen MT" w:eastAsia="Times New Roman" w:hAnsi="Tw Cen MT"/>
              <w:sz w:val="24"/>
              <w:szCs w:val="24"/>
            </w:rPr>
            <w:tab/>
            <w:t xml:space="preserve">H. Rosyati and W. A. Sari, “Pengetahuan Ibu Nifas tentang Perawatan Payudara di Puskesmas Kecamatan Pulo Gadung  Jakarta Timur Tahun 2016,” </w:t>
          </w:r>
          <w:r w:rsidRPr="005350A6">
            <w:rPr>
              <w:rFonts w:ascii="Tw Cen MT" w:eastAsia="Times New Roman" w:hAnsi="Tw Cen MT"/>
              <w:i/>
              <w:iCs/>
              <w:sz w:val="24"/>
              <w:szCs w:val="24"/>
            </w:rPr>
            <w:t>Jurnal Kedokteran dan Kesehatan</w:t>
          </w:r>
          <w:r w:rsidRPr="005350A6">
            <w:rPr>
              <w:rFonts w:ascii="Tw Cen MT" w:eastAsia="Times New Roman" w:hAnsi="Tw Cen MT"/>
              <w:sz w:val="24"/>
              <w:szCs w:val="24"/>
            </w:rPr>
            <w:t>, vol. 12, no. 2, pp. 137–143, 2016.</w:t>
          </w:r>
        </w:p>
        <w:p w14:paraId="38265FCB" w14:textId="6786F8AC" w:rsidR="005350A6" w:rsidRDefault="005350A6" w:rsidP="00E86DFE">
          <w:pPr>
            <w:autoSpaceDE w:val="0"/>
            <w:autoSpaceDN w:val="0"/>
            <w:spacing w:after="0" w:line="240" w:lineRule="auto"/>
            <w:ind w:left="-142" w:hanging="425"/>
            <w:jc w:val="both"/>
            <w:divId w:val="1629627190"/>
            <w:rPr>
              <w:rFonts w:ascii="Tw Cen MT" w:eastAsia="Times New Roman" w:hAnsi="Tw Cen MT"/>
              <w:sz w:val="24"/>
              <w:szCs w:val="24"/>
            </w:rPr>
          </w:pPr>
          <w:r w:rsidRPr="005350A6">
            <w:rPr>
              <w:rFonts w:ascii="Tw Cen MT" w:eastAsia="Times New Roman" w:hAnsi="Tw Cen MT"/>
              <w:sz w:val="24"/>
              <w:szCs w:val="24"/>
            </w:rPr>
            <w:t>[17]</w:t>
          </w:r>
          <w:r w:rsidRPr="005350A6">
            <w:rPr>
              <w:rFonts w:ascii="Tw Cen MT" w:eastAsia="Times New Roman" w:hAnsi="Tw Cen MT"/>
              <w:sz w:val="24"/>
              <w:szCs w:val="24"/>
            </w:rPr>
            <w:tab/>
            <w:t xml:space="preserve">M. Pollard, </w:t>
          </w:r>
          <w:r w:rsidRPr="005350A6">
            <w:rPr>
              <w:rFonts w:ascii="Tw Cen MT" w:eastAsia="Times New Roman" w:hAnsi="Tw Cen MT"/>
              <w:i/>
              <w:iCs/>
              <w:sz w:val="24"/>
              <w:szCs w:val="24"/>
            </w:rPr>
            <w:t>ASI</w:t>
          </w:r>
          <w:r w:rsidRPr="005350A6">
            <w:rPr>
              <w:rFonts w:ascii="Arial" w:eastAsia="Times New Roman" w:hAnsi="Arial" w:cs="Arial"/>
              <w:i/>
              <w:iCs/>
              <w:sz w:val="24"/>
              <w:szCs w:val="24"/>
            </w:rPr>
            <w:t> </w:t>
          </w:r>
          <w:r w:rsidRPr="005350A6">
            <w:rPr>
              <w:rFonts w:ascii="Tw Cen MT" w:eastAsia="Times New Roman" w:hAnsi="Tw Cen MT"/>
              <w:i/>
              <w:iCs/>
              <w:sz w:val="24"/>
              <w:szCs w:val="24"/>
            </w:rPr>
            <w:t>: Asuhan Berbasis Bukti</w:t>
          </w:r>
          <w:r w:rsidRPr="005350A6">
            <w:rPr>
              <w:rFonts w:ascii="Tw Cen MT" w:eastAsia="Times New Roman" w:hAnsi="Tw Cen MT"/>
              <w:sz w:val="24"/>
              <w:szCs w:val="24"/>
            </w:rPr>
            <w:t>. Jakarta: Buku Kedokteran EGC , 2016.</w:t>
          </w:r>
        </w:p>
        <w:p w14:paraId="7B438BF6"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3CB82A2B"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5B2F280"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97BC629"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BAD6D2E"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3A2DAAFA"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E92B01A"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8C31F48"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16E4037"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611F74E2"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2D16564"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3103F651"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6CA270C"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6132D6F"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8D11764"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8F791D9"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1E1C6BF"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78B8B57"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4C7E5AB"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F61A2D1"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A1738B6"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34B6232"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3FF0B89"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9FE40E7"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2FE35A6"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703DF30"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32B57BC7"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EA96D11"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7F7E3B4"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76D1942"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DAAFEDB"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E7D74F9" w14:textId="77777777" w:rsidR="00AB0633" w:rsidRDefault="00AB0633"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4764D6B" w14:textId="6F45EA56" w:rsidR="00AB0633" w:rsidRPr="005350A6" w:rsidRDefault="005350A6" w:rsidP="00AB0633">
          <w:pPr>
            <w:autoSpaceDE w:val="0"/>
            <w:autoSpaceDN w:val="0"/>
            <w:spacing w:after="0" w:line="240" w:lineRule="auto"/>
            <w:ind w:left="-142" w:hanging="425"/>
            <w:jc w:val="both"/>
            <w:divId w:val="992375578"/>
            <w:rPr>
              <w:rFonts w:ascii="Tw Cen MT" w:eastAsia="Times New Roman" w:hAnsi="Tw Cen MT"/>
              <w:sz w:val="24"/>
              <w:szCs w:val="24"/>
            </w:rPr>
          </w:pPr>
          <w:r w:rsidRPr="005350A6">
            <w:rPr>
              <w:rFonts w:ascii="Tw Cen MT" w:eastAsia="Times New Roman" w:hAnsi="Tw Cen MT"/>
              <w:sz w:val="24"/>
              <w:szCs w:val="24"/>
            </w:rPr>
            <w:t>[18]</w:t>
          </w:r>
          <w:r w:rsidRPr="005350A6">
            <w:rPr>
              <w:rFonts w:ascii="Tw Cen MT" w:eastAsia="Times New Roman" w:hAnsi="Tw Cen MT"/>
              <w:sz w:val="24"/>
              <w:szCs w:val="24"/>
            </w:rPr>
            <w:tab/>
            <w:t xml:space="preserve">Y. Anggriani, Y. D. Fara, and F. Pratiwi, “Perawatan Payudara Pada Ibu Nifas,” </w:t>
          </w:r>
          <w:r w:rsidRPr="005350A6">
            <w:rPr>
              <w:rFonts w:ascii="Tw Cen MT" w:eastAsia="Times New Roman" w:hAnsi="Tw Cen MT"/>
              <w:i/>
              <w:iCs/>
              <w:sz w:val="24"/>
              <w:szCs w:val="24"/>
            </w:rPr>
            <w:t>Jurnal Pengabdian Kepada Masyarakat Ungu (ABDI KE UNGU)</w:t>
          </w:r>
          <w:r w:rsidRPr="005350A6">
            <w:rPr>
              <w:rFonts w:ascii="Tw Cen MT" w:eastAsia="Times New Roman" w:hAnsi="Tw Cen MT"/>
              <w:sz w:val="24"/>
              <w:szCs w:val="24"/>
            </w:rPr>
            <w:t>.</w:t>
          </w:r>
        </w:p>
        <w:p w14:paraId="2E381860" w14:textId="77777777" w:rsidR="005350A6" w:rsidRPr="005350A6" w:rsidRDefault="005350A6" w:rsidP="00E86DFE">
          <w:pPr>
            <w:autoSpaceDE w:val="0"/>
            <w:autoSpaceDN w:val="0"/>
            <w:spacing w:after="0" w:line="240" w:lineRule="auto"/>
            <w:ind w:left="-142" w:hanging="425"/>
            <w:jc w:val="both"/>
            <w:divId w:val="1736926898"/>
            <w:rPr>
              <w:rFonts w:ascii="Tw Cen MT" w:eastAsia="Times New Roman" w:hAnsi="Tw Cen MT"/>
              <w:sz w:val="24"/>
              <w:szCs w:val="24"/>
            </w:rPr>
          </w:pPr>
          <w:r w:rsidRPr="005350A6">
            <w:rPr>
              <w:rFonts w:ascii="Tw Cen MT" w:eastAsia="Times New Roman" w:hAnsi="Tw Cen MT"/>
              <w:sz w:val="24"/>
              <w:szCs w:val="24"/>
            </w:rPr>
            <w:t>[19]</w:t>
          </w:r>
          <w:r w:rsidRPr="005350A6">
            <w:rPr>
              <w:rFonts w:ascii="Tw Cen MT" w:eastAsia="Times New Roman" w:hAnsi="Tw Cen MT"/>
              <w:sz w:val="24"/>
              <w:szCs w:val="24"/>
            </w:rPr>
            <w:tab/>
            <w:t xml:space="preserve">A. A. Prawita and M. Salima, “Hubungan Pengetahuan dan Sikap Ibu Nifas tentang Perawatan Payudara dengan Pelaksanaan Perawatan Payudara di Klinik Pratama Niar Medan,” </w:t>
          </w:r>
          <w:r w:rsidRPr="005350A6">
            <w:rPr>
              <w:rFonts w:ascii="Tw Cen MT" w:eastAsia="Times New Roman" w:hAnsi="Tw Cen MT"/>
              <w:i/>
              <w:iCs/>
              <w:sz w:val="24"/>
              <w:szCs w:val="24"/>
            </w:rPr>
            <w:t>Jurnal Bidan Komunitas</w:t>
          </w:r>
          <w:r w:rsidRPr="005350A6">
            <w:rPr>
              <w:rFonts w:ascii="Tw Cen MT" w:eastAsia="Times New Roman" w:hAnsi="Tw Cen MT"/>
              <w:sz w:val="24"/>
              <w:szCs w:val="24"/>
            </w:rPr>
            <w:t>, vol. 1, no. 3, p. 133, Dec. 2018, doi: 10.33085/jbk.v1i3.3991.</w:t>
          </w:r>
        </w:p>
        <w:p w14:paraId="390BF743" w14:textId="77777777" w:rsidR="005350A6" w:rsidRPr="005350A6" w:rsidRDefault="005350A6" w:rsidP="00E86DFE">
          <w:pPr>
            <w:autoSpaceDE w:val="0"/>
            <w:autoSpaceDN w:val="0"/>
            <w:spacing w:after="0" w:line="240" w:lineRule="auto"/>
            <w:ind w:left="-142" w:hanging="425"/>
            <w:jc w:val="both"/>
            <w:divId w:val="421337125"/>
            <w:rPr>
              <w:rFonts w:ascii="Tw Cen MT" w:eastAsia="Times New Roman" w:hAnsi="Tw Cen MT"/>
              <w:sz w:val="24"/>
              <w:szCs w:val="24"/>
            </w:rPr>
          </w:pPr>
          <w:r w:rsidRPr="005350A6">
            <w:rPr>
              <w:rFonts w:ascii="Tw Cen MT" w:eastAsia="Times New Roman" w:hAnsi="Tw Cen MT"/>
              <w:sz w:val="24"/>
              <w:szCs w:val="24"/>
            </w:rPr>
            <w:t>[20]</w:t>
          </w:r>
          <w:r w:rsidRPr="005350A6">
            <w:rPr>
              <w:rFonts w:ascii="Tw Cen MT" w:eastAsia="Times New Roman" w:hAnsi="Tw Cen MT"/>
              <w:sz w:val="24"/>
              <w:szCs w:val="24"/>
            </w:rPr>
            <w:tab/>
            <w:t xml:space="preserve">N. Hikmah and I. Kurniawati, “Pengetahuan Ibu Nifas Tentang Perawatan Payudara di BPM Rofingah Fatmawati Sragen,” </w:t>
          </w:r>
          <w:r w:rsidRPr="005350A6">
            <w:rPr>
              <w:rFonts w:ascii="Tw Cen MT" w:eastAsia="Times New Roman" w:hAnsi="Tw Cen MT"/>
              <w:i/>
              <w:iCs/>
              <w:sz w:val="24"/>
              <w:szCs w:val="24"/>
            </w:rPr>
            <w:t>OVUM</w:t>
          </w:r>
          <w:r w:rsidRPr="005350A6">
            <w:rPr>
              <w:rFonts w:ascii="Arial" w:eastAsia="Times New Roman" w:hAnsi="Arial" w:cs="Arial"/>
              <w:i/>
              <w:iCs/>
              <w:sz w:val="24"/>
              <w:szCs w:val="24"/>
            </w:rPr>
            <w:t> </w:t>
          </w:r>
          <w:r w:rsidRPr="005350A6">
            <w:rPr>
              <w:rFonts w:ascii="Tw Cen MT" w:eastAsia="Times New Roman" w:hAnsi="Tw Cen MT"/>
              <w:i/>
              <w:iCs/>
              <w:sz w:val="24"/>
              <w:szCs w:val="24"/>
            </w:rPr>
            <w:t>: Journal of Midwifery and Health Sciences</w:t>
          </w:r>
          <w:r w:rsidRPr="005350A6">
            <w:rPr>
              <w:rFonts w:ascii="Tw Cen MT" w:eastAsia="Times New Roman" w:hAnsi="Tw Cen MT"/>
              <w:sz w:val="24"/>
              <w:szCs w:val="24"/>
            </w:rPr>
            <w:t>, vol. 1, no. 2, Oct. 2021.</w:t>
          </w:r>
        </w:p>
        <w:p w14:paraId="4A11921E" w14:textId="6B639CE5" w:rsidR="00A4113F" w:rsidRPr="002E23D7" w:rsidRDefault="005350A6" w:rsidP="004721E3">
          <w:pPr>
            <w:tabs>
              <w:tab w:val="left" w:pos="426"/>
            </w:tabs>
            <w:spacing w:after="0" w:line="240" w:lineRule="auto"/>
            <w:jc w:val="both"/>
            <w:rPr>
              <w:rFonts w:ascii="Tw Cen MT" w:eastAsia="Twentieth Century" w:hAnsi="Tw Cen MT" w:cs="Twentieth Century"/>
              <w:b/>
              <w:sz w:val="24"/>
              <w:szCs w:val="24"/>
            </w:rPr>
          </w:pPr>
          <w:r>
            <w:rPr>
              <w:rFonts w:eastAsia="Times New Roman"/>
            </w:rPr>
            <w:t> </w:t>
          </w:r>
        </w:p>
      </w:sdtContent>
    </w:sdt>
    <w:sectPr w:rsidR="00A4113F" w:rsidRPr="002E23D7" w:rsidSect="008907D2">
      <w:headerReference w:type="even" r:id="rId13"/>
      <w:headerReference w:type="default" r:id="rId14"/>
      <w:footerReference w:type="even" r:id="rId15"/>
      <w:headerReference w:type="first" r:id="rId16"/>
      <w:footerReference w:type="first" r:id="rId17"/>
      <w:type w:val="continuous"/>
      <w:pgSz w:w="12240" w:h="15840"/>
      <w:pgMar w:top="1440" w:right="1440" w:bottom="1440" w:left="1440" w:header="720" w:footer="720" w:gutter="0"/>
      <w:cols w:num="2" w:space="369" w:equalWidth="0">
        <w:col w:w="4320" w:space="369"/>
        <w:col w:w="46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BA375" w14:textId="77777777" w:rsidR="00116A81" w:rsidRDefault="00116A81">
      <w:pPr>
        <w:spacing w:after="0" w:line="240" w:lineRule="auto"/>
      </w:pPr>
      <w:r>
        <w:separator/>
      </w:r>
    </w:p>
  </w:endnote>
  <w:endnote w:type="continuationSeparator" w:id="0">
    <w:p w14:paraId="63F3D2A5" w14:textId="77777777" w:rsidR="00116A81" w:rsidRDefault="0011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59838"/>
      <w:docPartObj>
        <w:docPartGallery w:val="Page Numbers (Bottom of Page)"/>
        <w:docPartUnique/>
      </w:docPartObj>
    </w:sdtPr>
    <w:sdtEndPr>
      <w:rPr>
        <w:noProof/>
      </w:rPr>
    </w:sdtEndPr>
    <w:sdtContent>
      <w:p w14:paraId="3805A369" w14:textId="4EC86D25" w:rsidR="0052600F" w:rsidRPr="00FC0FFB" w:rsidRDefault="0052600F" w:rsidP="006D261F">
        <w:pPr>
          <w:pStyle w:val="Footer"/>
          <w:rPr>
            <w:rFonts w:ascii="Tw Cen MT" w:hAnsi="Tw Cen MT"/>
            <w:color w:val="000000" w:themeColor="text1"/>
            <w:sz w:val="20"/>
            <w:szCs w:val="24"/>
          </w:rPr>
        </w:pPr>
        <w:r w:rsidRPr="00AB0633">
          <w:rPr>
            <w:rFonts w:ascii="Tw Cen MT" w:hAnsi="Tw Cen MT"/>
            <w:noProof/>
            <w:color w:val="000000" w:themeColor="text1"/>
            <w:sz w:val="20"/>
            <w:szCs w:val="20"/>
          </w:rPr>
          <mc:AlternateContent>
            <mc:Choice Requires="wps">
              <w:drawing>
                <wp:anchor distT="0" distB="0" distL="114300" distR="114300" simplePos="0" relativeHeight="251664384" behindDoc="0" locked="0" layoutInCell="1" allowOverlap="1" wp14:anchorId="39A35B3F" wp14:editId="4AF063B1">
                  <wp:simplePos x="0" y="0"/>
                  <wp:positionH relativeFrom="column">
                    <wp:posOffset>-8890</wp:posOffset>
                  </wp:positionH>
                  <wp:positionV relativeFrom="paragraph">
                    <wp:posOffset>-14808</wp:posOffset>
                  </wp:positionV>
                  <wp:extent cx="5956935" cy="0"/>
                  <wp:effectExtent l="0" t="19050" r="5715" b="19050"/>
                  <wp:wrapNone/>
                  <wp:docPr id="415633355" name="Straight Connector 415633355"/>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92245" id="Straight Connector 41563335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r w:rsidR="00AB0633" w:rsidRPr="00AB0633">
          <w:rPr>
            <w:rFonts w:ascii="Tw Cen MT" w:hAnsi="Tw Cen MT"/>
            <w:sz w:val="20"/>
            <w:szCs w:val="20"/>
          </w:rPr>
          <w:t>Rizka Angrainy</w:t>
        </w:r>
        <w:r w:rsidR="00AB0633" w:rsidRPr="00AB0633">
          <w:rPr>
            <w:rFonts w:ascii="Tw Cen MT" w:hAnsi="Tw Cen MT"/>
            <w:sz w:val="20"/>
            <w:szCs w:val="20"/>
          </w:rPr>
          <w:t xml:space="preserve"> and </w:t>
        </w:r>
        <w:hyperlink r:id="rId1" w:history="1">
          <w:r w:rsidR="00AB0633" w:rsidRPr="00AB0633">
            <w:rPr>
              <w:rStyle w:val="Hyperlink"/>
              <w:rFonts w:ascii="Tw Cen MT" w:hAnsi="Tw Cen MT"/>
              <w:color w:val="auto"/>
              <w:sz w:val="20"/>
              <w:szCs w:val="20"/>
              <w:u w:val="none"/>
            </w:rPr>
            <w:t>rizkaangrainy</w:t>
          </w:r>
          <w:r w:rsidR="00AB0633" w:rsidRPr="00AB0633">
            <w:rPr>
              <w:rStyle w:val="Hyperlink"/>
              <w:rFonts w:ascii="Tw Cen MT" w:hAnsi="Tw Cen MT"/>
              <w:color w:val="auto"/>
              <w:sz w:val="20"/>
              <w:szCs w:val="20"/>
              <w:u w:val="none"/>
              <w:lang w:val="id-ID"/>
            </w:rPr>
            <w:t>@</w:t>
          </w:r>
          <w:r w:rsidR="00AB0633" w:rsidRPr="00AB0633">
            <w:rPr>
              <w:rStyle w:val="Hyperlink"/>
              <w:rFonts w:ascii="Tw Cen MT" w:hAnsi="Tw Cen MT"/>
              <w:color w:val="auto"/>
              <w:sz w:val="20"/>
              <w:szCs w:val="20"/>
              <w:u w:val="none"/>
            </w:rPr>
            <w:t>helvetia</w:t>
          </w:r>
          <w:r w:rsidR="00AB0633" w:rsidRPr="00AB0633">
            <w:rPr>
              <w:rStyle w:val="Hyperlink"/>
              <w:rFonts w:ascii="Tw Cen MT" w:hAnsi="Tw Cen MT"/>
              <w:color w:val="auto"/>
              <w:sz w:val="20"/>
              <w:szCs w:val="20"/>
              <w:u w:val="none"/>
              <w:lang w:val="id-ID"/>
            </w:rPr>
            <w:t>.</w:t>
          </w:r>
          <w:r w:rsidR="00AB0633" w:rsidRPr="00AB0633">
            <w:rPr>
              <w:rStyle w:val="Hyperlink"/>
              <w:rFonts w:ascii="Tw Cen MT" w:hAnsi="Tw Cen MT"/>
              <w:color w:val="auto"/>
              <w:sz w:val="20"/>
              <w:szCs w:val="20"/>
              <w:u w:val="none"/>
            </w:rPr>
            <w:t>ac.id</w:t>
          </w:r>
        </w:hyperlink>
        <w:r w:rsidR="00AB0633">
          <w:rPr>
            <w:rFonts w:ascii="Tw Cen MT" w:hAnsi="Tw Cen MT"/>
            <w:color w:val="000000" w:themeColor="text1"/>
            <w:sz w:val="20"/>
            <w:szCs w:val="24"/>
          </w:rPr>
          <w:tab/>
        </w:r>
        <w:r w:rsidR="00AB0633">
          <w:rPr>
            <w:rFonts w:ascii="Tw Cen MT" w:hAnsi="Tw Cen MT"/>
            <w:color w:val="000000" w:themeColor="text1"/>
            <w:sz w:val="20"/>
            <w:szCs w:val="24"/>
          </w:rPr>
          <w:tab/>
        </w:r>
        <w:r w:rsidR="00AB0633" w:rsidRPr="00AB0633">
          <w:rPr>
            <w:rFonts w:ascii="Tw Cen MT" w:hAnsi="Tw Cen MT"/>
            <w:color w:val="000000" w:themeColor="text1"/>
            <w:sz w:val="20"/>
            <w:szCs w:val="24"/>
          </w:rPr>
          <w:fldChar w:fldCharType="begin"/>
        </w:r>
        <w:r w:rsidR="00AB0633" w:rsidRPr="00AB0633">
          <w:rPr>
            <w:rFonts w:ascii="Tw Cen MT" w:hAnsi="Tw Cen MT"/>
            <w:color w:val="000000" w:themeColor="text1"/>
            <w:sz w:val="20"/>
            <w:szCs w:val="24"/>
          </w:rPr>
          <w:instrText xml:space="preserve"> PAGE   \* MERGEFORMAT </w:instrText>
        </w:r>
        <w:r w:rsidR="00AB0633" w:rsidRPr="00AB0633">
          <w:rPr>
            <w:rFonts w:ascii="Tw Cen MT" w:hAnsi="Tw Cen MT"/>
            <w:color w:val="000000" w:themeColor="text1"/>
            <w:sz w:val="20"/>
            <w:szCs w:val="24"/>
          </w:rPr>
          <w:fldChar w:fldCharType="separate"/>
        </w:r>
        <w:r w:rsidR="00AB0633" w:rsidRPr="00AB0633">
          <w:rPr>
            <w:rFonts w:ascii="Tw Cen MT" w:hAnsi="Tw Cen MT"/>
            <w:noProof/>
            <w:color w:val="000000" w:themeColor="text1"/>
            <w:sz w:val="20"/>
            <w:szCs w:val="24"/>
          </w:rPr>
          <w:t>1</w:t>
        </w:r>
        <w:r w:rsidR="00AB0633" w:rsidRPr="00AB0633">
          <w:rPr>
            <w:rFonts w:ascii="Tw Cen MT" w:hAnsi="Tw Cen MT"/>
            <w:noProof/>
            <w:color w:val="000000" w:themeColor="text1"/>
            <w:sz w:val="20"/>
            <w:szCs w:val="24"/>
          </w:rPr>
          <w:fldChar w:fldCharType="end"/>
        </w:r>
      </w:p>
      <w:p w14:paraId="4B5ABAA0" w14:textId="0B0971FC" w:rsidR="0052600F" w:rsidRDefault="0052600F" w:rsidP="006D261F">
        <w:pPr>
          <w:pStyle w:val="Footer"/>
          <w:jc w:val="right"/>
        </w:pPr>
        <w:r>
          <w:rPr>
            <w:rFonts w:ascii="Tw Cen MT" w:hAnsi="Tw Cen MT"/>
            <w:noProof/>
            <w:color w:val="000000" w:themeColor="text1"/>
            <w:sz w:val="20"/>
            <w:szCs w:val="24"/>
          </w:rPr>
          <w:t xml:space="preserve"> </w:t>
        </w:r>
      </w:p>
    </w:sdtContent>
  </w:sdt>
  <w:p w14:paraId="72B670E7" w14:textId="77777777" w:rsidR="0052600F" w:rsidRDefault="0052600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14C64" w14:textId="77777777" w:rsidR="00116A81" w:rsidRDefault="00116A81">
      <w:pPr>
        <w:spacing w:after="0" w:line="240" w:lineRule="auto"/>
      </w:pPr>
      <w:r>
        <w:separator/>
      </w:r>
    </w:p>
  </w:footnote>
  <w:footnote w:type="continuationSeparator" w:id="0">
    <w:p w14:paraId="5ED348B5" w14:textId="77777777" w:rsidR="00116A81" w:rsidRDefault="0011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8B528" w14:textId="32A71570" w:rsidR="0052600F" w:rsidRDefault="0052600F"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rPr>
      <w:t>Jurnal Proteksi Kesehatan                                                                                                                                   Vol.1</w:t>
    </w:r>
    <w:r w:rsidR="00B7463D">
      <w:rPr>
        <w:rFonts w:ascii="Tw Cen MT" w:hAnsi="Tw Cen MT" w:cstheme="minorBidi"/>
        <w:sz w:val="20"/>
        <w:szCs w:val="20"/>
      </w:rPr>
      <w:t>3</w:t>
    </w:r>
    <w:r>
      <w:rPr>
        <w:rFonts w:ascii="Tw Cen MT" w:hAnsi="Tw Cen MT" w:cstheme="minorBidi"/>
        <w:sz w:val="20"/>
        <w:szCs w:val="20"/>
      </w:rPr>
      <w:t>, No.</w:t>
    </w:r>
    <w:r w:rsidR="00B7463D">
      <w:rPr>
        <w:rFonts w:ascii="Tw Cen MT" w:hAnsi="Tw Cen MT" w:cstheme="minorBidi"/>
        <w:sz w:val="20"/>
        <w:szCs w:val="20"/>
      </w:rPr>
      <w:t>2</w:t>
    </w:r>
    <w:r>
      <w:rPr>
        <w:rFonts w:ascii="Tw Cen MT" w:hAnsi="Tw Cen MT" w:cstheme="minorBidi"/>
        <w:sz w:val="20"/>
        <w:szCs w:val="20"/>
      </w:rPr>
      <w:t xml:space="preserve">, </w:t>
    </w:r>
    <w:r w:rsidR="00B7463D">
      <w:rPr>
        <w:rFonts w:ascii="Tw Cen MT" w:hAnsi="Tw Cen MT" w:cstheme="minorBidi"/>
        <w:sz w:val="20"/>
        <w:szCs w:val="20"/>
      </w:rPr>
      <w:t>November 2024</w:t>
    </w:r>
    <w:r>
      <w:rPr>
        <w:rFonts w:ascii="Tw Cen MT" w:hAnsi="Tw Cen MT" w:cstheme="minorBidi"/>
        <w:sz w:val="20"/>
        <w:szCs w:val="20"/>
      </w:rPr>
      <w:t>, pp. 1</w:t>
    </w:r>
    <w:r w:rsidR="00B7463D">
      <w:rPr>
        <w:rFonts w:ascii="Tw Cen MT" w:hAnsi="Tw Cen MT" w:cstheme="minorBidi"/>
        <w:sz w:val="20"/>
        <w:szCs w:val="20"/>
      </w:rPr>
      <w:t>49-154</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p w14:paraId="6AC26951" w14:textId="30D99EFC" w:rsidR="0052600F" w:rsidRDefault="008907D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3360" behindDoc="0" locked="0" layoutInCell="1" hidden="0" allowOverlap="1" wp14:anchorId="11A443EC" wp14:editId="228CE80F">
              <wp:simplePos x="0" y="0"/>
              <wp:positionH relativeFrom="column">
                <wp:posOffset>-25400</wp:posOffset>
              </wp:positionH>
              <wp:positionV relativeFrom="paragraph">
                <wp:posOffset>26670</wp:posOffset>
              </wp:positionV>
              <wp:extent cx="5975985" cy="0"/>
              <wp:effectExtent l="0" t="12700" r="18415" b="12700"/>
              <wp:wrapNone/>
              <wp:docPr id="488244522" name="Straight Arrow Connector 488244522"/>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F075A3F" id="_x0000_t32" coordsize="21600,21600" o:spt="32" o:oned="t" path="m,l21600,21600e" filled="f">
              <v:path arrowok="t" fillok="f" o:connecttype="none"/>
              <o:lock v:ext="edit" shapetype="t"/>
            </v:shapetype>
            <v:shape id="Straight Arrow Connector 488244522" o:spid="_x0000_s1026" type="#_x0000_t32" style="position:absolute;margin-left:-2pt;margin-top:2.1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" strokecolor="black [3200]" strokeweight="1.5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E68A" w14:textId="408EF8DC" w:rsidR="00A36329" w:rsidRPr="008907D2" w:rsidRDefault="008907D2" w:rsidP="008907D2">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1F4002A1">
              <wp:simplePos x="0" y="0"/>
              <wp:positionH relativeFrom="column">
                <wp:posOffset>0</wp:posOffset>
              </wp:positionH>
              <wp:positionV relativeFrom="paragraph">
                <wp:posOffset>487045</wp:posOffset>
              </wp:positionV>
              <wp:extent cx="5975985" cy="0"/>
              <wp:effectExtent l="0" t="0" r="0" b="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11B5468" id="_x0000_t32" coordsize="21600,21600" o:spt="32" o:oned="t" path="m,l21600,21600e" filled="f">
              <v:path arrowok="t" fillok="f" o:connecttype="none"/>
              <o:lock v:ext="edit" shapetype="t"/>
            </v:shapetype>
            <v:shape id="Straight Arrow Connector 65" o:spid="_x0000_s1026" type="#_x0000_t32" style="position:absolute;margin-left:0;margin-top:38.3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" strokecolor="black [3200]" strokeweight="1.5pt">
              <v:stroke startarrowwidth="narrow" startarrowlength="short" endarrowwidth="narrow" endarrowlength="short"/>
            </v:shape>
          </w:pict>
        </mc:Fallback>
      </mc:AlternateContent>
    </w:r>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D56013">
      <w:rPr>
        <w:rFonts w:ascii="Tw Cen MT" w:hAnsi="Tw Cen MT" w:cstheme="minorBidi"/>
        <w:sz w:val="20"/>
        <w:szCs w:val="20"/>
      </w:rPr>
      <w:t>2</w:t>
    </w:r>
    <w:r w:rsidR="00A36329">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BD02555"/>
    <w:multiLevelType w:val="hybridMultilevel"/>
    <w:tmpl w:val="DA0A3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 w:numId="5" w16cid:durableId="669985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6727"/>
    <w:rsid w:val="00035A37"/>
    <w:rsid w:val="00046906"/>
    <w:rsid w:val="00082EFF"/>
    <w:rsid w:val="00096D8F"/>
    <w:rsid w:val="000A46F4"/>
    <w:rsid w:val="000B1F81"/>
    <w:rsid w:val="000B75DE"/>
    <w:rsid w:val="000B7EF1"/>
    <w:rsid w:val="000C07B5"/>
    <w:rsid w:val="000C4719"/>
    <w:rsid w:val="000D0DFF"/>
    <w:rsid w:val="00106CE2"/>
    <w:rsid w:val="00106D4F"/>
    <w:rsid w:val="0011263D"/>
    <w:rsid w:val="00113901"/>
    <w:rsid w:val="00116A81"/>
    <w:rsid w:val="00136E70"/>
    <w:rsid w:val="001545D6"/>
    <w:rsid w:val="00160FDD"/>
    <w:rsid w:val="0016328E"/>
    <w:rsid w:val="00163BA7"/>
    <w:rsid w:val="0016482E"/>
    <w:rsid w:val="00165829"/>
    <w:rsid w:val="00166BFA"/>
    <w:rsid w:val="001822B8"/>
    <w:rsid w:val="00194C11"/>
    <w:rsid w:val="00196C16"/>
    <w:rsid w:val="001A2009"/>
    <w:rsid w:val="001C15B9"/>
    <w:rsid w:val="001F0A83"/>
    <w:rsid w:val="001F1073"/>
    <w:rsid w:val="00203AD0"/>
    <w:rsid w:val="002113FB"/>
    <w:rsid w:val="00222E32"/>
    <w:rsid w:val="00223B20"/>
    <w:rsid w:val="00242700"/>
    <w:rsid w:val="00256528"/>
    <w:rsid w:val="00261BB2"/>
    <w:rsid w:val="0027621D"/>
    <w:rsid w:val="00292E42"/>
    <w:rsid w:val="00293DB9"/>
    <w:rsid w:val="002B20BA"/>
    <w:rsid w:val="002C693D"/>
    <w:rsid w:val="002C73F4"/>
    <w:rsid w:val="002C7ACE"/>
    <w:rsid w:val="002D30A7"/>
    <w:rsid w:val="002E7BE2"/>
    <w:rsid w:val="00301611"/>
    <w:rsid w:val="003069B5"/>
    <w:rsid w:val="00306DA7"/>
    <w:rsid w:val="00307CDB"/>
    <w:rsid w:val="00314849"/>
    <w:rsid w:val="00330BF0"/>
    <w:rsid w:val="00360085"/>
    <w:rsid w:val="00361BBD"/>
    <w:rsid w:val="00364E6B"/>
    <w:rsid w:val="00366E44"/>
    <w:rsid w:val="00372502"/>
    <w:rsid w:val="00380121"/>
    <w:rsid w:val="003A5BD5"/>
    <w:rsid w:val="003C201C"/>
    <w:rsid w:val="003F6489"/>
    <w:rsid w:val="003F6B0D"/>
    <w:rsid w:val="00413D75"/>
    <w:rsid w:val="00420F93"/>
    <w:rsid w:val="00431AAB"/>
    <w:rsid w:val="00444796"/>
    <w:rsid w:val="00463B9A"/>
    <w:rsid w:val="0046541C"/>
    <w:rsid w:val="004721E3"/>
    <w:rsid w:val="004A3EFA"/>
    <w:rsid w:val="004B41B7"/>
    <w:rsid w:val="004C01E6"/>
    <w:rsid w:val="004E128A"/>
    <w:rsid w:val="004F0C66"/>
    <w:rsid w:val="0050631B"/>
    <w:rsid w:val="0052600F"/>
    <w:rsid w:val="005350A6"/>
    <w:rsid w:val="005424FD"/>
    <w:rsid w:val="005458B9"/>
    <w:rsid w:val="005471FC"/>
    <w:rsid w:val="005642A1"/>
    <w:rsid w:val="00565328"/>
    <w:rsid w:val="005A5349"/>
    <w:rsid w:val="005C1635"/>
    <w:rsid w:val="005C30BC"/>
    <w:rsid w:val="005C5210"/>
    <w:rsid w:val="005E0707"/>
    <w:rsid w:val="005F3884"/>
    <w:rsid w:val="005F5415"/>
    <w:rsid w:val="00624B47"/>
    <w:rsid w:val="006334E1"/>
    <w:rsid w:val="006431BA"/>
    <w:rsid w:val="00655189"/>
    <w:rsid w:val="00665737"/>
    <w:rsid w:val="00670815"/>
    <w:rsid w:val="006B1D84"/>
    <w:rsid w:val="006D261F"/>
    <w:rsid w:val="006D53A0"/>
    <w:rsid w:val="007006B9"/>
    <w:rsid w:val="007106F6"/>
    <w:rsid w:val="007255D0"/>
    <w:rsid w:val="007368A2"/>
    <w:rsid w:val="00762C0B"/>
    <w:rsid w:val="0076362C"/>
    <w:rsid w:val="00765F40"/>
    <w:rsid w:val="007705A7"/>
    <w:rsid w:val="00771D0B"/>
    <w:rsid w:val="007A1AEF"/>
    <w:rsid w:val="007A770B"/>
    <w:rsid w:val="007D6D9D"/>
    <w:rsid w:val="007E655E"/>
    <w:rsid w:val="007E6A66"/>
    <w:rsid w:val="007F4948"/>
    <w:rsid w:val="008113FB"/>
    <w:rsid w:val="00812425"/>
    <w:rsid w:val="0081569B"/>
    <w:rsid w:val="00822F4A"/>
    <w:rsid w:val="0086728C"/>
    <w:rsid w:val="008907D2"/>
    <w:rsid w:val="008A2563"/>
    <w:rsid w:val="008A326F"/>
    <w:rsid w:val="008C6C0D"/>
    <w:rsid w:val="008C74C8"/>
    <w:rsid w:val="00914B57"/>
    <w:rsid w:val="00942731"/>
    <w:rsid w:val="00943EB9"/>
    <w:rsid w:val="0096335E"/>
    <w:rsid w:val="00997349"/>
    <w:rsid w:val="009A70E3"/>
    <w:rsid w:val="009D73CD"/>
    <w:rsid w:val="009E6460"/>
    <w:rsid w:val="009F5E84"/>
    <w:rsid w:val="009F6554"/>
    <w:rsid w:val="00A0755A"/>
    <w:rsid w:val="00A20081"/>
    <w:rsid w:val="00A26DD7"/>
    <w:rsid w:val="00A343E3"/>
    <w:rsid w:val="00A36329"/>
    <w:rsid w:val="00A4113F"/>
    <w:rsid w:val="00A53149"/>
    <w:rsid w:val="00A71279"/>
    <w:rsid w:val="00A8578F"/>
    <w:rsid w:val="00AB0633"/>
    <w:rsid w:val="00AB2BCC"/>
    <w:rsid w:val="00AE2862"/>
    <w:rsid w:val="00B057E2"/>
    <w:rsid w:val="00B13DF5"/>
    <w:rsid w:val="00B171BD"/>
    <w:rsid w:val="00B227CF"/>
    <w:rsid w:val="00B241B6"/>
    <w:rsid w:val="00B25240"/>
    <w:rsid w:val="00B41001"/>
    <w:rsid w:val="00B63555"/>
    <w:rsid w:val="00B64408"/>
    <w:rsid w:val="00B674AF"/>
    <w:rsid w:val="00B7375F"/>
    <w:rsid w:val="00B7463D"/>
    <w:rsid w:val="00B86DA8"/>
    <w:rsid w:val="00BC34CC"/>
    <w:rsid w:val="00BE7B4C"/>
    <w:rsid w:val="00C0368B"/>
    <w:rsid w:val="00C133E7"/>
    <w:rsid w:val="00C20FA8"/>
    <w:rsid w:val="00C50FDF"/>
    <w:rsid w:val="00C57D23"/>
    <w:rsid w:val="00C812B9"/>
    <w:rsid w:val="00C95926"/>
    <w:rsid w:val="00C96B4B"/>
    <w:rsid w:val="00CB0A6C"/>
    <w:rsid w:val="00CB3237"/>
    <w:rsid w:val="00CD6253"/>
    <w:rsid w:val="00CF5715"/>
    <w:rsid w:val="00D0123F"/>
    <w:rsid w:val="00D06530"/>
    <w:rsid w:val="00D2571D"/>
    <w:rsid w:val="00D31D13"/>
    <w:rsid w:val="00D37FC1"/>
    <w:rsid w:val="00D425C5"/>
    <w:rsid w:val="00D428B5"/>
    <w:rsid w:val="00D43D07"/>
    <w:rsid w:val="00D44301"/>
    <w:rsid w:val="00D466FC"/>
    <w:rsid w:val="00D56013"/>
    <w:rsid w:val="00D652F0"/>
    <w:rsid w:val="00D70D6D"/>
    <w:rsid w:val="00D9262D"/>
    <w:rsid w:val="00D9785A"/>
    <w:rsid w:val="00DB156A"/>
    <w:rsid w:val="00DB7592"/>
    <w:rsid w:val="00DC2BB5"/>
    <w:rsid w:val="00DC4AFB"/>
    <w:rsid w:val="00DD3495"/>
    <w:rsid w:val="00DE3780"/>
    <w:rsid w:val="00DF0B65"/>
    <w:rsid w:val="00DF6E07"/>
    <w:rsid w:val="00E00E3E"/>
    <w:rsid w:val="00E03962"/>
    <w:rsid w:val="00E067A8"/>
    <w:rsid w:val="00E12D8D"/>
    <w:rsid w:val="00E37E90"/>
    <w:rsid w:val="00E40656"/>
    <w:rsid w:val="00E81E13"/>
    <w:rsid w:val="00E84DFF"/>
    <w:rsid w:val="00E86DFE"/>
    <w:rsid w:val="00EA57B9"/>
    <w:rsid w:val="00EC3DE7"/>
    <w:rsid w:val="00ED0E10"/>
    <w:rsid w:val="00F1133F"/>
    <w:rsid w:val="00F230EE"/>
    <w:rsid w:val="00F46552"/>
    <w:rsid w:val="00F5431A"/>
    <w:rsid w:val="00F6187B"/>
    <w:rsid w:val="00F64252"/>
    <w:rsid w:val="00F817F4"/>
    <w:rsid w:val="00F841D1"/>
    <w:rsid w:val="00F9233C"/>
    <w:rsid w:val="00FB2DFD"/>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B64408"/>
    <w:pPr>
      <w:spacing w:after="0" w:line="240" w:lineRule="auto"/>
    </w:pPr>
    <w:rPr>
      <w:rFonts w:eastAsiaTheme="minorEastAsia"/>
    </w:rPr>
  </w:style>
  <w:style w:type="character" w:customStyle="1" w:styleId="ListParagraphChar">
    <w:name w:val="List Paragraph Char"/>
    <w:link w:val="ListParagraph"/>
    <w:uiPriority w:val="34"/>
    <w:rsid w:val="00FB2DFD"/>
    <w:rPr>
      <w:rFonts w:eastAsia="Times New Roman" w:cs="Times New Roman"/>
      <w:sz w:val="22"/>
      <w:szCs w:val="22"/>
      <w:lang w:val="en-GB" w:eastAsia="en-GB"/>
    </w:rPr>
  </w:style>
  <w:style w:type="character" w:styleId="PlaceholderText">
    <w:name w:val="Placeholder Text"/>
    <w:basedOn w:val="DefaultParagraphFont"/>
    <w:uiPriority w:val="99"/>
    <w:semiHidden/>
    <w:rsid w:val="0052600F"/>
    <w:rPr>
      <w:color w:val="666666"/>
    </w:rPr>
  </w:style>
  <w:style w:type="character" w:customStyle="1" w:styleId="t">
    <w:name w:val="t"/>
    <w:basedOn w:val="DefaultParagraphFont"/>
    <w:rsid w:val="004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2436">
      <w:bodyDiv w:val="1"/>
      <w:marLeft w:val="0"/>
      <w:marRight w:val="0"/>
      <w:marTop w:val="0"/>
      <w:marBottom w:val="0"/>
      <w:divBdr>
        <w:top w:val="none" w:sz="0" w:space="0" w:color="auto"/>
        <w:left w:val="none" w:sz="0" w:space="0" w:color="auto"/>
        <w:bottom w:val="none" w:sz="0" w:space="0" w:color="auto"/>
        <w:right w:val="none" w:sz="0" w:space="0" w:color="auto"/>
      </w:divBdr>
      <w:divsChild>
        <w:div w:id="1211070327">
          <w:marLeft w:val="640"/>
          <w:marRight w:val="0"/>
          <w:marTop w:val="0"/>
          <w:marBottom w:val="0"/>
          <w:divBdr>
            <w:top w:val="none" w:sz="0" w:space="0" w:color="auto"/>
            <w:left w:val="none" w:sz="0" w:space="0" w:color="auto"/>
            <w:bottom w:val="none" w:sz="0" w:space="0" w:color="auto"/>
            <w:right w:val="none" w:sz="0" w:space="0" w:color="auto"/>
          </w:divBdr>
        </w:div>
        <w:div w:id="444006755">
          <w:marLeft w:val="640"/>
          <w:marRight w:val="0"/>
          <w:marTop w:val="0"/>
          <w:marBottom w:val="0"/>
          <w:divBdr>
            <w:top w:val="none" w:sz="0" w:space="0" w:color="auto"/>
            <w:left w:val="none" w:sz="0" w:space="0" w:color="auto"/>
            <w:bottom w:val="none" w:sz="0" w:space="0" w:color="auto"/>
            <w:right w:val="none" w:sz="0" w:space="0" w:color="auto"/>
          </w:divBdr>
        </w:div>
        <w:div w:id="1480686927">
          <w:marLeft w:val="640"/>
          <w:marRight w:val="0"/>
          <w:marTop w:val="0"/>
          <w:marBottom w:val="0"/>
          <w:divBdr>
            <w:top w:val="none" w:sz="0" w:space="0" w:color="auto"/>
            <w:left w:val="none" w:sz="0" w:space="0" w:color="auto"/>
            <w:bottom w:val="none" w:sz="0" w:space="0" w:color="auto"/>
            <w:right w:val="none" w:sz="0" w:space="0" w:color="auto"/>
          </w:divBdr>
        </w:div>
        <w:div w:id="820149909">
          <w:marLeft w:val="640"/>
          <w:marRight w:val="0"/>
          <w:marTop w:val="0"/>
          <w:marBottom w:val="0"/>
          <w:divBdr>
            <w:top w:val="none" w:sz="0" w:space="0" w:color="auto"/>
            <w:left w:val="none" w:sz="0" w:space="0" w:color="auto"/>
            <w:bottom w:val="none" w:sz="0" w:space="0" w:color="auto"/>
            <w:right w:val="none" w:sz="0" w:space="0" w:color="auto"/>
          </w:divBdr>
        </w:div>
        <w:div w:id="1680891666">
          <w:marLeft w:val="640"/>
          <w:marRight w:val="0"/>
          <w:marTop w:val="0"/>
          <w:marBottom w:val="0"/>
          <w:divBdr>
            <w:top w:val="none" w:sz="0" w:space="0" w:color="auto"/>
            <w:left w:val="none" w:sz="0" w:space="0" w:color="auto"/>
            <w:bottom w:val="none" w:sz="0" w:space="0" w:color="auto"/>
            <w:right w:val="none" w:sz="0" w:space="0" w:color="auto"/>
          </w:divBdr>
        </w:div>
        <w:div w:id="1910646870">
          <w:marLeft w:val="640"/>
          <w:marRight w:val="0"/>
          <w:marTop w:val="0"/>
          <w:marBottom w:val="0"/>
          <w:divBdr>
            <w:top w:val="none" w:sz="0" w:space="0" w:color="auto"/>
            <w:left w:val="none" w:sz="0" w:space="0" w:color="auto"/>
            <w:bottom w:val="none" w:sz="0" w:space="0" w:color="auto"/>
            <w:right w:val="none" w:sz="0" w:space="0" w:color="auto"/>
          </w:divBdr>
        </w:div>
        <w:div w:id="1917781709">
          <w:marLeft w:val="640"/>
          <w:marRight w:val="0"/>
          <w:marTop w:val="0"/>
          <w:marBottom w:val="0"/>
          <w:divBdr>
            <w:top w:val="none" w:sz="0" w:space="0" w:color="auto"/>
            <w:left w:val="none" w:sz="0" w:space="0" w:color="auto"/>
            <w:bottom w:val="none" w:sz="0" w:space="0" w:color="auto"/>
            <w:right w:val="none" w:sz="0" w:space="0" w:color="auto"/>
          </w:divBdr>
        </w:div>
        <w:div w:id="493449087">
          <w:marLeft w:val="640"/>
          <w:marRight w:val="0"/>
          <w:marTop w:val="0"/>
          <w:marBottom w:val="0"/>
          <w:divBdr>
            <w:top w:val="none" w:sz="0" w:space="0" w:color="auto"/>
            <w:left w:val="none" w:sz="0" w:space="0" w:color="auto"/>
            <w:bottom w:val="none" w:sz="0" w:space="0" w:color="auto"/>
            <w:right w:val="none" w:sz="0" w:space="0" w:color="auto"/>
          </w:divBdr>
        </w:div>
        <w:div w:id="1235968273">
          <w:marLeft w:val="640"/>
          <w:marRight w:val="0"/>
          <w:marTop w:val="0"/>
          <w:marBottom w:val="0"/>
          <w:divBdr>
            <w:top w:val="none" w:sz="0" w:space="0" w:color="auto"/>
            <w:left w:val="none" w:sz="0" w:space="0" w:color="auto"/>
            <w:bottom w:val="none" w:sz="0" w:space="0" w:color="auto"/>
            <w:right w:val="none" w:sz="0" w:space="0" w:color="auto"/>
          </w:divBdr>
        </w:div>
        <w:div w:id="1750689039">
          <w:marLeft w:val="640"/>
          <w:marRight w:val="0"/>
          <w:marTop w:val="0"/>
          <w:marBottom w:val="0"/>
          <w:divBdr>
            <w:top w:val="none" w:sz="0" w:space="0" w:color="auto"/>
            <w:left w:val="none" w:sz="0" w:space="0" w:color="auto"/>
            <w:bottom w:val="none" w:sz="0" w:space="0" w:color="auto"/>
            <w:right w:val="none" w:sz="0" w:space="0" w:color="auto"/>
          </w:divBdr>
        </w:div>
        <w:div w:id="1851024536">
          <w:marLeft w:val="640"/>
          <w:marRight w:val="0"/>
          <w:marTop w:val="0"/>
          <w:marBottom w:val="0"/>
          <w:divBdr>
            <w:top w:val="none" w:sz="0" w:space="0" w:color="auto"/>
            <w:left w:val="none" w:sz="0" w:space="0" w:color="auto"/>
            <w:bottom w:val="none" w:sz="0" w:space="0" w:color="auto"/>
            <w:right w:val="none" w:sz="0" w:space="0" w:color="auto"/>
          </w:divBdr>
        </w:div>
        <w:div w:id="566647468">
          <w:marLeft w:val="640"/>
          <w:marRight w:val="0"/>
          <w:marTop w:val="0"/>
          <w:marBottom w:val="0"/>
          <w:divBdr>
            <w:top w:val="none" w:sz="0" w:space="0" w:color="auto"/>
            <w:left w:val="none" w:sz="0" w:space="0" w:color="auto"/>
            <w:bottom w:val="none" w:sz="0" w:space="0" w:color="auto"/>
            <w:right w:val="none" w:sz="0" w:space="0" w:color="auto"/>
          </w:divBdr>
        </w:div>
        <w:div w:id="618727654">
          <w:marLeft w:val="640"/>
          <w:marRight w:val="0"/>
          <w:marTop w:val="0"/>
          <w:marBottom w:val="0"/>
          <w:divBdr>
            <w:top w:val="none" w:sz="0" w:space="0" w:color="auto"/>
            <w:left w:val="none" w:sz="0" w:space="0" w:color="auto"/>
            <w:bottom w:val="none" w:sz="0" w:space="0" w:color="auto"/>
            <w:right w:val="none" w:sz="0" w:space="0" w:color="auto"/>
          </w:divBdr>
        </w:div>
        <w:div w:id="553665483">
          <w:marLeft w:val="640"/>
          <w:marRight w:val="0"/>
          <w:marTop w:val="0"/>
          <w:marBottom w:val="0"/>
          <w:divBdr>
            <w:top w:val="none" w:sz="0" w:space="0" w:color="auto"/>
            <w:left w:val="none" w:sz="0" w:space="0" w:color="auto"/>
            <w:bottom w:val="none" w:sz="0" w:space="0" w:color="auto"/>
            <w:right w:val="none" w:sz="0" w:space="0" w:color="auto"/>
          </w:divBdr>
        </w:div>
        <w:div w:id="2027174494">
          <w:marLeft w:val="640"/>
          <w:marRight w:val="0"/>
          <w:marTop w:val="0"/>
          <w:marBottom w:val="0"/>
          <w:divBdr>
            <w:top w:val="none" w:sz="0" w:space="0" w:color="auto"/>
            <w:left w:val="none" w:sz="0" w:space="0" w:color="auto"/>
            <w:bottom w:val="none" w:sz="0" w:space="0" w:color="auto"/>
            <w:right w:val="none" w:sz="0" w:space="0" w:color="auto"/>
          </w:divBdr>
        </w:div>
        <w:div w:id="1806193080">
          <w:marLeft w:val="640"/>
          <w:marRight w:val="0"/>
          <w:marTop w:val="0"/>
          <w:marBottom w:val="0"/>
          <w:divBdr>
            <w:top w:val="none" w:sz="0" w:space="0" w:color="auto"/>
            <w:left w:val="none" w:sz="0" w:space="0" w:color="auto"/>
            <w:bottom w:val="none" w:sz="0" w:space="0" w:color="auto"/>
            <w:right w:val="none" w:sz="0" w:space="0" w:color="auto"/>
          </w:divBdr>
        </w:div>
      </w:divsChild>
    </w:div>
    <w:div w:id="121075995">
      <w:bodyDiv w:val="1"/>
      <w:marLeft w:val="0"/>
      <w:marRight w:val="0"/>
      <w:marTop w:val="0"/>
      <w:marBottom w:val="0"/>
      <w:divBdr>
        <w:top w:val="none" w:sz="0" w:space="0" w:color="auto"/>
        <w:left w:val="none" w:sz="0" w:space="0" w:color="auto"/>
        <w:bottom w:val="none" w:sz="0" w:space="0" w:color="auto"/>
        <w:right w:val="none" w:sz="0" w:space="0" w:color="auto"/>
      </w:divBdr>
    </w:div>
    <w:div w:id="147988338">
      <w:bodyDiv w:val="1"/>
      <w:marLeft w:val="0"/>
      <w:marRight w:val="0"/>
      <w:marTop w:val="0"/>
      <w:marBottom w:val="0"/>
      <w:divBdr>
        <w:top w:val="none" w:sz="0" w:space="0" w:color="auto"/>
        <w:left w:val="none" w:sz="0" w:space="0" w:color="auto"/>
        <w:bottom w:val="none" w:sz="0" w:space="0" w:color="auto"/>
        <w:right w:val="none" w:sz="0" w:space="0" w:color="auto"/>
      </w:divBdr>
      <w:divsChild>
        <w:div w:id="2101291169">
          <w:marLeft w:val="640"/>
          <w:marRight w:val="0"/>
          <w:marTop w:val="0"/>
          <w:marBottom w:val="0"/>
          <w:divBdr>
            <w:top w:val="none" w:sz="0" w:space="0" w:color="auto"/>
            <w:left w:val="none" w:sz="0" w:space="0" w:color="auto"/>
            <w:bottom w:val="none" w:sz="0" w:space="0" w:color="auto"/>
            <w:right w:val="none" w:sz="0" w:space="0" w:color="auto"/>
          </w:divBdr>
        </w:div>
        <w:div w:id="1943103795">
          <w:marLeft w:val="640"/>
          <w:marRight w:val="0"/>
          <w:marTop w:val="0"/>
          <w:marBottom w:val="0"/>
          <w:divBdr>
            <w:top w:val="none" w:sz="0" w:space="0" w:color="auto"/>
            <w:left w:val="none" w:sz="0" w:space="0" w:color="auto"/>
            <w:bottom w:val="none" w:sz="0" w:space="0" w:color="auto"/>
            <w:right w:val="none" w:sz="0" w:space="0" w:color="auto"/>
          </w:divBdr>
        </w:div>
        <w:div w:id="1968391932">
          <w:marLeft w:val="640"/>
          <w:marRight w:val="0"/>
          <w:marTop w:val="0"/>
          <w:marBottom w:val="0"/>
          <w:divBdr>
            <w:top w:val="none" w:sz="0" w:space="0" w:color="auto"/>
            <w:left w:val="none" w:sz="0" w:space="0" w:color="auto"/>
            <w:bottom w:val="none" w:sz="0" w:space="0" w:color="auto"/>
            <w:right w:val="none" w:sz="0" w:space="0" w:color="auto"/>
          </w:divBdr>
        </w:div>
        <w:div w:id="1261139223">
          <w:marLeft w:val="640"/>
          <w:marRight w:val="0"/>
          <w:marTop w:val="0"/>
          <w:marBottom w:val="0"/>
          <w:divBdr>
            <w:top w:val="none" w:sz="0" w:space="0" w:color="auto"/>
            <w:left w:val="none" w:sz="0" w:space="0" w:color="auto"/>
            <w:bottom w:val="none" w:sz="0" w:space="0" w:color="auto"/>
            <w:right w:val="none" w:sz="0" w:space="0" w:color="auto"/>
          </w:divBdr>
        </w:div>
        <w:div w:id="1339887433">
          <w:marLeft w:val="640"/>
          <w:marRight w:val="0"/>
          <w:marTop w:val="0"/>
          <w:marBottom w:val="0"/>
          <w:divBdr>
            <w:top w:val="none" w:sz="0" w:space="0" w:color="auto"/>
            <w:left w:val="none" w:sz="0" w:space="0" w:color="auto"/>
            <w:bottom w:val="none" w:sz="0" w:space="0" w:color="auto"/>
            <w:right w:val="none" w:sz="0" w:space="0" w:color="auto"/>
          </w:divBdr>
        </w:div>
        <w:div w:id="167641420">
          <w:marLeft w:val="640"/>
          <w:marRight w:val="0"/>
          <w:marTop w:val="0"/>
          <w:marBottom w:val="0"/>
          <w:divBdr>
            <w:top w:val="none" w:sz="0" w:space="0" w:color="auto"/>
            <w:left w:val="none" w:sz="0" w:space="0" w:color="auto"/>
            <w:bottom w:val="none" w:sz="0" w:space="0" w:color="auto"/>
            <w:right w:val="none" w:sz="0" w:space="0" w:color="auto"/>
          </w:divBdr>
        </w:div>
        <w:div w:id="283580595">
          <w:marLeft w:val="640"/>
          <w:marRight w:val="0"/>
          <w:marTop w:val="0"/>
          <w:marBottom w:val="0"/>
          <w:divBdr>
            <w:top w:val="none" w:sz="0" w:space="0" w:color="auto"/>
            <w:left w:val="none" w:sz="0" w:space="0" w:color="auto"/>
            <w:bottom w:val="none" w:sz="0" w:space="0" w:color="auto"/>
            <w:right w:val="none" w:sz="0" w:space="0" w:color="auto"/>
          </w:divBdr>
        </w:div>
        <w:div w:id="1283339450">
          <w:marLeft w:val="640"/>
          <w:marRight w:val="0"/>
          <w:marTop w:val="0"/>
          <w:marBottom w:val="0"/>
          <w:divBdr>
            <w:top w:val="none" w:sz="0" w:space="0" w:color="auto"/>
            <w:left w:val="none" w:sz="0" w:space="0" w:color="auto"/>
            <w:bottom w:val="none" w:sz="0" w:space="0" w:color="auto"/>
            <w:right w:val="none" w:sz="0" w:space="0" w:color="auto"/>
          </w:divBdr>
        </w:div>
        <w:div w:id="1133980567">
          <w:marLeft w:val="640"/>
          <w:marRight w:val="0"/>
          <w:marTop w:val="0"/>
          <w:marBottom w:val="0"/>
          <w:divBdr>
            <w:top w:val="none" w:sz="0" w:space="0" w:color="auto"/>
            <w:left w:val="none" w:sz="0" w:space="0" w:color="auto"/>
            <w:bottom w:val="none" w:sz="0" w:space="0" w:color="auto"/>
            <w:right w:val="none" w:sz="0" w:space="0" w:color="auto"/>
          </w:divBdr>
        </w:div>
        <w:div w:id="2137021205">
          <w:marLeft w:val="640"/>
          <w:marRight w:val="0"/>
          <w:marTop w:val="0"/>
          <w:marBottom w:val="0"/>
          <w:divBdr>
            <w:top w:val="none" w:sz="0" w:space="0" w:color="auto"/>
            <w:left w:val="none" w:sz="0" w:space="0" w:color="auto"/>
            <w:bottom w:val="none" w:sz="0" w:space="0" w:color="auto"/>
            <w:right w:val="none" w:sz="0" w:space="0" w:color="auto"/>
          </w:divBdr>
        </w:div>
        <w:div w:id="860826578">
          <w:marLeft w:val="640"/>
          <w:marRight w:val="0"/>
          <w:marTop w:val="0"/>
          <w:marBottom w:val="0"/>
          <w:divBdr>
            <w:top w:val="none" w:sz="0" w:space="0" w:color="auto"/>
            <w:left w:val="none" w:sz="0" w:space="0" w:color="auto"/>
            <w:bottom w:val="none" w:sz="0" w:space="0" w:color="auto"/>
            <w:right w:val="none" w:sz="0" w:space="0" w:color="auto"/>
          </w:divBdr>
        </w:div>
        <w:div w:id="1857576652">
          <w:marLeft w:val="640"/>
          <w:marRight w:val="0"/>
          <w:marTop w:val="0"/>
          <w:marBottom w:val="0"/>
          <w:divBdr>
            <w:top w:val="none" w:sz="0" w:space="0" w:color="auto"/>
            <w:left w:val="none" w:sz="0" w:space="0" w:color="auto"/>
            <w:bottom w:val="none" w:sz="0" w:space="0" w:color="auto"/>
            <w:right w:val="none" w:sz="0" w:space="0" w:color="auto"/>
          </w:divBdr>
        </w:div>
        <w:div w:id="1467697216">
          <w:marLeft w:val="640"/>
          <w:marRight w:val="0"/>
          <w:marTop w:val="0"/>
          <w:marBottom w:val="0"/>
          <w:divBdr>
            <w:top w:val="none" w:sz="0" w:space="0" w:color="auto"/>
            <w:left w:val="none" w:sz="0" w:space="0" w:color="auto"/>
            <w:bottom w:val="none" w:sz="0" w:space="0" w:color="auto"/>
            <w:right w:val="none" w:sz="0" w:space="0" w:color="auto"/>
          </w:divBdr>
        </w:div>
        <w:div w:id="1118524188">
          <w:marLeft w:val="640"/>
          <w:marRight w:val="0"/>
          <w:marTop w:val="0"/>
          <w:marBottom w:val="0"/>
          <w:divBdr>
            <w:top w:val="none" w:sz="0" w:space="0" w:color="auto"/>
            <w:left w:val="none" w:sz="0" w:space="0" w:color="auto"/>
            <w:bottom w:val="none" w:sz="0" w:space="0" w:color="auto"/>
            <w:right w:val="none" w:sz="0" w:space="0" w:color="auto"/>
          </w:divBdr>
        </w:div>
        <w:div w:id="309796168">
          <w:marLeft w:val="640"/>
          <w:marRight w:val="0"/>
          <w:marTop w:val="0"/>
          <w:marBottom w:val="0"/>
          <w:divBdr>
            <w:top w:val="none" w:sz="0" w:space="0" w:color="auto"/>
            <w:left w:val="none" w:sz="0" w:space="0" w:color="auto"/>
            <w:bottom w:val="none" w:sz="0" w:space="0" w:color="auto"/>
            <w:right w:val="none" w:sz="0" w:space="0" w:color="auto"/>
          </w:divBdr>
        </w:div>
        <w:div w:id="1435437665">
          <w:marLeft w:val="640"/>
          <w:marRight w:val="0"/>
          <w:marTop w:val="0"/>
          <w:marBottom w:val="0"/>
          <w:divBdr>
            <w:top w:val="none" w:sz="0" w:space="0" w:color="auto"/>
            <w:left w:val="none" w:sz="0" w:space="0" w:color="auto"/>
            <w:bottom w:val="none" w:sz="0" w:space="0" w:color="auto"/>
            <w:right w:val="none" w:sz="0" w:space="0" w:color="auto"/>
          </w:divBdr>
        </w:div>
        <w:div w:id="511726381">
          <w:marLeft w:val="640"/>
          <w:marRight w:val="0"/>
          <w:marTop w:val="0"/>
          <w:marBottom w:val="0"/>
          <w:divBdr>
            <w:top w:val="none" w:sz="0" w:space="0" w:color="auto"/>
            <w:left w:val="none" w:sz="0" w:space="0" w:color="auto"/>
            <w:bottom w:val="none" w:sz="0" w:space="0" w:color="auto"/>
            <w:right w:val="none" w:sz="0" w:space="0" w:color="auto"/>
          </w:divBdr>
        </w:div>
        <w:div w:id="67310487">
          <w:marLeft w:val="640"/>
          <w:marRight w:val="0"/>
          <w:marTop w:val="0"/>
          <w:marBottom w:val="0"/>
          <w:divBdr>
            <w:top w:val="none" w:sz="0" w:space="0" w:color="auto"/>
            <w:left w:val="none" w:sz="0" w:space="0" w:color="auto"/>
            <w:bottom w:val="none" w:sz="0" w:space="0" w:color="auto"/>
            <w:right w:val="none" w:sz="0" w:space="0" w:color="auto"/>
          </w:divBdr>
        </w:div>
        <w:div w:id="1117717574">
          <w:marLeft w:val="640"/>
          <w:marRight w:val="0"/>
          <w:marTop w:val="0"/>
          <w:marBottom w:val="0"/>
          <w:divBdr>
            <w:top w:val="none" w:sz="0" w:space="0" w:color="auto"/>
            <w:left w:val="none" w:sz="0" w:space="0" w:color="auto"/>
            <w:bottom w:val="none" w:sz="0" w:space="0" w:color="auto"/>
            <w:right w:val="none" w:sz="0" w:space="0" w:color="auto"/>
          </w:divBdr>
        </w:div>
        <w:div w:id="1966697059">
          <w:marLeft w:val="640"/>
          <w:marRight w:val="0"/>
          <w:marTop w:val="0"/>
          <w:marBottom w:val="0"/>
          <w:divBdr>
            <w:top w:val="none" w:sz="0" w:space="0" w:color="auto"/>
            <w:left w:val="none" w:sz="0" w:space="0" w:color="auto"/>
            <w:bottom w:val="none" w:sz="0" w:space="0" w:color="auto"/>
            <w:right w:val="none" w:sz="0" w:space="0" w:color="auto"/>
          </w:divBdr>
        </w:div>
      </w:divsChild>
    </w:div>
    <w:div w:id="297808284">
      <w:bodyDiv w:val="1"/>
      <w:marLeft w:val="0"/>
      <w:marRight w:val="0"/>
      <w:marTop w:val="0"/>
      <w:marBottom w:val="0"/>
      <w:divBdr>
        <w:top w:val="none" w:sz="0" w:space="0" w:color="auto"/>
        <w:left w:val="none" w:sz="0" w:space="0" w:color="auto"/>
        <w:bottom w:val="none" w:sz="0" w:space="0" w:color="auto"/>
        <w:right w:val="none" w:sz="0" w:space="0" w:color="auto"/>
      </w:divBdr>
      <w:divsChild>
        <w:div w:id="1598637021">
          <w:marLeft w:val="640"/>
          <w:marRight w:val="0"/>
          <w:marTop w:val="0"/>
          <w:marBottom w:val="0"/>
          <w:divBdr>
            <w:top w:val="none" w:sz="0" w:space="0" w:color="auto"/>
            <w:left w:val="none" w:sz="0" w:space="0" w:color="auto"/>
            <w:bottom w:val="none" w:sz="0" w:space="0" w:color="auto"/>
            <w:right w:val="none" w:sz="0" w:space="0" w:color="auto"/>
          </w:divBdr>
        </w:div>
        <w:div w:id="517427764">
          <w:marLeft w:val="640"/>
          <w:marRight w:val="0"/>
          <w:marTop w:val="0"/>
          <w:marBottom w:val="0"/>
          <w:divBdr>
            <w:top w:val="none" w:sz="0" w:space="0" w:color="auto"/>
            <w:left w:val="none" w:sz="0" w:space="0" w:color="auto"/>
            <w:bottom w:val="none" w:sz="0" w:space="0" w:color="auto"/>
            <w:right w:val="none" w:sz="0" w:space="0" w:color="auto"/>
          </w:divBdr>
        </w:div>
        <w:div w:id="444420662">
          <w:marLeft w:val="640"/>
          <w:marRight w:val="0"/>
          <w:marTop w:val="0"/>
          <w:marBottom w:val="0"/>
          <w:divBdr>
            <w:top w:val="none" w:sz="0" w:space="0" w:color="auto"/>
            <w:left w:val="none" w:sz="0" w:space="0" w:color="auto"/>
            <w:bottom w:val="none" w:sz="0" w:space="0" w:color="auto"/>
            <w:right w:val="none" w:sz="0" w:space="0" w:color="auto"/>
          </w:divBdr>
        </w:div>
        <w:div w:id="162554660">
          <w:marLeft w:val="640"/>
          <w:marRight w:val="0"/>
          <w:marTop w:val="0"/>
          <w:marBottom w:val="0"/>
          <w:divBdr>
            <w:top w:val="none" w:sz="0" w:space="0" w:color="auto"/>
            <w:left w:val="none" w:sz="0" w:space="0" w:color="auto"/>
            <w:bottom w:val="none" w:sz="0" w:space="0" w:color="auto"/>
            <w:right w:val="none" w:sz="0" w:space="0" w:color="auto"/>
          </w:divBdr>
        </w:div>
        <w:div w:id="8214682">
          <w:marLeft w:val="640"/>
          <w:marRight w:val="0"/>
          <w:marTop w:val="0"/>
          <w:marBottom w:val="0"/>
          <w:divBdr>
            <w:top w:val="none" w:sz="0" w:space="0" w:color="auto"/>
            <w:left w:val="none" w:sz="0" w:space="0" w:color="auto"/>
            <w:bottom w:val="none" w:sz="0" w:space="0" w:color="auto"/>
            <w:right w:val="none" w:sz="0" w:space="0" w:color="auto"/>
          </w:divBdr>
        </w:div>
        <w:div w:id="1797290587">
          <w:marLeft w:val="640"/>
          <w:marRight w:val="0"/>
          <w:marTop w:val="0"/>
          <w:marBottom w:val="0"/>
          <w:divBdr>
            <w:top w:val="none" w:sz="0" w:space="0" w:color="auto"/>
            <w:left w:val="none" w:sz="0" w:space="0" w:color="auto"/>
            <w:bottom w:val="none" w:sz="0" w:space="0" w:color="auto"/>
            <w:right w:val="none" w:sz="0" w:space="0" w:color="auto"/>
          </w:divBdr>
        </w:div>
        <w:div w:id="624776485">
          <w:marLeft w:val="640"/>
          <w:marRight w:val="0"/>
          <w:marTop w:val="0"/>
          <w:marBottom w:val="0"/>
          <w:divBdr>
            <w:top w:val="none" w:sz="0" w:space="0" w:color="auto"/>
            <w:left w:val="none" w:sz="0" w:space="0" w:color="auto"/>
            <w:bottom w:val="none" w:sz="0" w:space="0" w:color="auto"/>
            <w:right w:val="none" w:sz="0" w:space="0" w:color="auto"/>
          </w:divBdr>
        </w:div>
        <w:div w:id="1330601980">
          <w:marLeft w:val="640"/>
          <w:marRight w:val="0"/>
          <w:marTop w:val="0"/>
          <w:marBottom w:val="0"/>
          <w:divBdr>
            <w:top w:val="none" w:sz="0" w:space="0" w:color="auto"/>
            <w:left w:val="none" w:sz="0" w:space="0" w:color="auto"/>
            <w:bottom w:val="none" w:sz="0" w:space="0" w:color="auto"/>
            <w:right w:val="none" w:sz="0" w:space="0" w:color="auto"/>
          </w:divBdr>
        </w:div>
        <w:div w:id="1534994618">
          <w:marLeft w:val="640"/>
          <w:marRight w:val="0"/>
          <w:marTop w:val="0"/>
          <w:marBottom w:val="0"/>
          <w:divBdr>
            <w:top w:val="none" w:sz="0" w:space="0" w:color="auto"/>
            <w:left w:val="none" w:sz="0" w:space="0" w:color="auto"/>
            <w:bottom w:val="none" w:sz="0" w:space="0" w:color="auto"/>
            <w:right w:val="none" w:sz="0" w:space="0" w:color="auto"/>
          </w:divBdr>
        </w:div>
        <w:div w:id="202406104">
          <w:marLeft w:val="640"/>
          <w:marRight w:val="0"/>
          <w:marTop w:val="0"/>
          <w:marBottom w:val="0"/>
          <w:divBdr>
            <w:top w:val="none" w:sz="0" w:space="0" w:color="auto"/>
            <w:left w:val="none" w:sz="0" w:space="0" w:color="auto"/>
            <w:bottom w:val="none" w:sz="0" w:space="0" w:color="auto"/>
            <w:right w:val="none" w:sz="0" w:space="0" w:color="auto"/>
          </w:divBdr>
        </w:div>
        <w:div w:id="1831286169">
          <w:marLeft w:val="640"/>
          <w:marRight w:val="0"/>
          <w:marTop w:val="0"/>
          <w:marBottom w:val="0"/>
          <w:divBdr>
            <w:top w:val="none" w:sz="0" w:space="0" w:color="auto"/>
            <w:left w:val="none" w:sz="0" w:space="0" w:color="auto"/>
            <w:bottom w:val="none" w:sz="0" w:space="0" w:color="auto"/>
            <w:right w:val="none" w:sz="0" w:space="0" w:color="auto"/>
          </w:divBdr>
        </w:div>
        <w:div w:id="183516042">
          <w:marLeft w:val="640"/>
          <w:marRight w:val="0"/>
          <w:marTop w:val="0"/>
          <w:marBottom w:val="0"/>
          <w:divBdr>
            <w:top w:val="none" w:sz="0" w:space="0" w:color="auto"/>
            <w:left w:val="none" w:sz="0" w:space="0" w:color="auto"/>
            <w:bottom w:val="none" w:sz="0" w:space="0" w:color="auto"/>
            <w:right w:val="none" w:sz="0" w:space="0" w:color="auto"/>
          </w:divBdr>
        </w:div>
        <w:div w:id="961544927">
          <w:marLeft w:val="640"/>
          <w:marRight w:val="0"/>
          <w:marTop w:val="0"/>
          <w:marBottom w:val="0"/>
          <w:divBdr>
            <w:top w:val="none" w:sz="0" w:space="0" w:color="auto"/>
            <w:left w:val="none" w:sz="0" w:space="0" w:color="auto"/>
            <w:bottom w:val="none" w:sz="0" w:space="0" w:color="auto"/>
            <w:right w:val="none" w:sz="0" w:space="0" w:color="auto"/>
          </w:divBdr>
        </w:div>
        <w:div w:id="1126969519">
          <w:marLeft w:val="640"/>
          <w:marRight w:val="0"/>
          <w:marTop w:val="0"/>
          <w:marBottom w:val="0"/>
          <w:divBdr>
            <w:top w:val="none" w:sz="0" w:space="0" w:color="auto"/>
            <w:left w:val="none" w:sz="0" w:space="0" w:color="auto"/>
            <w:bottom w:val="none" w:sz="0" w:space="0" w:color="auto"/>
            <w:right w:val="none" w:sz="0" w:space="0" w:color="auto"/>
          </w:divBdr>
        </w:div>
        <w:div w:id="1056857521">
          <w:marLeft w:val="640"/>
          <w:marRight w:val="0"/>
          <w:marTop w:val="0"/>
          <w:marBottom w:val="0"/>
          <w:divBdr>
            <w:top w:val="none" w:sz="0" w:space="0" w:color="auto"/>
            <w:left w:val="none" w:sz="0" w:space="0" w:color="auto"/>
            <w:bottom w:val="none" w:sz="0" w:space="0" w:color="auto"/>
            <w:right w:val="none" w:sz="0" w:space="0" w:color="auto"/>
          </w:divBdr>
        </w:div>
        <w:div w:id="2073503021">
          <w:marLeft w:val="640"/>
          <w:marRight w:val="0"/>
          <w:marTop w:val="0"/>
          <w:marBottom w:val="0"/>
          <w:divBdr>
            <w:top w:val="none" w:sz="0" w:space="0" w:color="auto"/>
            <w:left w:val="none" w:sz="0" w:space="0" w:color="auto"/>
            <w:bottom w:val="none" w:sz="0" w:space="0" w:color="auto"/>
            <w:right w:val="none" w:sz="0" w:space="0" w:color="auto"/>
          </w:divBdr>
        </w:div>
        <w:div w:id="1099527500">
          <w:marLeft w:val="640"/>
          <w:marRight w:val="0"/>
          <w:marTop w:val="0"/>
          <w:marBottom w:val="0"/>
          <w:divBdr>
            <w:top w:val="none" w:sz="0" w:space="0" w:color="auto"/>
            <w:left w:val="none" w:sz="0" w:space="0" w:color="auto"/>
            <w:bottom w:val="none" w:sz="0" w:space="0" w:color="auto"/>
            <w:right w:val="none" w:sz="0" w:space="0" w:color="auto"/>
          </w:divBdr>
        </w:div>
        <w:div w:id="607351420">
          <w:marLeft w:val="640"/>
          <w:marRight w:val="0"/>
          <w:marTop w:val="0"/>
          <w:marBottom w:val="0"/>
          <w:divBdr>
            <w:top w:val="none" w:sz="0" w:space="0" w:color="auto"/>
            <w:left w:val="none" w:sz="0" w:space="0" w:color="auto"/>
            <w:bottom w:val="none" w:sz="0" w:space="0" w:color="auto"/>
            <w:right w:val="none" w:sz="0" w:space="0" w:color="auto"/>
          </w:divBdr>
        </w:div>
        <w:div w:id="1680424479">
          <w:marLeft w:val="640"/>
          <w:marRight w:val="0"/>
          <w:marTop w:val="0"/>
          <w:marBottom w:val="0"/>
          <w:divBdr>
            <w:top w:val="none" w:sz="0" w:space="0" w:color="auto"/>
            <w:left w:val="none" w:sz="0" w:space="0" w:color="auto"/>
            <w:bottom w:val="none" w:sz="0" w:space="0" w:color="auto"/>
            <w:right w:val="none" w:sz="0" w:space="0" w:color="auto"/>
          </w:divBdr>
        </w:div>
        <w:div w:id="779911159">
          <w:marLeft w:val="640"/>
          <w:marRight w:val="0"/>
          <w:marTop w:val="0"/>
          <w:marBottom w:val="0"/>
          <w:divBdr>
            <w:top w:val="none" w:sz="0" w:space="0" w:color="auto"/>
            <w:left w:val="none" w:sz="0" w:space="0" w:color="auto"/>
            <w:bottom w:val="none" w:sz="0" w:space="0" w:color="auto"/>
            <w:right w:val="none" w:sz="0" w:space="0" w:color="auto"/>
          </w:divBdr>
        </w:div>
      </w:divsChild>
    </w:div>
    <w:div w:id="333411608">
      <w:bodyDiv w:val="1"/>
      <w:marLeft w:val="0"/>
      <w:marRight w:val="0"/>
      <w:marTop w:val="0"/>
      <w:marBottom w:val="0"/>
      <w:divBdr>
        <w:top w:val="none" w:sz="0" w:space="0" w:color="auto"/>
        <w:left w:val="none" w:sz="0" w:space="0" w:color="auto"/>
        <w:bottom w:val="none" w:sz="0" w:space="0" w:color="auto"/>
        <w:right w:val="none" w:sz="0" w:space="0" w:color="auto"/>
      </w:divBdr>
      <w:divsChild>
        <w:div w:id="350575460">
          <w:marLeft w:val="640"/>
          <w:marRight w:val="0"/>
          <w:marTop w:val="0"/>
          <w:marBottom w:val="0"/>
          <w:divBdr>
            <w:top w:val="none" w:sz="0" w:space="0" w:color="auto"/>
            <w:left w:val="none" w:sz="0" w:space="0" w:color="auto"/>
            <w:bottom w:val="none" w:sz="0" w:space="0" w:color="auto"/>
            <w:right w:val="none" w:sz="0" w:space="0" w:color="auto"/>
          </w:divBdr>
        </w:div>
        <w:div w:id="1781366234">
          <w:marLeft w:val="640"/>
          <w:marRight w:val="0"/>
          <w:marTop w:val="0"/>
          <w:marBottom w:val="0"/>
          <w:divBdr>
            <w:top w:val="none" w:sz="0" w:space="0" w:color="auto"/>
            <w:left w:val="none" w:sz="0" w:space="0" w:color="auto"/>
            <w:bottom w:val="none" w:sz="0" w:space="0" w:color="auto"/>
            <w:right w:val="none" w:sz="0" w:space="0" w:color="auto"/>
          </w:divBdr>
        </w:div>
        <w:div w:id="1351174949">
          <w:marLeft w:val="640"/>
          <w:marRight w:val="0"/>
          <w:marTop w:val="0"/>
          <w:marBottom w:val="0"/>
          <w:divBdr>
            <w:top w:val="none" w:sz="0" w:space="0" w:color="auto"/>
            <w:left w:val="none" w:sz="0" w:space="0" w:color="auto"/>
            <w:bottom w:val="none" w:sz="0" w:space="0" w:color="auto"/>
            <w:right w:val="none" w:sz="0" w:space="0" w:color="auto"/>
          </w:divBdr>
        </w:div>
        <w:div w:id="2140031135">
          <w:marLeft w:val="640"/>
          <w:marRight w:val="0"/>
          <w:marTop w:val="0"/>
          <w:marBottom w:val="0"/>
          <w:divBdr>
            <w:top w:val="none" w:sz="0" w:space="0" w:color="auto"/>
            <w:left w:val="none" w:sz="0" w:space="0" w:color="auto"/>
            <w:bottom w:val="none" w:sz="0" w:space="0" w:color="auto"/>
            <w:right w:val="none" w:sz="0" w:space="0" w:color="auto"/>
          </w:divBdr>
        </w:div>
        <w:div w:id="1742563223">
          <w:marLeft w:val="640"/>
          <w:marRight w:val="0"/>
          <w:marTop w:val="0"/>
          <w:marBottom w:val="0"/>
          <w:divBdr>
            <w:top w:val="none" w:sz="0" w:space="0" w:color="auto"/>
            <w:left w:val="none" w:sz="0" w:space="0" w:color="auto"/>
            <w:bottom w:val="none" w:sz="0" w:space="0" w:color="auto"/>
            <w:right w:val="none" w:sz="0" w:space="0" w:color="auto"/>
          </w:divBdr>
        </w:div>
        <w:div w:id="1485774494">
          <w:marLeft w:val="640"/>
          <w:marRight w:val="0"/>
          <w:marTop w:val="0"/>
          <w:marBottom w:val="0"/>
          <w:divBdr>
            <w:top w:val="none" w:sz="0" w:space="0" w:color="auto"/>
            <w:left w:val="none" w:sz="0" w:space="0" w:color="auto"/>
            <w:bottom w:val="none" w:sz="0" w:space="0" w:color="auto"/>
            <w:right w:val="none" w:sz="0" w:space="0" w:color="auto"/>
          </w:divBdr>
        </w:div>
        <w:div w:id="1465542948">
          <w:marLeft w:val="640"/>
          <w:marRight w:val="0"/>
          <w:marTop w:val="0"/>
          <w:marBottom w:val="0"/>
          <w:divBdr>
            <w:top w:val="none" w:sz="0" w:space="0" w:color="auto"/>
            <w:left w:val="none" w:sz="0" w:space="0" w:color="auto"/>
            <w:bottom w:val="none" w:sz="0" w:space="0" w:color="auto"/>
            <w:right w:val="none" w:sz="0" w:space="0" w:color="auto"/>
          </w:divBdr>
        </w:div>
        <w:div w:id="1880891717">
          <w:marLeft w:val="640"/>
          <w:marRight w:val="0"/>
          <w:marTop w:val="0"/>
          <w:marBottom w:val="0"/>
          <w:divBdr>
            <w:top w:val="none" w:sz="0" w:space="0" w:color="auto"/>
            <w:left w:val="none" w:sz="0" w:space="0" w:color="auto"/>
            <w:bottom w:val="none" w:sz="0" w:space="0" w:color="auto"/>
            <w:right w:val="none" w:sz="0" w:space="0" w:color="auto"/>
          </w:divBdr>
        </w:div>
        <w:div w:id="392509731">
          <w:marLeft w:val="640"/>
          <w:marRight w:val="0"/>
          <w:marTop w:val="0"/>
          <w:marBottom w:val="0"/>
          <w:divBdr>
            <w:top w:val="none" w:sz="0" w:space="0" w:color="auto"/>
            <w:left w:val="none" w:sz="0" w:space="0" w:color="auto"/>
            <w:bottom w:val="none" w:sz="0" w:space="0" w:color="auto"/>
            <w:right w:val="none" w:sz="0" w:space="0" w:color="auto"/>
          </w:divBdr>
        </w:div>
        <w:div w:id="810055115">
          <w:marLeft w:val="640"/>
          <w:marRight w:val="0"/>
          <w:marTop w:val="0"/>
          <w:marBottom w:val="0"/>
          <w:divBdr>
            <w:top w:val="none" w:sz="0" w:space="0" w:color="auto"/>
            <w:left w:val="none" w:sz="0" w:space="0" w:color="auto"/>
            <w:bottom w:val="none" w:sz="0" w:space="0" w:color="auto"/>
            <w:right w:val="none" w:sz="0" w:space="0" w:color="auto"/>
          </w:divBdr>
        </w:div>
        <w:div w:id="1701740514">
          <w:marLeft w:val="640"/>
          <w:marRight w:val="0"/>
          <w:marTop w:val="0"/>
          <w:marBottom w:val="0"/>
          <w:divBdr>
            <w:top w:val="none" w:sz="0" w:space="0" w:color="auto"/>
            <w:left w:val="none" w:sz="0" w:space="0" w:color="auto"/>
            <w:bottom w:val="none" w:sz="0" w:space="0" w:color="auto"/>
            <w:right w:val="none" w:sz="0" w:space="0" w:color="auto"/>
          </w:divBdr>
        </w:div>
        <w:div w:id="1646079668">
          <w:marLeft w:val="640"/>
          <w:marRight w:val="0"/>
          <w:marTop w:val="0"/>
          <w:marBottom w:val="0"/>
          <w:divBdr>
            <w:top w:val="none" w:sz="0" w:space="0" w:color="auto"/>
            <w:left w:val="none" w:sz="0" w:space="0" w:color="auto"/>
            <w:bottom w:val="none" w:sz="0" w:space="0" w:color="auto"/>
            <w:right w:val="none" w:sz="0" w:space="0" w:color="auto"/>
          </w:divBdr>
        </w:div>
        <w:div w:id="451024566">
          <w:marLeft w:val="64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9329841">
      <w:bodyDiv w:val="1"/>
      <w:marLeft w:val="0"/>
      <w:marRight w:val="0"/>
      <w:marTop w:val="0"/>
      <w:marBottom w:val="0"/>
      <w:divBdr>
        <w:top w:val="none" w:sz="0" w:space="0" w:color="auto"/>
        <w:left w:val="none" w:sz="0" w:space="0" w:color="auto"/>
        <w:bottom w:val="none" w:sz="0" w:space="0" w:color="auto"/>
        <w:right w:val="none" w:sz="0" w:space="0" w:color="auto"/>
      </w:divBdr>
      <w:divsChild>
        <w:div w:id="217055440">
          <w:marLeft w:val="0"/>
          <w:marRight w:val="0"/>
          <w:marTop w:val="0"/>
          <w:marBottom w:val="0"/>
          <w:divBdr>
            <w:top w:val="none" w:sz="0" w:space="0" w:color="auto"/>
            <w:left w:val="none" w:sz="0" w:space="0" w:color="auto"/>
            <w:bottom w:val="none" w:sz="0" w:space="0" w:color="auto"/>
            <w:right w:val="none" w:sz="0" w:space="0" w:color="auto"/>
          </w:divBdr>
        </w:div>
        <w:div w:id="800730042">
          <w:marLeft w:val="0"/>
          <w:marRight w:val="0"/>
          <w:marTop w:val="0"/>
          <w:marBottom w:val="0"/>
          <w:divBdr>
            <w:top w:val="none" w:sz="0" w:space="0" w:color="auto"/>
            <w:left w:val="none" w:sz="0" w:space="0" w:color="auto"/>
            <w:bottom w:val="none" w:sz="0" w:space="0" w:color="auto"/>
            <w:right w:val="none" w:sz="0" w:space="0" w:color="auto"/>
          </w:divBdr>
        </w:div>
        <w:div w:id="262498562">
          <w:marLeft w:val="0"/>
          <w:marRight w:val="0"/>
          <w:marTop w:val="0"/>
          <w:marBottom w:val="0"/>
          <w:divBdr>
            <w:top w:val="none" w:sz="0" w:space="0" w:color="auto"/>
            <w:left w:val="none" w:sz="0" w:space="0" w:color="auto"/>
            <w:bottom w:val="none" w:sz="0" w:space="0" w:color="auto"/>
            <w:right w:val="none" w:sz="0" w:space="0" w:color="auto"/>
          </w:divBdr>
        </w:div>
        <w:div w:id="379715906">
          <w:marLeft w:val="0"/>
          <w:marRight w:val="0"/>
          <w:marTop w:val="0"/>
          <w:marBottom w:val="0"/>
          <w:divBdr>
            <w:top w:val="none" w:sz="0" w:space="0" w:color="auto"/>
            <w:left w:val="none" w:sz="0" w:space="0" w:color="auto"/>
            <w:bottom w:val="none" w:sz="0" w:space="0" w:color="auto"/>
            <w:right w:val="none" w:sz="0" w:space="0" w:color="auto"/>
          </w:divBdr>
        </w:div>
        <w:div w:id="1295133293">
          <w:marLeft w:val="0"/>
          <w:marRight w:val="0"/>
          <w:marTop w:val="0"/>
          <w:marBottom w:val="0"/>
          <w:divBdr>
            <w:top w:val="none" w:sz="0" w:space="0" w:color="auto"/>
            <w:left w:val="none" w:sz="0" w:space="0" w:color="auto"/>
            <w:bottom w:val="none" w:sz="0" w:space="0" w:color="auto"/>
            <w:right w:val="none" w:sz="0" w:space="0" w:color="auto"/>
          </w:divBdr>
        </w:div>
        <w:div w:id="771122570">
          <w:marLeft w:val="0"/>
          <w:marRight w:val="0"/>
          <w:marTop w:val="0"/>
          <w:marBottom w:val="0"/>
          <w:divBdr>
            <w:top w:val="none" w:sz="0" w:space="0" w:color="auto"/>
            <w:left w:val="none" w:sz="0" w:space="0" w:color="auto"/>
            <w:bottom w:val="none" w:sz="0" w:space="0" w:color="auto"/>
            <w:right w:val="none" w:sz="0" w:space="0" w:color="auto"/>
          </w:divBdr>
        </w:div>
        <w:div w:id="80614788">
          <w:marLeft w:val="0"/>
          <w:marRight w:val="0"/>
          <w:marTop w:val="0"/>
          <w:marBottom w:val="0"/>
          <w:divBdr>
            <w:top w:val="none" w:sz="0" w:space="0" w:color="auto"/>
            <w:left w:val="none" w:sz="0" w:space="0" w:color="auto"/>
            <w:bottom w:val="none" w:sz="0" w:space="0" w:color="auto"/>
            <w:right w:val="none" w:sz="0" w:space="0" w:color="auto"/>
          </w:divBdr>
        </w:div>
        <w:div w:id="50233250">
          <w:marLeft w:val="0"/>
          <w:marRight w:val="0"/>
          <w:marTop w:val="0"/>
          <w:marBottom w:val="0"/>
          <w:divBdr>
            <w:top w:val="none" w:sz="0" w:space="0" w:color="auto"/>
            <w:left w:val="none" w:sz="0" w:space="0" w:color="auto"/>
            <w:bottom w:val="none" w:sz="0" w:space="0" w:color="auto"/>
            <w:right w:val="none" w:sz="0" w:space="0" w:color="auto"/>
          </w:divBdr>
        </w:div>
        <w:div w:id="299114096">
          <w:marLeft w:val="0"/>
          <w:marRight w:val="0"/>
          <w:marTop w:val="0"/>
          <w:marBottom w:val="0"/>
          <w:divBdr>
            <w:top w:val="none" w:sz="0" w:space="0" w:color="auto"/>
            <w:left w:val="none" w:sz="0" w:space="0" w:color="auto"/>
            <w:bottom w:val="none" w:sz="0" w:space="0" w:color="auto"/>
            <w:right w:val="none" w:sz="0" w:space="0" w:color="auto"/>
          </w:divBdr>
        </w:div>
        <w:div w:id="1383823585">
          <w:marLeft w:val="0"/>
          <w:marRight w:val="0"/>
          <w:marTop w:val="0"/>
          <w:marBottom w:val="0"/>
          <w:divBdr>
            <w:top w:val="none" w:sz="0" w:space="0" w:color="auto"/>
            <w:left w:val="none" w:sz="0" w:space="0" w:color="auto"/>
            <w:bottom w:val="none" w:sz="0" w:space="0" w:color="auto"/>
            <w:right w:val="none" w:sz="0" w:space="0" w:color="auto"/>
          </w:divBdr>
        </w:div>
        <w:div w:id="1816794736">
          <w:marLeft w:val="0"/>
          <w:marRight w:val="0"/>
          <w:marTop w:val="0"/>
          <w:marBottom w:val="0"/>
          <w:divBdr>
            <w:top w:val="none" w:sz="0" w:space="0" w:color="auto"/>
            <w:left w:val="none" w:sz="0" w:space="0" w:color="auto"/>
            <w:bottom w:val="none" w:sz="0" w:space="0" w:color="auto"/>
            <w:right w:val="none" w:sz="0" w:space="0" w:color="auto"/>
          </w:divBdr>
        </w:div>
        <w:div w:id="1404178744">
          <w:marLeft w:val="0"/>
          <w:marRight w:val="0"/>
          <w:marTop w:val="0"/>
          <w:marBottom w:val="0"/>
          <w:divBdr>
            <w:top w:val="none" w:sz="0" w:space="0" w:color="auto"/>
            <w:left w:val="none" w:sz="0" w:space="0" w:color="auto"/>
            <w:bottom w:val="none" w:sz="0" w:space="0" w:color="auto"/>
            <w:right w:val="none" w:sz="0" w:space="0" w:color="auto"/>
          </w:divBdr>
        </w:div>
        <w:div w:id="753623427">
          <w:marLeft w:val="0"/>
          <w:marRight w:val="0"/>
          <w:marTop w:val="0"/>
          <w:marBottom w:val="0"/>
          <w:divBdr>
            <w:top w:val="none" w:sz="0" w:space="0" w:color="auto"/>
            <w:left w:val="none" w:sz="0" w:space="0" w:color="auto"/>
            <w:bottom w:val="none" w:sz="0" w:space="0" w:color="auto"/>
            <w:right w:val="none" w:sz="0" w:space="0" w:color="auto"/>
          </w:divBdr>
        </w:div>
        <w:div w:id="35279903">
          <w:marLeft w:val="0"/>
          <w:marRight w:val="0"/>
          <w:marTop w:val="0"/>
          <w:marBottom w:val="0"/>
          <w:divBdr>
            <w:top w:val="none" w:sz="0" w:space="0" w:color="auto"/>
            <w:left w:val="none" w:sz="0" w:space="0" w:color="auto"/>
            <w:bottom w:val="none" w:sz="0" w:space="0" w:color="auto"/>
            <w:right w:val="none" w:sz="0" w:space="0" w:color="auto"/>
          </w:divBdr>
        </w:div>
        <w:div w:id="1438257737">
          <w:marLeft w:val="0"/>
          <w:marRight w:val="0"/>
          <w:marTop w:val="0"/>
          <w:marBottom w:val="0"/>
          <w:divBdr>
            <w:top w:val="none" w:sz="0" w:space="0" w:color="auto"/>
            <w:left w:val="none" w:sz="0" w:space="0" w:color="auto"/>
            <w:bottom w:val="none" w:sz="0" w:space="0" w:color="auto"/>
            <w:right w:val="none" w:sz="0" w:space="0" w:color="auto"/>
          </w:divBdr>
        </w:div>
        <w:div w:id="365909334">
          <w:marLeft w:val="0"/>
          <w:marRight w:val="0"/>
          <w:marTop w:val="0"/>
          <w:marBottom w:val="0"/>
          <w:divBdr>
            <w:top w:val="none" w:sz="0" w:space="0" w:color="auto"/>
            <w:left w:val="none" w:sz="0" w:space="0" w:color="auto"/>
            <w:bottom w:val="none" w:sz="0" w:space="0" w:color="auto"/>
            <w:right w:val="none" w:sz="0" w:space="0" w:color="auto"/>
          </w:divBdr>
        </w:div>
        <w:div w:id="1951626781">
          <w:marLeft w:val="0"/>
          <w:marRight w:val="0"/>
          <w:marTop w:val="0"/>
          <w:marBottom w:val="0"/>
          <w:divBdr>
            <w:top w:val="none" w:sz="0" w:space="0" w:color="auto"/>
            <w:left w:val="none" w:sz="0" w:space="0" w:color="auto"/>
            <w:bottom w:val="none" w:sz="0" w:space="0" w:color="auto"/>
            <w:right w:val="none" w:sz="0" w:space="0" w:color="auto"/>
          </w:divBdr>
        </w:div>
        <w:div w:id="1715428041">
          <w:marLeft w:val="0"/>
          <w:marRight w:val="0"/>
          <w:marTop w:val="0"/>
          <w:marBottom w:val="0"/>
          <w:divBdr>
            <w:top w:val="none" w:sz="0" w:space="0" w:color="auto"/>
            <w:left w:val="none" w:sz="0" w:space="0" w:color="auto"/>
            <w:bottom w:val="none" w:sz="0" w:space="0" w:color="auto"/>
            <w:right w:val="none" w:sz="0" w:space="0" w:color="auto"/>
          </w:divBdr>
        </w:div>
        <w:div w:id="2074546312">
          <w:marLeft w:val="0"/>
          <w:marRight w:val="0"/>
          <w:marTop w:val="0"/>
          <w:marBottom w:val="0"/>
          <w:divBdr>
            <w:top w:val="none" w:sz="0" w:space="0" w:color="auto"/>
            <w:left w:val="none" w:sz="0" w:space="0" w:color="auto"/>
            <w:bottom w:val="none" w:sz="0" w:space="0" w:color="auto"/>
            <w:right w:val="none" w:sz="0" w:space="0" w:color="auto"/>
          </w:divBdr>
        </w:div>
        <w:div w:id="878318159">
          <w:marLeft w:val="0"/>
          <w:marRight w:val="0"/>
          <w:marTop w:val="0"/>
          <w:marBottom w:val="0"/>
          <w:divBdr>
            <w:top w:val="none" w:sz="0" w:space="0" w:color="auto"/>
            <w:left w:val="none" w:sz="0" w:space="0" w:color="auto"/>
            <w:bottom w:val="none" w:sz="0" w:space="0" w:color="auto"/>
            <w:right w:val="none" w:sz="0" w:space="0" w:color="auto"/>
          </w:divBdr>
        </w:div>
        <w:div w:id="2053530655">
          <w:marLeft w:val="0"/>
          <w:marRight w:val="0"/>
          <w:marTop w:val="0"/>
          <w:marBottom w:val="0"/>
          <w:divBdr>
            <w:top w:val="none" w:sz="0" w:space="0" w:color="auto"/>
            <w:left w:val="none" w:sz="0" w:space="0" w:color="auto"/>
            <w:bottom w:val="none" w:sz="0" w:space="0" w:color="auto"/>
            <w:right w:val="none" w:sz="0" w:space="0" w:color="auto"/>
          </w:divBdr>
        </w:div>
        <w:div w:id="815027526">
          <w:marLeft w:val="0"/>
          <w:marRight w:val="0"/>
          <w:marTop w:val="0"/>
          <w:marBottom w:val="0"/>
          <w:divBdr>
            <w:top w:val="none" w:sz="0" w:space="0" w:color="auto"/>
            <w:left w:val="none" w:sz="0" w:space="0" w:color="auto"/>
            <w:bottom w:val="none" w:sz="0" w:space="0" w:color="auto"/>
            <w:right w:val="none" w:sz="0" w:space="0" w:color="auto"/>
          </w:divBdr>
        </w:div>
        <w:div w:id="231937797">
          <w:marLeft w:val="0"/>
          <w:marRight w:val="0"/>
          <w:marTop w:val="0"/>
          <w:marBottom w:val="0"/>
          <w:divBdr>
            <w:top w:val="none" w:sz="0" w:space="0" w:color="auto"/>
            <w:left w:val="none" w:sz="0" w:space="0" w:color="auto"/>
            <w:bottom w:val="none" w:sz="0" w:space="0" w:color="auto"/>
            <w:right w:val="none" w:sz="0" w:space="0" w:color="auto"/>
          </w:divBdr>
        </w:div>
        <w:div w:id="418134248">
          <w:marLeft w:val="0"/>
          <w:marRight w:val="0"/>
          <w:marTop w:val="0"/>
          <w:marBottom w:val="0"/>
          <w:divBdr>
            <w:top w:val="none" w:sz="0" w:space="0" w:color="auto"/>
            <w:left w:val="none" w:sz="0" w:space="0" w:color="auto"/>
            <w:bottom w:val="none" w:sz="0" w:space="0" w:color="auto"/>
            <w:right w:val="none" w:sz="0" w:space="0" w:color="auto"/>
          </w:divBdr>
        </w:div>
        <w:div w:id="846408584">
          <w:marLeft w:val="0"/>
          <w:marRight w:val="0"/>
          <w:marTop w:val="0"/>
          <w:marBottom w:val="0"/>
          <w:divBdr>
            <w:top w:val="none" w:sz="0" w:space="0" w:color="auto"/>
            <w:left w:val="none" w:sz="0" w:space="0" w:color="auto"/>
            <w:bottom w:val="none" w:sz="0" w:space="0" w:color="auto"/>
            <w:right w:val="none" w:sz="0" w:space="0" w:color="auto"/>
          </w:divBdr>
        </w:div>
      </w:divsChild>
    </w:div>
    <w:div w:id="655842157">
      <w:bodyDiv w:val="1"/>
      <w:marLeft w:val="0"/>
      <w:marRight w:val="0"/>
      <w:marTop w:val="0"/>
      <w:marBottom w:val="0"/>
      <w:divBdr>
        <w:top w:val="none" w:sz="0" w:space="0" w:color="auto"/>
        <w:left w:val="none" w:sz="0" w:space="0" w:color="auto"/>
        <w:bottom w:val="none" w:sz="0" w:space="0" w:color="auto"/>
        <w:right w:val="none" w:sz="0" w:space="0" w:color="auto"/>
      </w:divBdr>
      <w:divsChild>
        <w:div w:id="400519515">
          <w:marLeft w:val="640"/>
          <w:marRight w:val="0"/>
          <w:marTop w:val="0"/>
          <w:marBottom w:val="0"/>
          <w:divBdr>
            <w:top w:val="none" w:sz="0" w:space="0" w:color="auto"/>
            <w:left w:val="none" w:sz="0" w:space="0" w:color="auto"/>
            <w:bottom w:val="none" w:sz="0" w:space="0" w:color="auto"/>
            <w:right w:val="none" w:sz="0" w:space="0" w:color="auto"/>
          </w:divBdr>
        </w:div>
        <w:div w:id="1502545425">
          <w:marLeft w:val="640"/>
          <w:marRight w:val="0"/>
          <w:marTop w:val="0"/>
          <w:marBottom w:val="0"/>
          <w:divBdr>
            <w:top w:val="none" w:sz="0" w:space="0" w:color="auto"/>
            <w:left w:val="none" w:sz="0" w:space="0" w:color="auto"/>
            <w:bottom w:val="none" w:sz="0" w:space="0" w:color="auto"/>
            <w:right w:val="none" w:sz="0" w:space="0" w:color="auto"/>
          </w:divBdr>
        </w:div>
        <w:div w:id="1104377550">
          <w:marLeft w:val="640"/>
          <w:marRight w:val="0"/>
          <w:marTop w:val="0"/>
          <w:marBottom w:val="0"/>
          <w:divBdr>
            <w:top w:val="none" w:sz="0" w:space="0" w:color="auto"/>
            <w:left w:val="none" w:sz="0" w:space="0" w:color="auto"/>
            <w:bottom w:val="none" w:sz="0" w:space="0" w:color="auto"/>
            <w:right w:val="none" w:sz="0" w:space="0" w:color="auto"/>
          </w:divBdr>
        </w:div>
        <w:div w:id="1750418599">
          <w:marLeft w:val="640"/>
          <w:marRight w:val="0"/>
          <w:marTop w:val="0"/>
          <w:marBottom w:val="0"/>
          <w:divBdr>
            <w:top w:val="none" w:sz="0" w:space="0" w:color="auto"/>
            <w:left w:val="none" w:sz="0" w:space="0" w:color="auto"/>
            <w:bottom w:val="none" w:sz="0" w:space="0" w:color="auto"/>
            <w:right w:val="none" w:sz="0" w:space="0" w:color="auto"/>
          </w:divBdr>
        </w:div>
        <w:div w:id="1954750945">
          <w:marLeft w:val="640"/>
          <w:marRight w:val="0"/>
          <w:marTop w:val="0"/>
          <w:marBottom w:val="0"/>
          <w:divBdr>
            <w:top w:val="none" w:sz="0" w:space="0" w:color="auto"/>
            <w:left w:val="none" w:sz="0" w:space="0" w:color="auto"/>
            <w:bottom w:val="none" w:sz="0" w:space="0" w:color="auto"/>
            <w:right w:val="none" w:sz="0" w:space="0" w:color="auto"/>
          </w:divBdr>
        </w:div>
        <w:div w:id="101997823">
          <w:marLeft w:val="640"/>
          <w:marRight w:val="0"/>
          <w:marTop w:val="0"/>
          <w:marBottom w:val="0"/>
          <w:divBdr>
            <w:top w:val="none" w:sz="0" w:space="0" w:color="auto"/>
            <w:left w:val="none" w:sz="0" w:space="0" w:color="auto"/>
            <w:bottom w:val="none" w:sz="0" w:space="0" w:color="auto"/>
            <w:right w:val="none" w:sz="0" w:space="0" w:color="auto"/>
          </w:divBdr>
        </w:div>
        <w:div w:id="839393080">
          <w:marLeft w:val="640"/>
          <w:marRight w:val="0"/>
          <w:marTop w:val="0"/>
          <w:marBottom w:val="0"/>
          <w:divBdr>
            <w:top w:val="none" w:sz="0" w:space="0" w:color="auto"/>
            <w:left w:val="none" w:sz="0" w:space="0" w:color="auto"/>
            <w:bottom w:val="none" w:sz="0" w:space="0" w:color="auto"/>
            <w:right w:val="none" w:sz="0" w:space="0" w:color="auto"/>
          </w:divBdr>
        </w:div>
        <w:div w:id="2034531069">
          <w:marLeft w:val="640"/>
          <w:marRight w:val="0"/>
          <w:marTop w:val="0"/>
          <w:marBottom w:val="0"/>
          <w:divBdr>
            <w:top w:val="none" w:sz="0" w:space="0" w:color="auto"/>
            <w:left w:val="none" w:sz="0" w:space="0" w:color="auto"/>
            <w:bottom w:val="none" w:sz="0" w:space="0" w:color="auto"/>
            <w:right w:val="none" w:sz="0" w:space="0" w:color="auto"/>
          </w:divBdr>
        </w:div>
        <w:div w:id="464979063">
          <w:marLeft w:val="640"/>
          <w:marRight w:val="0"/>
          <w:marTop w:val="0"/>
          <w:marBottom w:val="0"/>
          <w:divBdr>
            <w:top w:val="none" w:sz="0" w:space="0" w:color="auto"/>
            <w:left w:val="none" w:sz="0" w:space="0" w:color="auto"/>
            <w:bottom w:val="none" w:sz="0" w:space="0" w:color="auto"/>
            <w:right w:val="none" w:sz="0" w:space="0" w:color="auto"/>
          </w:divBdr>
        </w:div>
        <w:div w:id="2096852267">
          <w:marLeft w:val="640"/>
          <w:marRight w:val="0"/>
          <w:marTop w:val="0"/>
          <w:marBottom w:val="0"/>
          <w:divBdr>
            <w:top w:val="none" w:sz="0" w:space="0" w:color="auto"/>
            <w:left w:val="none" w:sz="0" w:space="0" w:color="auto"/>
            <w:bottom w:val="none" w:sz="0" w:space="0" w:color="auto"/>
            <w:right w:val="none" w:sz="0" w:space="0" w:color="auto"/>
          </w:divBdr>
        </w:div>
        <w:div w:id="1933195542">
          <w:marLeft w:val="640"/>
          <w:marRight w:val="0"/>
          <w:marTop w:val="0"/>
          <w:marBottom w:val="0"/>
          <w:divBdr>
            <w:top w:val="none" w:sz="0" w:space="0" w:color="auto"/>
            <w:left w:val="none" w:sz="0" w:space="0" w:color="auto"/>
            <w:bottom w:val="none" w:sz="0" w:space="0" w:color="auto"/>
            <w:right w:val="none" w:sz="0" w:space="0" w:color="auto"/>
          </w:divBdr>
        </w:div>
        <w:div w:id="1184173081">
          <w:marLeft w:val="640"/>
          <w:marRight w:val="0"/>
          <w:marTop w:val="0"/>
          <w:marBottom w:val="0"/>
          <w:divBdr>
            <w:top w:val="none" w:sz="0" w:space="0" w:color="auto"/>
            <w:left w:val="none" w:sz="0" w:space="0" w:color="auto"/>
            <w:bottom w:val="none" w:sz="0" w:space="0" w:color="auto"/>
            <w:right w:val="none" w:sz="0" w:space="0" w:color="auto"/>
          </w:divBdr>
        </w:div>
        <w:div w:id="235092604">
          <w:marLeft w:val="640"/>
          <w:marRight w:val="0"/>
          <w:marTop w:val="0"/>
          <w:marBottom w:val="0"/>
          <w:divBdr>
            <w:top w:val="none" w:sz="0" w:space="0" w:color="auto"/>
            <w:left w:val="none" w:sz="0" w:space="0" w:color="auto"/>
            <w:bottom w:val="none" w:sz="0" w:space="0" w:color="auto"/>
            <w:right w:val="none" w:sz="0" w:space="0" w:color="auto"/>
          </w:divBdr>
        </w:div>
      </w:divsChild>
    </w:div>
    <w:div w:id="675813471">
      <w:bodyDiv w:val="1"/>
      <w:marLeft w:val="0"/>
      <w:marRight w:val="0"/>
      <w:marTop w:val="0"/>
      <w:marBottom w:val="0"/>
      <w:divBdr>
        <w:top w:val="none" w:sz="0" w:space="0" w:color="auto"/>
        <w:left w:val="none" w:sz="0" w:space="0" w:color="auto"/>
        <w:bottom w:val="none" w:sz="0" w:space="0" w:color="auto"/>
        <w:right w:val="none" w:sz="0" w:space="0" w:color="auto"/>
      </w:divBdr>
      <w:divsChild>
        <w:div w:id="499391562">
          <w:marLeft w:val="640"/>
          <w:marRight w:val="0"/>
          <w:marTop w:val="0"/>
          <w:marBottom w:val="0"/>
          <w:divBdr>
            <w:top w:val="none" w:sz="0" w:space="0" w:color="auto"/>
            <w:left w:val="none" w:sz="0" w:space="0" w:color="auto"/>
            <w:bottom w:val="none" w:sz="0" w:space="0" w:color="auto"/>
            <w:right w:val="none" w:sz="0" w:space="0" w:color="auto"/>
          </w:divBdr>
        </w:div>
        <w:div w:id="122702342">
          <w:marLeft w:val="640"/>
          <w:marRight w:val="0"/>
          <w:marTop w:val="0"/>
          <w:marBottom w:val="0"/>
          <w:divBdr>
            <w:top w:val="none" w:sz="0" w:space="0" w:color="auto"/>
            <w:left w:val="none" w:sz="0" w:space="0" w:color="auto"/>
            <w:bottom w:val="none" w:sz="0" w:space="0" w:color="auto"/>
            <w:right w:val="none" w:sz="0" w:space="0" w:color="auto"/>
          </w:divBdr>
        </w:div>
        <w:div w:id="1278483514">
          <w:marLeft w:val="640"/>
          <w:marRight w:val="0"/>
          <w:marTop w:val="0"/>
          <w:marBottom w:val="0"/>
          <w:divBdr>
            <w:top w:val="none" w:sz="0" w:space="0" w:color="auto"/>
            <w:left w:val="none" w:sz="0" w:space="0" w:color="auto"/>
            <w:bottom w:val="none" w:sz="0" w:space="0" w:color="auto"/>
            <w:right w:val="none" w:sz="0" w:space="0" w:color="auto"/>
          </w:divBdr>
        </w:div>
        <w:div w:id="355617745">
          <w:marLeft w:val="640"/>
          <w:marRight w:val="0"/>
          <w:marTop w:val="0"/>
          <w:marBottom w:val="0"/>
          <w:divBdr>
            <w:top w:val="none" w:sz="0" w:space="0" w:color="auto"/>
            <w:left w:val="none" w:sz="0" w:space="0" w:color="auto"/>
            <w:bottom w:val="none" w:sz="0" w:space="0" w:color="auto"/>
            <w:right w:val="none" w:sz="0" w:space="0" w:color="auto"/>
          </w:divBdr>
        </w:div>
        <w:div w:id="827787198">
          <w:marLeft w:val="640"/>
          <w:marRight w:val="0"/>
          <w:marTop w:val="0"/>
          <w:marBottom w:val="0"/>
          <w:divBdr>
            <w:top w:val="none" w:sz="0" w:space="0" w:color="auto"/>
            <w:left w:val="none" w:sz="0" w:space="0" w:color="auto"/>
            <w:bottom w:val="none" w:sz="0" w:space="0" w:color="auto"/>
            <w:right w:val="none" w:sz="0" w:space="0" w:color="auto"/>
          </w:divBdr>
        </w:div>
        <w:div w:id="402607235">
          <w:marLeft w:val="640"/>
          <w:marRight w:val="0"/>
          <w:marTop w:val="0"/>
          <w:marBottom w:val="0"/>
          <w:divBdr>
            <w:top w:val="none" w:sz="0" w:space="0" w:color="auto"/>
            <w:left w:val="none" w:sz="0" w:space="0" w:color="auto"/>
            <w:bottom w:val="none" w:sz="0" w:space="0" w:color="auto"/>
            <w:right w:val="none" w:sz="0" w:space="0" w:color="auto"/>
          </w:divBdr>
        </w:div>
        <w:div w:id="2074699242">
          <w:marLeft w:val="640"/>
          <w:marRight w:val="0"/>
          <w:marTop w:val="0"/>
          <w:marBottom w:val="0"/>
          <w:divBdr>
            <w:top w:val="none" w:sz="0" w:space="0" w:color="auto"/>
            <w:left w:val="none" w:sz="0" w:space="0" w:color="auto"/>
            <w:bottom w:val="none" w:sz="0" w:space="0" w:color="auto"/>
            <w:right w:val="none" w:sz="0" w:space="0" w:color="auto"/>
          </w:divBdr>
        </w:div>
        <w:div w:id="1209611136">
          <w:marLeft w:val="640"/>
          <w:marRight w:val="0"/>
          <w:marTop w:val="0"/>
          <w:marBottom w:val="0"/>
          <w:divBdr>
            <w:top w:val="none" w:sz="0" w:space="0" w:color="auto"/>
            <w:left w:val="none" w:sz="0" w:space="0" w:color="auto"/>
            <w:bottom w:val="none" w:sz="0" w:space="0" w:color="auto"/>
            <w:right w:val="none" w:sz="0" w:space="0" w:color="auto"/>
          </w:divBdr>
        </w:div>
        <w:div w:id="809515558">
          <w:marLeft w:val="640"/>
          <w:marRight w:val="0"/>
          <w:marTop w:val="0"/>
          <w:marBottom w:val="0"/>
          <w:divBdr>
            <w:top w:val="none" w:sz="0" w:space="0" w:color="auto"/>
            <w:left w:val="none" w:sz="0" w:space="0" w:color="auto"/>
            <w:bottom w:val="none" w:sz="0" w:space="0" w:color="auto"/>
            <w:right w:val="none" w:sz="0" w:space="0" w:color="auto"/>
          </w:divBdr>
        </w:div>
        <w:div w:id="21640343">
          <w:marLeft w:val="640"/>
          <w:marRight w:val="0"/>
          <w:marTop w:val="0"/>
          <w:marBottom w:val="0"/>
          <w:divBdr>
            <w:top w:val="none" w:sz="0" w:space="0" w:color="auto"/>
            <w:left w:val="none" w:sz="0" w:space="0" w:color="auto"/>
            <w:bottom w:val="none" w:sz="0" w:space="0" w:color="auto"/>
            <w:right w:val="none" w:sz="0" w:space="0" w:color="auto"/>
          </w:divBdr>
        </w:div>
        <w:div w:id="706948022">
          <w:marLeft w:val="640"/>
          <w:marRight w:val="0"/>
          <w:marTop w:val="0"/>
          <w:marBottom w:val="0"/>
          <w:divBdr>
            <w:top w:val="none" w:sz="0" w:space="0" w:color="auto"/>
            <w:left w:val="none" w:sz="0" w:space="0" w:color="auto"/>
            <w:bottom w:val="none" w:sz="0" w:space="0" w:color="auto"/>
            <w:right w:val="none" w:sz="0" w:space="0" w:color="auto"/>
          </w:divBdr>
        </w:div>
        <w:div w:id="1949653419">
          <w:marLeft w:val="640"/>
          <w:marRight w:val="0"/>
          <w:marTop w:val="0"/>
          <w:marBottom w:val="0"/>
          <w:divBdr>
            <w:top w:val="none" w:sz="0" w:space="0" w:color="auto"/>
            <w:left w:val="none" w:sz="0" w:space="0" w:color="auto"/>
            <w:bottom w:val="none" w:sz="0" w:space="0" w:color="auto"/>
            <w:right w:val="none" w:sz="0" w:space="0" w:color="auto"/>
          </w:divBdr>
        </w:div>
        <w:div w:id="305206862">
          <w:marLeft w:val="640"/>
          <w:marRight w:val="0"/>
          <w:marTop w:val="0"/>
          <w:marBottom w:val="0"/>
          <w:divBdr>
            <w:top w:val="none" w:sz="0" w:space="0" w:color="auto"/>
            <w:left w:val="none" w:sz="0" w:space="0" w:color="auto"/>
            <w:bottom w:val="none" w:sz="0" w:space="0" w:color="auto"/>
            <w:right w:val="none" w:sz="0" w:space="0" w:color="auto"/>
          </w:divBdr>
        </w:div>
        <w:div w:id="1021854732">
          <w:marLeft w:val="640"/>
          <w:marRight w:val="0"/>
          <w:marTop w:val="0"/>
          <w:marBottom w:val="0"/>
          <w:divBdr>
            <w:top w:val="none" w:sz="0" w:space="0" w:color="auto"/>
            <w:left w:val="none" w:sz="0" w:space="0" w:color="auto"/>
            <w:bottom w:val="none" w:sz="0" w:space="0" w:color="auto"/>
            <w:right w:val="none" w:sz="0" w:space="0" w:color="auto"/>
          </w:divBdr>
        </w:div>
      </w:divsChild>
    </w:div>
    <w:div w:id="859398126">
      <w:bodyDiv w:val="1"/>
      <w:marLeft w:val="0"/>
      <w:marRight w:val="0"/>
      <w:marTop w:val="0"/>
      <w:marBottom w:val="0"/>
      <w:divBdr>
        <w:top w:val="none" w:sz="0" w:space="0" w:color="auto"/>
        <w:left w:val="none" w:sz="0" w:space="0" w:color="auto"/>
        <w:bottom w:val="none" w:sz="0" w:space="0" w:color="auto"/>
        <w:right w:val="none" w:sz="0" w:space="0" w:color="auto"/>
      </w:divBdr>
      <w:divsChild>
        <w:div w:id="1079253268">
          <w:marLeft w:val="640"/>
          <w:marRight w:val="0"/>
          <w:marTop w:val="0"/>
          <w:marBottom w:val="0"/>
          <w:divBdr>
            <w:top w:val="none" w:sz="0" w:space="0" w:color="auto"/>
            <w:left w:val="none" w:sz="0" w:space="0" w:color="auto"/>
            <w:bottom w:val="none" w:sz="0" w:space="0" w:color="auto"/>
            <w:right w:val="none" w:sz="0" w:space="0" w:color="auto"/>
          </w:divBdr>
        </w:div>
        <w:div w:id="1860777727">
          <w:marLeft w:val="640"/>
          <w:marRight w:val="0"/>
          <w:marTop w:val="0"/>
          <w:marBottom w:val="0"/>
          <w:divBdr>
            <w:top w:val="none" w:sz="0" w:space="0" w:color="auto"/>
            <w:left w:val="none" w:sz="0" w:space="0" w:color="auto"/>
            <w:bottom w:val="none" w:sz="0" w:space="0" w:color="auto"/>
            <w:right w:val="none" w:sz="0" w:space="0" w:color="auto"/>
          </w:divBdr>
        </w:div>
        <w:div w:id="1812819299">
          <w:marLeft w:val="640"/>
          <w:marRight w:val="0"/>
          <w:marTop w:val="0"/>
          <w:marBottom w:val="0"/>
          <w:divBdr>
            <w:top w:val="none" w:sz="0" w:space="0" w:color="auto"/>
            <w:left w:val="none" w:sz="0" w:space="0" w:color="auto"/>
            <w:bottom w:val="none" w:sz="0" w:space="0" w:color="auto"/>
            <w:right w:val="none" w:sz="0" w:space="0" w:color="auto"/>
          </w:divBdr>
        </w:div>
        <w:div w:id="1846086919">
          <w:marLeft w:val="640"/>
          <w:marRight w:val="0"/>
          <w:marTop w:val="0"/>
          <w:marBottom w:val="0"/>
          <w:divBdr>
            <w:top w:val="none" w:sz="0" w:space="0" w:color="auto"/>
            <w:left w:val="none" w:sz="0" w:space="0" w:color="auto"/>
            <w:bottom w:val="none" w:sz="0" w:space="0" w:color="auto"/>
            <w:right w:val="none" w:sz="0" w:space="0" w:color="auto"/>
          </w:divBdr>
        </w:div>
        <w:div w:id="381634084">
          <w:marLeft w:val="640"/>
          <w:marRight w:val="0"/>
          <w:marTop w:val="0"/>
          <w:marBottom w:val="0"/>
          <w:divBdr>
            <w:top w:val="none" w:sz="0" w:space="0" w:color="auto"/>
            <w:left w:val="none" w:sz="0" w:space="0" w:color="auto"/>
            <w:bottom w:val="none" w:sz="0" w:space="0" w:color="auto"/>
            <w:right w:val="none" w:sz="0" w:space="0" w:color="auto"/>
          </w:divBdr>
        </w:div>
        <w:div w:id="533882183">
          <w:marLeft w:val="640"/>
          <w:marRight w:val="0"/>
          <w:marTop w:val="0"/>
          <w:marBottom w:val="0"/>
          <w:divBdr>
            <w:top w:val="none" w:sz="0" w:space="0" w:color="auto"/>
            <w:left w:val="none" w:sz="0" w:space="0" w:color="auto"/>
            <w:bottom w:val="none" w:sz="0" w:space="0" w:color="auto"/>
            <w:right w:val="none" w:sz="0" w:space="0" w:color="auto"/>
          </w:divBdr>
        </w:div>
        <w:div w:id="2078088927">
          <w:marLeft w:val="640"/>
          <w:marRight w:val="0"/>
          <w:marTop w:val="0"/>
          <w:marBottom w:val="0"/>
          <w:divBdr>
            <w:top w:val="none" w:sz="0" w:space="0" w:color="auto"/>
            <w:left w:val="none" w:sz="0" w:space="0" w:color="auto"/>
            <w:bottom w:val="none" w:sz="0" w:space="0" w:color="auto"/>
            <w:right w:val="none" w:sz="0" w:space="0" w:color="auto"/>
          </w:divBdr>
        </w:div>
        <w:div w:id="306936337">
          <w:marLeft w:val="640"/>
          <w:marRight w:val="0"/>
          <w:marTop w:val="0"/>
          <w:marBottom w:val="0"/>
          <w:divBdr>
            <w:top w:val="none" w:sz="0" w:space="0" w:color="auto"/>
            <w:left w:val="none" w:sz="0" w:space="0" w:color="auto"/>
            <w:bottom w:val="none" w:sz="0" w:space="0" w:color="auto"/>
            <w:right w:val="none" w:sz="0" w:space="0" w:color="auto"/>
          </w:divBdr>
        </w:div>
        <w:div w:id="1979726352">
          <w:marLeft w:val="640"/>
          <w:marRight w:val="0"/>
          <w:marTop w:val="0"/>
          <w:marBottom w:val="0"/>
          <w:divBdr>
            <w:top w:val="none" w:sz="0" w:space="0" w:color="auto"/>
            <w:left w:val="none" w:sz="0" w:space="0" w:color="auto"/>
            <w:bottom w:val="none" w:sz="0" w:space="0" w:color="auto"/>
            <w:right w:val="none" w:sz="0" w:space="0" w:color="auto"/>
          </w:divBdr>
        </w:div>
        <w:div w:id="114954206">
          <w:marLeft w:val="640"/>
          <w:marRight w:val="0"/>
          <w:marTop w:val="0"/>
          <w:marBottom w:val="0"/>
          <w:divBdr>
            <w:top w:val="none" w:sz="0" w:space="0" w:color="auto"/>
            <w:left w:val="none" w:sz="0" w:space="0" w:color="auto"/>
            <w:bottom w:val="none" w:sz="0" w:space="0" w:color="auto"/>
            <w:right w:val="none" w:sz="0" w:space="0" w:color="auto"/>
          </w:divBdr>
        </w:div>
        <w:div w:id="1813671038">
          <w:marLeft w:val="640"/>
          <w:marRight w:val="0"/>
          <w:marTop w:val="0"/>
          <w:marBottom w:val="0"/>
          <w:divBdr>
            <w:top w:val="none" w:sz="0" w:space="0" w:color="auto"/>
            <w:left w:val="none" w:sz="0" w:space="0" w:color="auto"/>
            <w:bottom w:val="none" w:sz="0" w:space="0" w:color="auto"/>
            <w:right w:val="none" w:sz="0" w:space="0" w:color="auto"/>
          </w:divBdr>
        </w:div>
        <w:div w:id="566653553">
          <w:marLeft w:val="640"/>
          <w:marRight w:val="0"/>
          <w:marTop w:val="0"/>
          <w:marBottom w:val="0"/>
          <w:divBdr>
            <w:top w:val="none" w:sz="0" w:space="0" w:color="auto"/>
            <w:left w:val="none" w:sz="0" w:space="0" w:color="auto"/>
            <w:bottom w:val="none" w:sz="0" w:space="0" w:color="auto"/>
            <w:right w:val="none" w:sz="0" w:space="0" w:color="auto"/>
          </w:divBdr>
        </w:div>
        <w:div w:id="1100561028">
          <w:marLeft w:val="640"/>
          <w:marRight w:val="0"/>
          <w:marTop w:val="0"/>
          <w:marBottom w:val="0"/>
          <w:divBdr>
            <w:top w:val="none" w:sz="0" w:space="0" w:color="auto"/>
            <w:left w:val="none" w:sz="0" w:space="0" w:color="auto"/>
            <w:bottom w:val="none" w:sz="0" w:space="0" w:color="auto"/>
            <w:right w:val="none" w:sz="0" w:space="0" w:color="auto"/>
          </w:divBdr>
        </w:div>
        <w:div w:id="911547116">
          <w:marLeft w:val="640"/>
          <w:marRight w:val="0"/>
          <w:marTop w:val="0"/>
          <w:marBottom w:val="0"/>
          <w:divBdr>
            <w:top w:val="none" w:sz="0" w:space="0" w:color="auto"/>
            <w:left w:val="none" w:sz="0" w:space="0" w:color="auto"/>
            <w:bottom w:val="none" w:sz="0" w:space="0" w:color="auto"/>
            <w:right w:val="none" w:sz="0" w:space="0" w:color="auto"/>
          </w:divBdr>
        </w:div>
        <w:div w:id="1850824450">
          <w:marLeft w:val="640"/>
          <w:marRight w:val="0"/>
          <w:marTop w:val="0"/>
          <w:marBottom w:val="0"/>
          <w:divBdr>
            <w:top w:val="none" w:sz="0" w:space="0" w:color="auto"/>
            <w:left w:val="none" w:sz="0" w:space="0" w:color="auto"/>
            <w:bottom w:val="none" w:sz="0" w:space="0" w:color="auto"/>
            <w:right w:val="none" w:sz="0" w:space="0" w:color="auto"/>
          </w:divBdr>
        </w:div>
        <w:div w:id="380902346">
          <w:marLeft w:val="640"/>
          <w:marRight w:val="0"/>
          <w:marTop w:val="0"/>
          <w:marBottom w:val="0"/>
          <w:divBdr>
            <w:top w:val="none" w:sz="0" w:space="0" w:color="auto"/>
            <w:left w:val="none" w:sz="0" w:space="0" w:color="auto"/>
            <w:bottom w:val="none" w:sz="0" w:space="0" w:color="auto"/>
            <w:right w:val="none" w:sz="0" w:space="0" w:color="auto"/>
          </w:divBdr>
        </w:div>
        <w:div w:id="1136066785">
          <w:marLeft w:val="640"/>
          <w:marRight w:val="0"/>
          <w:marTop w:val="0"/>
          <w:marBottom w:val="0"/>
          <w:divBdr>
            <w:top w:val="none" w:sz="0" w:space="0" w:color="auto"/>
            <w:left w:val="none" w:sz="0" w:space="0" w:color="auto"/>
            <w:bottom w:val="none" w:sz="0" w:space="0" w:color="auto"/>
            <w:right w:val="none" w:sz="0" w:space="0" w:color="auto"/>
          </w:divBdr>
        </w:div>
        <w:div w:id="784999872">
          <w:marLeft w:val="640"/>
          <w:marRight w:val="0"/>
          <w:marTop w:val="0"/>
          <w:marBottom w:val="0"/>
          <w:divBdr>
            <w:top w:val="none" w:sz="0" w:space="0" w:color="auto"/>
            <w:left w:val="none" w:sz="0" w:space="0" w:color="auto"/>
            <w:bottom w:val="none" w:sz="0" w:space="0" w:color="auto"/>
            <w:right w:val="none" w:sz="0" w:space="0" w:color="auto"/>
          </w:divBdr>
        </w:div>
        <w:div w:id="1829439352">
          <w:marLeft w:val="640"/>
          <w:marRight w:val="0"/>
          <w:marTop w:val="0"/>
          <w:marBottom w:val="0"/>
          <w:divBdr>
            <w:top w:val="none" w:sz="0" w:space="0" w:color="auto"/>
            <w:left w:val="none" w:sz="0" w:space="0" w:color="auto"/>
            <w:bottom w:val="none" w:sz="0" w:space="0" w:color="auto"/>
            <w:right w:val="none" w:sz="0" w:space="0" w:color="auto"/>
          </w:divBdr>
        </w:div>
      </w:divsChild>
    </w:div>
    <w:div w:id="892426394">
      <w:bodyDiv w:val="1"/>
      <w:marLeft w:val="0"/>
      <w:marRight w:val="0"/>
      <w:marTop w:val="0"/>
      <w:marBottom w:val="0"/>
      <w:divBdr>
        <w:top w:val="none" w:sz="0" w:space="0" w:color="auto"/>
        <w:left w:val="none" w:sz="0" w:space="0" w:color="auto"/>
        <w:bottom w:val="none" w:sz="0" w:space="0" w:color="auto"/>
        <w:right w:val="none" w:sz="0" w:space="0" w:color="auto"/>
      </w:divBdr>
      <w:divsChild>
        <w:div w:id="915089281">
          <w:marLeft w:val="640"/>
          <w:marRight w:val="0"/>
          <w:marTop w:val="0"/>
          <w:marBottom w:val="0"/>
          <w:divBdr>
            <w:top w:val="none" w:sz="0" w:space="0" w:color="auto"/>
            <w:left w:val="none" w:sz="0" w:space="0" w:color="auto"/>
            <w:bottom w:val="none" w:sz="0" w:space="0" w:color="auto"/>
            <w:right w:val="none" w:sz="0" w:space="0" w:color="auto"/>
          </w:divBdr>
        </w:div>
        <w:div w:id="1581284852">
          <w:marLeft w:val="640"/>
          <w:marRight w:val="0"/>
          <w:marTop w:val="0"/>
          <w:marBottom w:val="0"/>
          <w:divBdr>
            <w:top w:val="none" w:sz="0" w:space="0" w:color="auto"/>
            <w:left w:val="none" w:sz="0" w:space="0" w:color="auto"/>
            <w:bottom w:val="none" w:sz="0" w:space="0" w:color="auto"/>
            <w:right w:val="none" w:sz="0" w:space="0" w:color="auto"/>
          </w:divBdr>
        </w:div>
        <w:div w:id="1262252651">
          <w:marLeft w:val="640"/>
          <w:marRight w:val="0"/>
          <w:marTop w:val="0"/>
          <w:marBottom w:val="0"/>
          <w:divBdr>
            <w:top w:val="none" w:sz="0" w:space="0" w:color="auto"/>
            <w:left w:val="none" w:sz="0" w:space="0" w:color="auto"/>
            <w:bottom w:val="none" w:sz="0" w:space="0" w:color="auto"/>
            <w:right w:val="none" w:sz="0" w:space="0" w:color="auto"/>
          </w:divBdr>
        </w:div>
        <w:div w:id="1324772266">
          <w:marLeft w:val="640"/>
          <w:marRight w:val="0"/>
          <w:marTop w:val="0"/>
          <w:marBottom w:val="0"/>
          <w:divBdr>
            <w:top w:val="none" w:sz="0" w:space="0" w:color="auto"/>
            <w:left w:val="none" w:sz="0" w:space="0" w:color="auto"/>
            <w:bottom w:val="none" w:sz="0" w:space="0" w:color="auto"/>
            <w:right w:val="none" w:sz="0" w:space="0" w:color="auto"/>
          </w:divBdr>
        </w:div>
        <w:div w:id="1935627698">
          <w:marLeft w:val="640"/>
          <w:marRight w:val="0"/>
          <w:marTop w:val="0"/>
          <w:marBottom w:val="0"/>
          <w:divBdr>
            <w:top w:val="none" w:sz="0" w:space="0" w:color="auto"/>
            <w:left w:val="none" w:sz="0" w:space="0" w:color="auto"/>
            <w:bottom w:val="none" w:sz="0" w:space="0" w:color="auto"/>
            <w:right w:val="none" w:sz="0" w:space="0" w:color="auto"/>
          </w:divBdr>
        </w:div>
        <w:div w:id="177624178">
          <w:marLeft w:val="640"/>
          <w:marRight w:val="0"/>
          <w:marTop w:val="0"/>
          <w:marBottom w:val="0"/>
          <w:divBdr>
            <w:top w:val="none" w:sz="0" w:space="0" w:color="auto"/>
            <w:left w:val="none" w:sz="0" w:space="0" w:color="auto"/>
            <w:bottom w:val="none" w:sz="0" w:space="0" w:color="auto"/>
            <w:right w:val="none" w:sz="0" w:space="0" w:color="auto"/>
          </w:divBdr>
        </w:div>
        <w:div w:id="1019746194">
          <w:marLeft w:val="640"/>
          <w:marRight w:val="0"/>
          <w:marTop w:val="0"/>
          <w:marBottom w:val="0"/>
          <w:divBdr>
            <w:top w:val="none" w:sz="0" w:space="0" w:color="auto"/>
            <w:left w:val="none" w:sz="0" w:space="0" w:color="auto"/>
            <w:bottom w:val="none" w:sz="0" w:space="0" w:color="auto"/>
            <w:right w:val="none" w:sz="0" w:space="0" w:color="auto"/>
          </w:divBdr>
        </w:div>
        <w:div w:id="1824538492">
          <w:marLeft w:val="640"/>
          <w:marRight w:val="0"/>
          <w:marTop w:val="0"/>
          <w:marBottom w:val="0"/>
          <w:divBdr>
            <w:top w:val="none" w:sz="0" w:space="0" w:color="auto"/>
            <w:left w:val="none" w:sz="0" w:space="0" w:color="auto"/>
            <w:bottom w:val="none" w:sz="0" w:space="0" w:color="auto"/>
            <w:right w:val="none" w:sz="0" w:space="0" w:color="auto"/>
          </w:divBdr>
        </w:div>
        <w:div w:id="920453932">
          <w:marLeft w:val="640"/>
          <w:marRight w:val="0"/>
          <w:marTop w:val="0"/>
          <w:marBottom w:val="0"/>
          <w:divBdr>
            <w:top w:val="none" w:sz="0" w:space="0" w:color="auto"/>
            <w:left w:val="none" w:sz="0" w:space="0" w:color="auto"/>
            <w:bottom w:val="none" w:sz="0" w:space="0" w:color="auto"/>
            <w:right w:val="none" w:sz="0" w:space="0" w:color="auto"/>
          </w:divBdr>
        </w:div>
        <w:div w:id="1448542913">
          <w:marLeft w:val="640"/>
          <w:marRight w:val="0"/>
          <w:marTop w:val="0"/>
          <w:marBottom w:val="0"/>
          <w:divBdr>
            <w:top w:val="none" w:sz="0" w:space="0" w:color="auto"/>
            <w:left w:val="none" w:sz="0" w:space="0" w:color="auto"/>
            <w:bottom w:val="none" w:sz="0" w:space="0" w:color="auto"/>
            <w:right w:val="none" w:sz="0" w:space="0" w:color="auto"/>
          </w:divBdr>
        </w:div>
        <w:div w:id="1365208838">
          <w:marLeft w:val="640"/>
          <w:marRight w:val="0"/>
          <w:marTop w:val="0"/>
          <w:marBottom w:val="0"/>
          <w:divBdr>
            <w:top w:val="none" w:sz="0" w:space="0" w:color="auto"/>
            <w:left w:val="none" w:sz="0" w:space="0" w:color="auto"/>
            <w:bottom w:val="none" w:sz="0" w:space="0" w:color="auto"/>
            <w:right w:val="none" w:sz="0" w:space="0" w:color="auto"/>
          </w:divBdr>
        </w:div>
        <w:div w:id="495612083">
          <w:marLeft w:val="640"/>
          <w:marRight w:val="0"/>
          <w:marTop w:val="0"/>
          <w:marBottom w:val="0"/>
          <w:divBdr>
            <w:top w:val="none" w:sz="0" w:space="0" w:color="auto"/>
            <w:left w:val="none" w:sz="0" w:space="0" w:color="auto"/>
            <w:bottom w:val="none" w:sz="0" w:space="0" w:color="auto"/>
            <w:right w:val="none" w:sz="0" w:space="0" w:color="auto"/>
          </w:divBdr>
        </w:div>
        <w:div w:id="362824318">
          <w:marLeft w:val="640"/>
          <w:marRight w:val="0"/>
          <w:marTop w:val="0"/>
          <w:marBottom w:val="0"/>
          <w:divBdr>
            <w:top w:val="none" w:sz="0" w:space="0" w:color="auto"/>
            <w:left w:val="none" w:sz="0" w:space="0" w:color="auto"/>
            <w:bottom w:val="none" w:sz="0" w:space="0" w:color="auto"/>
            <w:right w:val="none" w:sz="0" w:space="0" w:color="auto"/>
          </w:divBdr>
        </w:div>
        <w:div w:id="978922731">
          <w:marLeft w:val="640"/>
          <w:marRight w:val="0"/>
          <w:marTop w:val="0"/>
          <w:marBottom w:val="0"/>
          <w:divBdr>
            <w:top w:val="none" w:sz="0" w:space="0" w:color="auto"/>
            <w:left w:val="none" w:sz="0" w:space="0" w:color="auto"/>
            <w:bottom w:val="none" w:sz="0" w:space="0" w:color="auto"/>
            <w:right w:val="none" w:sz="0" w:space="0" w:color="auto"/>
          </w:divBdr>
        </w:div>
        <w:div w:id="1015770722">
          <w:marLeft w:val="640"/>
          <w:marRight w:val="0"/>
          <w:marTop w:val="0"/>
          <w:marBottom w:val="0"/>
          <w:divBdr>
            <w:top w:val="none" w:sz="0" w:space="0" w:color="auto"/>
            <w:left w:val="none" w:sz="0" w:space="0" w:color="auto"/>
            <w:bottom w:val="none" w:sz="0" w:space="0" w:color="auto"/>
            <w:right w:val="none" w:sz="0" w:space="0" w:color="auto"/>
          </w:divBdr>
        </w:div>
        <w:div w:id="739986945">
          <w:marLeft w:val="640"/>
          <w:marRight w:val="0"/>
          <w:marTop w:val="0"/>
          <w:marBottom w:val="0"/>
          <w:divBdr>
            <w:top w:val="none" w:sz="0" w:space="0" w:color="auto"/>
            <w:left w:val="none" w:sz="0" w:space="0" w:color="auto"/>
            <w:bottom w:val="none" w:sz="0" w:space="0" w:color="auto"/>
            <w:right w:val="none" w:sz="0" w:space="0" w:color="auto"/>
          </w:divBdr>
        </w:div>
        <w:div w:id="553741540">
          <w:marLeft w:val="640"/>
          <w:marRight w:val="0"/>
          <w:marTop w:val="0"/>
          <w:marBottom w:val="0"/>
          <w:divBdr>
            <w:top w:val="none" w:sz="0" w:space="0" w:color="auto"/>
            <w:left w:val="none" w:sz="0" w:space="0" w:color="auto"/>
            <w:bottom w:val="none" w:sz="0" w:space="0" w:color="auto"/>
            <w:right w:val="none" w:sz="0" w:space="0" w:color="auto"/>
          </w:divBdr>
        </w:div>
        <w:div w:id="755053073">
          <w:marLeft w:val="640"/>
          <w:marRight w:val="0"/>
          <w:marTop w:val="0"/>
          <w:marBottom w:val="0"/>
          <w:divBdr>
            <w:top w:val="none" w:sz="0" w:space="0" w:color="auto"/>
            <w:left w:val="none" w:sz="0" w:space="0" w:color="auto"/>
            <w:bottom w:val="none" w:sz="0" w:space="0" w:color="auto"/>
            <w:right w:val="none" w:sz="0" w:space="0" w:color="auto"/>
          </w:divBdr>
        </w:div>
        <w:div w:id="1048796936">
          <w:marLeft w:val="640"/>
          <w:marRight w:val="0"/>
          <w:marTop w:val="0"/>
          <w:marBottom w:val="0"/>
          <w:divBdr>
            <w:top w:val="none" w:sz="0" w:space="0" w:color="auto"/>
            <w:left w:val="none" w:sz="0" w:space="0" w:color="auto"/>
            <w:bottom w:val="none" w:sz="0" w:space="0" w:color="auto"/>
            <w:right w:val="none" w:sz="0" w:space="0" w:color="auto"/>
          </w:divBdr>
        </w:div>
        <w:div w:id="7488458">
          <w:marLeft w:val="640"/>
          <w:marRight w:val="0"/>
          <w:marTop w:val="0"/>
          <w:marBottom w:val="0"/>
          <w:divBdr>
            <w:top w:val="none" w:sz="0" w:space="0" w:color="auto"/>
            <w:left w:val="none" w:sz="0" w:space="0" w:color="auto"/>
            <w:bottom w:val="none" w:sz="0" w:space="0" w:color="auto"/>
            <w:right w:val="none" w:sz="0" w:space="0" w:color="auto"/>
          </w:divBdr>
        </w:div>
      </w:divsChild>
    </w:div>
    <w:div w:id="900821709">
      <w:bodyDiv w:val="1"/>
      <w:marLeft w:val="0"/>
      <w:marRight w:val="0"/>
      <w:marTop w:val="0"/>
      <w:marBottom w:val="0"/>
      <w:divBdr>
        <w:top w:val="none" w:sz="0" w:space="0" w:color="auto"/>
        <w:left w:val="none" w:sz="0" w:space="0" w:color="auto"/>
        <w:bottom w:val="none" w:sz="0" w:space="0" w:color="auto"/>
        <w:right w:val="none" w:sz="0" w:space="0" w:color="auto"/>
      </w:divBdr>
      <w:divsChild>
        <w:div w:id="402025225">
          <w:marLeft w:val="640"/>
          <w:marRight w:val="0"/>
          <w:marTop w:val="0"/>
          <w:marBottom w:val="0"/>
          <w:divBdr>
            <w:top w:val="none" w:sz="0" w:space="0" w:color="auto"/>
            <w:left w:val="none" w:sz="0" w:space="0" w:color="auto"/>
            <w:bottom w:val="none" w:sz="0" w:space="0" w:color="auto"/>
            <w:right w:val="none" w:sz="0" w:space="0" w:color="auto"/>
          </w:divBdr>
        </w:div>
        <w:div w:id="1161313171">
          <w:marLeft w:val="640"/>
          <w:marRight w:val="0"/>
          <w:marTop w:val="0"/>
          <w:marBottom w:val="0"/>
          <w:divBdr>
            <w:top w:val="none" w:sz="0" w:space="0" w:color="auto"/>
            <w:left w:val="none" w:sz="0" w:space="0" w:color="auto"/>
            <w:bottom w:val="none" w:sz="0" w:space="0" w:color="auto"/>
            <w:right w:val="none" w:sz="0" w:space="0" w:color="auto"/>
          </w:divBdr>
        </w:div>
        <w:div w:id="1828475902">
          <w:marLeft w:val="640"/>
          <w:marRight w:val="0"/>
          <w:marTop w:val="0"/>
          <w:marBottom w:val="0"/>
          <w:divBdr>
            <w:top w:val="none" w:sz="0" w:space="0" w:color="auto"/>
            <w:left w:val="none" w:sz="0" w:space="0" w:color="auto"/>
            <w:bottom w:val="none" w:sz="0" w:space="0" w:color="auto"/>
            <w:right w:val="none" w:sz="0" w:space="0" w:color="auto"/>
          </w:divBdr>
        </w:div>
        <w:div w:id="1599487081">
          <w:marLeft w:val="640"/>
          <w:marRight w:val="0"/>
          <w:marTop w:val="0"/>
          <w:marBottom w:val="0"/>
          <w:divBdr>
            <w:top w:val="none" w:sz="0" w:space="0" w:color="auto"/>
            <w:left w:val="none" w:sz="0" w:space="0" w:color="auto"/>
            <w:bottom w:val="none" w:sz="0" w:space="0" w:color="auto"/>
            <w:right w:val="none" w:sz="0" w:space="0" w:color="auto"/>
          </w:divBdr>
        </w:div>
        <w:div w:id="178198658">
          <w:marLeft w:val="640"/>
          <w:marRight w:val="0"/>
          <w:marTop w:val="0"/>
          <w:marBottom w:val="0"/>
          <w:divBdr>
            <w:top w:val="none" w:sz="0" w:space="0" w:color="auto"/>
            <w:left w:val="none" w:sz="0" w:space="0" w:color="auto"/>
            <w:bottom w:val="none" w:sz="0" w:space="0" w:color="auto"/>
            <w:right w:val="none" w:sz="0" w:space="0" w:color="auto"/>
          </w:divBdr>
        </w:div>
        <w:div w:id="1263761468">
          <w:marLeft w:val="640"/>
          <w:marRight w:val="0"/>
          <w:marTop w:val="0"/>
          <w:marBottom w:val="0"/>
          <w:divBdr>
            <w:top w:val="none" w:sz="0" w:space="0" w:color="auto"/>
            <w:left w:val="none" w:sz="0" w:space="0" w:color="auto"/>
            <w:bottom w:val="none" w:sz="0" w:space="0" w:color="auto"/>
            <w:right w:val="none" w:sz="0" w:space="0" w:color="auto"/>
          </w:divBdr>
        </w:div>
        <w:div w:id="1192501403">
          <w:marLeft w:val="640"/>
          <w:marRight w:val="0"/>
          <w:marTop w:val="0"/>
          <w:marBottom w:val="0"/>
          <w:divBdr>
            <w:top w:val="none" w:sz="0" w:space="0" w:color="auto"/>
            <w:left w:val="none" w:sz="0" w:space="0" w:color="auto"/>
            <w:bottom w:val="none" w:sz="0" w:space="0" w:color="auto"/>
            <w:right w:val="none" w:sz="0" w:space="0" w:color="auto"/>
          </w:divBdr>
        </w:div>
        <w:div w:id="603462049">
          <w:marLeft w:val="640"/>
          <w:marRight w:val="0"/>
          <w:marTop w:val="0"/>
          <w:marBottom w:val="0"/>
          <w:divBdr>
            <w:top w:val="none" w:sz="0" w:space="0" w:color="auto"/>
            <w:left w:val="none" w:sz="0" w:space="0" w:color="auto"/>
            <w:bottom w:val="none" w:sz="0" w:space="0" w:color="auto"/>
            <w:right w:val="none" w:sz="0" w:space="0" w:color="auto"/>
          </w:divBdr>
        </w:div>
        <w:div w:id="1580552380">
          <w:marLeft w:val="640"/>
          <w:marRight w:val="0"/>
          <w:marTop w:val="0"/>
          <w:marBottom w:val="0"/>
          <w:divBdr>
            <w:top w:val="none" w:sz="0" w:space="0" w:color="auto"/>
            <w:left w:val="none" w:sz="0" w:space="0" w:color="auto"/>
            <w:bottom w:val="none" w:sz="0" w:space="0" w:color="auto"/>
            <w:right w:val="none" w:sz="0" w:space="0" w:color="auto"/>
          </w:divBdr>
        </w:div>
        <w:div w:id="920065098">
          <w:marLeft w:val="640"/>
          <w:marRight w:val="0"/>
          <w:marTop w:val="0"/>
          <w:marBottom w:val="0"/>
          <w:divBdr>
            <w:top w:val="none" w:sz="0" w:space="0" w:color="auto"/>
            <w:left w:val="none" w:sz="0" w:space="0" w:color="auto"/>
            <w:bottom w:val="none" w:sz="0" w:space="0" w:color="auto"/>
            <w:right w:val="none" w:sz="0" w:space="0" w:color="auto"/>
          </w:divBdr>
        </w:div>
        <w:div w:id="362293005">
          <w:marLeft w:val="640"/>
          <w:marRight w:val="0"/>
          <w:marTop w:val="0"/>
          <w:marBottom w:val="0"/>
          <w:divBdr>
            <w:top w:val="none" w:sz="0" w:space="0" w:color="auto"/>
            <w:left w:val="none" w:sz="0" w:space="0" w:color="auto"/>
            <w:bottom w:val="none" w:sz="0" w:space="0" w:color="auto"/>
            <w:right w:val="none" w:sz="0" w:space="0" w:color="auto"/>
          </w:divBdr>
        </w:div>
        <w:div w:id="1161043330">
          <w:marLeft w:val="640"/>
          <w:marRight w:val="0"/>
          <w:marTop w:val="0"/>
          <w:marBottom w:val="0"/>
          <w:divBdr>
            <w:top w:val="none" w:sz="0" w:space="0" w:color="auto"/>
            <w:left w:val="none" w:sz="0" w:space="0" w:color="auto"/>
            <w:bottom w:val="none" w:sz="0" w:space="0" w:color="auto"/>
            <w:right w:val="none" w:sz="0" w:space="0" w:color="auto"/>
          </w:divBdr>
        </w:div>
        <w:div w:id="421147188">
          <w:marLeft w:val="640"/>
          <w:marRight w:val="0"/>
          <w:marTop w:val="0"/>
          <w:marBottom w:val="0"/>
          <w:divBdr>
            <w:top w:val="none" w:sz="0" w:space="0" w:color="auto"/>
            <w:left w:val="none" w:sz="0" w:space="0" w:color="auto"/>
            <w:bottom w:val="none" w:sz="0" w:space="0" w:color="auto"/>
            <w:right w:val="none" w:sz="0" w:space="0" w:color="auto"/>
          </w:divBdr>
        </w:div>
        <w:div w:id="1489249361">
          <w:marLeft w:val="640"/>
          <w:marRight w:val="0"/>
          <w:marTop w:val="0"/>
          <w:marBottom w:val="0"/>
          <w:divBdr>
            <w:top w:val="none" w:sz="0" w:space="0" w:color="auto"/>
            <w:left w:val="none" w:sz="0" w:space="0" w:color="auto"/>
            <w:bottom w:val="none" w:sz="0" w:space="0" w:color="auto"/>
            <w:right w:val="none" w:sz="0" w:space="0" w:color="auto"/>
          </w:divBdr>
        </w:div>
        <w:div w:id="616520219">
          <w:marLeft w:val="640"/>
          <w:marRight w:val="0"/>
          <w:marTop w:val="0"/>
          <w:marBottom w:val="0"/>
          <w:divBdr>
            <w:top w:val="none" w:sz="0" w:space="0" w:color="auto"/>
            <w:left w:val="none" w:sz="0" w:space="0" w:color="auto"/>
            <w:bottom w:val="none" w:sz="0" w:space="0" w:color="auto"/>
            <w:right w:val="none" w:sz="0" w:space="0" w:color="auto"/>
          </w:divBdr>
        </w:div>
        <w:div w:id="145513986">
          <w:marLeft w:val="640"/>
          <w:marRight w:val="0"/>
          <w:marTop w:val="0"/>
          <w:marBottom w:val="0"/>
          <w:divBdr>
            <w:top w:val="none" w:sz="0" w:space="0" w:color="auto"/>
            <w:left w:val="none" w:sz="0" w:space="0" w:color="auto"/>
            <w:bottom w:val="none" w:sz="0" w:space="0" w:color="auto"/>
            <w:right w:val="none" w:sz="0" w:space="0" w:color="auto"/>
          </w:divBdr>
        </w:div>
        <w:div w:id="718480313">
          <w:marLeft w:val="640"/>
          <w:marRight w:val="0"/>
          <w:marTop w:val="0"/>
          <w:marBottom w:val="0"/>
          <w:divBdr>
            <w:top w:val="none" w:sz="0" w:space="0" w:color="auto"/>
            <w:left w:val="none" w:sz="0" w:space="0" w:color="auto"/>
            <w:bottom w:val="none" w:sz="0" w:space="0" w:color="auto"/>
            <w:right w:val="none" w:sz="0" w:space="0" w:color="auto"/>
          </w:divBdr>
        </w:div>
        <w:div w:id="1457672589">
          <w:marLeft w:val="640"/>
          <w:marRight w:val="0"/>
          <w:marTop w:val="0"/>
          <w:marBottom w:val="0"/>
          <w:divBdr>
            <w:top w:val="none" w:sz="0" w:space="0" w:color="auto"/>
            <w:left w:val="none" w:sz="0" w:space="0" w:color="auto"/>
            <w:bottom w:val="none" w:sz="0" w:space="0" w:color="auto"/>
            <w:right w:val="none" w:sz="0" w:space="0" w:color="auto"/>
          </w:divBdr>
        </w:div>
        <w:div w:id="1574925303">
          <w:marLeft w:val="640"/>
          <w:marRight w:val="0"/>
          <w:marTop w:val="0"/>
          <w:marBottom w:val="0"/>
          <w:divBdr>
            <w:top w:val="none" w:sz="0" w:space="0" w:color="auto"/>
            <w:left w:val="none" w:sz="0" w:space="0" w:color="auto"/>
            <w:bottom w:val="none" w:sz="0" w:space="0" w:color="auto"/>
            <w:right w:val="none" w:sz="0" w:space="0" w:color="auto"/>
          </w:divBdr>
        </w:div>
        <w:div w:id="7309436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27929676">
      <w:bodyDiv w:val="1"/>
      <w:marLeft w:val="0"/>
      <w:marRight w:val="0"/>
      <w:marTop w:val="0"/>
      <w:marBottom w:val="0"/>
      <w:divBdr>
        <w:top w:val="none" w:sz="0" w:space="0" w:color="auto"/>
        <w:left w:val="none" w:sz="0" w:space="0" w:color="auto"/>
        <w:bottom w:val="none" w:sz="0" w:space="0" w:color="auto"/>
        <w:right w:val="none" w:sz="0" w:space="0" w:color="auto"/>
      </w:divBdr>
      <w:divsChild>
        <w:div w:id="1142771503">
          <w:marLeft w:val="640"/>
          <w:marRight w:val="0"/>
          <w:marTop w:val="0"/>
          <w:marBottom w:val="0"/>
          <w:divBdr>
            <w:top w:val="none" w:sz="0" w:space="0" w:color="auto"/>
            <w:left w:val="none" w:sz="0" w:space="0" w:color="auto"/>
            <w:bottom w:val="none" w:sz="0" w:space="0" w:color="auto"/>
            <w:right w:val="none" w:sz="0" w:space="0" w:color="auto"/>
          </w:divBdr>
        </w:div>
        <w:div w:id="592473989">
          <w:marLeft w:val="640"/>
          <w:marRight w:val="0"/>
          <w:marTop w:val="0"/>
          <w:marBottom w:val="0"/>
          <w:divBdr>
            <w:top w:val="none" w:sz="0" w:space="0" w:color="auto"/>
            <w:left w:val="none" w:sz="0" w:space="0" w:color="auto"/>
            <w:bottom w:val="none" w:sz="0" w:space="0" w:color="auto"/>
            <w:right w:val="none" w:sz="0" w:space="0" w:color="auto"/>
          </w:divBdr>
        </w:div>
        <w:div w:id="492261141">
          <w:marLeft w:val="640"/>
          <w:marRight w:val="0"/>
          <w:marTop w:val="0"/>
          <w:marBottom w:val="0"/>
          <w:divBdr>
            <w:top w:val="none" w:sz="0" w:space="0" w:color="auto"/>
            <w:left w:val="none" w:sz="0" w:space="0" w:color="auto"/>
            <w:bottom w:val="none" w:sz="0" w:space="0" w:color="auto"/>
            <w:right w:val="none" w:sz="0" w:space="0" w:color="auto"/>
          </w:divBdr>
        </w:div>
        <w:div w:id="1063214828">
          <w:marLeft w:val="640"/>
          <w:marRight w:val="0"/>
          <w:marTop w:val="0"/>
          <w:marBottom w:val="0"/>
          <w:divBdr>
            <w:top w:val="none" w:sz="0" w:space="0" w:color="auto"/>
            <w:left w:val="none" w:sz="0" w:space="0" w:color="auto"/>
            <w:bottom w:val="none" w:sz="0" w:space="0" w:color="auto"/>
            <w:right w:val="none" w:sz="0" w:space="0" w:color="auto"/>
          </w:divBdr>
        </w:div>
        <w:div w:id="1942100232">
          <w:marLeft w:val="640"/>
          <w:marRight w:val="0"/>
          <w:marTop w:val="0"/>
          <w:marBottom w:val="0"/>
          <w:divBdr>
            <w:top w:val="none" w:sz="0" w:space="0" w:color="auto"/>
            <w:left w:val="none" w:sz="0" w:space="0" w:color="auto"/>
            <w:bottom w:val="none" w:sz="0" w:space="0" w:color="auto"/>
            <w:right w:val="none" w:sz="0" w:space="0" w:color="auto"/>
          </w:divBdr>
        </w:div>
        <w:div w:id="2052268281">
          <w:marLeft w:val="640"/>
          <w:marRight w:val="0"/>
          <w:marTop w:val="0"/>
          <w:marBottom w:val="0"/>
          <w:divBdr>
            <w:top w:val="none" w:sz="0" w:space="0" w:color="auto"/>
            <w:left w:val="none" w:sz="0" w:space="0" w:color="auto"/>
            <w:bottom w:val="none" w:sz="0" w:space="0" w:color="auto"/>
            <w:right w:val="none" w:sz="0" w:space="0" w:color="auto"/>
          </w:divBdr>
        </w:div>
        <w:div w:id="1908106042">
          <w:marLeft w:val="640"/>
          <w:marRight w:val="0"/>
          <w:marTop w:val="0"/>
          <w:marBottom w:val="0"/>
          <w:divBdr>
            <w:top w:val="none" w:sz="0" w:space="0" w:color="auto"/>
            <w:left w:val="none" w:sz="0" w:space="0" w:color="auto"/>
            <w:bottom w:val="none" w:sz="0" w:space="0" w:color="auto"/>
            <w:right w:val="none" w:sz="0" w:space="0" w:color="auto"/>
          </w:divBdr>
        </w:div>
        <w:div w:id="1980306274">
          <w:marLeft w:val="640"/>
          <w:marRight w:val="0"/>
          <w:marTop w:val="0"/>
          <w:marBottom w:val="0"/>
          <w:divBdr>
            <w:top w:val="none" w:sz="0" w:space="0" w:color="auto"/>
            <w:left w:val="none" w:sz="0" w:space="0" w:color="auto"/>
            <w:bottom w:val="none" w:sz="0" w:space="0" w:color="auto"/>
            <w:right w:val="none" w:sz="0" w:space="0" w:color="auto"/>
          </w:divBdr>
        </w:div>
        <w:div w:id="753012791">
          <w:marLeft w:val="640"/>
          <w:marRight w:val="0"/>
          <w:marTop w:val="0"/>
          <w:marBottom w:val="0"/>
          <w:divBdr>
            <w:top w:val="none" w:sz="0" w:space="0" w:color="auto"/>
            <w:left w:val="none" w:sz="0" w:space="0" w:color="auto"/>
            <w:bottom w:val="none" w:sz="0" w:space="0" w:color="auto"/>
            <w:right w:val="none" w:sz="0" w:space="0" w:color="auto"/>
          </w:divBdr>
        </w:div>
        <w:div w:id="1811898522">
          <w:marLeft w:val="640"/>
          <w:marRight w:val="0"/>
          <w:marTop w:val="0"/>
          <w:marBottom w:val="0"/>
          <w:divBdr>
            <w:top w:val="none" w:sz="0" w:space="0" w:color="auto"/>
            <w:left w:val="none" w:sz="0" w:space="0" w:color="auto"/>
            <w:bottom w:val="none" w:sz="0" w:space="0" w:color="auto"/>
            <w:right w:val="none" w:sz="0" w:space="0" w:color="auto"/>
          </w:divBdr>
        </w:div>
        <w:div w:id="426078710">
          <w:marLeft w:val="640"/>
          <w:marRight w:val="0"/>
          <w:marTop w:val="0"/>
          <w:marBottom w:val="0"/>
          <w:divBdr>
            <w:top w:val="none" w:sz="0" w:space="0" w:color="auto"/>
            <w:left w:val="none" w:sz="0" w:space="0" w:color="auto"/>
            <w:bottom w:val="none" w:sz="0" w:space="0" w:color="auto"/>
            <w:right w:val="none" w:sz="0" w:space="0" w:color="auto"/>
          </w:divBdr>
        </w:div>
        <w:div w:id="924613392">
          <w:marLeft w:val="640"/>
          <w:marRight w:val="0"/>
          <w:marTop w:val="0"/>
          <w:marBottom w:val="0"/>
          <w:divBdr>
            <w:top w:val="none" w:sz="0" w:space="0" w:color="auto"/>
            <w:left w:val="none" w:sz="0" w:space="0" w:color="auto"/>
            <w:bottom w:val="none" w:sz="0" w:space="0" w:color="auto"/>
            <w:right w:val="none" w:sz="0" w:space="0" w:color="auto"/>
          </w:divBdr>
        </w:div>
        <w:div w:id="2071921805">
          <w:marLeft w:val="640"/>
          <w:marRight w:val="0"/>
          <w:marTop w:val="0"/>
          <w:marBottom w:val="0"/>
          <w:divBdr>
            <w:top w:val="none" w:sz="0" w:space="0" w:color="auto"/>
            <w:left w:val="none" w:sz="0" w:space="0" w:color="auto"/>
            <w:bottom w:val="none" w:sz="0" w:space="0" w:color="auto"/>
            <w:right w:val="none" w:sz="0" w:space="0" w:color="auto"/>
          </w:divBdr>
        </w:div>
        <w:div w:id="1125661279">
          <w:marLeft w:val="640"/>
          <w:marRight w:val="0"/>
          <w:marTop w:val="0"/>
          <w:marBottom w:val="0"/>
          <w:divBdr>
            <w:top w:val="none" w:sz="0" w:space="0" w:color="auto"/>
            <w:left w:val="none" w:sz="0" w:space="0" w:color="auto"/>
            <w:bottom w:val="none" w:sz="0" w:space="0" w:color="auto"/>
            <w:right w:val="none" w:sz="0" w:space="0" w:color="auto"/>
          </w:divBdr>
        </w:div>
        <w:div w:id="518005304">
          <w:marLeft w:val="640"/>
          <w:marRight w:val="0"/>
          <w:marTop w:val="0"/>
          <w:marBottom w:val="0"/>
          <w:divBdr>
            <w:top w:val="none" w:sz="0" w:space="0" w:color="auto"/>
            <w:left w:val="none" w:sz="0" w:space="0" w:color="auto"/>
            <w:bottom w:val="none" w:sz="0" w:space="0" w:color="auto"/>
            <w:right w:val="none" w:sz="0" w:space="0" w:color="auto"/>
          </w:divBdr>
        </w:div>
        <w:div w:id="2001764013">
          <w:marLeft w:val="640"/>
          <w:marRight w:val="0"/>
          <w:marTop w:val="0"/>
          <w:marBottom w:val="0"/>
          <w:divBdr>
            <w:top w:val="none" w:sz="0" w:space="0" w:color="auto"/>
            <w:left w:val="none" w:sz="0" w:space="0" w:color="auto"/>
            <w:bottom w:val="none" w:sz="0" w:space="0" w:color="auto"/>
            <w:right w:val="none" w:sz="0" w:space="0" w:color="auto"/>
          </w:divBdr>
        </w:div>
        <w:div w:id="1629627190">
          <w:marLeft w:val="640"/>
          <w:marRight w:val="0"/>
          <w:marTop w:val="0"/>
          <w:marBottom w:val="0"/>
          <w:divBdr>
            <w:top w:val="none" w:sz="0" w:space="0" w:color="auto"/>
            <w:left w:val="none" w:sz="0" w:space="0" w:color="auto"/>
            <w:bottom w:val="none" w:sz="0" w:space="0" w:color="auto"/>
            <w:right w:val="none" w:sz="0" w:space="0" w:color="auto"/>
          </w:divBdr>
        </w:div>
        <w:div w:id="992375578">
          <w:marLeft w:val="640"/>
          <w:marRight w:val="0"/>
          <w:marTop w:val="0"/>
          <w:marBottom w:val="0"/>
          <w:divBdr>
            <w:top w:val="none" w:sz="0" w:space="0" w:color="auto"/>
            <w:left w:val="none" w:sz="0" w:space="0" w:color="auto"/>
            <w:bottom w:val="none" w:sz="0" w:space="0" w:color="auto"/>
            <w:right w:val="none" w:sz="0" w:space="0" w:color="auto"/>
          </w:divBdr>
        </w:div>
        <w:div w:id="1736926898">
          <w:marLeft w:val="640"/>
          <w:marRight w:val="0"/>
          <w:marTop w:val="0"/>
          <w:marBottom w:val="0"/>
          <w:divBdr>
            <w:top w:val="none" w:sz="0" w:space="0" w:color="auto"/>
            <w:left w:val="none" w:sz="0" w:space="0" w:color="auto"/>
            <w:bottom w:val="none" w:sz="0" w:space="0" w:color="auto"/>
            <w:right w:val="none" w:sz="0" w:space="0" w:color="auto"/>
          </w:divBdr>
        </w:div>
        <w:div w:id="421337125">
          <w:marLeft w:val="640"/>
          <w:marRight w:val="0"/>
          <w:marTop w:val="0"/>
          <w:marBottom w:val="0"/>
          <w:divBdr>
            <w:top w:val="none" w:sz="0" w:space="0" w:color="auto"/>
            <w:left w:val="none" w:sz="0" w:space="0" w:color="auto"/>
            <w:bottom w:val="none" w:sz="0" w:space="0" w:color="auto"/>
            <w:right w:val="none" w:sz="0" w:space="0" w:color="auto"/>
          </w:divBdr>
        </w:div>
      </w:divsChild>
    </w:div>
    <w:div w:id="1084717313">
      <w:bodyDiv w:val="1"/>
      <w:marLeft w:val="0"/>
      <w:marRight w:val="0"/>
      <w:marTop w:val="0"/>
      <w:marBottom w:val="0"/>
      <w:divBdr>
        <w:top w:val="none" w:sz="0" w:space="0" w:color="auto"/>
        <w:left w:val="none" w:sz="0" w:space="0" w:color="auto"/>
        <w:bottom w:val="none" w:sz="0" w:space="0" w:color="auto"/>
        <w:right w:val="none" w:sz="0" w:space="0" w:color="auto"/>
      </w:divBdr>
      <w:divsChild>
        <w:div w:id="109014774">
          <w:marLeft w:val="640"/>
          <w:marRight w:val="0"/>
          <w:marTop w:val="0"/>
          <w:marBottom w:val="0"/>
          <w:divBdr>
            <w:top w:val="none" w:sz="0" w:space="0" w:color="auto"/>
            <w:left w:val="none" w:sz="0" w:space="0" w:color="auto"/>
            <w:bottom w:val="none" w:sz="0" w:space="0" w:color="auto"/>
            <w:right w:val="none" w:sz="0" w:space="0" w:color="auto"/>
          </w:divBdr>
        </w:div>
        <w:div w:id="1324353834">
          <w:marLeft w:val="640"/>
          <w:marRight w:val="0"/>
          <w:marTop w:val="0"/>
          <w:marBottom w:val="0"/>
          <w:divBdr>
            <w:top w:val="none" w:sz="0" w:space="0" w:color="auto"/>
            <w:left w:val="none" w:sz="0" w:space="0" w:color="auto"/>
            <w:bottom w:val="none" w:sz="0" w:space="0" w:color="auto"/>
            <w:right w:val="none" w:sz="0" w:space="0" w:color="auto"/>
          </w:divBdr>
        </w:div>
        <w:div w:id="472216762">
          <w:marLeft w:val="640"/>
          <w:marRight w:val="0"/>
          <w:marTop w:val="0"/>
          <w:marBottom w:val="0"/>
          <w:divBdr>
            <w:top w:val="none" w:sz="0" w:space="0" w:color="auto"/>
            <w:left w:val="none" w:sz="0" w:space="0" w:color="auto"/>
            <w:bottom w:val="none" w:sz="0" w:space="0" w:color="auto"/>
            <w:right w:val="none" w:sz="0" w:space="0" w:color="auto"/>
          </w:divBdr>
        </w:div>
        <w:div w:id="1176576594">
          <w:marLeft w:val="640"/>
          <w:marRight w:val="0"/>
          <w:marTop w:val="0"/>
          <w:marBottom w:val="0"/>
          <w:divBdr>
            <w:top w:val="none" w:sz="0" w:space="0" w:color="auto"/>
            <w:left w:val="none" w:sz="0" w:space="0" w:color="auto"/>
            <w:bottom w:val="none" w:sz="0" w:space="0" w:color="auto"/>
            <w:right w:val="none" w:sz="0" w:space="0" w:color="auto"/>
          </w:divBdr>
        </w:div>
        <w:div w:id="877812119">
          <w:marLeft w:val="640"/>
          <w:marRight w:val="0"/>
          <w:marTop w:val="0"/>
          <w:marBottom w:val="0"/>
          <w:divBdr>
            <w:top w:val="none" w:sz="0" w:space="0" w:color="auto"/>
            <w:left w:val="none" w:sz="0" w:space="0" w:color="auto"/>
            <w:bottom w:val="none" w:sz="0" w:space="0" w:color="auto"/>
            <w:right w:val="none" w:sz="0" w:space="0" w:color="auto"/>
          </w:divBdr>
        </w:div>
        <w:div w:id="429396754">
          <w:marLeft w:val="640"/>
          <w:marRight w:val="0"/>
          <w:marTop w:val="0"/>
          <w:marBottom w:val="0"/>
          <w:divBdr>
            <w:top w:val="none" w:sz="0" w:space="0" w:color="auto"/>
            <w:left w:val="none" w:sz="0" w:space="0" w:color="auto"/>
            <w:bottom w:val="none" w:sz="0" w:space="0" w:color="auto"/>
            <w:right w:val="none" w:sz="0" w:space="0" w:color="auto"/>
          </w:divBdr>
        </w:div>
        <w:div w:id="1082524645">
          <w:marLeft w:val="640"/>
          <w:marRight w:val="0"/>
          <w:marTop w:val="0"/>
          <w:marBottom w:val="0"/>
          <w:divBdr>
            <w:top w:val="none" w:sz="0" w:space="0" w:color="auto"/>
            <w:left w:val="none" w:sz="0" w:space="0" w:color="auto"/>
            <w:bottom w:val="none" w:sz="0" w:space="0" w:color="auto"/>
            <w:right w:val="none" w:sz="0" w:space="0" w:color="auto"/>
          </w:divBdr>
        </w:div>
        <w:div w:id="643311440">
          <w:marLeft w:val="640"/>
          <w:marRight w:val="0"/>
          <w:marTop w:val="0"/>
          <w:marBottom w:val="0"/>
          <w:divBdr>
            <w:top w:val="none" w:sz="0" w:space="0" w:color="auto"/>
            <w:left w:val="none" w:sz="0" w:space="0" w:color="auto"/>
            <w:bottom w:val="none" w:sz="0" w:space="0" w:color="auto"/>
            <w:right w:val="none" w:sz="0" w:space="0" w:color="auto"/>
          </w:divBdr>
        </w:div>
        <w:div w:id="1074738527">
          <w:marLeft w:val="640"/>
          <w:marRight w:val="0"/>
          <w:marTop w:val="0"/>
          <w:marBottom w:val="0"/>
          <w:divBdr>
            <w:top w:val="none" w:sz="0" w:space="0" w:color="auto"/>
            <w:left w:val="none" w:sz="0" w:space="0" w:color="auto"/>
            <w:bottom w:val="none" w:sz="0" w:space="0" w:color="auto"/>
            <w:right w:val="none" w:sz="0" w:space="0" w:color="auto"/>
          </w:divBdr>
        </w:div>
        <w:div w:id="1210655279">
          <w:marLeft w:val="640"/>
          <w:marRight w:val="0"/>
          <w:marTop w:val="0"/>
          <w:marBottom w:val="0"/>
          <w:divBdr>
            <w:top w:val="none" w:sz="0" w:space="0" w:color="auto"/>
            <w:left w:val="none" w:sz="0" w:space="0" w:color="auto"/>
            <w:bottom w:val="none" w:sz="0" w:space="0" w:color="auto"/>
            <w:right w:val="none" w:sz="0" w:space="0" w:color="auto"/>
          </w:divBdr>
        </w:div>
        <w:div w:id="1014770733">
          <w:marLeft w:val="640"/>
          <w:marRight w:val="0"/>
          <w:marTop w:val="0"/>
          <w:marBottom w:val="0"/>
          <w:divBdr>
            <w:top w:val="none" w:sz="0" w:space="0" w:color="auto"/>
            <w:left w:val="none" w:sz="0" w:space="0" w:color="auto"/>
            <w:bottom w:val="none" w:sz="0" w:space="0" w:color="auto"/>
            <w:right w:val="none" w:sz="0" w:space="0" w:color="auto"/>
          </w:divBdr>
        </w:div>
        <w:div w:id="890535327">
          <w:marLeft w:val="640"/>
          <w:marRight w:val="0"/>
          <w:marTop w:val="0"/>
          <w:marBottom w:val="0"/>
          <w:divBdr>
            <w:top w:val="none" w:sz="0" w:space="0" w:color="auto"/>
            <w:left w:val="none" w:sz="0" w:space="0" w:color="auto"/>
            <w:bottom w:val="none" w:sz="0" w:space="0" w:color="auto"/>
            <w:right w:val="none" w:sz="0" w:space="0" w:color="auto"/>
          </w:divBdr>
        </w:div>
        <w:div w:id="1540321023">
          <w:marLeft w:val="640"/>
          <w:marRight w:val="0"/>
          <w:marTop w:val="0"/>
          <w:marBottom w:val="0"/>
          <w:divBdr>
            <w:top w:val="none" w:sz="0" w:space="0" w:color="auto"/>
            <w:left w:val="none" w:sz="0" w:space="0" w:color="auto"/>
            <w:bottom w:val="none" w:sz="0" w:space="0" w:color="auto"/>
            <w:right w:val="none" w:sz="0" w:space="0" w:color="auto"/>
          </w:divBdr>
        </w:div>
        <w:div w:id="1212424223">
          <w:marLeft w:val="640"/>
          <w:marRight w:val="0"/>
          <w:marTop w:val="0"/>
          <w:marBottom w:val="0"/>
          <w:divBdr>
            <w:top w:val="none" w:sz="0" w:space="0" w:color="auto"/>
            <w:left w:val="none" w:sz="0" w:space="0" w:color="auto"/>
            <w:bottom w:val="none" w:sz="0" w:space="0" w:color="auto"/>
            <w:right w:val="none" w:sz="0" w:space="0" w:color="auto"/>
          </w:divBdr>
        </w:div>
        <w:div w:id="7560206">
          <w:marLeft w:val="640"/>
          <w:marRight w:val="0"/>
          <w:marTop w:val="0"/>
          <w:marBottom w:val="0"/>
          <w:divBdr>
            <w:top w:val="none" w:sz="0" w:space="0" w:color="auto"/>
            <w:left w:val="none" w:sz="0" w:space="0" w:color="auto"/>
            <w:bottom w:val="none" w:sz="0" w:space="0" w:color="auto"/>
            <w:right w:val="none" w:sz="0" w:space="0" w:color="auto"/>
          </w:divBdr>
        </w:div>
      </w:divsChild>
    </w:div>
    <w:div w:id="1155223910">
      <w:bodyDiv w:val="1"/>
      <w:marLeft w:val="0"/>
      <w:marRight w:val="0"/>
      <w:marTop w:val="0"/>
      <w:marBottom w:val="0"/>
      <w:divBdr>
        <w:top w:val="none" w:sz="0" w:space="0" w:color="auto"/>
        <w:left w:val="none" w:sz="0" w:space="0" w:color="auto"/>
        <w:bottom w:val="none" w:sz="0" w:space="0" w:color="auto"/>
        <w:right w:val="none" w:sz="0" w:space="0" w:color="auto"/>
      </w:divBdr>
      <w:divsChild>
        <w:div w:id="1269311099">
          <w:marLeft w:val="640"/>
          <w:marRight w:val="0"/>
          <w:marTop w:val="0"/>
          <w:marBottom w:val="0"/>
          <w:divBdr>
            <w:top w:val="none" w:sz="0" w:space="0" w:color="auto"/>
            <w:left w:val="none" w:sz="0" w:space="0" w:color="auto"/>
            <w:bottom w:val="none" w:sz="0" w:space="0" w:color="auto"/>
            <w:right w:val="none" w:sz="0" w:space="0" w:color="auto"/>
          </w:divBdr>
        </w:div>
        <w:div w:id="1732002301">
          <w:marLeft w:val="640"/>
          <w:marRight w:val="0"/>
          <w:marTop w:val="0"/>
          <w:marBottom w:val="0"/>
          <w:divBdr>
            <w:top w:val="none" w:sz="0" w:space="0" w:color="auto"/>
            <w:left w:val="none" w:sz="0" w:space="0" w:color="auto"/>
            <w:bottom w:val="none" w:sz="0" w:space="0" w:color="auto"/>
            <w:right w:val="none" w:sz="0" w:space="0" w:color="auto"/>
          </w:divBdr>
        </w:div>
        <w:div w:id="412968214">
          <w:marLeft w:val="640"/>
          <w:marRight w:val="0"/>
          <w:marTop w:val="0"/>
          <w:marBottom w:val="0"/>
          <w:divBdr>
            <w:top w:val="none" w:sz="0" w:space="0" w:color="auto"/>
            <w:left w:val="none" w:sz="0" w:space="0" w:color="auto"/>
            <w:bottom w:val="none" w:sz="0" w:space="0" w:color="auto"/>
            <w:right w:val="none" w:sz="0" w:space="0" w:color="auto"/>
          </w:divBdr>
        </w:div>
        <w:div w:id="498737748">
          <w:marLeft w:val="640"/>
          <w:marRight w:val="0"/>
          <w:marTop w:val="0"/>
          <w:marBottom w:val="0"/>
          <w:divBdr>
            <w:top w:val="none" w:sz="0" w:space="0" w:color="auto"/>
            <w:left w:val="none" w:sz="0" w:space="0" w:color="auto"/>
            <w:bottom w:val="none" w:sz="0" w:space="0" w:color="auto"/>
            <w:right w:val="none" w:sz="0" w:space="0" w:color="auto"/>
          </w:divBdr>
        </w:div>
        <w:div w:id="434132534">
          <w:marLeft w:val="640"/>
          <w:marRight w:val="0"/>
          <w:marTop w:val="0"/>
          <w:marBottom w:val="0"/>
          <w:divBdr>
            <w:top w:val="none" w:sz="0" w:space="0" w:color="auto"/>
            <w:left w:val="none" w:sz="0" w:space="0" w:color="auto"/>
            <w:bottom w:val="none" w:sz="0" w:space="0" w:color="auto"/>
            <w:right w:val="none" w:sz="0" w:space="0" w:color="auto"/>
          </w:divBdr>
        </w:div>
        <w:div w:id="902911211">
          <w:marLeft w:val="640"/>
          <w:marRight w:val="0"/>
          <w:marTop w:val="0"/>
          <w:marBottom w:val="0"/>
          <w:divBdr>
            <w:top w:val="none" w:sz="0" w:space="0" w:color="auto"/>
            <w:left w:val="none" w:sz="0" w:space="0" w:color="auto"/>
            <w:bottom w:val="none" w:sz="0" w:space="0" w:color="auto"/>
            <w:right w:val="none" w:sz="0" w:space="0" w:color="auto"/>
          </w:divBdr>
        </w:div>
        <w:div w:id="1296715946">
          <w:marLeft w:val="640"/>
          <w:marRight w:val="0"/>
          <w:marTop w:val="0"/>
          <w:marBottom w:val="0"/>
          <w:divBdr>
            <w:top w:val="none" w:sz="0" w:space="0" w:color="auto"/>
            <w:left w:val="none" w:sz="0" w:space="0" w:color="auto"/>
            <w:bottom w:val="none" w:sz="0" w:space="0" w:color="auto"/>
            <w:right w:val="none" w:sz="0" w:space="0" w:color="auto"/>
          </w:divBdr>
        </w:div>
        <w:div w:id="247544366">
          <w:marLeft w:val="640"/>
          <w:marRight w:val="0"/>
          <w:marTop w:val="0"/>
          <w:marBottom w:val="0"/>
          <w:divBdr>
            <w:top w:val="none" w:sz="0" w:space="0" w:color="auto"/>
            <w:left w:val="none" w:sz="0" w:space="0" w:color="auto"/>
            <w:bottom w:val="none" w:sz="0" w:space="0" w:color="auto"/>
            <w:right w:val="none" w:sz="0" w:space="0" w:color="auto"/>
          </w:divBdr>
        </w:div>
        <w:div w:id="1742560208">
          <w:marLeft w:val="640"/>
          <w:marRight w:val="0"/>
          <w:marTop w:val="0"/>
          <w:marBottom w:val="0"/>
          <w:divBdr>
            <w:top w:val="none" w:sz="0" w:space="0" w:color="auto"/>
            <w:left w:val="none" w:sz="0" w:space="0" w:color="auto"/>
            <w:bottom w:val="none" w:sz="0" w:space="0" w:color="auto"/>
            <w:right w:val="none" w:sz="0" w:space="0" w:color="auto"/>
          </w:divBdr>
        </w:div>
        <w:div w:id="1281110775">
          <w:marLeft w:val="640"/>
          <w:marRight w:val="0"/>
          <w:marTop w:val="0"/>
          <w:marBottom w:val="0"/>
          <w:divBdr>
            <w:top w:val="none" w:sz="0" w:space="0" w:color="auto"/>
            <w:left w:val="none" w:sz="0" w:space="0" w:color="auto"/>
            <w:bottom w:val="none" w:sz="0" w:space="0" w:color="auto"/>
            <w:right w:val="none" w:sz="0" w:space="0" w:color="auto"/>
          </w:divBdr>
        </w:div>
        <w:div w:id="1036543229">
          <w:marLeft w:val="640"/>
          <w:marRight w:val="0"/>
          <w:marTop w:val="0"/>
          <w:marBottom w:val="0"/>
          <w:divBdr>
            <w:top w:val="none" w:sz="0" w:space="0" w:color="auto"/>
            <w:left w:val="none" w:sz="0" w:space="0" w:color="auto"/>
            <w:bottom w:val="none" w:sz="0" w:space="0" w:color="auto"/>
            <w:right w:val="none" w:sz="0" w:space="0" w:color="auto"/>
          </w:divBdr>
        </w:div>
        <w:div w:id="1284464056">
          <w:marLeft w:val="640"/>
          <w:marRight w:val="0"/>
          <w:marTop w:val="0"/>
          <w:marBottom w:val="0"/>
          <w:divBdr>
            <w:top w:val="none" w:sz="0" w:space="0" w:color="auto"/>
            <w:left w:val="none" w:sz="0" w:space="0" w:color="auto"/>
            <w:bottom w:val="none" w:sz="0" w:space="0" w:color="auto"/>
            <w:right w:val="none" w:sz="0" w:space="0" w:color="auto"/>
          </w:divBdr>
        </w:div>
        <w:div w:id="885681669">
          <w:marLeft w:val="640"/>
          <w:marRight w:val="0"/>
          <w:marTop w:val="0"/>
          <w:marBottom w:val="0"/>
          <w:divBdr>
            <w:top w:val="none" w:sz="0" w:space="0" w:color="auto"/>
            <w:left w:val="none" w:sz="0" w:space="0" w:color="auto"/>
            <w:bottom w:val="none" w:sz="0" w:space="0" w:color="auto"/>
            <w:right w:val="none" w:sz="0" w:space="0" w:color="auto"/>
          </w:divBdr>
        </w:div>
      </w:divsChild>
    </w:div>
    <w:div w:id="1236281247">
      <w:bodyDiv w:val="1"/>
      <w:marLeft w:val="0"/>
      <w:marRight w:val="0"/>
      <w:marTop w:val="0"/>
      <w:marBottom w:val="0"/>
      <w:divBdr>
        <w:top w:val="none" w:sz="0" w:space="0" w:color="auto"/>
        <w:left w:val="none" w:sz="0" w:space="0" w:color="auto"/>
        <w:bottom w:val="none" w:sz="0" w:space="0" w:color="auto"/>
        <w:right w:val="none" w:sz="0" w:space="0" w:color="auto"/>
      </w:divBdr>
      <w:divsChild>
        <w:div w:id="1930187193">
          <w:marLeft w:val="640"/>
          <w:marRight w:val="0"/>
          <w:marTop w:val="0"/>
          <w:marBottom w:val="0"/>
          <w:divBdr>
            <w:top w:val="none" w:sz="0" w:space="0" w:color="auto"/>
            <w:left w:val="none" w:sz="0" w:space="0" w:color="auto"/>
            <w:bottom w:val="none" w:sz="0" w:space="0" w:color="auto"/>
            <w:right w:val="none" w:sz="0" w:space="0" w:color="auto"/>
          </w:divBdr>
        </w:div>
        <w:div w:id="28726981">
          <w:marLeft w:val="640"/>
          <w:marRight w:val="0"/>
          <w:marTop w:val="0"/>
          <w:marBottom w:val="0"/>
          <w:divBdr>
            <w:top w:val="none" w:sz="0" w:space="0" w:color="auto"/>
            <w:left w:val="none" w:sz="0" w:space="0" w:color="auto"/>
            <w:bottom w:val="none" w:sz="0" w:space="0" w:color="auto"/>
            <w:right w:val="none" w:sz="0" w:space="0" w:color="auto"/>
          </w:divBdr>
        </w:div>
        <w:div w:id="1136219751">
          <w:marLeft w:val="640"/>
          <w:marRight w:val="0"/>
          <w:marTop w:val="0"/>
          <w:marBottom w:val="0"/>
          <w:divBdr>
            <w:top w:val="none" w:sz="0" w:space="0" w:color="auto"/>
            <w:left w:val="none" w:sz="0" w:space="0" w:color="auto"/>
            <w:bottom w:val="none" w:sz="0" w:space="0" w:color="auto"/>
            <w:right w:val="none" w:sz="0" w:space="0" w:color="auto"/>
          </w:divBdr>
        </w:div>
        <w:div w:id="36860486">
          <w:marLeft w:val="640"/>
          <w:marRight w:val="0"/>
          <w:marTop w:val="0"/>
          <w:marBottom w:val="0"/>
          <w:divBdr>
            <w:top w:val="none" w:sz="0" w:space="0" w:color="auto"/>
            <w:left w:val="none" w:sz="0" w:space="0" w:color="auto"/>
            <w:bottom w:val="none" w:sz="0" w:space="0" w:color="auto"/>
            <w:right w:val="none" w:sz="0" w:space="0" w:color="auto"/>
          </w:divBdr>
        </w:div>
        <w:div w:id="371930113">
          <w:marLeft w:val="640"/>
          <w:marRight w:val="0"/>
          <w:marTop w:val="0"/>
          <w:marBottom w:val="0"/>
          <w:divBdr>
            <w:top w:val="none" w:sz="0" w:space="0" w:color="auto"/>
            <w:left w:val="none" w:sz="0" w:space="0" w:color="auto"/>
            <w:bottom w:val="none" w:sz="0" w:space="0" w:color="auto"/>
            <w:right w:val="none" w:sz="0" w:space="0" w:color="auto"/>
          </w:divBdr>
        </w:div>
        <w:div w:id="266666815">
          <w:marLeft w:val="640"/>
          <w:marRight w:val="0"/>
          <w:marTop w:val="0"/>
          <w:marBottom w:val="0"/>
          <w:divBdr>
            <w:top w:val="none" w:sz="0" w:space="0" w:color="auto"/>
            <w:left w:val="none" w:sz="0" w:space="0" w:color="auto"/>
            <w:bottom w:val="none" w:sz="0" w:space="0" w:color="auto"/>
            <w:right w:val="none" w:sz="0" w:space="0" w:color="auto"/>
          </w:divBdr>
        </w:div>
        <w:div w:id="984510172">
          <w:marLeft w:val="640"/>
          <w:marRight w:val="0"/>
          <w:marTop w:val="0"/>
          <w:marBottom w:val="0"/>
          <w:divBdr>
            <w:top w:val="none" w:sz="0" w:space="0" w:color="auto"/>
            <w:left w:val="none" w:sz="0" w:space="0" w:color="auto"/>
            <w:bottom w:val="none" w:sz="0" w:space="0" w:color="auto"/>
            <w:right w:val="none" w:sz="0" w:space="0" w:color="auto"/>
          </w:divBdr>
        </w:div>
        <w:div w:id="974063128">
          <w:marLeft w:val="640"/>
          <w:marRight w:val="0"/>
          <w:marTop w:val="0"/>
          <w:marBottom w:val="0"/>
          <w:divBdr>
            <w:top w:val="none" w:sz="0" w:space="0" w:color="auto"/>
            <w:left w:val="none" w:sz="0" w:space="0" w:color="auto"/>
            <w:bottom w:val="none" w:sz="0" w:space="0" w:color="auto"/>
            <w:right w:val="none" w:sz="0" w:space="0" w:color="auto"/>
          </w:divBdr>
        </w:div>
        <w:div w:id="451287093">
          <w:marLeft w:val="640"/>
          <w:marRight w:val="0"/>
          <w:marTop w:val="0"/>
          <w:marBottom w:val="0"/>
          <w:divBdr>
            <w:top w:val="none" w:sz="0" w:space="0" w:color="auto"/>
            <w:left w:val="none" w:sz="0" w:space="0" w:color="auto"/>
            <w:bottom w:val="none" w:sz="0" w:space="0" w:color="auto"/>
            <w:right w:val="none" w:sz="0" w:space="0" w:color="auto"/>
          </w:divBdr>
        </w:div>
        <w:div w:id="2128086217">
          <w:marLeft w:val="640"/>
          <w:marRight w:val="0"/>
          <w:marTop w:val="0"/>
          <w:marBottom w:val="0"/>
          <w:divBdr>
            <w:top w:val="none" w:sz="0" w:space="0" w:color="auto"/>
            <w:left w:val="none" w:sz="0" w:space="0" w:color="auto"/>
            <w:bottom w:val="none" w:sz="0" w:space="0" w:color="auto"/>
            <w:right w:val="none" w:sz="0" w:space="0" w:color="auto"/>
          </w:divBdr>
        </w:div>
        <w:div w:id="760954841">
          <w:marLeft w:val="640"/>
          <w:marRight w:val="0"/>
          <w:marTop w:val="0"/>
          <w:marBottom w:val="0"/>
          <w:divBdr>
            <w:top w:val="none" w:sz="0" w:space="0" w:color="auto"/>
            <w:left w:val="none" w:sz="0" w:space="0" w:color="auto"/>
            <w:bottom w:val="none" w:sz="0" w:space="0" w:color="auto"/>
            <w:right w:val="none" w:sz="0" w:space="0" w:color="auto"/>
          </w:divBdr>
        </w:div>
        <w:div w:id="1461000309">
          <w:marLeft w:val="640"/>
          <w:marRight w:val="0"/>
          <w:marTop w:val="0"/>
          <w:marBottom w:val="0"/>
          <w:divBdr>
            <w:top w:val="none" w:sz="0" w:space="0" w:color="auto"/>
            <w:left w:val="none" w:sz="0" w:space="0" w:color="auto"/>
            <w:bottom w:val="none" w:sz="0" w:space="0" w:color="auto"/>
            <w:right w:val="none" w:sz="0" w:space="0" w:color="auto"/>
          </w:divBdr>
        </w:div>
        <w:div w:id="773013171">
          <w:marLeft w:val="640"/>
          <w:marRight w:val="0"/>
          <w:marTop w:val="0"/>
          <w:marBottom w:val="0"/>
          <w:divBdr>
            <w:top w:val="none" w:sz="0" w:space="0" w:color="auto"/>
            <w:left w:val="none" w:sz="0" w:space="0" w:color="auto"/>
            <w:bottom w:val="none" w:sz="0" w:space="0" w:color="auto"/>
            <w:right w:val="none" w:sz="0" w:space="0" w:color="auto"/>
          </w:divBdr>
        </w:div>
      </w:divsChild>
    </w:div>
    <w:div w:id="1262254778">
      <w:bodyDiv w:val="1"/>
      <w:marLeft w:val="0"/>
      <w:marRight w:val="0"/>
      <w:marTop w:val="0"/>
      <w:marBottom w:val="0"/>
      <w:divBdr>
        <w:top w:val="none" w:sz="0" w:space="0" w:color="auto"/>
        <w:left w:val="none" w:sz="0" w:space="0" w:color="auto"/>
        <w:bottom w:val="none" w:sz="0" w:space="0" w:color="auto"/>
        <w:right w:val="none" w:sz="0" w:space="0" w:color="auto"/>
      </w:divBdr>
      <w:divsChild>
        <w:div w:id="1361279490">
          <w:marLeft w:val="640"/>
          <w:marRight w:val="0"/>
          <w:marTop w:val="0"/>
          <w:marBottom w:val="0"/>
          <w:divBdr>
            <w:top w:val="none" w:sz="0" w:space="0" w:color="auto"/>
            <w:left w:val="none" w:sz="0" w:space="0" w:color="auto"/>
            <w:bottom w:val="none" w:sz="0" w:space="0" w:color="auto"/>
            <w:right w:val="none" w:sz="0" w:space="0" w:color="auto"/>
          </w:divBdr>
        </w:div>
        <w:div w:id="1721513887">
          <w:marLeft w:val="640"/>
          <w:marRight w:val="0"/>
          <w:marTop w:val="0"/>
          <w:marBottom w:val="0"/>
          <w:divBdr>
            <w:top w:val="none" w:sz="0" w:space="0" w:color="auto"/>
            <w:left w:val="none" w:sz="0" w:space="0" w:color="auto"/>
            <w:bottom w:val="none" w:sz="0" w:space="0" w:color="auto"/>
            <w:right w:val="none" w:sz="0" w:space="0" w:color="auto"/>
          </w:divBdr>
        </w:div>
        <w:div w:id="1286351422">
          <w:marLeft w:val="640"/>
          <w:marRight w:val="0"/>
          <w:marTop w:val="0"/>
          <w:marBottom w:val="0"/>
          <w:divBdr>
            <w:top w:val="none" w:sz="0" w:space="0" w:color="auto"/>
            <w:left w:val="none" w:sz="0" w:space="0" w:color="auto"/>
            <w:bottom w:val="none" w:sz="0" w:space="0" w:color="auto"/>
            <w:right w:val="none" w:sz="0" w:space="0" w:color="auto"/>
          </w:divBdr>
        </w:div>
        <w:div w:id="1941453325">
          <w:marLeft w:val="640"/>
          <w:marRight w:val="0"/>
          <w:marTop w:val="0"/>
          <w:marBottom w:val="0"/>
          <w:divBdr>
            <w:top w:val="none" w:sz="0" w:space="0" w:color="auto"/>
            <w:left w:val="none" w:sz="0" w:space="0" w:color="auto"/>
            <w:bottom w:val="none" w:sz="0" w:space="0" w:color="auto"/>
            <w:right w:val="none" w:sz="0" w:space="0" w:color="auto"/>
          </w:divBdr>
        </w:div>
        <w:div w:id="281963321">
          <w:marLeft w:val="640"/>
          <w:marRight w:val="0"/>
          <w:marTop w:val="0"/>
          <w:marBottom w:val="0"/>
          <w:divBdr>
            <w:top w:val="none" w:sz="0" w:space="0" w:color="auto"/>
            <w:left w:val="none" w:sz="0" w:space="0" w:color="auto"/>
            <w:bottom w:val="none" w:sz="0" w:space="0" w:color="auto"/>
            <w:right w:val="none" w:sz="0" w:space="0" w:color="auto"/>
          </w:divBdr>
        </w:div>
        <w:div w:id="1278753440">
          <w:marLeft w:val="640"/>
          <w:marRight w:val="0"/>
          <w:marTop w:val="0"/>
          <w:marBottom w:val="0"/>
          <w:divBdr>
            <w:top w:val="none" w:sz="0" w:space="0" w:color="auto"/>
            <w:left w:val="none" w:sz="0" w:space="0" w:color="auto"/>
            <w:bottom w:val="none" w:sz="0" w:space="0" w:color="auto"/>
            <w:right w:val="none" w:sz="0" w:space="0" w:color="auto"/>
          </w:divBdr>
        </w:div>
        <w:div w:id="1429276726">
          <w:marLeft w:val="640"/>
          <w:marRight w:val="0"/>
          <w:marTop w:val="0"/>
          <w:marBottom w:val="0"/>
          <w:divBdr>
            <w:top w:val="none" w:sz="0" w:space="0" w:color="auto"/>
            <w:left w:val="none" w:sz="0" w:space="0" w:color="auto"/>
            <w:bottom w:val="none" w:sz="0" w:space="0" w:color="auto"/>
            <w:right w:val="none" w:sz="0" w:space="0" w:color="auto"/>
          </w:divBdr>
        </w:div>
        <w:div w:id="1297104793">
          <w:marLeft w:val="640"/>
          <w:marRight w:val="0"/>
          <w:marTop w:val="0"/>
          <w:marBottom w:val="0"/>
          <w:divBdr>
            <w:top w:val="none" w:sz="0" w:space="0" w:color="auto"/>
            <w:left w:val="none" w:sz="0" w:space="0" w:color="auto"/>
            <w:bottom w:val="none" w:sz="0" w:space="0" w:color="auto"/>
            <w:right w:val="none" w:sz="0" w:space="0" w:color="auto"/>
          </w:divBdr>
        </w:div>
        <w:div w:id="1703624513">
          <w:marLeft w:val="640"/>
          <w:marRight w:val="0"/>
          <w:marTop w:val="0"/>
          <w:marBottom w:val="0"/>
          <w:divBdr>
            <w:top w:val="none" w:sz="0" w:space="0" w:color="auto"/>
            <w:left w:val="none" w:sz="0" w:space="0" w:color="auto"/>
            <w:bottom w:val="none" w:sz="0" w:space="0" w:color="auto"/>
            <w:right w:val="none" w:sz="0" w:space="0" w:color="auto"/>
          </w:divBdr>
        </w:div>
        <w:div w:id="298654226">
          <w:marLeft w:val="640"/>
          <w:marRight w:val="0"/>
          <w:marTop w:val="0"/>
          <w:marBottom w:val="0"/>
          <w:divBdr>
            <w:top w:val="none" w:sz="0" w:space="0" w:color="auto"/>
            <w:left w:val="none" w:sz="0" w:space="0" w:color="auto"/>
            <w:bottom w:val="none" w:sz="0" w:space="0" w:color="auto"/>
            <w:right w:val="none" w:sz="0" w:space="0" w:color="auto"/>
          </w:divBdr>
        </w:div>
        <w:div w:id="924529989">
          <w:marLeft w:val="640"/>
          <w:marRight w:val="0"/>
          <w:marTop w:val="0"/>
          <w:marBottom w:val="0"/>
          <w:divBdr>
            <w:top w:val="none" w:sz="0" w:space="0" w:color="auto"/>
            <w:left w:val="none" w:sz="0" w:space="0" w:color="auto"/>
            <w:bottom w:val="none" w:sz="0" w:space="0" w:color="auto"/>
            <w:right w:val="none" w:sz="0" w:space="0" w:color="auto"/>
          </w:divBdr>
        </w:div>
        <w:div w:id="1873181846">
          <w:marLeft w:val="640"/>
          <w:marRight w:val="0"/>
          <w:marTop w:val="0"/>
          <w:marBottom w:val="0"/>
          <w:divBdr>
            <w:top w:val="none" w:sz="0" w:space="0" w:color="auto"/>
            <w:left w:val="none" w:sz="0" w:space="0" w:color="auto"/>
            <w:bottom w:val="none" w:sz="0" w:space="0" w:color="auto"/>
            <w:right w:val="none" w:sz="0" w:space="0" w:color="auto"/>
          </w:divBdr>
        </w:div>
        <w:div w:id="1224757234">
          <w:marLeft w:val="640"/>
          <w:marRight w:val="0"/>
          <w:marTop w:val="0"/>
          <w:marBottom w:val="0"/>
          <w:divBdr>
            <w:top w:val="none" w:sz="0" w:space="0" w:color="auto"/>
            <w:left w:val="none" w:sz="0" w:space="0" w:color="auto"/>
            <w:bottom w:val="none" w:sz="0" w:space="0" w:color="auto"/>
            <w:right w:val="none" w:sz="0" w:space="0" w:color="auto"/>
          </w:divBdr>
        </w:div>
        <w:div w:id="170873128">
          <w:marLeft w:val="640"/>
          <w:marRight w:val="0"/>
          <w:marTop w:val="0"/>
          <w:marBottom w:val="0"/>
          <w:divBdr>
            <w:top w:val="none" w:sz="0" w:space="0" w:color="auto"/>
            <w:left w:val="none" w:sz="0" w:space="0" w:color="auto"/>
            <w:bottom w:val="none" w:sz="0" w:space="0" w:color="auto"/>
            <w:right w:val="none" w:sz="0" w:space="0" w:color="auto"/>
          </w:divBdr>
        </w:div>
        <w:div w:id="1691419187">
          <w:marLeft w:val="640"/>
          <w:marRight w:val="0"/>
          <w:marTop w:val="0"/>
          <w:marBottom w:val="0"/>
          <w:divBdr>
            <w:top w:val="none" w:sz="0" w:space="0" w:color="auto"/>
            <w:left w:val="none" w:sz="0" w:space="0" w:color="auto"/>
            <w:bottom w:val="none" w:sz="0" w:space="0" w:color="auto"/>
            <w:right w:val="none" w:sz="0" w:space="0" w:color="auto"/>
          </w:divBdr>
        </w:div>
        <w:div w:id="1180656762">
          <w:marLeft w:val="640"/>
          <w:marRight w:val="0"/>
          <w:marTop w:val="0"/>
          <w:marBottom w:val="0"/>
          <w:divBdr>
            <w:top w:val="none" w:sz="0" w:space="0" w:color="auto"/>
            <w:left w:val="none" w:sz="0" w:space="0" w:color="auto"/>
            <w:bottom w:val="none" w:sz="0" w:space="0" w:color="auto"/>
            <w:right w:val="none" w:sz="0" w:space="0" w:color="auto"/>
          </w:divBdr>
        </w:div>
        <w:div w:id="1650787856">
          <w:marLeft w:val="640"/>
          <w:marRight w:val="0"/>
          <w:marTop w:val="0"/>
          <w:marBottom w:val="0"/>
          <w:divBdr>
            <w:top w:val="none" w:sz="0" w:space="0" w:color="auto"/>
            <w:left w:val="none" w:sz="0" w:space="0" w:color="auto"/>
            <w:bottom w:val="none" w:sz="0" w:space="0" w:color="auto"/>
            <w:right w:val="none" w:sz="0" w:space="0" w:color="auto"/>
          </w:divBdr>
        </w:div>
        <w:div w:id="1610043694">
          <w:marLeft w:val="640"/>
          <w:marRight w:val="0"/>
          <w:marTop w:val="0"/>
          <w:marBottom w:val="0"/>
          <w:divBdr>
            <w:top w:val="none" w:sz="0" w:space="0" w:color="auto"/>
            <w:left w:val="none" w:sz="0" w:space="0" w:color="auto"/>
            <w:bottom w:val="none" w:sz="0" w:space="0" w:color="auto"/>
            <w:right w:val="none" w:sz="0" w:space="0" w:color="auto"/>
          </w:divBdr>
        </w:div>
      </w:divsChild>
    </w:div>
    <w:div w:id="1362167643">
      <w:bodyDiv w:val="1"/>
      <w:marLeft w:val="0"/>
      <w:marRight w:val="0"/>
      <w:marTop w:val="0"/>
      <w:marBottom w:val="0"/>
      <w:divBdr>
        <w:top w:val="none" w:sz="0" w:space="0" w:color="auto"/>
        <w:left w:val="none" w:sz="0" w:space="0" w:color="auto"/>
        <w:bottom w:val="none" w:sz="0" w:space="0" w:color="auto"/>
        <w:right w:val="none" w:sz="0" w:space="0" w:color="auto"/>
      </w:divBdr>
      <w:divsChild>
        <w:div w:id="738286003">
          <w:marLeft w:val="640"/>
          <w:marRight w:val="0"/>
          <w:marTop w:val="0"/>
          <w:marBottom w:val="0"/>
          <w:divBdr>
            <w:top w:val="none" w:sz="0" w:space="0" w:color="auto"/>
            <w:left w:val="none" w:sz="0" w:space="0" w:color="auto"/>
            <w:bottom w:val="none" w:sz="0" w:space="0" w:color="auto"/>
            <w:right w:val="none" w:sz="0" w:space="0" w:color="auto"/>
          </w:divBdr>
        </w:div>
        <w:div w:id="535778616">
          <w:marLeft w:val="640"/>
          <w:marRight w:val="0"/>
          <w:marTop w:val="0"/>
          <w:marBottom w:val="0"/>
          <w:divBdr>
            <w:top w:val="none" w:sz="0" w:space="0" w:color="auto"/>
            <w:left w:val="none" w:sz="0" w:space="0" w:color="auto"/>
            <w:bottom w:val="none" w:sz="0" w:space="0" w:color="auto"/>
            <w:right w:val="none" w:sz="0" w:space="0" w:color="auto"/>
          </w:divBdr>
        </w:div>
        <w:div w:id="293603024">
          <w:marLeft w:val="640"/>
          <w:marRight w:val="0"/>
          <w:marTop w:val="0"/>
          <w:marBottom w:val="0"/>
          <w:divBdr>
            <w:top w:val="none" w:sz="0" w:space="0" w:color="auto"/>
            <w:left w:val="none" w:sz="0" w:space="0" w:color="auto"/>
            <w:bottom w:val="none" w:sz="0" w:space="0" w:color="auto"/>
            <w:right w:val="none" w:sz="0" w:space="0" w:color="auto"/>
          </w:divBdr>
        </w:div>
        <w:div w:id="416829188">
          <w:marLeft w:val="640"/>
          <w:marRight w:val="0"/>
          <w:marTop w:val="0"/>
          <w:marBottom w:val="0"/>
          <w:divBdr>
            <w:top w:val="none" w:sz="0" w:space="0" w:color="auto"/>
            <w:left w:val="none" w:sz="0" w:space="0" w:color="auto"/>
            <w:bottom w:val="none" w:sz="0" w:space="0" w:color="auto"/>
            <w:right w:val="none" w:sz="0" w:space="0" w:color="auto"/>
          </w:divBdr>
        </w:div>
        <w:div w:id="851992665">
          <w:marLeft w:val="640"/>
          <w:marRight w:val="0"/>
          <w:marTop w:val="0"/>
          <w:marBottom w:val="0"/>
          <w:divBdr>
            <w:top w:val="none" w:sz="0" w:space="0" w:color="auto"/>
            <w:left w:val="none" w:sz="0" w:space="0" w:color="auto"/>
            <w:bottom w:val="none" w:sz="0" w:space="0" w:color="auto"/>
            <w:right w:val="none" w:sz="0" w:space="0" w:color="auto"/>
          </w:divBdr>
        </w:div>
        <w:div w:id="256598864">
          <w:marLeft w:val="640"/>
          <w:marRight w:val="0"/>
          <w:marTop w:val="0"/>
          <w:marBottom w:val="0"/>
          <w:divBdr>
            <w:top w:val="none" w:sz="0" w:space="0" w:color="auto"/>
            <w:left w:val="none" w:sz="0" w:space="0" w:color="auto"/>
            <w:bottom w:val="none" w:sz="0" w:space="0" w:color="auto"/>
            <w:right w:val="none" w:sz="0" w:space="0" w:color="auto"/>
          </w:divBdr>
        </w:div>
        <w:div w:id="1498691812">
          <w:marLeft w:val="640"/>
          <w:marRight w:val="0"/>
          <w:marTop w:val="0"/>
          <w:marBottom w:val="0"/>
          <w:divBdr>
            <w:top w:val="none" w:sz="0" w:space="0" w:color="auto"/>
            <w:left w:val="none" w:sz="0" w:space="0" w:color="auto"/>
            <w:bottom w:val="none" w:sz="0" w:space="0" w:color="auto"/>
            <w:right w:val="none" w:sz="0" w:space="0" w:color="auto"/>
          </w:divBdr>
        </w:div>
        <w:div w:id="533150785">
          <w:marLeft w:val="640"/>
          <w:marRight w:val="0"/>
          <w:marTop w:val="0"/>
          <w:marBottom w:val="0"/>
          <w:divBdr>
            <w:top w:val="none" w:sz="0" w:space="0" w:color="auto"/>
            <w:left w:val="none" w:sz="0" w:space="0" w:color="auto"/>
            <w:bottom w:val="none" w:sz="0" w:space="0" w:color="auto"/>
            <w:right w:val="none" w:sz="0" w:space="0" w:color="auto"/>
          </w:divBdr>
        </w:div>
        <w:div w:id="667632978">
          <w:marLeft w:val="640"/>
          <w:marRight w:val="0"/>
          <w:marTop w:val="0"/>
          <w:marBottom w:val="0"/>
          <w:divBdr>
            <w:top w:val="none" w:sz="0" w:space="0" w:color="auto"/>
            <w:left w:val="none" w:sz="0" w:space="0" w:color="auto"/>
            <w:bottom w:val="none" w:sz="0" w:space="0" w:color="auto"/>
            <w:right w:val="none" w:sz="0" w:space="0" w:color="auto"/>
          </w:divBdr>
        </w:div>
        <w:div w:id="1788232778">
          <w:marLeft w:val="640"/>
          <w:marRight w:val="0"/>
          <w:marTop w:val="0"/>
          <w:marBottom w:val="0"/>
          <w:divBdr>
            <w:top w:val="none" w:sz="0" w:space="0" w:color="auto"/>
            <w:left w:val="none" w:sz="0" w:space="0" w:color="auto"/>
            <w:bottom w:val="none" w:sz="0" w:space="0" w:color="auto"/>
            <w:right w:val="none" w:sz="0" w:space="0" w:color="auto"/>
          </w:divBdr>
        </w:div>
        <w:div w:id="888305741">
          <w:marLeft w:val="640"/>
          <w:marRight w:val="0"/>
          <w:marTop w:val="0"/>
          <w:marBottom w:val="0"/>
          <w:divBdr>
            <w:top w:val="none" w:sz="0" w:space="0" w:color="auto"/>
            <w:left w:val="none" w:sz="0" w:space="0" w:color="auto"/>
            <w:bottom w:val="none" w:sz="0" w:space="0" w:color="auto"/>
            <w:right w:val="none" w:sz="0" w:space="0" w:color="auto"/>
          </w:divBdr>
        </w:div>
        <w:div w:id="130640696">
          <w:marLeft w:val="640"/>
          <w:marRight w:val="0"/>
          <w:marTop w:val="0"/>
          <w:marBottom w:val="0"/>
          <w:divBdr>
            <w:top w:val="none" w:sz="0" w:space="0" w:color="auto"/>
            <w:left w:val="none" w:sz="0" w:space="0" w:color="auto"/>
            <w:bottom w:val="none" w:sz="0" w:space="0" w:color="auto"/>
            <w:right w:val="none" w:sz="0" w:space="0" w:color="auto"/>
          </w:divBdr>
        </w:div>
        <w:div w:id="1821656570">
          <w:marLeft w:val="640"/>
          <w:marRight w:val="0"/>
          <w:marTop w:val="0"/>
          <w:marBottom w:val="0"/>
          <w:divBdr>
            <w:top w:val="none" w:sz="0" w:space="0" w:color="auto"/>
            <w:left w:val="none" w:sz="0" w:space="0" w:color="auto"/>
            <w:bottom w:val="none" w:sz="0" w:space="0" w:color="auto"/>
            <w:right w:val="none" w:sz="0" w:space="0" w:color="auto"/>
          </w:divBdr>
        </w:div>
        <w:div w:id="418447845">
          <w:marLeft w:val="640"/>
          <w:marRight w:val="0"/>
          <w:marTop w:val="0"/>
          <w:marBottom w:val="0"/>
          <w:divBdr>
            <w:top w:val="none" w:sz="0" w:space="0" w:color="auto"/>
            <w:left w:val="none" w:sz="0" w:space="0" w:color="auto"/>
            <w:bottom w:val="none" w:sz="0" w:space="0" w:color="auto"/>
            <w:right w:val="none" w:sz="0" w:space="0" w:color="auto"/>
          </w:divBdr>
        </w:div>
        <w:div w:id="614872240">
          <w:marLeft w:val="640"/>
          <w:marRight w:val="0"/>
          <w:marTop w:val="0"/>
          <w:marBottom w:val="0"/>
          <w:divBdr>
            <w:top w:val="none" w:sz="0" w:space="0" w:color="auto"/>
            <w:left w:val="none" w:sz="0" w:space="0" w:color="auto"/>
            <w:bottom w:val="none" w:sz="0" w:space="0" w:color="auto"/>
            <w:right w:val="none" w:sz="0" w:space="0" w:color="auto"/>
          </w:divBdr>
        </w:div>
        <w:div w:id="1436638188">
          <w:marLeft w:val="640"/>
          <w:marRight w:val="0"/>
          <w:marTop w:val="0"/>
          <w:marBottom w:val="0"/>
          <w:divBdr>
            <w:top w:val="none" w:sz="0" w:space="0" w:color="auto"/>
            <w:left w:val="none" w:sz="0" w:space="0" w:color="auto"/>
            <w:bottom w:val="none" w:sz="0" w:space="0" w:color="auto"/>
            <w:right w:val="none" w:sz="0" w:space="0" w:color="auto"/>
          </w:divBdr>
        </w:div>
        <w:div w:id="1128089099">
          <w:marLeft w:val="640"/>
          <w:marRight w:val="0"/>
          <w:marTop w:val="0"/>
          <w:marBottom w:val="0"/>
          <w:divBdr>
            <w:top w:val="none" w:sz="0" w:space="0" w:color="auto"/>
            <w:left w:val="none" w:sz="0" w:space="0" w:color="auto"/>
            <w:bottom w:val="none" w:sz="0" w:space="0" w:color="auto"/>
            <w:right w:val="none" w:sz="0" w:space="0" w:color="auto"/>
          </w:divBdr>
        </w:div>
      </w:divsChild>
    </w:div>
    <w:div w:id="1529299124">
      <w:bodyDiv w:val="1"/>
      <w:marLeft w:val="0"/>
      <w:marRight w:val="0"/>
      <w:marTop w:val="0"/>
      <w:marBottom w:val="0"/>
      <w:divBdr>
        <w:top w:val="none" w:sz="0" w:space="0" w:color="auto"/>
        <w:left w:val="none" w:sz="0" w:space="0" w:color="auto"/>
        <w:bottom w:val="none" w:sz="0" w:space="0" w:color="auto"/>
        <w:right w:val="none" w:sz="0" w:space="0" w:color="auto"/>
      </w:divBdr>
      <w:divsChild>
        <w:div w:id="1971085012">
          <w:marLeft w:val="640"/>
          <w:marRight w:val="0"/>
          <w:marTop w:val="0"/>
          <w:marBottom w:val="0"/>
          <w:divBdr>
            <w:top w:val="none" w:sz="0" w:space="0" w:color="auto"/>
            <w:left w:val="none" w:sz="0" w:space="0" w:color="auto"/>
            <w:bottom w:val="none" w:sz="0" w:space="0" w:color="auto"/>
            <w:right w:val="none" w:sz="0" w:space="0" w:color="auto"/>
          </w:divBdr>
        </w:div>
        <w:div w:id="1380857857">
          <w:marLeft w:val="640"/>
          <w:marRight w:val="0"/>
          <w:marTop w:val="0"/>
          <w:marBottom w:val="0"/>
          <w:divBdr>
            <w:top w:val="none" w:sz="0" w:space="0" w:color="auto"/>
            <w:left w:val="none" w:sz="0" w:space="0" w:color="auto"/>
            <w:bottom w:val="none" w:sz="0" w:space="0" w:color="auto"/>
            <w:right w:val="none" w:sz="0" w:space="0" w:color="auto"/>
          </w:divBdr>
        </w:div>
        <w:div w:id="574978095">
          <w:marLeft w:val="640"/>
          <w:marRight w:val="0"/>
          <w:marTop w:val="0"/>
          <w:marBottom w:val="0"/>
          <w:divBdr>
            <w:top w:val="none" w:sz="0" w:space="0" w:color="auto"/>
            <w:left w:val="none" w:sz="0" w:space="0" w:color="auto"/>
            <w:bottom w:val="none" w:sz="0" w:space="0" w:color="auto"/>
            <w:right w:val="none" w:sz="0" w:space="0" w:color="auto"/>
          </w:divBdr>
        </w:div>
        <w:div w:id="113527941">
          <w:marLeft w:val="640"/>
          <w:marRight w:val="0"/>
          <w:marTop w:val="0"/>
          <w:marBottom w:val="0"/>
          <w:divBdr>
            <w:top w:val="none" w:sz="0" w:space="0" w:color="auto"/>
            <w:left w:val="none" w:sz="0" w:space="0" w:color="auto"/>
            <w:bottom w:val="none" w:sz="0" w:space="0" w:color="auto"/>
            <w:right w:val="none" w:sz="0" w:space="0" w:color="auto"/>
          </w:divBdr>
        </w:div>
        <w:div w:id="1458181905">
          <w:marLeft w:val="640"/>
          <w:marRight w:val="0"/>
          <w:marTop w:val="0"/>
          <w:marBottom w:val="0"/>
          <w:divBdr>
            <w:top w:val="none" w:sz="0" w:space="0" w:color="auto"/>
            <w:left w:val="none" w:sz="0" w:space="0" w:color="auto"/>
            <w:bottom w:val="none" w:sz="0" w:space="0" w:color="auto"/>
            <w:right w:val="none" w:sz="0" w:space="0" w:color="auto"/>
          </w:divBdr>
        </w:div>
        <w:div w:id="579174003">
          <w:marLeft w:val="640"/>
          <w:marRight w:val="0"/>
          <w:marTop w:val="0"/>
          <w:marBottom w:val="0"/>
          <w:divBdr>
            <w:top w:val="none" w:sz="0" w:space="0" w:color="auto"/>
            <w:left w:val="none" w:sz="0" w:space="0" w:color="auto"/>
            <w:bottom w:val="none" w:sz="0" w:space="0" w:color="auto"/>
            <w:right w:val="none" w:sz="0" w:space="0" w:color="auto"/>
          </w:divBdr>
        </w:div>
        <w:div w:id="596712972">
          <w:marLeft w:val="640"/>
          <w:marRight w:val="0"/>
          <w:marTop w:val="0"/>
          <w:marBottom w:val="0"/>
          <w:divBdr>
            <w:top w:val="none" w:sz="0" w:space="0" w:color="auto"/>
            <w:left w:val="none" w:sz="0" w:space="0" w:color="auto"/>
            <w:bottom w:val="none" w:sz="0" w:space="0" w:color="auto"/>
            <w:right w:val="none" w:sz="0" w:space="0" w:color="auto"/>
          </w:divBdr>
        </w:div>
        <w:div w:id="1915235185">
          <w:marLeft w:val="640"/>
          <w:marRight w:val="0"/>
          <w:marTop w:val="0"/>
          <w:marBottom w:val="0"/>
          <w:divBdr>
            <w:top w:val="none" w:sz="0" w:space="0" w:color="auto"/>
            <w:left w:val="none" w:sz="0" w:space="0" w:color="auto"/>
            <w:bottom w:val="none" w:sz="0" w:space="0" w:color="auto"/>
            <w:right w:val="none" w:sz="0" w:space="0" w:color="auto"/>
          </w:divBdr>
        </w:div>
        <w:div w:id="768349569">
          <w:marLeft w:val="640"/>
          <w:marRight w:val="0"/>
          <w:marTop w:val="0"/>
          <w:marBottom w:val="0"/>
          <w:divBdr>
            <w:top w:val="none" w:sz="0" w:space="0" w:color="auto"/>
            <w:left w:val="none" w:sz="0" w:space="0" w:color="auto"/>
            <w:bottom w:val="none" w:sz="0" w:space="0" w:color="auto"/>
            <w:right w:val="none" w:sz="0" w:space="0" w:color="auto"/>
          </w:divBdr>
        </w:div>
        <w:div w:id="513613492">
          <w:marLeft w:val="640"/>
          <w:marRight w:val="0"/>
          <w:marTop w:val="0"/>
          <w:marBottom w:val="0"/>
          <w:divBdr>
            <w:top w:val="none" w:sz="0" w:space="0" w:color="auto"/>
            <w:left w:val="none" w:sz="0" w:space="0" w:color="auto"/>
            <w:bottom w:val="none" w:sz="0" w:space="0" w:color="auto"/>
            <w:right w:val="none" w:sz="0" w:space="0" w:color="auto"/>
          </w:divBdr>
        </w:div>
        <w:div w:id="1603800276">
          <w:marLeft w:val="640"/>
          <w:marRight w:val="0"/>
          <w:marTop w:val="0"/>
          <w:marBottom w:val="0"/>
          <w:divBdr>
            <w:top w:val="none" w:sz="0" w:space="0" w:color="auto"/>
            <w:left w:val="none" w:sz="0" w:space="0" w:color="auto"/>
            <w:bottom w:val="none" w:sz="0" w:space="0" w:color="auto"/>
            <w:right w:val="none" w:sz="0" w:space="0" w:color="auto"/>
          </w:divBdr>
        </w:div>
        <w:div w:id="458497618">
          <w:marLeft w:val="640"/>
          <w:marRight w:val="0"/>
          <w:marTop w:val="0"/>
          <w:marBottom w:val="0"/>
          <w:divBdr>
            <w:top w:val="none" w:sz="0" w:space="0" w:color="auto"/>
            <w:left w:val="none" w:sz="0" w:space="0" w:color="auto"/>
            <w:bottom w:val="none" w:sz="0" w:space="0" w:color="auto"/>
            <w:right w:val="none" w:sz="0" w:space="0" w:color="auto"/>
          </w:divBdr>
        </w:div>
        <w:div w:id="50426585">
          <w:marLeft w:val="640"/>
          <w:marRight w:val="0"/>
          <w:marTop w:val="0"/>
          <w:marBottom w:val="0"/>
          <w:divBdr>
            <w:top w:val="none" w:sz="0" w:space="0" w:color="auto"/>
            <w:left w:val="none" w:sz="0" w:space="0" w:color="auto"/>
            <w:bottom w:val="none" w:sz="0" w:space="0" w:color="auto"/>
            <w:right w:val="none" w:sz="0" w:space="0" w:color="auto"/>
          </w:divBdr>
        </w:div>
      </w:divsChild>
    </w:div>
    <w:div w:id="1604806263">
      <w:bodyDiv w:val="1"/>
      <w:marLeft w:val="0"/>
      <w:marRight w:val="0"/>
      <w:marTop w:val="0"/>
      <w:marBottom w:val="0"/>
      <w:divBdr>
        <w:top w:val="none" w:sz="0" w:space="0" w:color="auto"/>
        <w:left w:val="none" w:sz="0" w:space="0" w:color="auto"/>
        <w:bottom w:val="none" w:sz="0" w:space="0" w:color="auto"/>
        <w:right w:val="none" w:sz="0" w:space="0" w:color="auto"/>
      </w:divBdr>
      <w:divsChild>
        <w:div w:id="94055152">
          <w:marLeft w:val="640"/>
          <w:marRight w:val="0"/>
          <w:marTop w:val="0"/>
          <w:marBottom w:val="0"/>
          <w:divBdr>
            <w:top w:val="none" w:sz="0" w:space="0" w:color="auto"/>
            <w:left w:val="none" w:sz="0" w:space="0" w:color="auto"/>
            <w:bottom w:val="none" w:sz="0" w:space="0" w:color="auto"/>
            <w:right w:val="none" w:sz="0" w:space="0" w:color="auto"/>
          </w:divBdr>
        </w:div>
        <w:div w:id="1703247567">
          <w:marLeft w:val="640"/>
          <w:marRight w:val="0"/>
          <w:marTop w:val="0"/>
          <w:marBottom w:val="0"/>
          <w:divBdr>
            <w:top w:val="none" w:sz="0" w:space="0" w:color="auto"/>
            <w:left w:val="none" w:sz="0" w:space="0" w:color="auto"/>
            <w:bottom w:val="none" w:sz="0" w:space="0" w:color="auto"/>
            <w:right w:val="none" w:sz="0" w:space="0" w:color="auto"/>
          </w:divBdr>
        </w:div>
        <w:div w:id="1410343178">
          <w:marLeft w:val="640"/>
          <w:marRight w:val="0"/>
          <w:marTop w:val="0"/>
          <w:marBottom w:val="0"/>
          <w:divBdr>
            <w:top w:val="none" w:sz="0" w:space="0" w:color="auto"/>
            <w:left w:val="none" w:sz="0" w:space="0" w:color="auto"/>
            <w:bottom w:val="none" w:sz="0" w:space="0" w:color="auto"/>
            <w:right w:val="none" w:sz="0" w:space="0" w:color="auto"/>
          </w:divBdr>
        </w:div>
        <w:div w:id="2025092061">
          <w:marLeft w:val="640"/>
          <w:marRight w:val="0"/>
          <w:marTop w:val="0"/>
          <w:marBottom w:val="0"/>
          <w:divBdr>
            <w:top w:val="none" w:sz="0" w:space="0" w:color="auto"/>
            <w:left w:val="none" w:sz="0" w:space="0" w:color="auto"/>
            <w:bottom w:val="none" w:sz="0" w:space="0" w:color="auto"/>
            <w:right w:val="none" w:sz="0" w:space="0" w:color="auto"/>
          </w:divBdr>
        </w:div>
        <w:div w:id="1692754922">
          <w:marLeft w:val="640"/>
          <w:marRight w:val="0"/>
          <w:marTop w:val="0"/>
          <w:marBottom w:val="0"/>
          <w:divBdr>
            <w:top w:val="none" w:sz="0" w:space="0" w:color="auto"/>
            <w:left w:val="none" w:sz="0" w:space="0" w:color="auto"/>
            <w:bottom w:val="none" w:sz="0" w:space="0" w:color="auto"/>
            <w:right w:val="none" w:sz="0" w:space="0" w:color="auto"/>
          </w:divBdr>
        </w:div>
        <w:div w:id="1694185092">
          <w:marLeft w:val="640"/>
          <w:marRight w:val="0"/>
          <w:marTop w:val="0"/>
          <w:marBottom w:val="0"/>
          <w:divBdr>
            <w:top w:val="none" w:sz="0" w:space="0" w:color="auto"/>
            <w:left w:val="none" w:sz="0" w:space="0" w:color="auto"/>
            <w:bottom w:val="none" w:sz="0" w:space="0" w:color="auto"/>
            <w:right w:val="none" w:sz="0" w:space="0" w:color="auto"/>
          </w:divBdr>
        </w:div>
        <w:div w:id="8869559">
          <w:marLeft w:val="640"/>
          <w:marRight w:val="0"/>
          <w:marTop w:val="0"/>
          <w:marBottom w:val="0"/>
          <w:divBdr>
            <w:top w:val="none" w:sz="0" w:space="0" w:color="auto"/>
            <w:left w:val="none" w:sz="0" w:space="0" w:color="auto"/>
            <w:bottom w:val="none" w:sz="0" w:space="0" w:color="auto"/>
            <w:right w:val="none" w:sz="0" w:space="0" w:color="auto"/>
          </w:divBdr>
        </w:div>
        <w:div w:id="370112865">
          <w:marLeft w:val="640"/>
          <w:marRight w:val="0"/>
          <w:marTop w:val="0"/>
          <w:marBottom w:val="0"/>
          <w:divBdr>
            <w:top w:val="none" w:sz="0" w:space="0" w:color="auto"/>
            <w:left w:val="none" w:sz="0" w:space="0" w:color="auto"/>
            <w:bottom w:val="none" w:sz="0" w:space="0" w:color="auto"/>
            <w:right w:val="none" w:sz="0" w:space="0" w:color="auto"/>
          </w:divBdr>
        </w:div>
        <w:div w:id="137306264">
          <w:marLeft w:val="640"/>
          <w:marRight w:val="0"/>
          <w:marTop w:val="0"/>
          <w:marBottom w:val="0"/>
          <w:divBdr>
            <w:top w:val="none" w:sz="0" w:space="0" w:color="auto"/>
            <w:left w:val="none" w:sz="0" w:space="0" w:color="auto"/>
            <w:bottom w:val="none" w:sz="0" w:space="0" w:color="auto"/>
            <w:right w:val="none" w:sz="0" w:space="0" w:color="auto"/>
          </w:divBdr>
        </w:div>
        <w:div w:id="624389767">
          <w:marLeft w:val="640"/>
          <w:marRight w:val="0"/>
          <w:marTop w:val="0"/>
          <w:marBottom w:val="0"/>
          <w:divBdr>
            <w:top w:val="none" w:sz="0" w:space="0" w:color="auto"/>
            <w:left w:val="none" w:sz="0" w:space="0" w:color="auto"/>
            <w:bottom w:val="none" w:sz="0" w:space="0" w:color="auto"/>
            <w:right w:val="none" w:sz="0" w:space="0" w:color="auto"/>
          </w:divBdr>
        </w:div>
        <w:div w:id="1677149382">
          <w:marLeft w:val="640"/>
          <w:marRight w:val="0"/>
          <w:marTop w:val="0"/>
          <w:marBottom w:val="0"/>
          <w:divBdr>
            <w:top w:val="none" w:sz="0" w:space="0" w:color="auto"/>
            <w:left w:val="none" w:sz="0" w:space="0" w:color="auto"/>
            <w:bottom w:val="none" w:sz="0" w:space="0" w:color="auto"/>
            <w:right w:val="none" w:sz="0" w:space="0" w:color="auto"/>
          </w:divBdr>
        </w:div>
        <w:div w:id="31930510">
          <w:marLeft w:val="640"/>
          <w:marRight w:val="0"/>
          <w:marTop w:val="0"/>
          <w:marBottom w:val="0"/>
          <w:divBdr>
            <w:top w:val="none" w:sz="0" w:space="0" w:color="auto"/>
            <w:left w:val="none" w:sz="0" w:space="0" w:color="auto"/>
            <w:bottom w:val="none" w:sz="0" w:space="0" w:color="auto"/>
            <w:right w:val="none" w:sz="0" w:space="0" w:color="auto"/>
          </w:divBdr>
        </w:div>
        <w:div w:id="2137142152">
          <w:marLeft w:val="640"/>
          <w:marRight w:val="0"/>
          <w:marTop w:val="0"/>
          <w:marBottom w:val="0"/>
          <w:divBdr>
            <w:top w:val="none" w:sz="0" w:space="0" w:color="auto"/>
            <w:left w:val="none" w:sz="0" w:space="0" w:color="auto"/>
            <w:bottom w:val="none" w:sz="0" w:space="0" w:color="auto"/>
            <w:right w:val="none" w:sz="0" w:space="0" w:color="auto"/>
          </w:divBdr>
        </w:div>
        <w:div w:id="1089354760">
          <w:marLeft w:val="640"/>
          <w:marRight w:val="0"/>
          <w:marTop w:val="0"/>
          <w:marBottom w:val="0"/>
          <w:divBdr>
            <w:top w:val="none" w:sz="0" w:space="0" w:color="auto"/>
            <w:left w:val="none" w:sz="0" w:space="0" w:color="auto"/>
            <w:bottom w:val="none" w:sz="0" w:space="0" w:color="auto"/>
            <w:right w:val="none" w:sz="0" w:space="0" w:color="auto"/>
          </w:divBdr>
        </w:div>
        <w:div w:id="1160316276">
          <w:marLeft w:val="640"/>
          <w:marRight w:val="0"/>
          <w:marTop w:val="0"/>
          <w:marBottom w:val="0"/>
          <w:divBdr>
            <w:top w:val="none" w:sz="0" w:space="0" w:color="auto"/>
            <w:left w:val="none" w:sz="0" w:space="0" w:color="auto"/>
            <w:bottom w:val="none" w:sz="0" w:space="0" w:color="auto"/>
            <w:right w:val="none" w:sz="0" w:space="0" w:color="auto"/>
          </w:divBdr>
        </w:div>
        <w:div w:id="1657764317">
          <w:marLeft w:val="640"/>
          <w:marRight w:val="0"/>
          <w:marTop w:val="0"/>
          <w:marBottom w:val="0"/>
          <w:divBdr>
            <w:top w:val="none" w:sz="0" w:space="0" w:color="auto"/>
            <w:left w:val="none" w:sz="0" w:space="0" w:color="auto"/>
            <w:bottom w:val="none" w:sz="0" w:space="0" w:color="auto"/>
            <w:right w:val="none" w:sz="0" w:space="0" w:color="auto"/>
          </w:divBdr>
        </w:div>
        <w:div w:id="1232694771">
          <w:marLeft w:val="640"/>
          <w:marRight w:val="0"/>
          <w:marTop w:val="0"/>
          <w:marBottom w:val="0"/>
          <w:divBdr>
            <w:top w:val="none" w:sz="0" w:space="0" w:color="auto"/>
            <w:left w:val="none" w:sz="0" w:space="0" w:color="auto"/>
            <w:bottom w:val="none" w:sz="0" w:space="0" w:color="auto"/>
            <w:right w:val="none" w:sz="0" w:space="0" w:color="auto"/>
          </w:divBdr>
        </w:div>
      </w:divsChild>
    </w:div>
    <w:div w:id="1733890695">
      <w:bodyDiv w:val="1"/>
      <w:marLeft w:val="0"/>
      <w:marRight w:val="0"/>
      <w:marTop w:val="0"/>
      <w:marBottom w:val="0"/>
      <w:divBdr>
        <w:top w:val="none" w:sz="0" w:space="0" w:color="auto"/>
        <w:left w:val="none" w:sz="0" w:space="0" w:color="auto"/>
        <w:bottom w:val="none" w:sz="0" w:space="0" w:color="auto"/>
        <w:right w:val="none" w:sz="0" w:space="0" w:color="auto"/>
      </w:divBdr>
      <w:divsChild>
        <w:div w:id="626817866">
          <w:marLeft w:val="640"/>
          <w:marRight w:val="0"/>
          <w:marTop w:val="0"/>
          <w:marBottom w:val="0"/>
          <w:divBdr>
            <w:top w:val="none" w:sz="0" w:space="0" w:color="auto"/>
            <w:left w:val="none" w:sz="0" w:space="0" w:color="auto"/>
            <w:bottom w:val="none" w:sz="0" w:space="0" w:color="auto"/>
            <w:right w:val="none" w:sz="0" w:space="0" w:color="auto"/>
          </w:divBdr>
        </w:div>
        <w:div w:id="846871451">
          <w:marLeft w:val="640"/>
          <w:marRight w:val="0"/>
          <w:marTop w:val="0"/>
          <w:marBottom w:val="0"/>
          <w:divBdr>
            <w:top w:val="none" w:sz="0" w:space="0" w:color="auto"/>
            <w:left w:val="none" w:sz="0" w:space="0" w:color="auto"/>
            <w:bottom w:val="none" w:sz="0" w:space="0" w:color="auto"/>
            <w:right w:val="none" w:sz="0" w:space="0" w:color="auto"/>
          </w:divBdr>
        </w:div>
        <w:div w:id="636687490">
          <w:marLeft w:val="640"/>
          <w:marRight w:val="0"/>
          <w:marTop w:val="0"/>
          <w:marBottom w:val="0"/>
          <w:divBdr>
            <w:top w:val="none" w:sz="0" w:space="0" w:color="auto"/>
            <w:left w:val="none" w:sz="0" w:space="0" w:color="auto"/>
            <w:bottom w:val="none" w:sz="0" w:space="0" w:color="auto"/>
            <w:right w:val="none" w:sz="0" w:space="0" w:color="auto"/>
          </w:divBdr>
        </w:div>
        <w:div w:id="579171131">
          <w:marLeft w:val="640"/>
          <w:marRight w:val="0"/>
          <w:marTop w:val="0"/>
          <w:marBottom w:val="0"/>
          <w:divBdr>
            <w:top w:val="none" w:sz="0" w:space="0" w:color="auto"/>
            <w:left w:val="none" w:sz="0" w:space="0" w:color="auto"/>
            <w:bottom w:val="none" w:sz="0" w:space="0" w:color="auto"/>
            <w:right w:val="none" w:sz="0" w:space="0" w:color="auto"/>
          </w:divBdr>
        </w:div>
        <w:div w:id="661586462">
          <w:marLeft w:val="640"/>
          <w:marRight w:val="0"/>
          <w:marTop w:val="0"/>
          <w:marBottom w:val="0"/>
          <w:divBdr>
            <w:top w:val="none" w:sz="0" w:space="0" w:color="auto"/>
            <w:left w:val="none" w:sz="0" w:space="0" w:color="auto"/>
            <w:bottom w:val="none" w:sz="0" w:space="0" w:color="auto"/>
            <w:right w:val="none" w:sz="0" w:space="0" w:color="auto"/>
          </w:divBdr>
        </w:div>
        <w:div w:id="387459080">
          <w:marLeft w:val="640"/>
          <w:marRight w:val="0"/>
          <w:marTop w:val="0"/>
          <w:marBottom w:val="0"/>
          <w:divBdr>
            <w:top w:val="none" w:sz="0" w:space="0" w:color="auto"/>
            <w:left w:val="none" w:sz="0" w:space="0" w:color="auto"/>
            <w:bottom w:val="none" w:sz="0" w:space="0" w:color="auto"/>
            <w:right w:val="none" w:sz="0" w:space="0" w:color="auto"/>
          </w:divBdr>
        </w:div>
        <w:div w:id="417293506">
          <w:marLeft w:val="640"/>
          <w:marRight w:val="0"/>
          <w:marTop w:val="0"/>
          <w:marBottom w:val="0"/>
          <w:divBdr>
            <w:top w:val="none" w:sz="0" w:space="0" w:color="auto"/>
            <w:left w:val="none" w:sz="0" w:space="0" w:color="auto"/>
            <w:bottom w:val="none" w:sz="0" w:space="0" w:color="auto"/>
            <w:right w:val="none" w:sz="0" w:space="0" w:color="auto"/>
          </w:divBdr>
        </w:div>
        <w:div w:id="114494855">
          <w:marLeft w:val="640"/>
          <w:marRight w:val="0"/>
          <w:marTop w:val="0"/>
          <w:marBottom w:val="0"/>
          <w:divBdr>
            <w:top w:val="none" w:sz="0" w:space="0" w:color="auto"/>
            <w:left w:val="none" w:sz="0" w:space="0" w:color="auto"/>
            <w:bottom w:val="none" w:sz="0" w:space="0" w:color="auto"/>
            <w:right w:val="none" w:sz="0" w:space="0" w:color="auto"/>
          </w:divBdr>
        </w:div>
        <w:div w:id="1070814504">
          <w:marLeft w:val="640"/>
          <w:marRight w:val="0"/>
          <w:marTop w:val="0"/>
          <w:marBottom w:val="0"/>
          <w:divBdr>
            <w:top w:val="none" w:sz="0" w:space="0" w:color="auto"/>
            <w:left w:val="none" w:sz="0" w:space="0" w:color="auto"/>
            <w:bottom w:val="none" w:sz="0" w:space="0" w:color="auto"/>
            <w:right w:val="none" w:sz="0" w:space="0" w:color="auto"/>
          </w:divBdr>
        </w:div>
        <w:div w:id="1883859874">
          <w:marLeft w:val="640"/>
          <w:marRight w:val="0"/>
          <w:marTop w:val="0"/>
          <w:marBottom w:val="0"/>
          <w:divBdr>
            <w:top w:val="none" w:sz="0" w:space="0" w:color="auto"/>
            <w:left w:val="none" w:sz="0" w:space="0" w:color="auto"/>
            <w:bottom w:val="none" w:sz="0" w:space="0" w:color="auto"/>
            <w:right w:val="none" w:sz="0" w:space="0" w:color="auto"/>
          </w:divBdr>
        </w:div>
        <w:div w:id="1930692985">
          <w:marLeft w:val="640"/>
          <w:marRight w:val="0"/>
          <w:marTop w:val="0"/>
          <w:marBottom w:val="0"/>
          <w:divBdr>
            <w:top w:val="none" w:sz="0" w:space="0" w:color="auto"/>
            <w:left w:val="none" w:sz="0" w:space="0" w:color="auto"/>
            <w:bottom w:val="none" w:sz="0" w:space="0" w:color="auto"/>
            <w:right w:val="none" w:sz="0" w:space="0" w:color="auto"/>
          </w:divBdr>
        </w:div>
        <w:div w:id="1696421093">
          <w:marLeft w:val="640"/>
          <w:marRight w:val="0"/>
          <w:marTop w:val="0"/>
          <w:marBottom w:val="0"/>
          <w:divBdr>
            <w:top w:val="none" w:sz="0" w:space="0" w:color="auto"/>
            <w:left w:val="none" w:sz="0" w:space="0" w:color="auto"/>
            <w:bottom w:val="none" w:sz="0" w:space="0" w:color="auto"/>
            <w:right w:val="none" w:sz="0" w:space="0" w:color="auto"/>
          </w:divBdr>
        </w:div>
        <w:div w:id="1421483952">
          <w:marLeft w:val="640"/>
          <w:marRight w:val="0"/>
          <w:marTop w:val="0"/>
          <w:marBottom w:val="0"/>
          <w:divBdr>
            <w:top w:val="none" w:sz="0" w:space="0" w:color="auto"/>
            <w:left w:val="none" w:sz="0" w:space="0" w:color="auto"/>
            <w:bottom w:val="none" w:sz="0" w:space="0" w:color="auto"/>
            <w:right w:val="none" w:sz="0" w:space="0" w:color="auto"/>
          </w:divBdr>
        </w:div>
        <w:div w:id="1035274469">
          <w:marLeft w:val="640"/>
          <w:marRight w:val="0"/>
          <w:marTop w:val="0"/>
          <w:marBottom w:val="0"/>
          <w:divBdr>
            <w:top w:val="none" w:sz="0" w:space="0" w:color="auto"/>
            <w:left w:val="none" w:sz="0" w:space="0" w:color="auto"/>
            <w:bottom w:val="none" w:sz="0" w:space="0" w:color="auto"/>
            <w:right w:val="none" w:sz="0" w:space="0" w:color="auto"/>
          </w:divBdr>
        </w:div>
        <w:div w:id="2097247046">
          <w:marLeft w:val="640"/>
          <w:marRight w:val="0"/>
          <w:marTop w:val="0"/>
          <w:marBottom w:val="0"/>
          <w:divBdr>
            <w:top w:val="none" w:sz="0" w:space="0" w:color="auto"/>
            <w:left w:val="none" w:sz="0" w:space="0" w:color="auto"/>
            <w:bottom w:val="none" w:sz="0" w:space="0" w:color="auto"/>
            <w:right w:val="none" w:sz="0" w:space="0" w:color="auto"/>
          </w:divBdr>
        </w:div>
        <w:div w:id="749741581">
          <w:marLeft w:val="640"/>
          <w:marRight w:val="0"/>
          <w:marTop w:val="0"/>
          <w:marBottom w:val="0"/>
          <w:divBdr>
            <w:top w:val="none" w:sz="0" w:space="0" w:color="auto"/>
            <w:left w:val="none" w:sz="0" w:space="0" w:color="auto"/>
            <w:bottom w:val="none" w:sz="0" w:space="0" w:color="auto"/>
            <w:right w:val="none" w:sz="0" w:space="0" w:color="auto"/>
          </w:divBdr>
        </w:div>
        <w:div w:id="1602033452">
          <w:marLeft w:val="640"/>
          <w:marRight w:val="0"/>
          <w:marTop w:val="0"/>
          <w:marBottom w:val="0"/>
          <w:divBdr>
            <w:top w:val="none" w:sz="0" w:space="0" w:color="auto"/>
            <w:left w:val="none" w:sz="0" w:space="0" w:color="auto"/>
            <w:bottom w:val="none" w:sz="0" w:space="0" w:color="auto"/>
            <w:right w:val="none" w:sz="0" w:space="0" w:color="auto"/>
          </w:divBdr>
        </w:div>
        <w:div w:id="271396732">
          <w:marLeft w:val="640"/>
          <w:marRight w:val="0"/>
          <w:marTop w:val="0"/>
          <w:marBottom w:val="0"/>
          <w:divBdr>
            <w:top w:val="none" w:sz="0" w:space="0" w:color="auto"/>
            <w:left w:val="none" w:sz="0" w:space="0" w:color="auto"/>
            <w:bottom w:val="none" w:sz="0" w:space="0" w:color="auto"/>
            <w:right w:val="none" w:sz="0" w:space="0" w:color="auto"/>
          </w:divBdr>
        </w:div>
        <w:div w:id="1763378475">
          <w:marLeft w:val="640"/>
          <w:marRight w:val="0"/>
          <w:marTop w:val="0"/>
          <w:marBottom w:val="0"/>
          <w:divBdr>
            <w:top w:val="none" w:sz="0" w:space="0" w:color="auto"/>
            <w:left w:val="none" w:sz="0" w:space="0" w:color="auto"/>
            <w:bottom w:val="none" w:sz="0" w:space="0" w:color="auto"/>
            <w:right w:val="none" w:sz="0" w:space="0" w:color="auto"/>
          </w:divBdr>
        </w:div>
      </w:divsChild>
    </w:div>
    <w:div w:id="1865631468">
      <w:bodyDiv w:val="1"/>
      <w:marLeft w:val="0"/>
      <w:marRight w:val="0"/>
      <w:marTop w:val="0"/>
      <w:marBottom w:val="0"/>
      <w:divBdr>
        <w:top w:val="none" w:sz="0" w:space="0" w:color="auto"/>
        <w:left w:val="none" w:sz="0" w:space="0" w:color="auto"/>
        <w:bottom w:val="none" w:sz="0" w:space="0" w:color="auto"/>
        <w:right w:val="none" w:sz="0" w:space="0" w:color="auto"/>
      </w:divBdr>
      <w:divsChild>
        <w:div w:id="1758744241">
          <w:marLeft w:val="640"/>
          <w:marRight w:val="0"/>
          <w:marTop w:val="0"/>
          <w:marBottom w:val="0"/>
          <w:divBdr>
            <w:top w:val="none" w:sz="0" w:space="0" w:color="auto"/>
            <w:left w:val="none" w:sz="0" w:space="0" w:color="auto"/>
            <w:bottom w:val="none" w:sz="0" w:space="0" w:color="auto"/>
            <w:right w:val="none" w:sz="0" w:space="0" w:color="auto"/>
          </w:divBdr>
        </w:div>
        <w:div w:id="1383944040">
          <w:marLeft w:val="640"/>
          <w:marRight w:val="0"/>
          <w:marTop w:val="0"/>
          <w:marBottom w:val="0"/>
          <w:divBdr>
            <w:top w:val="none" w:sz="0" w:space="0" w:color="auto"/>
            <w:left w:val="none" w:sz="0" w:space="0" w:color="auto"/>
            <w:bottom w:val="none" w:sz="0" w:space="0" w:color="auto"/>
            <w:right w:val="none" w:sz="0" w:space="0" w:color="auto"/>
          </w:divBdr>
        </w:div>
        <w:div w:id="897284867">
          <w:marLeft w:val="640"/>
          <w:marRight w:val="0"/>
          <w:marTop w:val="0"/>
          <w:marBottom w:val="0"/>
          <w:divBdr>
            <w:top w:val="none" w:sz="0" w:space="0" w:color="auto"/>
            <w:left w:val="none" w:sz="0" w:space="0" w:color="auto"/>
            <w:bottom w:val="none" w:sz="0" w:space="0" w:color="auto"/>
            <w:right w:val="none" w:sz="0" w:space="0" w:color="auto"/>
          </w:divBdr>
        </w:div>
        <w:div w:id="1041636814">
          <w:marLeft w:val="640"/>
          <w:marRight w:val="0"/>
          <w:marTop w:val="0"/>
          <w:marBottom w:val="0"/>
          <w:divBdr>
            <w:top w:val="none" w:sz="0" w:space="0" w:color="auto"/>
            <w:left w:val="none" w:sz="0" w:space="0" w:color="auto"/>
            <w:bottom w:val="none" w:sz="0" w:space="0" w:color="auto"/>
            <w:right w:val="none" w:sz="0" w:space="0" w:color="auto"/>
          </w:divBdr>
        </w:div>
        <w:div w:id="1789858962">
          <w:marLeft w:val="640"/>
          <w:marRight w:val="0"/>
          <w:marTop w:val="0"/>
          <w:marBottom w:val="0"/>
          <w:divBdr>
            <w:top w:val="none" w:sz="0" w:space="0" w:color="auto"/>
            <w:left w:val="none" w:sz="0" w:space="0" w:color="auto"/>
            <w:bottom w:val="none" w:sz="0" w:space="0" w:color="auto"/>
            <w:right w:val="none" w:sz="0" w:space="0" w:color="auto"/>
          </w:divBdr>
        </w:div>
        <w:div w:id="315768052">
          <w:marLeft w:val="640"/>
          <w:marRight w:val="0"/>
          <w:marTop w:val="0"/>
          <w:marBottom w:val="0"/>
          <w:divBdr>
            <w:top w:val="none" w:sz="0" w:space="0" w:color="auto"/>
            <w:left w:val="none" w:sz="0" w:space="0" w:color="auto"/>
            <w:bottom w:val="none" w:sz="0" w:space="0" w:color="auto"/>
            <w:right w:val="none" w:sz="0" w:space="0" w:color="auto"/>
          </w:divBdr>
        </w:div>
        <w:div w:id="73093964">
          <w:marLeft w:val="640"/>
          <w:marRight w:val="0"/>
          <w:marTop w:val="0"/>
          <w:marBottom w:val="0"/>
          <w:divBdr>
            <w:top w:val="none" w:sz="0" w:space="0" w:color="auto"/>
            <w:left w:val="none" w:sz="0" w:space="0" w:color="auto"/>
            <w:bottom w:val="none" w:sz="0" w:space="0" w:color="auto"/>
            <w:right w:val="none" w:sz="0" w:space="0" w:color="auto"/>
          </w:divBdr>
        </w:div>
        <w:div w:id="1399521665">
          <w:marLeft w:val="640"/>
          <w:marRight w:val="0"/>
          <w:marTop w:val="0"/>
          <w:marBottom w:val="0"/>
          <w:divBdr>
            <w:top w:val="none" w:sz="0" w:space="0" w:color="auto"/>
            <w:left w:val="none" w:sz="0" w:space="0" w:color="auto"/>
            <w:bottom w:val="none" w:sz="0" w:space="0" w:color="auto"/>
            <w:right w:val="none" w:sz="0" w:space="0" w:color="auto"/>
          </w:divBdr>
        </w:div>
        <w:div w:id="1773234677">
          <w:marLeft w:val="640"/>
          <w:marRight w:val="0"/>
          <w:marTop w:val="0"/>
          <w:marBottom w:val="0"/>
          <w:divBdr>
            <w:top w:val="none" w:sz="0" w:space="0" w:color="auto"/>
            <w:left w:val="none" w:sz="0" w:space="0" w:color="auto"/>
            <w:bottom w:val="none" w:sz="0" w:space="0" w:color="auto"/>
            <w:right w:val="none" w:sz="0" w:space="0" w:color="auto"/>
          </w:divBdr>
        </w:div>
        <w:div w:id="579798894">
          <w:marLeft w:val="640"/>
          <w:marRight w:val="0"/>
          <w:marTop w:val="0"/>
          <w:marBottom w:val="0"/>
          <w:divBdr>
            <w:top w:val="none" w:sz="0" w:space="0" w:color="auto"/>
            <w:left w:val="none" w:sz="0" w:space="0" w:color="auto"/>
            <w:bottom w:val="none" w:sz="0" w:space="0" w:color="auto"/>
            <w:right w:val="none" w:sz="0" w:space="0" w:color="auto"/>
          </w:divBdr>
        </w:div>
        <w:div w:id="1688632020">
          <w:marLeft w:val="640"/>
          <w:marRight w:val="0"/>
          <w:marTop w:val="0"/>
          <w:marBottom w:val="0"/>
          <w:divBdr>
            <w:top w:val="none" w:sz="0" w:space="0" w:color="auto"/>
            <w:left w:val="none" w:sz="0" w:space="0" w:color="auto"/>
            <w:bottom w:val="none" w:sz="0" w:space="0" w:color="auto"/>
            <w:right w:val="none" w:sz="0" w:space="0" w:color="auto"/>
          </w:divBdr>
        </w:div>
        <w:div w:id="383530482">
          <w:marLeft w:val="640"/>
          <w:marRight w:val="0"/>
          <w:marTop w:val="0"/>
          <w:marBottom w:val="0"/>
          <w:divBdr>
            <w:top w:val="none" w:sz="0" w:space="0" w:color="auto"/>
            <w:left w:val="none" w:sz="0" w:space="0" w:color="auto"/>
            <w:bottom w:val="none" w:sz="0" w:space="0" w:color="auto"/>
            <w:right w:val="none" w:sz="0" w:space="0" w:color="auto"/>
          </w:divBdr>
        </w:div>
        <w:div w:id="210119550">
          <w:marLeft w:val="640"/>
          <w:marRight w:val="0"/>
          <w:marTop w:val="0"/>
          <w:marBottom w:val="0"/>
          <w:divBdr>
            <w:top w:val="none" w:sz="0" w:space="0" w:color="auto"/>
            <w:left w:val="none" w:sz="0" w:space="0" w:color="auto"/>
            <w:bottom w:val="none" w:sz="0" w:space="0" w:color="auto"/>
            <w:right w:val="none" w:sz="0" w:space="0" w:color="auto"/>
          </w:divBdr>
        </w:div>
        <w:div w:id="769666679">
          <w:marLeft w:val="640"/>
          <w:marRight w:val="0"/>
          <w:marTop w:val="0"/>
          <w:marBottom w:val="0"/>
          <w:divBdr>
            <w:top w:val="none" w:sz="0" w:space="0" w:color="auto"/>
            <w:left w:val="none" w:sz="0" w:space="0" w:color="auto"/>
            <w:bottom w:val="none" w:sz="0" w:space="0" w:color="auto"/>
            <w:right w:val="none" w:sz="0" w:space="0" w:color="auto"/>
          </w:divBdr>
        </w:div>
        <w:div w:id="1172255277">
          <w:marLeft w:val="640"/>
          <w:marRight w:val="0"/>
          <w:marTop w:val="0"/>
          <w:marBottom w:val="0"/>
          <w:divBdr>
            <w:top w:val="none" w:sz="0" w:space="0" w:color="auto"/>
            <w:left w:val="none" w:sz="0" w:space="0" w:color="auto"/>
            <w:bottom w:val="none" w:sz="0" w:space="0" w:color="auto"/>
            <w:right w:val="none" w:sz="0" w:space="0" w:color="auto"/>
          </w:divBdr>
        </w:div>
        <w:div w:id="1819804363">
          <w:marLeft w:val="640"/>
          <w:marRight w:val="0"/>
          <w:marTop w:val="0"/>
          <w:marBottom w:val="0"/>
          <w:divBdr>
            <w:top w:val="none" w:sz="0" w:space="0" w:color="auto"/>
            <w:left w:val="none" w:sz="0" w:space="0" w:color="auto"/>
            <w:bottom w:val="none" w:sz="0" w:space="0" w:color="auto"/>
            <w:right w:val="none" w:sz="0" w:space="0" w:color="auto"/>
          </w:divBdr>
        </w:div>
        <w:div w:id="1605964454">
          <w:marLeft w:val="640"/>
          <w:marRight w:val="0"/>
          <w:marTop w:val="0"/>
          <w:marBottom w:val="0"/>
          <w:divBdr>
            <w:top w:val="none" w:sz="0" w:space="0" w:color="auto"/>
            <w:left w:val="none" w:sz="0" w:space="0" w:color="auto"/>
            <w:bottom w:val="none" w:sz="0" w:space="0" w:color="auto"/>
            <w:right w:val="none" w:sz="0" w:space="0" w:color="auto"/>
          </w:divBdr>
        </w:div>
        <w:div w:id="162553547">
          <w:marLeft w:val="640"/>
          <w:marRight w:val="0"/>
          <w:marTop w:val="0"/>
          <w:marBottom w:val="0"/>
          <w:divBdr>
            <w:top w:val="none" w:sz="0" w:space="0" w:color="auto"/>
            <w:left w:val="none" w:sz="0" w:space="0" w:color="auto"/>
            <w:bottom w:val="none" w:sz="0" w:space="0" w:color="auto"/>
            <w:right w:val="none" w:sz="0" w:space="0" w:color="auto"/>
          </w:divBdr>
        </w:div>
        <w:div w:id="874074147">
          <w:marLeft w:val="640"/>
          <w:marRight w:val="0"/>
          <w:marTop w:val="0"/>
          <w:marBottom w:val="0"/>
          <w:divBdr>
            <w:top w:val="none" w:sz="0" w:space="0" w:color="auto"/>
            <w:left w:val="none" w:sz="0" w:space="0" w:color="auto"/>
            <w:bottom w:val="none" w:sz="0" w:space="0" w:color="auto"/>
            <w:right w:val="none" w:sz="0" w:space="0" w:color="auto"/>
          </w:divBdr>
        </w:div>
        <w:div w:id="1043679160">
          <w:marLeft w:val="640"/>
          <w:marRight w:val="0"/>
          <w:marTop w:val="0"/>
          <w:marBottom w:val="0"/>
          <w:divBdr>
            <w:top w:val="none" w:sz="0" w:space="0" w:color="auto"/>
            <w:left w:val="none" w:sz="0" w:space="0" w:color="auto"/>
            <w:bottom w:val="none" w:sz="0" w:space="0" w:color="auto"/>
            <w:right w:val="none" w:sz="0" w:space="0" w:color="auto"/>
          </w:divBdr>
        </w:div>
      </w:divsChild>
    </w:div>
    <w:div w:id="1928538059">
      <w:bodyDiv w:val="1"/>
      <w:marLeft w:val="0"/>
      <w:marRight w:val="0"/>
      <w:marTop w:val="0"/>
      <w:marBottom w:val="0"/>
      <w:divBdr>
        <w:top w:val="none" w:sz="0" w:space="0" w:color="auto"/>
        <w:left w:val="none" w:sz="0" w:space="0" w:color="auto"/>
        <w:bottom w:val="none" w:sz="0" w:space="0" w:color="auto"/>
        <w:right w:val="none" w:sz="0" w:space="0" w:color="auto"/>
      </w:divBdr>
      <w:divsChild>
        <w:div w:id="1729723382">
          <w:marLeft w:val="640"/>
          <w:marRight w:val="0"/>
          <w:marTop w:val="0"/>
          <w:marBottom w:val="0"/>
          <w:divBdr>
            <w:top w:val="none" w:sz="0" w:space="0" w:color="auto"/>
            <w:left w:val="none" w:sz="0" w:space="0" w:color="auto"/>
            <w:bottom w:val="none" w:sz="0" w:space="0" w:color="auto"/>
            <w:right w:val="none" w:sz="0" w:space="0" w:color="auto"/>
          </w:divBdr>
        </w:div>
        <w:div w:id="1408066313">
          <w:marLeft w:val="640"/>
          <w:marRight w:val="0"/>
          <w:marTop w:val="0"/>
          <w:marBottom w:val="0"/>
          <w:divBdr>
            <w:top w:val="none" w:sz="0" w:space="0" w:color="auto"/>
            <w:left w:val="none" w:sz="0" w:space="0" w:color="auto"/>
            <w:bottom w:val="none" w:sz="0" w:space="0" w:color="auto"/>
            <w:right w:val="none" w:sz="0" w:space="0" w:color="auto"/>
          </w:divBdr>
        </w:div>
        <w:div w:id="548759005">
          <w:marLeft w:val="640"/>
          <w:marRight w:val="0"/>
          <w:marTop w:val="0"/>
          <w:marBottom w:val="0"/>
          <w:divBdr>
            <w:top w:val="none" w:sz="0" w:space="0" w:color="auto"/>
            <w:left w:val="none" w:sz="0" w:space="0" w:color="auto"/>
            <w:bottom w:val="none" w:sz="0" w:space="0" w:color="auto"/>
            <w:right w:val="none" w:sz="0" w:space="0" w:color="auto"/>
          </w:divBdr>
        </w:div>
        <w:div w:id="904343448">
          <w:marLeft w:val="640"/>
          <w:marRight w:val="0"/>
          <w:marTop w:val="0"/>
          <w:marBottom w:val="0"/>
          <w:divBdr>
            <w:top w:val="none" w:sz="0" w:space="0" w:color="auto"/>
            <w:left w:val="none" w:sz="0" w:space="0" w:color="auto"/>
            <w:bottom w:val="none" w:sz="0" w:space="0" w:color="auto"/>
            <w:right w:val="none" w:sz="0" w:space="0" w:color="auto"/>
          </w:divBdr>
        </w:div>
        <w:div w:id="756366589">
          <w:marLeft w:val="640"/>
          <w:marRight w:val="0"/>
          <w:marTop w:val="0"/>
          <w:marBottom w:val="0"/>
          <w:divBdr>
            <w:top w:val="none" w:sz="0" w:space="0" w:color="auto"/>
            <w:left w:val="none" w:sz="0" w:space="0" w:color="auto"/>
            <w:bottom w:val="none" w:sz="0" w:space="0" w:color="auto"/>
            <w:right w:val="none" w:sz="0" w:space="0" w:color="auto"/>
          </w:divBdr>
        </w:div>
        <w:div w:id="229193690">
          <w:marLeft w:val="640"/>
          <w:marRight w:val="0"/>
          <w:marTop w:val="0"/>
          <w:marBottom w:val="0"/>
          <w:divBdr>
            <w:top w:val="none" w:sz="0" w:space="0" w:color="auto"/>
            <w:left w:val="none" w:sz="0" w:space="0" w:color="auto"/>
            <w:bottom w:val="none" w:sz="0" w:space="0" w:color="auto"/>
            <w:right w:val="none" w:sz="0" w:space="0" w:color="auto"/>
          </w:divBdr>
        </w:div>
        <w:div w:id="568228822">
          <w:marLeft w:val="640"/>
          <w:marRight w:val="0"/>
          <w:marTop w:val="0"/>
          <w:marBottom w:val="0"/>
          <w:divBdr>
            <w:top w:val="none" w:sz="0" w:space="0" w:color="auto"/>
            <w:left w:val="none" w:sz="0" w:space="0" w:color="auto"/>
            <w:bottom w:val="none" w:sz="0" w:space="0" w:color="auto"/>
            <w:right w:val="none" w:sz="0" w:space="0" w:color="auto"/>
          </w:divBdr>
        </w:div>
        <w:div w:id="454561668">
          <w:marLeft w:val="640"/>
          <w:marRight w:val="0"/>
          <w:marTop w:val="0"/>
          <w:marBottom w:val="0"/>
          <w:divBdr>
            <w:top w:val="none" w:sz="0" w:space="0" w:color="auto"/>
            <w:left w:val="none" w:sz="0" w:space="0" w:color="auto"/>
            <w:bottom w:val="none" w:sz="0" w:space="0" w:color="auto"/>
            <w:right w:val="none" w:sz="0" w:space="0" w:color="auto"/>
          </w:divBdr>
        </w:div>
        <w:div w:id="705525621">
          <w:marLeft w:val="640"/>
          <w:marRight w:val="0"/>
          <w:marTop w:val="0"/>
          <w:marBottom w:val="0"/>
          <w:divBdr>
            <w:top w:val="none" w:sz="0" w:space="0" w:color="auto"/>
            <w:left w:val="none" w:sz="0" w:space="0" w:color="auto"/>
            <w:bottom w:val="none" w:sz="0" w:space="0" w:color="auto"/>
            <w:right w:val="none" w:sz="0" w:space="0" w:color="auto"/>
          </w:divBdr>
        </w:div>
        <w:div w:id="1378897080">
          <w:marLeft w:val="640"/>
          <w:marRight w:val="0"/>
          <w:marTop w:val="0"/>
          <w:marBottom w:val="0"/>
          <w:divBdr>
            <w:top w:val="none" w:sz="0" w:space="0" w:color="auto"/>
            <w:left w:val="none" w:sz="0" w:space="0" w:color="auto"/>
            <w:bottom w:val="none" w:sz="0" w:space="0" w:color="auto"/>
            <w:right w:val="none" w:sz="0" w:space="0" w:color="auto"/>
          </w:divBdr>
        </w:div>
        <w:div w:id="935596398">
          <w:marLeft w:val="640"/>
          <w:marRight w:val="0"/>
          <w:marTop w:val="0"/>
          <w:marBottom w:val="0"/>
          <w:divBdr>
            <w:top w:val="none" w:sz="0" w:space="0" w:color="auto"/>
            <w:left w:val="none" w:sz="0" w:space="0" w:color="auto"/>
            <w:bottom w:val="none" w:sz="0" w:space="0" w:color="auto"/>
            <w:right w:val="none" w:sz="0" w:space="0" w:color="auto"/>
          </w:divBdr>
        </w:div>
        <w:div w:id="52854057">
          <w:marLeft w:val="640"/>
          <w:marRight w:val="0"/>
          <w:marTop w:val="0"/>
          <w:marBottom w:val="0"/>
          <w:divBdr>
            <w:top w:val="none" w:sz="0" w:space="0" w:color="auto"/>
            <w:left w:val="none" w:sz="0" w:space="0" w:color="auto"/>
            <w:bottom w:val="none" w:sz="0" w:space="0" w:color="auto"/>
            <w:right w:val="none" w:sz="0" w:space="0" w:color="auto"/>
          </w:divBdr>
        </w:div>
        <w:div w:id="1136607489">
          <w:marLeft w:val="640"/>
          <w:marRight w:val="0"/>
          <w:marTop w:val="0"/>
          <w:marBottom w:val="0"/>
          <w:divBdr>
            <w:top w:val="none" w:sz="0" w:space="0" w:color="auto"/>
            <w:left w:val="none" w:sz="0" w:space="0" w:color="auto"/>
            <w:bottom w:val="none" w:sz="0" w:space="0" w:color="auto"/>
            <w:right w:val="none" w:sz="0" w:space="0" w:color="auto"/>
          </w:divBdr>
        </w:div>
        <w:div w:id="1343701800">
          <w:marLeft w:val="640"/>
          <w:marRight w:val="0"/>
          <w:marTop w:val="0"/>
          <w:marBottom w:val="0"/>
          <w:divBdr>
            <w:top w:val="none" w:sz="0" w:space="0" w:color="auto"/>
            <w:left w:val="none" w:sz="0" w:space="0" w:color="auto"/>
            <w:bottom w:val="none" w:sz="0" w:space="0" w:color="auto"/>
            <w:right w:val="none" w:sz="0" w:space="0" w:color="auto"/>
          </w:divBdr>
        </w:div>
        <w:div w:id="94789401">
          <w:marLeft w:val="640"/>
          <w:marRight w:val="0"/>
          <w:marTop w:val="0"/>
          <w:marBottom w:val="0"/>
          <w:divBdr>
            <w:top w:val="none" w:sz="0" w:space="0" w:color="auto"/>
            <w:left w:val="none" w:sz="0" w:space="0" w:color="auto"/>
            <w:bottom w:val="none" w:sz="0" w:space="0" w:color="auto"/>
            <w:right w:val="none" w:sz="0" w:space="0" w:color="auto"/>
          </w:divBdr>
        </w:div>
        <w:div w:id="1286962215">
          <w:marLeft w:val="640"/>
          <w:marRight w:val="0"/>
          <w:marTop w:val="0"/>
          <w:marBottom w:val="0"/>
          <w:divBdr>
            <w:top w:val="none" w:sz="0" w:space="0" w:color="auto"/>
            <w:left w:val="none" w:sz="0" w:space="0" w:color="auto"/>
            <w:bottom w:val="none" w:sz="0" w:space="0" w:color="auto"/>
            <w:right w:val="none" w:sz="0" w:space="0" w:color="auto"/>
          </w:divBdr>
        </w:div>
        <w:div w:id="1867210864">
          <w:marLeft w:val="640"/>
          <w:marRight w:val="0"/>
          <w:marTop w:val="0"/>
          <w:marBottom w:val="0"/>
          <w:divBdr>
            <w:top w:val="none" w:sz="0" w:space="0" w:color="auto"/>
            <w:left w:val="none" w:sz="0" w:space="0" w:color="auto"/>
            <w:bottom w:val="none" w:sz="0" w:space="0" w:color="auto"/>
            <w:right w:val="none" w:sz="0" w:space="0" w:color="auto"/>
          </w:divBdr>
        </w:div>
        <w:div w:id="1783186440">
          <w:marLeft w:val="640"/>
          <w:marRight w:val="0"/>
          <w:marTop w:val="0"/>
          <w:marBottom w:val="0"/>
          <w:divBdr>
            <w:top w:val="none" w:sz="0" w:space="0" w:color="auto"/>
            <w:left w:val="none" w:sz="0" w:space="0" w:color="auto"/>
            <w:bottom w:val="none" w:sz="0" w:space="0" w:color="auto"/>
            <w:right w:val="none" w:sz="0" w:space="0" w:color="auto"/>
          </w:divBdr>
        </w:div>
        <w:div w:id="421267667">
          <w:marLeft w:val="640"/>
          <w:marRight w:val="0"/>
          <w:marTop w:val="0"/>
          <w:marBottom w:val="0"/>
          <w:divBdr>
            <w:top w:val="none" w:sz="0" w:space="0" w:color="auto"/>
            <w:left w:val="none" w:sz="0" w:space="0" w:color="auto"/>
            <w:bottom w:val="none" w:sz="0" w:space="0" w:color="auto"/>
            <w:right w:val="none" w:sz="0" w:space="0" w:color="auto"/>
          </w:divBdr>
        </w:div>
      </w:divsChild>
    </w:div>
    <w:div w:id="1931310210">
      <w:bodyDiv w:val="1"/>
      <w:marLeft w:val="0"/>
      <w:marRight w:val="0"/>
      <w:marTop w:val="0"/>
      <w:marBottom w:val="0"/>
      <w:divBdr>
        <w:top w:val="none" w:sz="0" w:space="0" w:color="auto"/>
        <w:left w:val="none" w:sz="0" w:space="0" w:color="auto"/>
        <w:bottom w:val="none" w:sz="0" w:space="0" w:color="auto"/>
        <w:right w:val="none" w:sz="0" w:space="0" w:color="auto"/>
      </w:divBdr>
      <w:divsChild>
        <w:div w:id="302195781">
          <w:marLeft w:val="640"/>
          <w:marRight w:val="0"/>
          <w:marTop w:val="0"/>
          <w:marBottom w:val="0"/>
          <w:divBdr>
            <w:top w:val="none" w:sz="0" w:space="0" w:color="auto"/>
            <w:left w:val="none" w:sz="0" w:space="0" w:color="auto"/>
            <w:bottom w:val="none" w:sz="0" w:space="0" w:color="auto"/>
            <w:right w:val="none" w:sz="0" w:space="0" w:color="auto"/>
          </w:divBdr>
        </w:div>
        <w:div w:id="1210648281">
          <w:marLeft w:val="640"/>
          <w:marRight w:val="0"/>
          <w:marTop w:val="0"/>
          <w:marBottom w:val="0"/>
          <w:divBdr>
            <w:top w:val="none" w:sz="0" w:space="0" w:color="auto"/>
            <w:left w:val="none" w:sz="0" w:space="0" w:color="auto"/>
            <w:bottom w:val="none" w:sz="0" w:space="0" w:color="auto"/>
            <w:right w:val="none" w:sz="0" w:space="0" w:color="auto"/>
          </w:divBdr>
        </w:div>
        <w:div w:id="1389062950">
          <w:marLeft w:val="640"/>
          <w:marRight w:val="0"/>
          <w:marTop w:val="0"/>
          <w:marBottom w:val="0"/>
          <w:divBdr>
            <w:top w:val="none" w:sz="0" w:space="0" w:color="auto"/>
            <w:left w:val="none" w:sz="0" w:space="0" w:color="auto"/>
            <w:bottom w:val="none" w:sz="0" w:space="0" w:color="auto"/>
            <w:right w:val="none" w:sz="0" w:space="0" w:color="auto"/>
          </w:divBdr>
        </w:div>
        <w:div w:id="1704282389">
          <w:marLeft w:val="640"/>
          <w:marRight w:val="0"/>
          <w:marTop w:val="0"/>
          <w:marBottom w:val="0"/>
          <w:divBdr>
            <w:top w:val="none" w:sz="0" w:space="0" w:color="auto"/>
            <w:left w:val="none" w:sz="0" w:space="0" w:color="auto"/>
            <w:bottom w:val="none" w:sz="0" w:space="0" w:color="auto"/>
            <w:right w:val="none" w:sz="0" w:space="0" w:color="auto"/>
          </w:divBdr>
        </w:div>
        <w:div w:id="846553123">
          <w:marLeft w:val="640"/>
          <w:marRight w:val="0"/>
          <w:marTop w:val="0"/>
          <w:marBottom w:val="0"/>
          <w:divBdr>
            <w:top w:val="none" w:sz="0" w:space="0" w:color="auto"/>
            <w:left w:val="none" w:sz="0" w:space="0" w:color="auto"/>
            <w:bottom w:val="none" w:sz="0" w:space="0" w:color="auto"/>
            <w:right w:val="none" w:sz="0" w:space="0" w:color="auto"/>
          </w:divBdr>
        </w:div>
        <w:div w:id="1409574813">
          <w:marLeft w:val="640"/>
          <w:marRight w:val="0"/>
          <w:marTop w:val="0"/>
          <w:marBottom w:val="0"/>
          <w:divBdr>
            <w:top w:val="none" w:sz="0" w:space="0" w:color="auto"/>
            <w:left w:val="none" w:sz="0" w:space="0" w:color="auto"/>
            <w:bottom w:val="none" w:sz="0" w:space="0" w:color="auto"/>
            <w:right w:val="none" w:sz="0" w:space="0" w:color="auto"/>
          </w:divBdr>
        </w:div>
        <w:div w:id="556748757">
          <w:marLeft w:val="640"/>
          <w:marRight w:val="0"/>
          <w:marTop w:val="0"/>
          <w:marBottom w:val="0"/>
          <w:divBdr>
            <w:top w:val="none" w:sz="0" w:space="0" w:color="auto"/>
            <w:left w:val="none" w:sz="0" w:space="0" w:color="auto"/>
            <w:bottom w:val="none" w:sz="0" w:space="0" w:color="auto"/>
            <w:right w:val="none" w:sz="0" w:space="0" w:color="auto"/>
          </w:divBdr>
        </w:div>
        <w:div w:id="799494136">
          <w:marLeft w:val="640"/>
          <w:marRight w:val="0"/>
          <w:marTop w:val="0"/>
          <w:marBottom w:val="0"/>
          <w:divBdr>
            <w:top w:val="none" w:sz="0" w:space="0" w:color="auto"/>
            <w:left w:val="none" w:sz="0" w:space="0" w:color="auto"/>
            <w:bottom w:val="none" w:sz="0" w:space="0" w:color="auto"/>
            <w:right w:val="none" w:sz="0" w:space="0" w:color="auto"/>
          </w:divBdr>
        </w:div>
        <w:div w:id="2000573003">
          <w:marLeft w:val="640"/>
          <w:marRight w:val="0"/>
          <w:marTop w:val="0"/>
          <w:marBottom w:val="0"/>
          <w:divBdr>
            <w:top w:val="none" w:sz="0" w:space="0" w:color="auto"/>
            <w:left w:val="none" w:sz="0" w:space="0" w:color="auto"/>
            <w:bottom w:val="none" w:sz="0" w:space="0" w:color="auto"/>
            <w:right w:val="none" w:sz="0" w:space="0" w:color="auto"/>
          </w:divBdr>
        </w:div>
        <w:div w:id="1621183355">
          <w:marLeft w:val="640"/>
          <w:marRight w:val="0"/>
          <w:marTop w:val="0"/>
          <w:marBottom w:val="0"/>
          <w:divBdr>
            <w:top w:val="none" w:sz="0" w:space="0" w:color="auto"/>
            <w:left w:val="none" w:sz="0" w:space="0" w:color="auto"/>
            <w:bottom w:val="none" w:sz="0" w:space="0" w:color="auto"/>
            <w:right w:val="none" w:sz="0" w:space="0" w:color="auto"/>
          </w:divBdr>
        </w:div>
        <w:div w:id="487673290">
          <w:marLeft w:val="640"/>
          <w:marRight w:val="0"/>
          <w:marTop w:val="0"/>
          <w:marBottom w:val="0"/>
          <w:divBdr>
            <w:top w:val="none" w:sz="0" w:space="0" w:color="auto"/>
            <w:left w:val="none" w:sz="0" w:space="0" w:color="auto"/>
            <w:bottom w:val="none" w:sz="0" w:space="0" w:color="auto"/>
            <w:right w:val="none" w:sz="0" w:space="0" w:color="auto"/>
          </w:divBdr>
        </w:div>
        <w:div w:id="371879196">
          <w:marLeft w:val="640"/>
          <w:marRight w:val="0"/>
          <w:marTop w:val="0"/>
          <w:marBottom w:val="0"/>
          <w:divBdr>
            <w:top w:val="none" w:sz="0" w:space="0" w:color="auto"/>
            <w:left w:val="none" w:sz="0" w:space="0" w:color="auto"/>
            <w:bottom w:val="none" w:sz="0" w:space="0" w:color="auto"/>
            <w:right w:val="none" w:sz="0" w:space="0" w:color="auto"/>
          </w:divBdr>
        </w:div>
        <w:div w:id="1382555323">
          <w:marLeft w:val="640"/>
          <w:marRight w:val="0"/>
          <w:marTop w:val="0"/>
          <w:marBottom w:val="0"/>
          <w:divBdr>
            <w:top w:val="none" w:sz="0" w:space="0" w:color="auto"/>
            <w:left w:val="none" w:sz="0" w:space="0" w:color="auto"/>
            <w:bottom w:val="none" w:sz="0" w:space="0" w:color="auto"/>
            <w:right w:val="none" w:sz="0" w:space="0" w:color="auto"/>
          </w:divBdr>
        </w:div>
        <w:div w:id="733509696">
          <w:marLeft w:val="640"/>
          <w:marRight w:val="0"/>
          <w:marTop w:val="0"/>
          <w:marBottom w:val="0"/>
          <w:divBdr>
            <w:top w:val="none" w:sz="0" w:space="0" w:color="auto"/>
            <w:left w:val="none" w:sz="0" w:space="0" w:color="auto"/>
            <w:bottom w:val="none" w:sz="0" w:space="0" w:color="auto"/>
            <w:right w:val="none" w:sz="0" w:space="0" w:color="auto"/>
          </w:divBdr>
        </w:div>
      </w:divsChild>
    </w:div>
    <w:div w:id="2130200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860">
          <w:marLeft w:val="640"/>
          <w:marRight w:val="0"/>
          <w:marTop w:val="0"/>
          <w:marBottom w:val="0"/>
          <w:divBdr>
            <w:top w:val="none" w:sz="0" w:space="0" w:color="auto"/>
            <w:left w:val="none" w:sz="0" w:space="0" w:color="auto"/>
            <w:bottom w:val="none" w:sz="0" w:space="0" w:color="auto"/>
            <w:right w:val="none" w:sz="0" w:space="0" w:color="auto"/>
          </w:divBdr>
        </w:div>
        <w:div w:id="315306439">
          <w:marLeft w:val="640"/>
          <w:marRight w:val="0"/>
          <w:marTop w:val="0"/>
          <w:marBottom w:val="0"/>
          <w:divBdr>
            <w:top w:val="none" w:sz="0" w:space="0" w:color="auto"/>
            <w:left w:val="none" w:sz="0" w:space="0" w:color="auto"/>
            <w:bottom w:val="none" w:sz="0" w:space="0" w:color="auto"/>
            <w:right w:val="none" w:sz="0" w:space="0" w:color="auto"/>
          </w:divBdr>
        </w:div>
        <w:div w:id="1415083414">
          <w:marLeft w:val="640"/>
          <w:marRight w:val="0"/>
          <w:marTop w:val="0"/>
          <w:marBottom w:val="0"/>
          <w:divBdr>
            <w:top w:val="none" w:sz="0" w:space="0" w:color="auto"/>
            <w:left w:val="none" w:sz="0" w:space="0" w:color="auto"/>
            <w:bottom w:val="none" w:sz="0" w:space="0" w:color="auto"/>
            <w:right w:val="none" w:sz="0" w:space="0" w:color="auto"/>
          </w:divBdr>
        </w:div>
        <w:div w:id="754327079">
          <w:marLeft w:val="640"/>
          <w:marRight w:val="0"/>
          <w:marTop w:val="0"/>
          <w:marBottom w:val="0"/>
          <w:divBdr>
            <w:top w:val="none" w:sz="0" w:space="0" w:color="auto"/>
            <w:left w:val="none" w:sz="0" w:space="0" w:color="auto"/>
            <w:bottom w:val="none" w:sz="0" w:space="0" w:color="auto"/>
            <w:right w:val="none" w:sz="0" w:space="0" w:color="auto"/>
          </w:divBdr>
        </w:div>
        <w:div w:id="1423912305">
          <w:marLeft w:val="640"/>
          <w:marRight w:val="0"/>
          <w:marTop w:val="0"/>
          <w:marBottom w:val="0"/>
          <w:divBdr>
            <w:top w:val="none" w:sz="0" w:space="0" w:color="auto"/>
            <w:left w:val="none" w:sz="0" w:space="0" w:color="auto"/>
            <w:bottom w:val="none" w:sz="0" w:space="0" w:color="auto"/>
            <w:right w:val="none" w:sz="0" w:space="0" w:color="auto"/>
          </w:divBdr>
        </w:div>
        <w:div w:id="1222523043">
          <w:marLeft w:val="640"/>
          <w:marRight w:val="0"/>
          <w:marTop w:val="0"/>
          <w:marBottom w:val="0"/>
          <w:divBdr>
            <w:top w:val="none" w:sz="0" w:space="0" w:color="auto"/>
            <w:left w:val="none" w:sz="0" w:space="0" w:color="auto"/>
            <w:bottom w:val="none" w:sz="0" w:space="0" w:color="auto"/>
            <w:right w:val="none" w:sz="0" w:space="0" w:color="auto"/>
          </w:divBdr>
        </w:div>
        <w:div w:id="1410271413">
          <w:marLeft w:val="640"/>
          <w:marRight w:val="0"/>
          <w:marTop w:val="0"/>
          <w:marBottom w:val="0"/>
          <w:divBdr>
            <w:top w:val="none" w:sz="0" w:space="0" w:color="auto"/>
            <w:left w:val="none" w:sz="0" w:space="0" w:color="auto"/>
            <w:bottom w:val="none" w:sz="0" w:space="0" w:color="auto"/>
            <w:right w:val="none" w:sz="0" w:space="0" w:color="auto"/>
          </w:divBdr>
        </w:div>
        <w:div w:id="744574820">
          <w:marLeft w:val="640"/>
          <w:marRight w:val="0"/>
          <w:marTop w:val="0"/>
          <w:marBottom w:val="0"/>
          <w:divBdr>
            <w:top w:val="none" w:sz="0" w:space="0" w:color="auto"/>
            <w:left w:val="none" w:sz="0" w:space="0" w:color="auto"/>
            <w:bottom w:val="none" w:sz="0" w:space="0" w:color="auto"/>
            <w:right w:val="none" w:sz="0" w:space="0" w:color="auto"/>
          </w:divBdr>
        </w:div>
        <w:div w:id="903688054">
          <w:marLeft w:val="640"/>
          <w:marRight w:val="0"/>
          <w:marTop w:val="0"/>
          <w:marBottom w:val="0"/>
          <w:divBdr>
            <w:top w:val="none" w:sz="0" w:space="0" w:color="auto"/>
            <w:left w:val="none" w:sz="0" w:space="0" w:color="auto"/>
            <w:bottom w:val="none" w:sz="0" w:space="0" w:color="auto"/>
            <w:right w:val="none" w:sz="0" w:space="0" w:color="auto"/>
          </w:divBdr>
        </w:div>
        <w:div w:id="49499087">
          <w:marLeft w:val="640"/>
          <w:marRight w:val="0"/>
          <w:marTop w:val="0"/>
          <w:marBottom w:val="0"/>
          <w:divBdr>
            <w:top w:val="none" w:sz="0" w:space="0" w:color="auto"/>
            <w:left w:val="none" w:sz="0" w:space="0" w:color="auto"/>
            <w:bottom w:val="none" w:sz="0" w:space="0" w:color="auto"/>
            <w:right w:val="none" w:sz="0" w:space="0" w:color="auto"/>
          </w:divBdr>
        </w:div>
        <w:div w:id="966621362">
          <w:marLeft w:val="640"/>
          <w:marRight w:val="0"/>
          <w:marTop w:val="0"/>
          <w:marBottom w:val="0"/>
          <w:divBdr>
            <w:top w:val="none" w:sz="0" w:space="0" w:color="auto"/>
            <w:left w:val="none" w:sz="0" w:space="0" w:color="auto"/>
            <w:bottom w:val="none" w:sz="0" w:space="0" w:color="auto"/>
            <w:right w:val="none" w:sz="0" w:space="0" w:color="auto"/>
          </w:divBdr>
        </w:div>
        <w:div w:id="485442801">
          <w:marLeft w:val="640"/>
          <w:marRight w:val="0"/>
          <w:marTop w:val="0"/>
          <w:marBottom w:val="0"/>
          <w:divBdr>
            <w:top w:val="none" w:sz="0" w:space="0" w:color="auto"/>
            <w:left w:val="none" w:sz="0" w:space="0" w:color="auto"/>
            <w:bottom w:val="none" w:sz="0" w:space="0" w:color="auto"/>
            <w:right w:val="none" w:sz="0" w:space="0" w:color="auto"/>
          </w:divBdr>
        </w:div>
        <w:div w:id="140461186">
          <w:marLeft w:val="640"/>
          <w:marRight w:val="0"/>
          <w:marTop w:val="0"/>
          <w:marBottom w:val="0"/>
          <w:divBdr>
            <w:top w:val="none" w:sz="0" w:space="0" w:color="auto"/>
            <w:left w:val="none" w:sz="0" w:space="0" w:color="auto"/>
            <w:bottom w:val="none" w:sz="0" w:space="0" w:color="auto"/>
            <w:right w:val="none" w:sz="0" w:space="0" w:color="auto"/>
          </w:divBdr>
        </w:div>
        <w:div w:id="1974171119">
          <w:marLeft w:val="640"/>
          <w:marRight w:val="0"/>
          <w:marTop w:val="0"/>
          <w:marBottom w:val="0"/>
          <w:divBdr>
            <w:top w:val="none" w:sz="0" w:space="0" w:color="auto"/>
            <w:left w:val="none" w:sz="0" w:space="0" w:color="auto"/>
            <w:bottom w:val="none" w:sz="0" w:space="0" w:color="auto"/>
            <w:right w:val="none" w:sz="0" w:space="0" w:color="auto"/>
          </w:divBdr>
        </w:div>
        <w:div w:id="821459306">
          <w:marLeft w:val="640"/>
          <w:marRight w:val="0"/>
          <w:marTop w:val="0"/>
          <w:marBottom w:val="0"/>
          <w:divBdr>
            <w:top w:val="none" w:sz="0" w:space="0" w:color="auto"/>
            <w:left w:val="none" w:sz="0" w:space="0" w:color="auto"/>
            <w:bottom w:val="none" w:sz="0" w:space="0" w:color="auto"/>
            <w:right w:val="none" w:sz="0" w:space="0" w:color="auto"/>
          </w:divBdr>
        </w:div>
        <w:div w:id="306395970">
          <w:marLeft w:val="640"/>
          <w:marRight w:val="0"/>
          <w:marTop w:val="0"/>
          <w:marBottom w:val="0"/>
          <w:divBdr>
            <w:top w:val="none" w:sz="0" w:space="0" w:color="auto"/>
            <w:left w:val="none" w:sz="0" w:space="0" w:color="auto"/>
            <w:bottom w:val="none" w:sz="0" w:space="0" w:color="auto"/>
            <w:right w:val="none" w:sz="0" w:space="0" w:color="auto"/>
          </w:divBdr>
        </w:div>
        <w:div w:id="1757364916">
          <w:marLeft w:val="640"/>
          <w:marRight w:val="0"/>
          <w:marTop w:val="0"/>
          <w:marBottom w:val="0"/>
          <w:divBdr>
            <w:top w:val="none" w:sz="0" w:space="0" w:color="auto"/>
            <w:left w:val="none" w:sz="0" w:space="0" w:color="auto"/>
            <w:bottom w:val="none" w:sz="0" w:space="0" w:color="auto"/>
            <w:right w:val="none" w:sz="0" w:space="0" w:color="auto"/>
          </w:divBdr>
        </w:div>
        <w:div w:id="503741648">
          <w:marLeft w:val="640"/>
          <w:marRight w:val="0"/>
          <w:marTop w:val="0"/>
          <w:marBottom w:val="0"/>
          <w:divBdr>
            <w:top w:val="none" w:sz="0" w:space="0" w:color="auto"/>
            <w:left w:val="none" w:sz="0" w:space="0" w:color="auto"/>
            <w:bottom w:val="none" w:sz="0" w:space="0" w:color="auto"/>
            <w:right w:val="none" w:sz="0" w:space="0" w:color="auto"/>
          </w:divBdr>
        </w:div>
        <w:div w:id="67816658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rizkaangrainy@helvetia.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rizkaangrainy@helvetia.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5A17C19-D3D3-4EDD-ADD3-48160CDE0937}"/>
      </w:docPartPr>
      <w:docPartBody>
        <w:p w:rsidR="009A3913" w:rsidRDefault="005671BB">
          <w:r w:rsidRPr="008219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822B8"/>
    <w:rsid w:val="001F0A83"/>
    <w:rsid w:val="00287697"/>
    <w:rsid w:val="002D5657"/>
    <w:rsid w:val="00342DE1"/>
    <w:rsid w:val="00364E6B"/>
    <w:rsid w:val="003D7BD9"/>
    <w:rsid w:val="00484A52"/>
    <w:rsid w:val="004F20A5"/>
    <w:rsid w:val="005671BB"/>
    <w:rsid w:val="00637CD0"/>
    <w:rsid w:val="006D53A0"/>
    <w:rsid w:val="00740173"/>
    <w:rsid w:val="008C6C0D"/>
    <w:rsid w:val="009A3913"/>
    <w:rsid w:val="00A757BE"/>
    <w:rsid w:val="00A85543"/>
    <w:rsid w:val="00B17304"/>
    <w:rsid w:val="00C57D23"/>
    <w:rsid w:val="00CC69D2"/>
    <w:rsid w:val="00D4267B"/>
    <w:rsid w:val="00D43D07"/>
    <w:rsid w:val="00DF2BBE"/>
    <w:rsid w:val="00E73305"/>
    <w:rsid w:val="00E9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BB"/>
    <w:rPr>
      <w:color w:val="666666"/>
    </w:rPr>
  </w:style>
  <w:style w:type="paragraph" w:customStyle="1" w:styleId="9E30B8F14CFD4B6C901D905DB6CBA6E4">
    <w:name w:val="9E30B8F14CFD4B6C901D905DB6CBA6E4"/>
    <w:rsid w:val="00740173"/>
    <w:pPr>
      <w:spacing w:after="160" w:line="278" w:lineRule="auto"/>
    </w:pPr>
    <w:rPr>
      <w:kern w:val="2"/>
      <w:sz w:val="24"/>
      <w:szCs w:val="24"/>
      <w14:ligatures w14:val="standardContextual"/>
    </w:rPr>
  </w:style>
  <w:style w:type="paragraph" w:customStyle="1" w:styleId="FEE79D46CE7340228C75BFE01CC29AAD">
    <w:name w:val="FEE79D46CE7340228C75BFE01CC29AAD"/>
    <w:rsid w:val="0074017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26D21C-C75F-460B-9FBE-88542494D7F6}">
  <we:reference id="wa104382081" version="1.55.1.0" store="en-US" storeType="OMEX"/>
  <we:alternateReferences>
    <we:reference id="wa104382081" version="1.55.1.0" store="" storeType="OMEX"/>
  </we:alternateReferences>
  <we:properties>
    <we:property name="MENDELEY_CITATIONS" value="[{&quot;citationID&quot;:&quot;MENDELEY_CITATION_e86fc7b4-c458-4b9b-af97-9ba335a77516&quot;,&quot;properties&quot;:{&quot;noteIndex&quot;:0},&quot;isEdited&quot;:false,&quot;manualOverride&quot;:{&quot;citeprocText&quot;:&quot;[1]&quot;,&quot;isManuallyOverridden&quot;:false,&quot;manualOverrideText&quot;:&quot;&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isTemporary&quot;:false}],&quot;citationTag&quot;:&quot;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quot;},{&quot;citationID&quot;:&quot;MENDELEY_CITATION_4fc94246-9367-403f-ad47-0c4e45c7cf56&quot;,&quot;properties&quot;:{&quot;noteIndex&quot;:0},&quot;isEdited&quot;:false,&quot;manualOverride&quot;:{&quot;isManuallyOverridden&quot;:false,&quot;citeprocText&quot;:&quot;[2]&quot;,&quot;manualOverrideText&quot;:&quot;&quot;},&quot;citationTag&quot;:&quot;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quot;,&quot;citationItems&quot;:[{&quot;id&quot;:&quot;5cd129cc-574a-3419-a83a-73d19367413f&quot;,&quot;itemData&quot;:{&quot;type&quot;:&quot;webpage&quot;,&quot;id&quot;:&quot;5cd129cc-574a-3419-a83a-73d19367413f&quot;,&quot;title&quot;:&quot;World Breastfeeding Week&quot;,&quot;author&quot;:[{&quot;family&quot;:&quot;World Health Organization (WHO)&quot;,&quot;given&quot;:&quot;&quot;,&quot;parse-names&quot;:false,&quot;dropping-particle&quot;:&quot;&quot;,&quot;non-dropping-particle&quot;:&quot;&quot;}],&quot;accessed&quot;:{&quot;date-parts&quot;:[[2024,7,10]]},&quot;URL&quot;:&quot;https://www.who.int /mediacentre/events/meetings/2015/world-breastfeeding-week/en/&quot;,&quot;issued&quot;:{&quot;date-parts&quot;:[[2015]]},&quot;container-title-short&quot;:&quot;&quot;},&quot;isTemporary&quot;:false}]},{&quot;citationID&quot;:&quot;MENDELEY_CITATION_32e25fb4-c2a8-4537-a172-ebb73b1e6ef3&quot;,&quot;properties&quot;:{&quot;noteIndex&quot;:0},&quot;isEdited&quot;:false,&quot;manualOverride&quot;:{&quot;isManuallyOverridden&quot;:false,&quot;citeprocText&quot;:&quot;[3]&quot;,&quot;manualOverrideText&quot;:&quot;&quot;},&quot;citationTag&quot;:&quot;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quot;,&quot;citationItems&quot;:[{&quot;id&quot;:&quot;23fbb97e-6416-3b49-ad21-2fed123ae133&quot;,&quot;itemData&quot;:{&quot;type&quot;:&quot;report&quot;,&quot;id&quot;:&quot;23fbb97e-6416-3b49-ad21-2fed123ae133&quot;,&quot;title&quot;:&quot;Panduan SDGs untuk Pemerintah  Daerah  (Kota  dan  Kabupaten) dan Pemangku Kepentingan daerah&quot;,&quot;author&quot;:[{&quot;family&quot;:&quot;Hoelman&quot;,&quot;given&quot;:&quot;Mickael B&quot;,&quot;parse-names&quot;:false,&quot;dropping-particle&quot;:&quot;&quot;,&quot;non-dropping-particle&quot;:&quot;&quot;},{&quot;family&quot;:&quot;Parhusip&quot;,&quot;given&quot;:&quot;Bona Tua Parlinggoman&quot;,&quot;parse-names&quot;:false,&quot;dropping-particle&quot;:&quot;&quot;,&quot;non-dropping-particle&quot;:&quot;&quot;},{&quot;family&quot;:&quot;Eko&quot;,&quot;given&quot;:&quot;Sutoro&quot;,&quot;parse-names&quot;:false,&quot;dropping-particle&quot;:&quot;&quot;,&quot;non-dropping-particle&quot;:&quot;&quot;},{&quot;family&quot;:&quot;Bahagijo&quot;,&quot;given&quot;:&quot;Sugeng&quot;,&quot;parse-names&quot;:false,&quot;dropping-particle&quot;:&quot;&quot;,&quot;non-dropping-particle&quot;:&quot;&quot;},{&quot;family&quot;:&quot;Santono&quot;,&quot;given&quot;:&quot;Hamong&quot;,&quot;parse-names&quot;:false,&quot;dropping-particle&quot;:&quot;&quot;,&quot;non-dropping-particle&quot;:&quot;&quot;}],&quot;issued&quot;:{&quot;date-parts&quot;:[[2016]]},&quot;publisher-place&quot;:&quot;Jakarta&quot;,&quot;container-title-short&quot;:&quot;&quot;},&quot;isTemporary&quot;:false}]},{&quot;citationID&quot;:&quot;MENDELEY_CITATION_33578b2e-562a-4bb9-8571-8232c7191dae&quot;,&quot;properties&quot;:{&quot;noteIndex&quot;:0},&quot;isEdited&quot;:false,&quot;manualOverride&quot;:{&quot;isManuallyOverridden&quot;:false,&quot;citeprocText&quot;:&quot;[4]&quot;,&quot;manualOverrideText&quot;:&quot;&quot;},&quot;citationTag&quot;:&quot;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d50618fe-e5f1-4b74-bf43-83866021a791&quot;,&quot;properties&quot;:{&quot;noteIndex&quot;:0},&quot;isEdited&quot;:false,&quot;manualOverride&quot;:{&quot;isManuallyOverridden&quot;:false,&quot;citeprocText&quot;:&quot;[5]&quot;,&quot;manualOverrideText&quot;:&quot;&quot;},&quot;citationTag&quot;:&quot;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quot;,&quot;citationItems&quot;:[{&quot;id&quot;:&quot;e0b0057e-dc95-39b7-aa3d-b461d59e946a&quot;,&quot;itemData&quot;:{&quot;type&quot;:&quot;report&quot;,&quot;id&quot;:&quot;e0b0057e-dc95-39b7-aa3d-b461d59e946a&quot;,&quot;title&quot;:&quot;Monitoring Health for The SDGs&quot;,&quot;author&quot;:[{&quot;family&quot;:&quot;WHO&quot;,&quot;given&quot;:&quot;&quot;,&quot;parse-names&quot;:false,&quot;dropping-particle&quot;:&quot;&quot;,&quot;non-dropping-particle&quot;:&quot;&quot;}],&quot;issued&quot;:{&quot;date-parts&quot;:[[2016]]},&quot;publisher-place&quot;:&quot;Geneva&quot;,&quot;container-title-short&quot;:&quot;&quot;},&quot;isTemporary&quot;:false}]},{&quot;citationID&quot;:&quot;MENDELEY_CITATION_160cf014-f7dc-4668-bf6e-5381164bd0e3&quot;,&quot;properties&quot;:{&quot;noteIndex&quot;:0},&quot;isEdited&quot;:false,&quot;manualOverride&quot;:{&quot;isManuallyOverridden&quot;:false,&quot;citeprocText&quot;:&quot;[6]&quot;,&quot;manualOverrideText&quot;:&quot;&quot;},&quot;citationTag&quot;:&quot;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quot;,&quot;citationItems&quot;:[{&quot;id&quot;:&quot;212708bf-9206-3c30-96e3-6f0ca9bd9449&quot;,&quot;itemData&quot;:{&quot;type&quot;:&quot;report&quot;,&quot;id&quot;:&quot;212708bf-9206-3c30-96e3-6f0ca9bd9449&quot;,&quot;title&quot;:&quot;Profil Kesehatan Kota Pekanbaru&quot;,&quot;author&quot;:[{&quot;family&quot;:&quot;Dinas Kesehatan Kota Pekanbaru&quot;,&quot;given&quot;:&quot;&quot;,&quot;parse-names&quot;:false,&quot;dropping-particle&quot;:&quot;&quot;,&quot;non-dropping-particle&quot;:&quot;&quot;}],&quot;issued&quot;:{&quot;date-parts&quot;:[[2020]]},&quot;publisher-place&quot;:&quot;Pekanbaru&quot;,&quot;container-title-short&quot;:&quot;&quot;},&quot;isTemporary&quot;:false}]},{&quot;citationID&quot;:&quot;MENDELEY_CITATION_557a4415-621e-4cb3-9fe2-093661c733d3&quot;,&quot;properties&quot;:{&quot;noteIndex&quot;:0},&quot;isEdited&quot;:false,&quot;manualOverride&quot;:{&quot;isManuallyOverridden&quot;:false,&quot;citeprocText&quot;:&quot;[7]&quot;,&quot;manualOverrideText&quot;:&quot;&quot;},&quot;citationTag&quot;:&quot;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quot;,&quot;citationItems&quot;:[{&quot;id&quot;:&quot;4c68098a-f431-3e3c-88a1-715c26572ac9&quot;,&quot;itemData&quot;:{&quot;type&quot;:&quot;thesis&quot;,&quot;id&quot;:&quot;4c68098a-f431-3e3c-88a1-715c26572ac9&quot;,&quot;title&quot;:&quot;Hubungan Pengetahuan Ibu Nifas Tentang Perawatan Payudara Dengan Kelancaran Pengeluaran ASI di Klinik Grace Deli Tua Tahun 2018&quot;,&quot;author&quot;:[{&quot;family&quot;:&quot;Bangun&quot;,&quot;given&quot;:&quot;Ameliani Br&quot;,&quot;parse-names&quot;:false,&quot;dropping-particle&quot;:&quot;&quot;,&quot;non-dropping-particle&quot;:&quot;&quot;}],&quot;issued&quot;:{&quot;date-parts&quot;:[[2018]]},&quot;publisher-place&quot;:&quot;Medan&quot;,&quot;publisher&quot;:&quot;Institut Kesehatan Helvetia&quot;,&quot;container-title-short&quot;:&quot;&quot;},&quot;isTemporary&quot;:false}]},{&quot;citationID&quot;:&quot;MENDELEY_CITATION_f6d9f4a5-03e3-465b-a8ea-e1c2f8c983b6&quot;,&quot;properties&quot;:{&quot;noteIndex&quot;:0},&quot;isEdited&quot;:false,&quot;manualOverride&quot;:{&quot;isManuallyOverridden&quot;:false,&quot;citeprocText&quot;:&quot;[8]&quot;,&quot;manualOverrideText&quot;:&quot;&quot;},&quot;citationTag&quot;:&quot;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quot;,&quot;citationItems&quot;:[{&quot;id&quot;:&quot;3ab24e9e-e80c-324c-bbe9-dc25ba938ac7&quot;,&quot;itemData&quot;:{&quot;type&quot;:&quot;article-journal&quot;,&quot;id&quot;:&quot;3ab24e9e-e80c-324c-bbe9-dc25ba938ac7&quot;,&quot;title&quot;:&quot;Hubungan Antara Pengetahuan Ibu Tentang Perawatan Payudara Dengan Kejadian Bendungan ASI Pada Ibu Nifas&quot;,&quot;author&quot;:[{&quot;family&quot;:&quot;Pertiwi&quot;,&quot;given&quot;:&quot;Herdini Widyaning&quot;,&quot;parse-names&quot;:false,&quot;dropping-particle&quot;:&quot;&quot;,&quot;non-dropping-particle&quot;:&quot;&quot;},{&quot;family&quot;:&quot;Ulfah&quot;,&quot;given&quot;:&quot;Hana Rosiana&quot;,&quot;parse-names&quot;:false,&quot;dropping-particle&quot;:&quot;&quot;,&quot;non-dropping-particle&quot;:&quot;&quot;}],&quot;container-title&quot;:&quot;Jurnal Kebidanan&quot;,&quot;issued&quot;:{&quot;date-parts&quot;:[[2018]]},&quot;issue&quot;:&quot;1&quot;,&quot;volume&quot;:&quot;10&quot;,&quot;container-title-short&quot;:&quot;&quot;},&quot;isTemporary&quot;:false}]},{&quot;citationID&quot;:&quot;MENDELEY_CITATION_7402c593-9fac-48eb-8f27-c4c8d5094cb8&quot;,&quot;properties&quot;:{&quot;noteIndex&quot;:0},&quot;isEdited&quot;:false,&quot;manualOverride&quot;:{&quot;isManuallyOverridden&quot;:false,&quot;citeprocText&quot;:&quot;[9]&quot;,&quot;manualOverrideText&quot;:&quot;&quot;},&quot;citationTag&quot;:&quot;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quot;,&quot;citationItems&quot;:[{&quot;id&quot;:&quot;ceffbbde-fccd-31e1-83ee-5a31a0771ed4&quot;,&quot;itemData&quot;:{&quot;type&quot;:&quot;book&quot;,&quot;id&quot;:&quot;ceffbbde-fccd-31e1-83ee-5a31a0771ed4&quot;,&quot;title&quot;:&quot;Asuhan Kebidanan Nifas dan Menyusui&quot;,&quot;author&quot;:[{&quot;family&quot;:&quot;Maritalia&quot;,&quot;given&quot;:&quot;Dewi&quot;,&quot;parse-names&quot;:false,&quot;dropping-particle&quot;:&quot;&quot;,&quot;non-dropping-particle&quot;:&quot;&quot;}],&quot;ISBN&quot;:&quot;978-602-229-164-0&quot;,&quot;issued&quot;:{&quot;date-parts&quot;:[[2014]]},&quot;publisher-place&quot;:&quot;Yogyakarta&quot;,&quot;publisher&quot;:&quot;Pustaka Pelajar&quot;,&quot;container-title-short&quot;:&quot;&quot;},&quot;isTemporary&quot;:false}]},{&quot;citationID&quot;:&quot;MENDELEY_CITATION_d31d70f8-b69b-4bee-8c54-d9fc3e6c1833&quot;,&quot;properties&quot;:{&quot;noteIndex&quot;:0},&quot;isEdited&quot;:false,&quot;manualOverride&quot;:{&quot;isManuallyOverridden&quot;:false,&quot;citeprocText&quot;:&quot;[1]&quot;,&quot;manualOverrideText&quot;:&quot;&quot;},&quot;citationTag&quot;:&quot;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container-title-short&quot;:&quot;&quot;},&quot;isTemporary&quot;:false}]},{&quot;citationID&quot;:&quot;MENDELEY_CITATION_9e9bdf0e-f349-4311-94c1-6c1e0791f250&quot;,&quot;properties&quot;:{&quot;noteIndex&quot;:0},&quot;isEdited&quot;:false,&quot;manualOverride&quot;:{&quot;isManuallyOverridden&quot;:false,&quot;citeprocText&quot;:&quot;[10]&quot;,&quot;manualOverrideText&quot;:&quot;&quot;},&quot;citationTag&quot;:&quot;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quot;,&quot;citationItems&quot;:[{&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container-title-short&quot;:&quot;&quot;},&quot;isTemporary&quot;:false}]},{&quot;citationID&quot;:&quot;MENDELEY_CITATION_56378457-ef33-4541-9456-88b565159c0e&quot;,&quot;properties&quot;:{&quot;noteIndex&quot;:0},&quot;isEdited&quot;:false,&quot;manualOverride&quot;:{&quot;isManuallyOverridden&quot;:false,&quot;citeprocText&quot;:&quot;[11]&quot;,&quot;manualOverrideText&quot;:&quot;&quot;},&quot;citationTag&quot;:&quot;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citationID&quot;:&quot;MENDELEY_CITATION_92c294f9-c452-4ce6-aee6-2f72310a3740&quot;,&quot;properties&quot;:{&quot;noteIndex&quot;:0},&quot;isEdited&quot;:false,&quot;manualOverride&quot;:{&quot;isManuallyOverridden&quot;:false,&quot;citeprocText&quot;:&quot;[12]&quot;,&quot;manualOverrideText&quot;:&quot;&quot;},&quot;citationTag&quot;:&quot;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quot;,&quot;citationItems&quot;:[{&quot;id&quot;:&quot;97a4a9ca-e383-35ef-a87a-0903204643a5&quot;,&quot;itemData&quot;:{&quot;type&quot;:&quot;article-journal&quot;,&quot;id&quot;:&quot;97a4a9ca-e383-35ef-a87a-0903204643a5&quot;,&quot;title&quot;:&quot;Hubungan Usia, Paritas dan Pengetahuan Ibu Nifas Terhadap Perawatan Payudara di Puskesmas Sungai DUrian Tahun 2021&quot;,&quot;author&quot;:[{&quot;family&quot;:&quot;Katharina&quot;,&quot;given&quot;:&quot;Telly&quot;,&quot;parse-names&quot;:false,&quot;dropping-particle&quot;:&quot;&quot;,&quot;non-dropping-particle&quot;:&quot;&quot;},{&quot;family&quot;:&quot;Lisnawati&quot;,&quot;given&quot;:&quot;&quot;,&quot;parse-names&quot;:false,&quot;dropping-particle&quot;:&quot;&quot;,&quot;non-dropping-particle&quot;:&quot;&quot;},{&quot;family&quot;:&quot;Laoly&quot;,&quot;given&quot;:&quot;Ribka&quot;,&quot;parse-names&quot;:false,&quot;dropping-particle&quot;:&quot;&quot;,&quot;non-dropping-particle&quot;:&quot;&quot;}],&quot;container-title&quot;:&quot;Jurnal_Kebidanan&quot;,&quot;DOI&quot;:&quot;10.33486/jurnal_kebidanan.v11i2.148&quot;,&quot;ISSN&quot;:&quot;2620-4894&quot;,&quot;issued&quot;:{&quot;date-parts&quot;:[[2021,11,2]]},&quot;page&quot;:&quot;623-629&quot;,&quot;abstract&quot;:&quot;&lt;p&gt;Masa nifas (puerperium) dimulai sejak 2 jam setelah lahirnya plasenta sampai dengan 6 minggu (42 hari) setelah itu. Perawatan payudara adalah suatu tindakan untuk merawat payudara terutama pada masa nifas (masa menyusui) untuk memperlancarkan pengeluaran ASI. Berdasarkan data yang didapat dari Puskesmas Sungai Durian Tahun 2021 masih banyak ibu nifas yang belum mengetahui perawatan payudara dan pengetahuan ibu nifas tentang perawatan payudara masih kurang. Metode penelitian yang digunakan peneliti adalah analitik korelasi yaitu suatu metode untuk menganalisis hubungan antara dua variabel atau lebih dan menghubungkan ke dua variabel dengan pengujian hipotesis, dengan pendekatan cross sectional. Populasi dalam penelitian ini adalah seluruh ibu nifas yang ada di Puskesmas Sungai Durian Tahun 2021 dengan sampel 30 orang. Alat ukur yang digunakan dalam pengumpulan data adalah kuesioner. Hasil penelitian ini dari 30 responden tentang perawatan payudara di dapatkan hasil bahwa sebagian besar responden yaitu 18 orang (60.0%) melakukan perawatan payudara, hampir seluruh responden yaitu 24 orang (80.0%) berusia 20-30 tahun, sebagian besar responden yaitu 17 orang (56.7%) multipara, sebagian dari responden yaitu 14 orang (56,7%) berpengetahuan baik tentang perawatan payudara,  dan analisis bivariat adalah tidak ada hubungan antara usia dengan perawatan payudara dengan hasil p-value 1.000 &amp;gt;0,05, tidak ada hubungan antara paritas dengan perawatan payudara dengan hasil p-value 0,627 &amp;gt; 0,05, dan tidak ada hubungan antara pengetahuan dengan perawatan payudara dengan hasil p-value 0.200&amp;gt;0,05.Saran yang diberikan dari penelitian ini agar para tenaga kesehatan dapat memberikan informasi tentang perawatan payudara melalui penyuluhan dan adanya poster diruangan perawatan ibu nifas tentang cara perawatan payudara.&lt;/p&gt;&quot;,&quot;issue&quot;:&quot;2&quot;,&quot;volume&quot;:&quot;11&quot;,&quot;container-title-short&quot;:&quot;&quot;},&quot;isTemporary&quot;:false}]},{&quot;citationID&quot;:&quot;MENDELEY_CITATION_d003dbb0-2589-41b3-9ac4-e6b7ca09f558&quot;,&quot;properties&quot;:{&quot;noteIndex&quot;:0},&quot;isEdited&quot;:false,&quot;manualOverride&quot;:{&quot;isManuallyOverridden&quot;:false,&quot;citeprocText&quot;:&quot;[4]&quot;,&quot;manualOverrideText&quot;:&quot;&quot;},&quot;citationTag&quot;:&quot;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5bf68d35-98b2-4eb1-a0d0-d63079920040&quot;,&quot;properties&quot;:{&quot;noteIndex&quot;:0},&quot;isEdited&quot;:false,&quot;manualOverride&quot;:{&quot;isManuallyOverridden&quot;:false,&quot;citeprocText&quot;:&quot;[13]&quot;,&quot;manualOverrideText&quot;:&quot;&quot;},&quot;citationTag&quot;:&quot;MENDELEY_CITATION_v3_eyJjaXRhdGlvbklEIjoiTUVOREVMRVlfQ0lUQVRJT05fNWJmNjhkMzUtOThiMi00ZWIxLWEwZDAtZDYzMDc5OTIwMDQw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8b08f500-3dcb-41f0-91ae-fc476a9e7752&quot;,&quot;properties&quot;:{&quot;noteIndex&quot;:0},&quot;isEdited&quot;:false,&quot;manualOverride&quot;:{&quot;isManuallyOverridden&quot;:false,&quot;citeprocText&quot;:&quot;[14]&quot;,&quot;manualOverrideText&quot;:&quot;&quot;},&quot;citationTag&quot;:&quot;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quot;,&quot;citationItems&quot;:[{&quot;id&quot;:&quot;b23af33a-e98a-3f3c-a986-dd4661dc249c&quot;,&quot;itemData&quot;:{&quot;type&quot;:&quot;article-journal&quot;,&quot;id&quot;:&quot;b23af33a-e98a-3f3c-a986-dd4661dc249c&quot;,&quot;title&quot;:&quot;Faktor – Faktor yang Mempengaruhi Perawatan Payudara pada Ibu Nifas di Wilayah Kerja Puskesmas Sembalun&quot;,&quot;author&quot;:[{&quot;family&quot;:&quot;Nurhidayah&quot;,&quot;given&quot;:&quot;&quot;,&quot;parse-names&quot;:false,&quot;dropping-particle&quot;:&quot;&quot;,&quot;non-dropping-particle&quot;:&quot;&quot;},{&quot;family&quot;:&quot;Faizaturrahmi&quot;,&quot;given&quot;:&quot;Eka&quot;,&quot;parse-names&quot;:false,&quot;dropping-particle&quot;:&quot;&quot;,&quot;non-dropping-particle&quot;:&quot;&quot;},{&quot;family&quot;:&quot;Fatmasari&quot;,&quot;given&quot;:&quot;Baiq Dika&quot;,&quot;parse-names&quot;:false,&quot;dropping-particle&quot;:&quot;&quot;,&quot;non-dropping-particle&quot;:&quot;&quot;}],&quot;container-title&quot;:&quot;ProHealth Journal&quot;,&quot;issued&quot;:{&quot;date-parts&quot;:[[2022]]},&quot;page&quot;:&quot;11-20&quot;,&quot;issue&quot;:&quot;1&quot;,&quot;volume&quot;:&quot;19&quot;,&quot;container-title-short&quot;:&quot;&quot;},&quot;isTemporary&quot;:false}]},{&quot;citationID&quot;:&quot;MENDELEY_CITATION_4691ec4f-3209-4528-829f-a3f6f4f2c352&quot;,&quot;properties&quot;:{&quot;noteIndex&quot;:0},&quot;isEdited&quot;:false,&quot;manualOverride&quot;:{&quot;isManuallyOverridden&quot;:false,&quot;citeprocText&quot;:&quot;[13]&quot;,&quot;manualOverrideText&quot;:&quot;&quot;},&quot;citationTag&quot;:&quot;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7c266dd0-2cb9-4285-8294-b2f04b49f26a&quot;,&quot;properties&quot;:{&quot;noteIndex&quot;:0},&quot;isEdited&quot;:false,&quot;manualOverride&quot;:{&quot;isManuallyOverridden&quot;:false,&quot;citeprocText&quot;:&quot;[15]&quot;,&quot;manualOverrideText&quot;:&quot;&quot;},&quot;citationTag&quot;:&quot;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quot;,&quot;citationItems&quot;:[{&quot;id&quot;:&quot;7b4e8e98-aa61-3162-857c-d7bdc0c796da&quot;,&quot;itemData&quot;:{&quot;type&quot;:&quot;book&quot;,&quot;id&quot;:&quot;7b4e8e98-aa61-3162-857c-d7bdc0c796da&quot;,&quot;title&quot;:&quot;Buku Ajar Keperawatan Maternitas : Konsep, Teori, Dan Modul Praktikum &quot;,&quot;author&quot;:[{&quot;family&quot;:&quot;Lombogia&quot;,&quot;given&quot;:&quot;Moudy&quot;,&quot;parse-names&quot;:false,&quot;dropping-particle&quot;:&quot;&quot;,&quot;non-dropping-particle&quot;:&quot;&quot;}],&quot;ISBN&quot;:&quot;978-602-6417-08-4&quot;,&quot;issued&quot;:{&quot;date-parts&quot;:[[2017]]},&quot;publisher-place&quot;:&quot;Yogyakarta&quot;,&quot;edition&quot;:&quot;1&quot;,&quot;publisher&quot;:&quot;Indomedia Pustaka&quot;,&quot;container-title-short&quot;:&quot;&quot;},&quot;isTemporary&quot;:false}]},{&quot;citationID&quot;:&quot;MENDELEY_CITATION_c0693da7-bef3-44ee-ad6b-fe5626f297cd&quot;,&quot;properties&quot;:{&quot;noteIndex&quot;:0},&quot;isEdited&quot;:false,&quot;manualOverride&quot;:{&quot;isManuallyOverridden&quot;:false,&quot;citeprocText&quot;:&quot;[16]&quot;,&quot;manualOverrideText&quot;:&quot;&quot;},&quot;citationTag&quot;:&quot;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quot;,&quot;citationItems&quot;:[{&quot;id&quot;:&quot;ef1ee6b8-ff5a-3a78-a0a7-60c994882c9f&quot;,&quot;itemData&quot;:{&quot;type&quot;:&quot;article-journal&quot;,&quot;id&quot;:&quot;ef1ee6b8-ff5a-3a78-a0a7-60c994882c9f&quot;,&quot;title&quot;:&quot;Pengetahuan Ibu Nifas tentang Perawatan Payudara di Puskesmas Kecamatan Pulo Gadung  Jakarta Timur Tahun 2016&quot;,&quot;author&quot;:[{&quot;family&quot;:&quot;Rosyati&quot;,&quot;given&quot;:&quot;Herry&quot;,&quot;parse-names&quot;:false,&quot;dropping-particle&quot;:&quot;&quot;,&quot;non-dropping-particle&quot;:&quot;&quot;},{&quot;family&quot;:&quot;Sari&quot;,&quot;given&quot;:&quot;Windi Ayu&quot;,&quot;parse-names&quot;:false,&quot;dropping-particle&quot;:&quot;&quot;,&quot;non-dropping-particle&quot;:&quot;&quot;}],&quot;container-title&quot;:&quot;Jurnal Kedokteran dan Kesehatan&quot;,&quot;issued&quot;:{&quot;date-parts&quot;:[[2016]]},&quot;page&quot;:&quot;137-143&quot;,&quot;issue&quot;:&quot;2&quot;,&quot;volume&quot;:&quot;12&quot;,&quot;container-title-short&quot;:&quot;&quot;},&quot;isTemporary&quot;:false}]},{&quot;citationID&quot;:&quot;MENDELEY_CITATION_c513abfc-a368-487f-a2fc-8c007f52b1ce&quot;,&quot;properties&quot;:{&quot;noteIndex&quot;:0},&quot;isEdited&quot;:false,&quot;manualOverride&quot;:{&quot;isManuallyOverridden&quot;:false,&quot;citeprocText&quot;:&quot;[17]&quot;,&quot;manualOverrideText&quot;:&quot;&quot;},&quot;citationTag&quot;:&quot;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quot;,&quot;citationItems&quot;:[{&quot;id&quot;:&quot;fa5cbdfc-f669-39e8-8d95-cb1f3e14d4a7&quot;,&quot;itemData&quot;:{&quot;type&quot;:&quot;book&quot;,&quot;id&quot;:&quot;fa5cbdfc-f669-39e8-8d95-cb1f3e14d4a7&quot;,&quot;title&quot;:&quot;ASI : Asuhan Berbasis Bukti&quot;,&quot;author&quot;:[{&quot;family&quot;:&quot;Pollard&quot;,&quot;given&quot;:&quot;Maria&quot;,&quot;parse-names&quot;:false,&quot;dropping-particle&quot;:&quot;&quot;,&quot;non-dropping-particle&quot;:&quot;&quot;}],&quot;ISBN&quot;:&quot;978-979-044-592-5&quot;,&quot;issued&quot;:{&quot;date-parts&quot;:[[2016]]},&quot;publisher-place&quot;:&quot;Jakarta&quot;,&quot;publisher&quot;:&quot;Buku Kedokteran EGC &quot;,&quot;container-title-short&quot;:&quot;&quot;},&quot;isTemporary&quot;:false}]},{&quot;citationID&quot;:&quot;MENDELEY_CITATION_489ffc60-74d8-4efd-9432-0fc6d5d77c8c&quot;,&quot;properties&quot;:{&quot;noteIndex&quot;:0},&quot;isEdited&quot;:false,&quot;manualOverride&quot;:{&quot;isManuallyOverridden&quot;:false,&quot;citeprocText&quot;:&quot;[18]&quot;,&quot;manualOverrideText&quot;:&quot;&quot;},&quot;citationTag&quot;:&quot;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quot;,&quot;citationItems&quot;:[{&quot;id&quot;:&quot;8d4f0408-e3ed-33ca-a065-3c0829e9cb78&quot;,&quot;itemData&quot;:{&quot;type&quot;:&quot;article-journal&quot;,&quot;id&quot;:&quot;8d4f0408-e3ed-33ca-a065-3c0829e9cb78&quot;,&quot;title&quot;:&quot;Perawatan Payudara Pada Ibu Nifas&quot;,&quot;author&quot;:[{&quot;family&quot;:&quot;Anggriani&quot;,&quot;given&quot;:&quot;Yunita&quot;,&quot;parse-names&quot;:false,&quot;dropping-particle&quot;:&quot;&quot;,&quot;non-dropping-particle&quot;:&quot;&quot;},{&quot;family&quot;:&quot;Fara&quot;,&quot;given&quot;:&quot;Yetty Dwi&quot;,&quot;parse-names&quot;:false,&quot;dropping-particle&quot;:&quot;&quot;,&quot;non-dropping-particle&quot;:&quot;&quot;},{&quot;family&quot;:&quot;Pratiwi&quot;,&quot;given&quot;:&quot;Fisca&quot;,&quot;parse-names&quot;:false,&quot;dropping-particle&quot;:&quot;&quot;,&quot;non-dropping-particle&quot;:&quot;&quot;}],&quot;container-title&quot;:&quot;Jurnal Pengabdian Kepada Masyarakat Ungu (ABDI KE UNGU)&quot;,&quot;container-title-short&quot;:&quot;&quot;},&quot;isTemporary&quot;:false}]},{&quot;citationID&quot;:&quot;MENDELEY_CITATION_e3e444ee-8422-407d-9734-583361240c82&quot;,&quot;properties&quot;:{&quot;noteIndex&quot;:0},&quot;isEdited&quot;:false,&quot;manualOverride&quot;:{&quot;isManuallyOverridden&quot;:false,&quot;citeprocText&quot;:&quot;[19]&quot;,&quot;manualOverrideText&quot;:&quot;&quot;},&quot;citationTag&quot;:&quot;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quot;,&quot;citationItems&quot;:[{&quot;id&quot;:&quot;3fea06ea-682e-35af-8667-fa6957a63ca2&quot;,&quot;itemData&quot;:{&quot;type&quot;:&quot;article-journal&quot;,&quot;id&quot;:&quot;3fea06ea-682e-35af-8667-fa6957a63ca2&quot;,&quot;title&quot;:&quot;Hubungan Pengetahuan dan Sikap Ibu Nifas tentang Perawatan Payudara dengan Pelaksanaan Perawatan Payudara di Klinik Pratama Niar Medan&quot;,&quot;author&quot;:[{&quot;family&quot;:&quot;Prawita&quot;,&quot;given&quot;:&quot;Ade Ayu&quot;,&quot;parse-names&quot;:false,&quot;dropping-particle&quot;:&quot;&quot;,&quot;non-dropping-particle&quot;:&quot;&quot;},{&quot;family&quot;:&quot;Salima&quot;,&quot;given&quot;:&quot;Marda&quot;,&quot;parse-names&quot;:false,&quot;dropping-particle&quot;:&quot;&quot;,&quot;non-dropping-particle&quot;:&quot;&quot;}],&quot;container-title&quot;:&quot;Jurnal Bidan Komunitas&quot;,&quot;DOI&quot;:&quot;10.33085/jbk.v1i3.3991&quot;,&quot;ISSN&quot;:&quot;2614-7874&quot;,&quot;issued&quot;:{&quot;date-parts&quot;:[[2018,12,18]]},&quot;page&quot;:&quot;133&quot;,&quot;abstract&quot;:&quot;&lt;p&gt;Pendahuluan;Pengeluaran ASI yang tidak lancar dapat mempengaruhi ibu tidak dapat memberikan ASI Ekslusif kepada bayinya. Menurut data yang di peroleh dari infodatin ASI tahun 2014, jumlah persenan bayi yang mendapatkan ASI Ekslusif di Indonesia yaitu 54,3%. Dari angka tersebut, Provinsi Sumatera utara menempati urutan ke-4 cakupan bayi yang memperoleh ASI Ekslusif terendah yaitu sejumlah 28.459 (41,3%), Maluku 3.332 (25,9%), Sulawesi Utara 6453 (34,7%) dan Jawa Barat 195.323 (33,7%).Tujuan; Untuk mengetahui hubungan  enabling dengan pelaksanaan Perawatan Payudara pada ibu nifas di Klinik Pratama Niar Medan Tahun 2017.Metode; Penelitian ini menggunakan desain survei analitik dengan pendekatan cross sectional. Populasi penelitian ini adalah seluruh ibu nifas sebanyak 30 orang dan sampel yang digunakan adalah seluruh ibu nifas post partum hari ke 3 sampai hari ke 4 yang ada di  Klinik Pratama Niar Medan denganjumlahsampel30 responden. Hasil; Hasil penelitian menunjukkan mayoritas responden berpengetahuan kurang (43,3%), bersikap negatif (60,0%), dan pelaksanaan perawatan payudara yang melaksanakan (30%). Hasil uji statistik menunjukkan variabel pengetahuan mempunyai  p value sebesar 0,020 dan variabel sikap mempunyai p value 0,001.Kesimpulan; Dapat disimpulkan bahwa ada hubungan pengetahuan dan sikap dengan pelaksanaan perawatan payudara di Klinik Pratama Niar Medan tahun 2017.Saran; Diharapkan penelitian ini dapat dijadikan sebagai bahan masukan bagi Klinik PratamaNiar Medan lebih meningkatkan penyuluhan dan memotivasi ibu nifas tentang Perawatan Payudara.&lt;/p&gt;&quot;,&quot;issue&quot;:&quot;3&quot;,&quot;volume&quot;:&quot;1&quot;,&quot;container-title-short&quot;:&quot;&quot;},&quot;isTemporary&quot;:false}]},{&quot;citationID&quot;:&quot;MENDELEY_CITATION_028a22f2-377b-41ea-b904-6173e8f13f6f&quot;,&quot;properties&quot;:{&quot;noteIndex&quot;:0},&quot;isEdited&quot;:false,&quot;manualOverride&quot;:{&quot;isManuallyOverridden&quot;:false,&quot;citeprocText&quot;:&quot;[20]&quot;,&quot;manualOverrideText&quot;:&quot;&quot;},&quot;citationTag&quot;:&quot;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quot;,&quot;citationItems&quot;:[{&quot;id&quot;:&quot;7459cf3d-e415-3e8f-98b6-e0b3c5e85834&quot;,&quot;itemData&quot;:{&quot;type&quot;:&quot;article-journal&quot;,&quot;id&quot;:&quot;7459cf3d-e415-3e8f-98b6-e0b3c5e85834&quot;,&quot;title&quot;:&quot;Pengetahuan Ibu Nifas Tentang Perawatan Payudara di BPM Rofingah Fatmawati Sragen&quot;,&quot;author&quot;:[{&quot;family&quot;:&quot;Hikmah&quot;,&quot;given&quot;:&quot;Nur&quot;,&quot;parse-names&quot;:false,&quot;dropping-particle&quot;:&quot;&quot;,&quot;non-dropping-particle&quot;:&quot;&quot;},{&quot;family&quot;:&quot;Kurniawati&quot;,&quot;given&quot;:&quot;Ida&quot;,&quot;parse-names&quot;:false,&quot;dropping-particle&quot;:&quot;&quot;,&quot;non-dropping-particle&quot;:&quot;&quot;}],&quot;container-title&quot;:&quot;OVUM : Journal of Midwifery and Health Sciences&quot;,&quot;issued&quot;:{&quot;date-parts&quot;:[[2021,10]]},&quot;issue&quot;:&quot;2&quot;,&quot;volume&quot;:&quot;1&quot;,&quot;container-title-short&quot;:&quot;&quot;},&quot;isTemporary&quot;:false}]},{&quot;citationID&quot;:&quot;MENDELEY_CITATION_8f9979c1-3ea2-4724-b239-7f980297f429&quot;,&quot;properties&quot;:{&quot;noteIndex&quot;:0},&quot;isEdited&quot;:false,&quot;manualOverride&quot;:{&quot;isManuallyOverridden&quot;:false,&quot;citeprocText&quot;:&quot;[4]&quot;,&quot;manualOverrideText&quot;:&quot;&quot;},&quot;citationTag&quot;:&quot;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14516375-925f-4bd7-8bbb-786736a394be&quot;,&quot;properties&quot;:{&quot;noteIndex&quot;:0},&quot;isEdited&quot;:false,&quot;manualOverride&quot;:{&quot;isManuallyOverridden&quot;:false,&quot;citeprocText&quot;:&quot;[10], [11]&quot;,&quot;manualOverrideText&quot;:&quot;&quot;},&quot;citationTag&quot;:&quot;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2024-11-18T01:18:00Z</dcterms:created>
  <dcterms:modified xsi:type="dcterms:W3CDTF">2024-12-24T04:42:00Z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d82b3867965159d32d3ae925a1af02d1acf0ff8c1835dc1f8b311d757c36213f</vt:lpwstr>
  </property>
</Properties>
</file>