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1662A" w14:textId="33D9E986" w:rsidR="0027621D" w:rsidRDefault="002A7045" w:rsidP="0027621D">
      <w:pPr>
        <w:spacing w:after="0" w:line="240" w:lineRule="auto"/>
        <w:jc w:val="center"/>
        <w:rPr>
          <w:rFonts w:ascii="Tw Cen MT" w:eastAsia="Twentieth Century" w:hAnsi="Tw Cen MT" w:cs="Twentieth Century"/>
          <w:b/>
          <w:sz w:val="32"/>
          <w:szCs w:val="32"/>
        </w:rPr>
      </w:pPr>
      <w:r w:rsidRPr="002A7045">
        <w:rPr>
          <w:rFonts w:ascii="Tw Cen MT" w:eastAsia="Twentieth Century" w:hAnsi="Tw Cen MT" w:cs="Twentieth Century"/>
          <w:b/>
          <w:sz w:val="32"/>
          <w:szCs w:val="32"/>
        </w:rPr>
        <w:t>Effectiveness of “GUCHIRO” as an Alternative Food to Prevent Anemia in Pregnant Women</w:t>
      </w:r>
    </w:p>
    <w:p w14:paraId="49E08E6C" w14:textId="77777777" w:rsidR="002A7045" w:rsidRPr="0096335E" w:rsidRDefault="002A7045" w:rsidP="0027621D">
      <w:pPr>
        <w:spacing w:after="0" w:line="240" w:lineRule="auto"/>
        <w:jc w:val="center"/>
        <w:rPr>
          <w:rFonts w:ascii="Tw Cen MT" w:eastAsia="Twentieth Century" w:hAnsi="Tw Cen MT" w:cs="Twentieth Century"/>
          <w:b/>
          <w:sz w:val="32"/>
          <w:szCs w:val="32"/>
        </w:rPr>
      </w:pPr>
    </w:p>
    <w:p w14:paraId="2E7DDF99" w14:textId="469A3C41" w:rsidR="007F4948" w:rsidRPr="0096335E" w:rsidRDefault="002A7045" w:rsidP="004721E3">
      <w:pPr>
        <w:spacing w:after="0" w:line="240" w:lineRule="auto"/>
        <w:jc w:val="center"/>
        <w:rPr>
          <w:rFonts w:ascii="Tw Cen MT" w:hAnsi="Tw Cen MT" w:cs="Times New Roman"/>
          <w:b/>
          <w:bCs/>
          <w:iCs/>
          <w:sz w:val="32"/>
          <w:szCs w:val="32"/>
        </w:rPr>
      </w:pPr>
      <w:bookmarkStart w:id="0" w:name="_heading=h.ku3htxpixa9v" w:colFirst="0" w:colLast="0"/>
      <w:bookmarkEnd w:id="0"/>
      <w:proofErr w:type="spellStart"/>
      <w:r>
        <w:rPr>
          <w:rFonts w:ascii="Tw Cen MT" w:eastAsia="Twentieth Century" w:hAnsi="Tw Cen MT" w:cs="Twentieth Century"/>
          <w:b/>
          <w:sz w:val="32"/>
          <w:szCs w:val="32"/>
        </w:rPr>
        <w:t>Efektivitas</w:t>
      </w:r>
      <w:proofErr w:type="spellEnd"/>
      <w:r>
        <w:rPr>
          <w:rFonts w:ascii="Tw Cen MT" w:eastAsia="Twentieth Century" w:hAnsi="Tw Cen MT" w:cs="Twentieth Century"/>
          <w:b/>
          <w:sz w:val="32"/>
          <w:szCs w:val="32"/>
        </w:rPr>
        <w:t xml:space="preserve"> “GUCHIRO” </w:t>
      </w:r>
      <w:proofErr w:type="spellStart"/>
      <w:r>
        <w:rPr>
          <w:rFonts w:ascii="Tw Cen MT" w:eastAsia="Twentieth Century" w:hAnsi="Tw Cen MT" w:cs="Twentieth Century"/>
          <w:b/>
          <w:sz w:val="32"/>
          <w:szCs w:val="32"/>
        </w:rPr>
        <w:t>Sebagai</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Alternatif</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Makanan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Pencegah</w:t>
      </w:r>
      <w:proofErr w:type="spellEnd"/>
      <w:r>
        <w:rPr>
          <w:rFonts w:ascii="Tw Cen MT" w:eastAsia="Twentieth Century" w:hAnsi="Tw Cen MT" w:cs="Twentieth Century"/>
          <w:b/>
          <w:sz w:val="32"/>
          <w:szCs w:val="32"/>
        </w:rPr>
        <w:t xml:space="preserve"> Anemia Pada Ibu </w:t>
      </w:r>
      <w:proofErr w:type="spellStart"/>
      <w:r>
        <w:rPr>
          <w:rFonts w:ascii="Tw Cen MT" w:eastAsia="Twentieth Century" w:hAnsi="Tw Cen MT" w:cs="Twentieth Century"/>
          <w:b/>
          <w:sz w:val="32"/>
          <w:szCs w:val="32"/>
        </w:rPr>
        <w:t>Hamil</w:t>
      </w:r>
      <w:proofErr w:type="spellEnd"/>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37629F48" w14:textId="69E2F626" w:rsidR="004721E3" w:rsidRPr="007F40F8" w:rsidRDefault="007F40F8" w:rsidP="007F40F8">
      <w:pPr>
        <w:widowControl w:val="0"/>
        <w:spacing w:after="0" w:line="218" w:lineRule="auto"/>
        <w:ind w:left="7" w:right="-20"/>
        <w:jc w:val="center"/>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Findy</w:t>
      </w:r>
      <w:proofErr w:type="spellEnd"/>
      <w:r>
        <w:rPr>
          <w:rFonts w:ascii="Tw Cen MT" w:eastAsia="Twentieth Century" w:hAnsi="Tw Cen MT" w:cs="Twentieth Century"/>
          <w:sz w:val="24"/>
          <w:szCs w:val="24"/>
        </w:rPr>
        <w:t xml:space="preserve"> Hindratni</w:t>
      </w:r>
      <w:r w:rsidR="004721E3" w:rsidRPr="002E23D7">
        <w:rPr>
          <w:rFonts w:ascii="Tw Cen MT" w:eastAsia="Twentieth Century" w:hAnsi="Tw Cen MT" w:cs="Twentieth Century"/>
          <w:sz w:val="24"/>
          <w:szCs w:val="24"/>
          <w:vertAlign w:val="superscript"/>
        </w:rPr>
        <w:t xml:space="preserve">1, </w:t>
      </w:r>
      <w:proofErr w:type="spellStart"/>
      <w:r>
        <w:rPr>
          <w:rFonts w:ascii="Tw Cen MT" w:eastAsia="Twentieth Century" w:hAnsi="Tw Cen MT" w:cs="Twentieth Century"/>
          <w:sz w:val="24"/>
          <w:szCs w:val="24"/>
        </w:rPr>
        <w:t>Septi</w:t>
      </w:r>
      <w:proofErr w:type="spellEnd"/>
      <w:r>
        <w:rPr>
          <w:rFonts w:ascii="Tw Cen MT" w:eastAsia="Twentieth Century" w:hAnsi="Tw Cen MT" w:cs="Twentieth Century"/>
          <w:sz w:val="24"/>
          <w:szCs w:val="24"/>
        </w:rPr>
        <w:t xml:space="preserve"> Indah Permata Sari</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 Fathunikmah</w:t>
      </w:r>
      <w:r>
        <w:rPr>
          <w:rFonts w:ascii="Tw Cen MT" w:eastAsia="Twentieth Century" w:hAnsi="Tw Cen MT" w:cs="Twentieth Century"/>
          <w:sz w:val="24"/>
          <w:szCs w:val="24"/>
          <w:vertAlign w:val="superscript"/>
        </w:rPr>
        <w:t>1</w:t>
      </w:r>
      <w:r w:rsidR="004721E3" w:rsidRPr="002E23D7">
        <w:rPr>
          <w:rFonts w:ascii="Tw Cen MT" w:eastAsia="Twentieth Century" w:hAnsi="Tw Cen MT" w:cs="Twentieth Century"/>
          <w:sz w:val="24"/>
          <w:szCs w:val="24"/>
          <w:vertAlign w:val="superscript"/>
        </w:rPr>
        <w:t xml:space="preserve"> </w:t>
      </w:r>
    </w:p>
    <w:p w14:paraId="23FA8100" w14:textId="4EF6C3A5"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Email </w:t>
      </w:r>
      <w:proofErr w:type="spellStart"/>
      <w:proofErr w:type="gramStart"/>
      <w:r w:rsidRPr="002E23D7">
        <w:rPr>
          <w:rFonts w:ascii="Tw Cen MT" w:eastAsia="Twentieth Century" w:hAnsi="Tw Cen MT" w:cs="Twentieth Century"/>
          <w:sz w:val="20"/>
          <w:szCs w:val="20"/>
        </w:rPr>
        <w:t>Coresponden</w:t>
      </w:r>
      <w:proofErr w:type="spellEnd"/>
      <w:r w:rsidRPr="002E23D7">
        <w:rPr>
          <w:rFonts w:ascii="Tw Cen MT" w:eastAsia="Twentieth Century" w:hAnsi="Tw Cen MT" w:cs="Twentieth Century"/>
          <w:sz w:val="20"/>
          <w:szCs w:val="20"/>
        </w:rPr>
        <w:t xml:space="preserve"> </w:t>
      </w:r>
      <w:r w:rsidR="007F40F8">
        <w:rPr>
          <w:rFonts w:ascii="Tw Cen MT" w:eastAsia="Twentieth Century" w:hAnsi="Tw Cen MT" w:cs="Twentieth Century"/>
          <w:sz w:val="20"/>
          <w:szCs w:val="20"/>
        </w:rPr>
        <w:t>:</w:t>
      </w:r>
      <w:proofErr w:type="gramEnd"/>
      <w:r w:rsidR="007F40F8">
        <w:rPr>
          <w:rFonts w:ascii="Tw Cen MT" w:eastAsia="Twentieth Century" w:hAnsi="Tw Cen MT" w:cs="Twentieth Century"/>
          <w:sz w:val="20"/>
          <w:szCs w:val="20"/>
        </w:rPr>
        <w:t xml:space="preserve"> findy</w:t>
      </w:r>
      <w:r w:rsidR="002A7045">
        <w:rPr>
          <w:rFonts w:ascii="Tw Cen MT" w:eastAsia="Twentieth Century" w:hAnsi="Tw Cen MT" w:cs="Twentieth Century"/>
          <w:sz w:val="20"/>
          <w:szCs w:val="20"/>
        </w:rPr>
        <w:t>nofendra@gmail.com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7531B0F5" w14:textId="20AF09C1" w:rsidR="00DE565C" w:rsidRPr="00DE565C" w:rsidRDefault="0027621D" w:rsidP="00DE565C">
      <w:pPr>
        <w:widowControl w:val="0"/>
        <w:spacing w:after="0" w:line="228" w:lineRule="auto"/>
        <w:ind w:left="3150" w:right="-19"/>
        <w:jc w:val="both"/>
        <w:rPr>
          <w:rFonts w:ascii="Tw Cen MT" w:eastAsia="Twentieth Century" w:hAnsi="Tw Cen MT" w:cs="Twentieth Century"/>
          <w:i/>
          <w:noProof/>
          <w:color w:val="000000"/>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E565C" w:rsidRPr="00DE565C">
        <w:rPr>
          <w:rFonts w:ascii="Tw Cen MT" w:eastAsia="Twentieth Century" w:hAnsi="Tw Cen MT" w:cs="Twentieth Century"/>
          <w:i/>
          <w:noProof/>
          <w:color w:val="000000"/>
          <w:sz w:val="20"/>
          <w:szCs w:val="20"/>
        </w:rPr>
        <w:t>Anemia in pregnant women can have serious impacts, including stunted fetal growth and the risk of bleeding. This study developed an innovative product “GUCHIRO”, a sago mocha with rosella flower jam (Hibiscus sabdariffa L.), to prevent non-pharmacological anemia. This study aims to evaluate the effectiveness of GUCHIRO in increasing the hemoglobin level of pregnant women. The method used was quantitative analytic with a sample of 25 pregnant women, carried out from January to October 2024 at the Riau Health Ministry Poltekkes Laboratory and PMB Dince Safrina Pekanbaru. The results showed that the average hemoglobin level increased from 10.281 mg/dL before consumption of GUCHIRO to 11.014 mg/dL after consumption. The difference in hemoglobin levels was significant with a value of p=0.000. This study shows that GUCHIRO is effective in increasing the hemoglobin level of pregnant women and can be a non-pharmacological alternative for the prevention of anemia.</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2755CF07" w:rsidR="007F4948" w:rsidRDefault="004C2810">
      <w:pPr>
        <w:tabs>
          <w:tab w:val="left" w:pos="426"/>
        </w:tabs>
        <w:spacing w:after="0"/>
        <w:ind w:left="3150"/>
        <w:jc w:val="both"/>
        <w:rPr>
          <w:rFonts w:ascii="Tw Cen MT" w:eastAsia="Twentieth Century" w:hAnsi="Tw Cen MT" w:cs="Twentieth Century"/>
          <w:i/>
          <w:sz w:val="20"/>
          <w:szCs w:val="20"/>
        </w:rPr>
      </w:pPr>
      <w:r w:rsidRPr="004C2810">
        <w:rPr>
          <w:rFonts w:ascii="Tw Cen MT" w:eastAsia="Twentieth Century" w:hAnsi="Tw Cen MT" w:cs="Twentieth Century"/>
          <w:i/>
          <w:sz w:val="20"/>
          <w:szCs w:val="20"/>
        </w:rPr>
        <w:t>GUCHIRO, anemia, pregnant women</w:t>
      </w:r>
    </w:p>
    <w:p w14:paraId="21F41796" w14:textId="77777777" w:rsidR="004C2810" w:rsidRPr="0096335E" w:rsidRDefault="004C2810">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5D6306A4" w:rsidR="007F4948" w:rsidRPr="004721E3" w:rsidRDefault="00DE565C" w:rsidP="00DE565C">
      <w:pPr>
        <w:tabs>
          <w:tab w:val="left" w:pos="426"/>
        </w:tabs>
        <w:spacing w:after="0" w:line="240" w:lineRule="auto"/>
        <w:ind w:left="3150"/>
        <w:jc w:val="both"/>
        <w:rPr>
          <w:rFonts w:ascii="Tw Cen MT" w:eastAsia="Twentieth Century" w:hAnsi="Tw Cen MT" w:cs="Twentieth Century"/>
          <w:iCs/>
          <w:sz w:val="20"/>
          <w:szCs w:val="20"/>
        </w:rPr>
      </w:pPr>
      <w:r w:rsidRPr="00DE565C">
        <w:rPr>
          <w:rFonts w:ascii="Tw Cen MT" w:eastAsia="Twentieth Century" w:hAnsi="Tw Cen MT" w:cs="Twentieth Century"/>
          <w:iCs/>
          <w:color w:val="000000"/>
          <w:sz w:val="20"/>
          <w:szCs w:val="20"/>
        </w:rPr>
        <w:t xml:space="preserve">Anemia pada </w:t>
      </w:r>
      <w:proofErr w:type="spellStart"/>
      <w:r w:rsidRPr="00DE565C">
        <w:rPr>
          <w:rFonts w:ascii="Tw Cen MT" w:eastAsia="Twentieth Century" w:hAnsi="Tw Cen MT" w:cs="Twentieth Century"/>
          <w:iCs/>
          <w:color w:val="000000"/>
          <w:sz w:val="20"/>
          <w:szCs w:val="20"/>
        </w:rPr>
        <w:t>ibu</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hamil</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dapat</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berdampak</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serius</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termasuk</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pertumbuhan</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janin</w:t>
      </w:r>
      <w:proofErr w:type="spellEnd"/>
      <w:r w:rsidRPr="00DE565C">
        <w:rPr>
          <w:rFonts w:ascii="Tw Cen MT" w:eastAsia="Twentieth Century" w:hAnsi="Tw Cen MT" w:cs="Twentieth Century"/>
          <w:iCs/>
          <w:color w:val="000000"/>
          <w:sz w:val="20"/>
          <w:szCs w:val="20"/>
        </w:rPr>
        <w:t xml:space="preserve"> yang </w:t>
      </w:r>
      <w:proofErr w:type="spellStart"/>
      <w:r w:rsidRPr="00DE565C">
        <w:rPr>
          <w:rFonts w:ascii="Tw Cen MT" w:eastAsia="Twentieth Century" w:hAnsi="Tw Cen MT" w:cs="Twentieth Century"/>
          <w:iCs/>
          <w:color w:val="000000"/>
          <w:sz w:val="20"/>
          <w:szCs w:val="20"/>
        </w:rPr>
        <w:t>terhambat</w:t>
      </w:r>
      <w:proofErr w:type="spellEnd"/>
      <w:r w:rsidRPr="00DE565C">
        <w:rPr>
          <w:rFonts w:ascii="Tw Cen MT" w:eastAsia="Twentieth Century" w:hAnsi="Tw Cen MT" w:cs="Twentieth Century"/>
          <w:iCs/>
          <w:color w:val="000000"/>
          <w:sz w:val="20"/>
          <w:szCs w:val="20"/>
        </w:rPr>
        <w:t xml:space="preserve"> dan </w:t>
      </w:r>
      <w:proofErr w:type="spellStart"/>
      <w:r w:rsidRPr="00DE565C">
        <w:rPr>
          <w:rFonts w:ascii="Tw Cen MT" w:eastAsia="Twentieth Century" w:hAnsi="Tw Cen MT" w:cs="Twentieth Century"/>
          <w:iCs/>
          <w:color w:val="000000"/>
          <w:sz w:val="20"/>
          <w:szCs w:val="20"/>
        </w:rPr>
        <w:t>risiko</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perdarahan</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Penelitian</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ini</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mengembangkan</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produk</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inovatif</w:t>
      </w:r>
      <w:proofErr w:type="spellEnd"/>
      <w:r w:rsidRPr="00DE565C">
        <w:rPr>
          <w:rFonts w:ascii="Tw Cen MT" w:eastAsia="Twentieth Century" w:hAnsi="Tw Cen MT" w:cs="Twentieth Century"/>
          <w:iCs/>
          <w:color w:val="000000"/>
          <w:sz w:val="20"/>
          <w:szCs w:val="20"/>
        </w:rPr>
        <w:t xml:space="preserve"> "GUCHIRO", </w:t>
      </w:r>
      <w:proofErr w:type="spellStart"/>
      <w:r w:rsidRPr="00DE565C">
        <w:rPr>
          <w:rFonts w:ascii="Tw Cen MT" w:eastAsia="Twentieth Century" w:hAnsi="Tw Cen MT" w:cs="Twentieth Century"/>
          <w:iCs/>
          <w:color w:val="000000"/>
          <w:sz w:val="20"/>
          <w:szCs w:val="20"/>
        </w:rPr>
        <w:t>yaitu</w:t>
      </w:r>
      <w:proofErr w:type="spellEnd"/>
      <w:r w:rsidRPr="00DE565C">
        <w:rPr>
          <w:rFonts w:ascii="Tw Cen MT" w:eastAsia="Twentieth Century" w:hAnsi="Tw Cen MT" w:cs="Twentieth Century"/>
          <w:iCs/>
          <w:color w:val="000000"/>
          <w:sz w:val="20"/>
          <w:szCs w:val="20"/>
        </w:rPr>
        <w:t xml:space="preserve"> mocha </w:t>
      </w:r>
      <w:proofErr w:type="spellStart"/>
      <w:r w:rsidRPr="00DE565C">
        <w:rPr>
          <w:rFonts w:ascii="Tw Cen MT" w:eastAsia="Twentieth Century" w:hAnsi="Tw Cen MT" w:cs="Twentieth Century"/>
          <w:iCs/>
          <w:color w:val="000000"/>
          <w:sz w:val="20"/>
          <w:szCs w:val="20"/>
        </w:rPr>
        <w:t>sagu</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dengan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ekstrak</w:t>
      </w:r>
      <w:proofErr w:type="spellEnd"/>
      <w:r w:rsidRPr="00DE565C">
        <w:rPr>
          <w:rFonts w:ascii="Tw Cen MT" w:eastAsia="Twentieth Century" w:hAnsi="Tw Cen MT" w:cs="Twentieth Century"/>
          <w:iCs/>
          <w:color w:val="000000"/>
          <w:sz w:val="20"/>
          <w:szCs w:val="20"/>
        </w:rPr>
        <w:t xml:space="preserve"> </w:t>
      </w:r>
      <w:r>
        <w:rPr>
          <w:rFonts w:ascii="Tw Cen MT" w:eastAsia="Twentieth Century" w:hAnsi="Tw Cen MT" w:cs="Twentieth Century"/>
          <w:iCs/>
          <w:color w:val="000000"/>
          <w:sz w:val="20"/>
          <w:szCs w:val="20"/>
        </w:rPr>
        <w:t xml:space="preserve">dan </w:t>
      </w:r>
      <w:proofErr w:type="spellStart"/>
      <w:r>
        <w:rPr>
          <w:rFonts w:ascii="Tw Cen MT" w:eastAsia="Twentieth Century" w:hAnsi="Tw Cen MT" w:cs="Twentieth Century"/>
          <w:iCs/>
          <w:color w:val="000000"/>
          <w:sz w:val="20"/>
          <w:szCs w:val="20"/>
        </w:rPr>
        <w:t>selai</w:t>
      </w:r>
      <w:proofErr w:type="spellEnd"/>
      <w:r>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bunga</w:t>
      </w:r>
      <w:proofErr w:type="spellEnd"/>
      <w:r w:rsidRPr="00DE565C">
        <w:rPr>
          <w:rFonts w:ascii="Tw Cen MT" w:eastAsia="Twentieth Century" w:hAnsi="Tw Cen MT" w:cs="Twentieth Century"/>
          <w:iCs/>
          <w:color w:val="000000"/>
          <w:sz w:val="20"/>
          <w:szCs w:val="20"/>
        </w:rPr>
        <w:t xml:space="preserve"> rosella (</w:t>
      </w:r>
      <w:r w:rsidRPr="00DE565C">
        <w:rPr>
          <w:rFonts w:ascii="Tw Cen MT" w:eastAsia="Twentieth Century" w:hAnsi="Tw Cen MT" w:cs="Twentieth Century"/>
          <w:i/>
          <w:color w:val="000000"/>
          <w:sz w:val="20"/>
          <w:szCs w:val="20"/>
        </w:rPr>
        <w:t>Hibiscus sabdariffa L</w:t>
      </w:r>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untuk</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mencegah</w:t>
      </w:r>
      <w:proofErr w:type="spellEnd"/>
      <w:r w:rsidRPr="00DE565C">
        <w:rPr>
          <w:rFonts w:ascii="Tw Cen MT" w:eastAsia="Twentieth Century" w:hAnsi="Tw Cen MT" w:cs="Twentieth Century"/>
          <w:iCs/>
          <w:color w:val="000000"/>
          <w:sz w:val="20"/>
          <w:szCs w:val="20"/>
        </w:rPr>
        <w:t xml:space="preserve"> anemia non-</w:t>
      </w:r>
      <w:proofErr w:type="spellStart"/>
      <w:r w:rsidRPr="00DE565C">
        <w:rPr>
          <w:rFonts w:ascii="Tw Cen MT" w:eastAsia="Twentieth Century" w:hAnsi="Tw Cen MT" w:cs="Twentieth Century"/>
          <w:iCs/>
          <w:color w:val="000000"/>
          <w:sz w:val="20"/>
          <w:szCs w:val="20"/>
        </w:rPr>
        <w:t>farmakologi</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Penelitian</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ini</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bertujuan</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untuk</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mengevaluasi</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efektivitas</w:t>
      </w:r>
      <w:proofErr w:type="spellEnd"/>
      <w:r w:rsidRPr="00DE565C">
        <w:rPr>
          <w:rFonts w:ascii="Tw Cen MT" w:eastAsia="Twentieth Century" w:hAnsi="Tw Cen MT" w:cs="Twentieth Century"/>
          <w:iCs/>
          <w:color w:val="000000"/>
          <w:sz w:val="20"/>
          <w:szCs w:val="20"/>
        </w:rPr>
        <w:t xml:space="preserve"> GUCHIRO </w:t>
      </w:r>
      <w:proofErr w:type="spellStart"/>
      <w:r w:rsidRPr="00DE565C">
        <w:rPr>
          <w:rFonts w:ascii="Tw Cen MT" w:eastAsia="Twentieth Century" w:hAnsi="Tw Cen MT" w:cs="Twentieth Century"/>
          <w:iCs/>
          <w:color w:val="000000"/>
          <w:sz w:val="20"/>
          <w:szCs w:val="20"/>
        </w:rPr>
        <w:t>dalam</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meningkatkan</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kadar</w:t>
      </w:r>
      <w:proofErr w:type="spellEnd"/>
      <w:r w:rsidRPr="00DE565C">
        <w:rPr>
          <w:rFonts w:ascii="Tw Cen MT" w:eastAsia="Twentieth Century" w:hAnsi="Tw Cen MT" w:cs="Twentieth Century"/>
          <w:iCs/>
          <w:color w:val="000000"/>
          <w:sz w:val="20"/>
          <w:szCs w:val="20"/>
        </w:rPr>
        <w:t xml:space="preserve"> hemoglobin </w:t>
      </w:r>
      <w:proofErr w:type="spellStart"/>
      <w:r w:rsidRPr="00DE565C">
        <w:rPr>
          <w:rFonts w:ascii="Tw Cen MT" w:eastAsia="Twentieth Century" w:hAnsi="Tw Cen MT" w:cs="Twentieth Century"/>
          <w:iCs/>
          <w:color w:val="000000"/>
          <w:sz w:val="20"/>
          <w:szCs w:val="20"/>
        </w:rPr>
        <w:t>ibu</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hamil</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Metode</w:t>
      </w:r>
      <w:proofErr w:type="spellEnd"/>
      <w:r w:rsidRPr="00DE565C">
        <w:rPr>
          <w:rFonts w:ascii="Tw Cen MT" w:eastAsia="Twentieth Century" w:hAnsi="Tw Cen MT" w:cs="Twentieth Century"/>
          <w:iCs/>
          <w:color w:val="000000"/>
          <w:sz w:val="20"/>
          <w:szCs w:val="20"/>
        </w:rPr>
        <w:t xml:space="preserve"> yang </w:t>
      </w:r>
      <w:proofErr w:type="spellStart"/>
      <w:r w:rsidRPr="00DE565C">
        <w:rPr>
          <w:rFonts w:ascii="Tw Cen MT" w:eastAsia="Twentieth Century" w:hAnsi="Tw Cen MT" w:cs="Twentieth Century"/>
          <w:iCs/>
          <w:color w:val="000000"/>
          <w:sz w:val="20"/>
          <w:szCs w:val="20"/>
        </w:rPr>
        <w:t>digunakan</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adalah</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analitik</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kuantitatif</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dengan</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sampel</w:t>
      </w:r>
      <w:proofErr w:type="spellEnd"/>
      <w:r w:rsidRPr="00DE565C">
        <w:rPr>
          <w:rFonts w:ascii="Tw Cen MT" w:eastAsia="Twentieth Century" w:hAnsi="Tw Cen MT" w:cs="Twentieth Century"/>
          <w:iCs/>
          <w:color w:val="000000"/>
          <w:sz w:val="20"/>
          <w:szCs w:val="20"/>
        </w:rPr>
        <w:t xml:space="preserve"> 25 </w:t>
      </w:r>
      <w:proofErr w:type="spellStart"/>
      <w:r w:rsidRPr="00DE565C">
        <w:rPr>
          <w:rFonts w:ascii="Tw Cen MT" w:eastAsia="Twentieth Century" w:hAnsi="Tw Cen MT" w:cs="Twentieth Century"/>
          <w:iCs/>
          <w:color w:val="000000"/>
          <w:sz w:val="20"/>
          <w:szCs w:val="20"/>
        </w:rPr>
        <w:t>ibu</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hamil</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dilaksanakan</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dari</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Januari</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hingga</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Oktober</w:t>
      </w:r>
      <w:proofErr w:type="spellEnd"/>
      <w:r w:rsidRPr="00DE565C">
        <w:rPr>
          <w:rFonts w:ascii="Tw Cen MT" w:eastAsia="Twentieth Century" w:hAnsi="Tw Cen MT" w:cs="Twentieth Century"/>
          <w:iCs/>
          <w:color w:val="000000"/>
          <w:sz w:val="20"/>
          <w:szCs w:val="20"/>
        </w:rPr>
        <w:t xml:space="preserve"> 2024 di </w:t>
      </w:r>
      <w:proofErr w:type="spellStart"/>
      <w:r w:rsidRPr="00DE565C">
        <w:rPr>
          <w:rFonts w:ascii="Tw Cen MT" w:eastAsia="Twentieth Century" w:hAnsi="Tw Cen MT" w:cs="Twentieth Century"/>
          <w:iCs/>
          <w:color w:val="000000"/>
          <w:sz w:val="20"/>
          <w:szCs w:val="20"/>
        </w:rPr>
        <w:t>Laboratorium</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Poltekkes</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Kemenkes</w:t>
      </w:r>
      <w:proofErr w:type="spellEnd"/>
      <w:r w:rsidRPr="00DE565C">
        <w:rPr>
          <w:rFonts w:ascii="Tw Cen MT" w:eastAsia="Twentieth Century" w:hAnsi="Tw Cen MT" w:cs="Twentieth Century"/>
          <w:iCs/>
          <w:color w:val="000000"/>
          <w:sz w:val="20"/>
          <w:szCs w:val="20"/>
        </w:rPr>
        <w:t xml:space="preserve"> Riau dan PMB </w:t>
      </w:r>
      <w:proofErr w:type="spellStart"/>
      <w:r w:rsidRPr="00DE565C">
        <w:rPr>
          <w:rFonts w:ascii="Tw Cen MT" w:eastAsia="Twentieth Century" w:hAnsi="Tw Cen MT" w:cs="Twentieth Century"/>
          <w:iCs/>
          <w:color w:val="000000"/>
          <w:sz w:val="20"/>
          <w:szCs w:val="20"/>
        </w:rPr>
        <w:t>Dince</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Safrina</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Pekanbaru</w:t>
      </w:r>
      <w:proofErr w:type="spellEnd"/>
      <w:r w:rsidRPr="00DE565C">
        <w:rPr>
          <w:rFonts w:ascii="Tw Cen MT" w:eastAsia="Twentieth Century" w:hAnsi="Tw Cen MT" w:cs="Twentieth Century"/>
          <w:iCs/>
          <w:color w:val="000000"/>
          <w:sz w:val="20"/>
          <w:szCs w:val="20"/>
        </w:rPr>
        <w:t xml:space="preserve">. Hasil </w:t>
      </w:r>
      <w:proofErr w:type="spellStart"/>
      <w:r w:rsidRPr="00DE565C">
        <w:rPr>
          <w:rFonts w:ascii="Tw Cen MT" w:eastAsia="Twentieth Century" w:hAnsi="Tw Cen MT" w:cs="Twentieth Century"/>
          <w:iCs/>
          <w:color w:val="000000"/>
          <w:sz w:val="20"/>
          <w:szCs w:val="20"/>
        </w:rPr>
        <w:t>menunjukkan</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kadar</w:t>
      </w:r>
      <w:proofErr w:type="spellEnd"/>
      <w:r w:rsidRPr="00DE565C">
        <w:rPr>
          <w:rFonts w:ascii="Tw Cen MT" w:eastAsia="Twentieth Century" w:hAnsi="Tw Cen MT" w:cs="Twentieth Century"/>
          <w:iCs/>
          <w:color w:val="000000"/>
          <w:sz w:val="20"/>
          <w:szCs w:val="20"/>
        </w:rPr>
        <w:t xml:space="preserve"> hemoglobin rata-rata </w:t>
      </w:r>
      <w:proofErr w:type="spellStart"/>
      <w:r w:rsidRPr="00DE565C">
        <w:rPr>
          <w:rFonts w:ascii="Tw Cen MT" w:eastAsia="Twentieth Century" w:hAnsi="Tw Cen MT" w:cs="Twentieth Century"/>
          <w:iCs/>
          <w:color w:val="000000"/>
          <w:sz w:val="20"/>
          <w:szCs w:val="20"/>
        </w:rPr>
        <w:t>meningkat</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dari</w:t>
      </w:r>
      <w:proofErr w:type="spellEnd"/>
      <w:r w:rsidRPr="00DE565C">
        <w:rPr>
          <w:rFonts w:ascii="Tw Cen MT" w:eastAsia="Twentieth Century" w:hAnsi="Tw Cen MT" w:cs="Twentieth Century"/>
          <w:iCs/>
          <w:color w:val="000000"/>
          <w:sz w:val="20"/>
          <w:szCs w:val="20"/>
        </w:rPr>
        <w:t xml:space="preserve"> 10,281 mg/dL </w:t>
      </w:r>
      <w:proofErr w:type="spellStart"/>
      <w:r w:rsidRPr="00DE565C">
        <w:rPr>
          <w:rFonts w:ascii="Tw Cen MT" w:eastAsia="Twentieth Century" w:hAnsi="Tw Cen MT" w:cs="Twentieth Century"/>
          <w:iCs/>
          <w:color w:val="000000"/>
          <w:sz w:val="20"/>
          <w:szCs w:val="20"/>
        </w:rPr>
        <w:t>sebelum</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konsumsi</w:t>
      </w:r>
      <w:proofErr w:type="spellEnd"/>
      <w:r w:rsidRPr="00DE565C">
        <w:rPr>
          <w:rFonts w:ascii="Tw Cen MT" w:eastAsia="Twentieth Century" w:hAnsi="Tw Cen MT" w:cs="Twentieth Century"/>
          <w:iCs/>
          <w:color w:val="000000"/>
          <w:sz w:val="20"/>
          <w:szCs w:val="20"/>
        </w:rPr>
        <w:t xml:space="preserve"> GUCHIRO </w:t>
      </w:r>
      <w:proofErr w:type="spellStart"/>
      <w:r w:rsidRPr="00DE565C">
        <w:rPr>
          <w:rFonts w:ascii="Tw Cen MT" w:eastAsia="Twentieth Century" w:hAnsi="Tw Cen MT" w:cs="Twentieth Century"/>
          <w:iCs/>
          <w:color w:val="000000"/>
          <w:sz w:val="20"/>
          <w:szCs w:val="20"/>
        </w:rPr>
        <w:t>menjadi</w:t>
      </w:r>
      <w:proofErr w:type="spellEnd"/>
      <w:r w:rsidRPr="00DE565C">
        <w:rPr>
          <w:rFonts w:ascii="Tw Cen MT" w:eastAsia="Twentieth Century" w:hAnsi="Tw Cen MT" w:cs="Twentieth Century"/>
          <w:iCs/>
          <w:color w:val="000000"/>
          <w:sz w:val="20"/>
          <w:szCs w:val="20"/>
        </w:rPr>
        <w:t xml:space="preserve"> 11,014 mg/dL </w:t>
      </w:r>
      <w:proofErr w:type="spellStart"/>
      <w:r w:rsidRPr="00DE565C">
        <w:rPr>
          <w:rFonts w:ascii="Tw Cen MT" w:eastAsia="Twentieth Century" w:hAnsi="Tw Cen MT" w:cs="Twentieth Century"/>
          <w:iCs/>
          <w:color w:val="000000"/>
          <w:sz w:val="20"/>
          <w:szCs w:val="20"/>
        </w:rPr>
        <w:t>setelah</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konsumsi</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Perbedaan</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kadar</w:t>
      </w:r>
      <w:proofErr w:type="spellEnd"/>
      <w:r w:rsidRPr="00DE565C">
        <w:rPr>
          <w:rFonts w:ascii="Tw Cen MT" w:eastAsia="Twentieth Century" w:hAnsi="Tw Cen MT" w:cs="Twentieth Century"/>
          <w:iCs/>
          <w:color w:val="000000"/>
          <w:sz w:val="20"/>
          <w:szCs w:val="20"/>
        </w:rPr>
        <w:t xml:space="preserve"> hemoglobin </w:t>
      </w:r>
      <w:proofErr w:type="spellStart"/>
      <w:r w:rsidRPr="00DE565C">
        <w:rPr>
          <w:rFonts w:ascii="Tw Cen MT" w:eastAsia="Twentieth Century" w:hAnsi="Tw Cen MT" w:cs="Twentieth Century"/>
          <w:iCs/>
          <w:color w:val="000000"/>
          <w:sz w:val="20"/>
          <w:szCs w:val="20"/>
        </w:rPr>
        <w:t>ini</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signifikan</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dengan</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nilai</w:t>
      </w:r>
      <w:proofErr w:type="spellEnd"/>
      <w:r w:rsidRPr="00DE565C">
        <w:rPr>
          <w:rFonts w:ascii="Tw Cen MT" w:eastAsia="Twentieth Century" w:hAnsi="Tw Cen MT" w:cs="Twentieth Century"/>
          <w:iCs/>
          <w:color w:val="000000"/>
          <w:sz w:val="20"/>
          <w:szCs w:val="20"/>
        </w:rPr>
        <w:t xml:space="preserve"> p=0,000. </w:t>
      </w:r>
      <w:proofErr w:type="spellStart"/>
      <w:r w:rsidRPr="00DE565C">
        <w:rPr>
          <w:rFonts w:ascii="Tw Cen MT" w:eastAsia="Twentieth Century" w:hAnsi="Tw Cen MT" w:cs="Twentieth Century"/>
          <w:iCs/>
          <w:color w:val="000000"/>
          <w:sz w:val="20"/>
          <w:szCs w:val="20"/>
        </w:rPr>
        <w:t>Penelitian</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ini</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menunjukkan</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bahwa</w:t>
      </w:r>
      <w:proofErr w:type="spellEnd"/>
      <w:r w:rsidRPr="00DE565C">
        <w:rPr>
          <w:rFonts w:ascii="Tw Cen MT" w:eastAsia="Twentieth Century" w:hAnsi="Tw Cen MT" w:cs="Twentieth Century"/>
          <w:iCs/>
          <w:color w:val="000000"/>
          <w:sz w:val="20"/>
          <w:szCs w:val="20"/>
        </w:rPr>
        <w:t xml:space="preserve"> GUCHIRO </w:t>
      </w:r>
      <w:proofErr w:type="spellStart"/>
      <w:r w:rsidRPr="00DE565C">
        <w:rPr>
          <w:rFonts w:ascii="Tw Cen MT" w:eastAsia="Twentieth Century" w:hAnsi="Tw Cen MT" w:cs="Twentieth Century"/>
          <w:iCs/>
          <w:color w:val="000000"/>
          <w:sz w:val="20"/>
          <w:szCs w:val="20"/>
        </w:rPr>
        <w:t>efektif</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dalam</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meningkatkan</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kadar</w:t>
      </w:r>
      <w:proofErr w:type="spellEnd"/>
      <w:r w:rsidRPr="00DE565C">
        <w:rPr>
          <w:rFonts w:ascii="Tw Cen MT" w:eastAsia="Twentieth Century" w:hAnsi="Tw Cen MT" w:cs="Twentieth Century"/>
          <w:iCs/>
          <w:color w:val="000000"/>
          <w:sz w:val="20"/>
          <w:szCs w:val="20"/>
        </w:rPr>
        <w:t xml:space="preserve"> hemoglobin </w:t>
      </w:r>
      <w:proofErr w:type="spellStart"/>
      <w:r w:rsidRPr="00DE565C">
        <w:rPr>
          <w:rFonts w:ascii="Tw Cen MT" w:eastAsia="Twentieth Century" w:hAnsi="Tw Cen MT" w:cs="Twentieth Century"/>
          <w:iCs/>
          <w:color w:val="000000"/>
          <w:sz w:val="20"/>
          <w:szCs w:val="20"/>
        </w:rPr>
        <w:t>ibu</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hamil</w:t>
      </w:r>
      <w:proofErr w:type="spellEnd"/>
      <w:r w:rsidRPr="00DE565C">
        <w:rPr>
          <w:rFonts w:ascii="Tw Cen MT" w:eastAsia="Twentieth Century" w:hAnsi="Tw Cen MT" w:cs="Twentieth Century"/>
          <w:iCs/>
          <w:color w:val="000000"/>
          <w:sz w:val="20"/>
          <w:szCs w:val="20"/>
        </w:rPr>
        <w:t xml:space="preserve"> dan </w:t>
      </w:r>
      <w:proofErr w:type="spellStart"/>
      <w:r w:rsidRPr="00DE565C">
        <w:rPr>
          <w:rFonts w:ascii="Tw Cen MT" w:eastAsia="Twentieth Century" w:hAnsi="Tw Cen MT" w:cs="Twentieth Century"/>
          <w:iCs/>
          <w:color w:val="000000"/>
          <w:sz w:val="20"/>
          <w:szCs w:val="20"/>
        </w:rPr>
        <w:t>dapat</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menjadi</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alternatif</w:t>
      </w:r>
      <w:proofErr w:type="spellEnd"/>
      <w:r w:rsidRPr="00DE565C">
        <w:rPr>
          <w:rFonts w:ascii="Tw Cen MT" w:eastAsia="Twentieth Century" w:hAnsi="Tw Cen MT" w:cs="Twentieth Century"/>
          <w:iCs/>
          <w:color w:val="000000"/>
          <w:sz w:val="20"/>
          <w:szCs w:val="20"/>
        </w:rPr>
        <w:t xml:space="preserve"> non-</w:t>
      </w:r>
      <w:proofErr w:type="spellStart"/>
      <w:r w:rsidRPr="00DE565C">
        <w:rPr>
          <w:rFonts w:ascii="Tw Cen MT" w:eastAsia="Twentieth Century" w:hAnsi="Tw Cen MT" w:cs="Twentieth Century"/>
          <w:iCs/>
          <w:color w:val="000000"/>
          <w:sz w:val="20"/>
          <w:szCs w:val="20"/>
        </w:rPr>
        <w:t>farmakologi</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untuk</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pencegahan</w:t>
      </w:r>
      <w:proofErr w:type="spellEnd"/>
      <w:r w:rsidRPr="00DE565C">
        <w:rPr>
          <w:rFonts w:ascii="Tw Cen MT" w:eastAsia="Twentieth Century" w:hAnsi="Tw Cen MT" w:cs="Twentieth Century"/>
          <w:iCs/>
          <w:color w:val="000000"/>
          <w:sz w:val="20"/>
          <w:szCs w:val="20"/>
        </w:rPr>
        <w:t xml:space="preserve"> anemia.</w:t>
      </w: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240275AD" w14:textId="60C43806" w:rsidR="00314849" w:rsidRPr="0096335E" w:rsidRDefault="00997349" w:rsidP="00997349">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4721E3" w:rsidRPr="004721E3">
        <w:rPr>
          <w:rFonts w:ascii="Tw Cen MT" w:eastAsia="Twentieth Century" w:hAnsi="Tw Cen MT" w:cs="Twentieth Century"/>
          <w:sz w:val="20"/>
          <w:szCs w:val="20"/>
        </w:rPr>
        <w:t xml:space="preserve"> </w:t>
      </w:r>
      <w:r w:rsidR="00DE565C">
        <w:rPr>
          <w:rFonts w:ascii="Tw Cen MT" w:eastAsia="Twentieth Century" w:hAnsi="Tw Cen MT" w:cs="Twentieth Century"/>
          <w:sz w:val="20"/>
          <w:szCs w:val="20"/>
        </w:rPr>
        <w:t xml:space="preserve">GUCHIRO, anemia, </w:t>
      </w:r>
      <w:proofErr w:type="spellStart"/>
      <w:r w:rsidR="00DE565C">
        <w:rPr>
          <w:rFonts w:ascii="Tw Cen MT" w:eastAsia="Twentieth Century" w:hAnsi="Tw Cen MT" w:cs="Twentieth Century"/>
          <w:sz w:val="20"/>
          <w:szCs w:val="20"/>
        </w:rPr>
        <w:t>ibu</w:t>
      </w:r>
      <w:proofErr w:type="spellEnd"/>
      <w:r w:rsidR="00DE565C">
        <w:rPr>
          <w:rFonts w:ascii="Tw Cen MT" w:eastAsia="Twentieth Century" w:hAnsi="Tw Cen MT" w:cs="Twentieth Century"/>
          <w:sz w:val="20"/>
          <w:szCs w:val="20"/>
        </w:rPr>
        <w:t xml:space="preserve"> </w:t>
      </w:r>
      <w:proofErr w:type="spellStart"/>
      <w:r w:rsidR="00DE565C">
        <w:rPr>
          <w:rFonts w:ascii="Tw Cen MT" w:eastAsia="Twentieth Century" w:hAnsi="Tw Cen MT" w:cs="Twentieth Century"/>
          <w:sz w:val="20"/>
          <w:szCs w:val="20"/>
        </w:rPr>
        <w:t>hamil</w:t>
      </w:r>
      <w:proofErr w:type="spellEnd"/>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D012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commentRangeStart w:id="1"/>
      <w:r w:rsidRPr="0096335E">
        <w:rPr>
          <w:rFonts w:ascii="Tw Cen MT" w:eastAsia="Twentieth Century" w:hAnsi="Tw Cen MT" w:cs="Twentieth Century"/>
          <w:b/>
          <w:sz w:val="24"/>
          <w:szCs w:val="24"/>
        </w:rPr>
        <w:t>PENDAHULUAN</w:t>
      </w:r>
      <w:commentRangeEnd w:id="1"/>
      <w:r w:rsidR="0038200E">
        <w:rPr>
          <w:rStyle w:val="ReferensiKomentar"/>
        </w:rPr>
        <w:commentReference w:id="1"/>
      </w:r>
    </w:p>
    <w:p w14:paraId="40851BBC" w14:textId="5113756F" w:rsidR="007F40F8" w:rsidRPr="007F40F8" w:rsidRDefault="007F40F8" w:rsidP="007F40F8">
      <w:pPr>
        <w:spacing w:after="0" w:line="240" w:lineRule="auto"/>
        <w:jc w:val="both"/>
        <w:rPr>
          <w:rFonts w:ascii="Tw Cen MT" w:eastAsia="Twentieth Century" w:hAnsi="Tw Cen MT" w:cs="Twentieth Century"/>
          <w:sz w:val="24"/>
          <w:szCs w:val="24"/>
        </w:rPr>
      </w:pPr>
      <w:proofErr w:type="spellStart"/>
      <w:r w:rsidRPr="007F40F8">
        <w:rPr>
          <w:rFonts w:ascii="Tw Cen MT" w:eastAsia="Twentieth Century" w:hAnsi="Tw Cen MT" w:cs="Twentieth Century"/>
          <w:sz w:val="24"/>
          <w:szCs w:val="24"/>
        </w:rPr>
        <w:t>Zat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merupakan</w:t>
      </w:r>
      <w:proofErr w:type="spellEnd"/>
      <w:r w:rsidRPr="007F40F8">
        <w:rPr>
          <w:rFonts w:ascii="Tw Cen MT" w:eastAsia="Twentieth Century" w:hAnsi="Tw Cen MT" w:cs="Twentieth Century"/>
          <w:sz w:val="24"/>
          <w:szCs w:val="24"/>
        </w:rPr>
        <w:t xml:space="preserve"> salah </w:t>
      </w:r>
      <w:proofErr w:type="spellStart"/>
      <w:r w:rsidRPr="007F40F8">
        <w:rPr>
          <w:rFonts w:ascii="Tw Cen MT" w:eastAsia="Twentieth Century" w:hAnsi="Tw Cen MT" w:cs="Twentieth Century"/>
          <w:sz w:val="24"/>
          <w:szCs w:val="24"/>
        </w:rPr>
        <w:t>satu</w:t>
      </w:r>
      <w:proofErr w:type="spellEnd"/>
      <w:r w:rsidRPr="007F40F8">
        <w:rPr>
          <w:rFonts w:ascii="Tw Cen MT" w:eastAsia="Twentieth Century" w:hAnsi="Tw Cen MT" w:cs="Twentieth Century"/>
          <w:sz w:val="24"/>
          <w:szCs w:val="24"/>
        </w:rPr>
        <w:t xml:space="preserve"> mineral </w:t>
      </w:r>
      <w:proofErr w:type="spellStart"/>
      <w:r w:rsidRPr="007F40F8">
        <w:rPr>
          <w:rFonts w:ascii="Tw Cen MT" w:eastAsia="Twentieth Century" w:hAnsi="Tw Cen MT" w:cs="Twentieth Century"/>
          <w:sz w:val="24"/>
          <w:szCs w:val="24"/>
        </w:rPr>
        <w:t>penting</w:t>
      </w:r>
      <w:proofErr w:type="spellEnd"/>
      <w:r w:rsidRPr="007F40F8">
        <w:rPr>
          <w:rFonts w:ascii="Tw Cen MT" w:eastAsia="Twentieth Century" w:hAnsi="Tw Cen MT" w:cs="Twentieth Century"/>
          <w:sz w:val="24"/>
          <w:szCs w:val="24"/>
        </w:rPr>
        <w:t xml:space="preserve"> yang </w:t>
      </w:r>
      <w:proofErr w:type="spellStart"/>
      <w:r w:rsidRPr="007F40F8">
        <w:rPr>
          <w:rFonts w:ascii="Tw Cen MT" w:eastAsia="Twentieth Century" w:hAnsi="Tw Cen MT" w:cs="Twentieth Century"/>
          <w:sz w:val="24"/>
          <w:szCs w:val="24"/>
        </w:rPr>
        <w:t>dibutuhkan</w:t>
      </w:r>
      <w:proofErr w:type="spellEnd"/>
      <w:r w:rsidRPr="007F40F8">
        <w:rPr>
          <w:rFonts w:ascii="Tw Cen MT" w:eastAsia="Twentieth Century" w:hAnsi="Tw Cen MT" w:cs="Twentieth Century"/>
          <w:sz w:val="24"/>
          <w:szCs w:val="24"/>
        </w:rPr>
        <w:t xml:space="preserve"> oleh </w:t>
      </w:r>
      <w:proofErr w:type="spellStart"/>
      <w:r w:rsidRPr="007F40F8">
        <w:rPr>
          <w:rFonts w:ascii="Tw Cen MT" w:eastAsia="Twentieth Century" w:hAnsi="Tw Cen MT" w:cs="Twentieth Century"/>
          <w:sz w:val="24"/>
          <w:szCs w:val="24"/>
        </w:rPr>
        <w:t>ibu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hamil</w:t>
      </w:r>
      <w:proofErr w:type="spellEnd"/>
      <w:r w:rsidRPr="007F40F8">
        <w:rPr>
          <w:rFonts w:ascii="Tw Cen MT" w:eastAsia="Twentieth Century" w:hAnsi="Tw Cen MT" w:cs="Twentieth Century"/>
          <w:sz w:val="24"/>
          <w:szCs w:val="24"/>
        </w:rPr>
        <w:t xml:space="preserve">. Masa </w:t>
      </w:r>
      <w:proofErr w:type="spellStart"/>
      <w:r w:rsidRPr="007F40F8">
        <w:rPr>
          <w:rFonts w:ascii="Tw Cen MT" w:eastAsia="Twentieth Century" w:hAnsi="Tw Cen MT" w:cs="Twentieth Century"/>
          <w:sz w:val="24"/>
          <w:szCs w:val="24"/>
        </w:rPr>
        <w:t>kehamilan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sering</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terjadi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kekurangan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zat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dalam</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tubuh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Selama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kehamilan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terjadi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peningkatan</w:t>
      </w:r>
      <w:proofErr w:type="spellEnd"/>
      <w:r w:rsidRPr="007F40F8">
        <w:rPr>
          <w:rFonts w:ascii="Tw Cen MT" w:eastAsia="Twentieth Century" w:hAnsi="Tw Cen MT" w:cs="Twentieth Century"/>
          <w:sz w:val="24"/>
          <w:szCs w:val="24"/>
        </w:rPr>
        <w:t xml:space="preserve"> volume plasma </w:t>
      </w:r>
      <w:proofErr w:type="spellStart"/>
      <w:r w:rsidRPr="007F40F8">
        <w:rPr>
          <w:rFonts w:ascii="Tw Cen MT" w:eastAsia="Twentieth Century" w:hAnsi="Tw Cen MT" w:cs="Twentieth Century"/>
          <w:sz w:val="24"/>
          <w:szCs w:val="24"/>
        </w:rPr>
        <w:t>sehingga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mengakibatkan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hemodilusi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atau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pengenceran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sel</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darah</w:t>
      </w:r>
      <w:proofErr w:type="spellEnd"/>
      <w:r w:rsidRPr="007F40F8">
        <w:rPr>
          <w:rFonts w:ascii="Tw Cen MT" w:eastAsia="Twentieth Century" w:hAnsi="Tw Cen MT" w:cs="Twentieth Century"/>
          <w:sz w:val="24"/>
          <w:szCs w:val="24"/>
        </w:rPr>
        <w:t xml:space="preserve"> dan </w:t>
      </w:r>
      <w:proofErr w:type="spellStart"/>
      <w:r w:rsidRPr="007F40F8">
        <w:rPr>
          <w:rFonts w:ascii="Tw Cen MT" w:eastAsia="Twentieth Century" w:hAnsi="Tw Cen MT" w:cs="Twentieth Century"/>
          <w:sz w:val="24"/>
          <w:szCs w:val="24"/>
        </w:rPr>
        <w:t>penurunan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kadar</w:t>
      </w:r>
      <w:proofErr w:type="spellEnd"/>
      <w:r w:rsidRPr="007F40F8">
        <w:rPr>
          <w:rFonts w:ascii="Tw Cen MT" w:eastAsia="Twentieth Century" w:hAnsi="Tw Cen MT" w:cs="Twentieth Century"/>
          <w:sz w:val="24"/>
          <w:szCs w:val="24"/>
        </w:rPr>
        <w:t xml:space="preserve"> hemoglobin </w:t>
      </w:r>
      <w:proofErr w:type="spellStart"/>
      <w:r w:rsidRPr="007F40F8">
        <w:rPr>
          <w:rFonts w:ascii="Tw Cen MT" w:eastAsia="Twentieth Century" w:hAnsi="Tw Cen MT" w:cs="Twentieth Century"/>
          <w:sz w:val="24"/>
          <w:szCs w:val="24"/>
        </w:rPr>
        <w:t>dari</w:t>
      </w:r>
      <w:proofErr w:type="spellEnd"/>
      <w:r w:rsidRPr="007F40F8">
        <w:rPr>
          <w:rFonts w:ascii="Tw Cen MT" w:eastAsia="Twentieth Century" w:hAnsi="Tw Cen MT" w:cs="Twentieth Century"/>
          <w:sz w:val="24"/>
          <w:szCs w:val="24"/>
        </w:rPr>
        <w:t xml:space="preserve"> 15 g/dl </w:t>
      </w:r>
      <w:proofErr w:type="spellStart"/>
      <w:r w:rsidRPr="007F40F8">
        <w:rPr>
          <w:rFonts w:ascii="Tw Cen MT" w:eastAsia="Twentieth Century" w:hAnsi="Tw Cen MT" w:cs="Twentieth Century"/>
          <w:sz w:val="24"/>
          <w:szCs w:val="24"/>
        </w:rPr>
        <w:t>menjadi</w:t>
      </w:r>
      <w:proofErr w:type="spellEnd"/>
      <w:r w:rsidRPr="007F40F8">
        <w:rPr>
          <w:rFonts w:ascii="Tw Cen MT" w:eastAsia="Twentieth Century" w:hAnsi="Tw Cen MT" w:cs="Twentieth Century"/>
          <w:sz w:val="24"/>
          <w:szCs w:val="24"/>
        </w:rPr>
        <w:t xml:space="preserve"> 12,5 g/dl dan pada 6% </w:t>
      </w:r>
      <w:proofErr w:type="spellStart"/>
      <w:r w:rsidRPr="007F40F8">
        <w:rPr>
          <w:rFonts w:ascii="Tw Cen MT" w:eastAsia="Twentieth Century" w:hAnsi="Tw Cen MT" w:cs="Twentieth Century"/>
          <w:sz w:val="24"/>
          <w:szCs w:val="24"/>
        </w:rPr>
        <w:t>ibu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hamil</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bisa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mencapai</w:t>
      </w:r>
      <w:proofErr w:type="spellEnd"/>
      <w:r w:rsidRPr="007F40F8">
        <w:rPr>
          <w:rFonts w:ascii="Tw Cen MT" w:eastAsia="Twentieth Century" w:hAnsi="Tw Cen MT" w:cs="Twentieth Century"/>
          <w:sz w:val="24"/>
          <w:szCs w:val="24"/>
        </w:rPr>
        <w:t xml:space="preserve"> di </w:t>
      </w:r>
      <w:proofErr w:type="spellStart"/>
      <w:r w:rsidRPr="007F40F8">
        <w:rPr>
          <w:rFonts w:ascii="Tw Cen MT" w:eastAsia="Twentieth Century" w:hAnsi="Tw Cen MT" w:cs="Twentieth Century"/>
          <w:sz w:val="24"/>
          <w:szCs w:val="24"/>
        </w:rPr>
        <w:t>bawah</w:t>
      </w:r>
      <w:proofErr w:type="spellEnd"/>
      <w:r w:rsidRPr="007F40F8">
        <w:rPr>
          <w:rFonts w:ascii="Tw Cen MT" w:eastAsia="Twentieth Century" w:hAnsi="Tw Cen MT" w:cs="Twentieth Century"/>
          <w:sz w:val="24"/>
          <w:szCs w:val="24"/>
        </w:rPr>
        <w:t xml:space="preserve"> 11 g/dl. </w:t>
      </w:r>
      <w:proofErr w:type="spellStart"/>
      <w:r w:rsidRPr="007F40F8">
        <w:rPr>
          <w:rFonts w:ascii="Tw Cen MT" w:eastAsia="Twentieth Century" w:hAnsi="Tw Cen MT" w:cs="Twentieth Century"/>
          <w:sz w:val="24"/>
          <w:szCs w:val="24"/>
        </w:rPr>
        <w:t>Jumlah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zat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besi</w:t>
      </w:r>
      <w:proofErr w:type="spellEnd"/>
      <w:r w:rsidRPr="007F40F8">
        <w:rPr>
          <w:rFonts w:ascii="Tw Cen MT" w:eastAsia="Twentieth Century" w:hAnsi="Tw Cen MT" w:cs="Twentieth Century"/>
          <w:sz w:val="24"/>
          <w:szCs w:val="24"/>
        </w:rPr>
        <w:t xml:space="preserve"> yang </w:t>
      </w:r>
      <w:proofErr w:type="spellStart"/>
      <w:r w:rsidRPr="007F40F8">
        <w:rPr>
          <w:rFonts w:ascii="Tw Cen MT" w:eastAsia="Twentieth Century" w:hAnsi="Tw Cen MT" w:cs="Twentieth Century"/>
          <w:sz w:val="24"/>
          <w:szCs w:val="24"/>
        </w:rPr>
        <w:t>diabsorbsi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dari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makanan</w:t>
      </w:r>
      <w:proofErr w:type="spellEnd"/>
      <w:r w:rsidRPr="007F40F8">
        <w:rPr>
          <w:rFonts w:ascii="Tw Cen MT" w:eastAsia="Twentieth Century" w:hAnsi="Tw Cen MT" w:cs="Twentieth Century"/>
          <w:sz w:val="24"/>
          <w:szCs w:val="24"/>
        </w:rPr>
        <w:t xml:space="preserve"> dan </w:t>
      </w:r>
      <w:proofErr w:type="spellStart"/>
      <w:r w:rsidRPr="007F40F8">
        <w:rPr>
          <w:rFonts w:ascii="Tw Cen MT" w:eastAsia="Twentieth Century" w:hAnsi="Tw Cen MT" w:cs="Twentieth Century"/>
          <w:sz w:val="24"/>
          <w:szCs w:val="24"/>
        </w:rPr>
        <w:t>cadangan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dalam</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tubuh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lastRenderedPageBreak/>
        <w:t>biasanya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tidak</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mencukupi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kebutuhan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ibu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selama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kehamilan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sehingga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diperlukan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penambahan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asupan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zat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untuk</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membantu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mengembalikan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kadar</w:t>
      </w:r>
      <w:proofErr w:type="spellEnd"/>
      <w:r w:rsidRPr="007F40F8">
        <w:rPr>
          <w:rFonts w:ascii="Tw Cen MT" w:eastAsia="Twentieth Century" w:hAnsi="Tw Cen MT" w:cs="Twentieth Century"/>
          <w:sz w:val="24"/>
          <w:szCs w:val="24"/>
        </w:rPr>
        <w:t xml:space="preserve"> hemoglobin</w:t>
      </w:r>
      <w:r w:rsidR="005B6304">
        <w:rPr>
          <w:rFonts w:ascii="Tw Cen MT" w:eastAsia="Twentieth Century" w:hAnsi="Tw Cen MT" w:cs="Twentieth Century"/>
          <w:sz w:val="24"/>
          <w:szCs w:val="24"/>
        </w:rPr>
        <w:t xml:space="preserve"> [1].</w:t>
      </w:r>
      <w:r w:rsidRPr="007F40F8">
        <w:rPr>
          <w:rFonts w:ascii="Tw Cen MT" w:eastAsia="Twentieth Century" w:hAnsi="Tw Cen MT" w:cs="Twentieth Century"/>
          <w:sz w:val="24"/>
          <w:szCs w:val="24"/>
        </w:rPr>
        <w:t xml:space="preserve"> (</w:t>
      </w:r>
      <w:commentRangeStart w:id="2"/>
      <w:proofErr w:type="spellStart"/>
      <w:r w:rsidRPr="007F40F8">
        <w:rPr>
          <w:rFonts w:ascii="Tw Cen MT" w:eastAsia="Twentieth Century" w:hAnsi="Tw Cen MT" w:cs="Twentieth Century"/>
          <w:sz w:val="24"/>
          <w:szCs w:val="24"/>
        </w:rPr>
        <w:t>Fadina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dkk</w:t>
      </w:r>
      <w:proofErr w:type="spellEnd"/>
      <w:r w:rsidRPr="007F40F8">
        <w:rPr>
          <w:rFonts w:ascii="Tw Cen MT" w:eastAsia="Twentieth Century" w:hAnsi="Tw Cen MT" w:cs="Twentieth Century"/>
          <w:sz w:val="24"/>
          <w:szCs w:val="24"/>
        </w:rPr>
        <w:t>, 2017</w:t>
      </w:r>
      <w:commentRangeEnd w:id="2"/>
      <w:r w:rsidR="00327B31">
        <w:rPr>
          <w:rStyle w:val="ReferensiKomentar"/>
        </w:rPr>
        <w:commentReference w:id="2"/>
      </w:r>
      <w:r w:rsidRPr="007F40F8">
        <w:rPr>
          <w:rFonts w:ascii="Tw Cen MT" w:eastAsia="Twentieth Century" w:hAnsi="Tw Cen MT" w:cs="Twentieth Century"/>
          <w:sz w:val="24"/>
          <w:szCs w:val="24"/>
        </w:rPr>
        <w:t>).</w:t>
      </w:r>
    </w:p>
    <w:p w14:paraId="4D85C720" w14:textId="3F2FE438" w:rsidR="007F40F8" w:rsidRPr="007F40F8" w:rsidRDefault="007F40F8" w:rsidP="007F40F8">
      <w:pPr>
        <w:spacing w:after="0" w:line="240" w:lineRule="auto"/>
        <w:jc w:val="both"/>
        <w:rPr>
          <w:rFonts w:ascii="Tw Cen MT" w:eastAsia="Twentieth Century" w:hAnsi="Tw Cen MT" w:cs="Twentieth Century"/>
          <w:sz w:val="24"/>
          <w:szCs w:val="24"/>
        </w:rPr>
      </w:pPr>
      <w:proofErr w:type="spellStart"/>
      <w:r w:rsidRPr="007F40F8">
        <w:rPr>
          <w:rFonts w:ascii="Tw Cen MT" w:eastAsia="Twentieth Century" w:hAnsi="Tw Cen MT" w:cs="Twentieth Century"/>
          <w:sz w:val="24"/>
          <w:szCs w:val="24"/>
        </w:rPr>
        <w:t>Rendahnya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kadar</w:t>
      </w:r>
      <w:proofErr w:type="spellEnd"/>
      <w:r w:rsidRPr="007F40F8">
        <w:rPr>
          <w:rFonts w:ascii="Tw Cen MT" w:eastAsia="Twentieth Century" w:hAnsi="Tw Cen MT" w:cs="Twentieth Century"/>
          <w:sz w:val="24"/>
          <w:szCs w:val="24"/>
        </w:rPr>
        <w:t xml:space="preserve"> hemoglobin </w:t>
      </w:r>
      <w:proofErr w:type="spellStart"/>
      <w:r w:rsidRPr="007F40F8">
        <w:rPr>
          <w:rFonts w:ascii="Tw Cen MT" w:eastAsia="Twentieth Century" w:hAnsi="Tw Cen MT" w:cs="Twentieth Century"/>
          <w:sz w:val="24"/>
          <w:szCs w:val="24"/>
        </w:rPr>
        <w:t>dapat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menyebabkan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lahir</w:t>
      </w:r>
      <w:proofErr w:type="spellEnd"/>
      <w:r w:rsidRPr="007F40F8">
        <w:rPr>
          <w:rFonts w:ascii="Tw Cen MT" w:eastAsia="Twentieth Century" w:hAnsi="Tw Cen MT" w:cs="Twentieth Century"/>
          <w:sz w:val="24"/>
          <w:szCs w:val="24"/>
        </w:rPr>
        <w:t xml:space="preserve"> premature, </w:t>
      </w:r>
      <w:r w:rsidR="008754ED" w:rsidRPr="008754ED">
        <w:rPr>
          <w:rFonts w:ascii="Tw Cen MT" w:eastAsia="Twentieth Century" w:hAnsi="Tw Cen MT" w:cs="Twentieth Century"/>
          <w:i/>
          <w:iCs/>
          <w:sz w:val="24"/>
          <w:szCs w:val="24"/>
        </w:rPr>
        <w:t>Intra Uterine Growth Retardation</w:t>
      </w:r>
      <w:r w:rsidR="008754ED" w:rsidRPr="007F40F8">
        <w:rPr>
          <w:rFonts w:ascii="Tw Cen MT" w:eastAsia="Twentieth Century" w:hAnsi="Tw Cen MT" w:cs="Twentieth Century"/>
          <w:sz w:val="24"/>
          <w:szCs w:val="24"/>
        </w:rPr>
        <w:t xml:space="preserve"> </w:t>
      </w:r>
      <w:r w:rsidRPr="007F40F8">
        <w:rPr>
          <w:rFonts w:ascii="Tw Cen MT" w:eastAsia="Twentieth Century" w:hAnsi="Tw Cen MT" w:cs="Twentieth Century"/>
          <w:sz w:val="24"/>
          <w:szCs w:val="24"/>
        </w:rPr>
        <w:t xml:space="preserve">(IUGR), </w:t>
      </w:r>
      <w:proofErr w:type="spellStart"/>
      <w:r w:rsidRPr="007F40F8">
        <w:rPr>
          <w:rFonts w:ascii="Tw Cen MT" w:eastAsia="Twentieth Century" w:hAnsi="Tw Cen MT" w:cs="Twentieth Century"/>
          <w:sz w:val="24"/>
          <w:szCs w:val="24"/>
        </w:rPr>
        <w:t>berat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bayi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lahir</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rendah</w:t>
      </w:r>
      <w:proofErr w:type="spellEnd"/>
      <w:r w:rsidRPr="007F40F8">
        <w:rPr>
          <w:rFonts w:ascii="Tw Cen MT" w:eastAsia="Twentieth Century" w:hAnsi="Tw Cen MT" w:cs="Twentieth Century"/>
          <w:sz w:val="24"/>
          <w:szCs w:val="24"/>
        </w:rPr>
        <w:t xml:space="preserve"> (BBLR), dan </w:t>
      </w:r>
      <w:proofErr w:type="spellStart"/>
      <w:r w:rsidRPr="007F40F8">
        <w:rPr>
          <w:rFonts w:ascii="Tw Cen MT" w:eastAsia="Twentieth Century" w:hAnsi="Tw Cen MT" w:cs="Twentieth Century"/>
          <w:sz w:val="24"/>
          <w:szCs w:val="24"/>
        </w:rPr>
        <w:t>risiko</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kematian</w:t>
      </w:r>
      <w:proofErr w:type="spellEnd"/>
      <w:r w:rsidRPr="007F40F8">
        <w:rPr>
          <w:rFonts w:ascii="Tw Cen MT" w:eastAsia="Twentieth Century" w:hAnsi="Tw Cen MT" w:cs="Twentieth Century"/>
          <w:sz w:val="24"/>
          <w:szCs w:val="24"/>
        </w:rPr>
        <w:t xml:space="preserve"> neonates, </w:t>
      </w:r>
      <w:proofErr w:type="spellStart"/>
      <w:r w:rsidRPr="007F40F8">
        <w:rPr>
          <w:rFonts w:ascii="Tw Cen MT" w:eastAsia="Twentieth Century" w:hAnsi="Tw Cen MT" w:cs="Twentieth Century"/>
          <w:sz w:val="24"/>
          <w:szCs w:val="24"/>
        </w:rPr>
        <w:t>sedangkan</w:t>
      </w:r>
      <w:proofErr w:type="spellEnd"/>
      <w:r w:rsidRPr="007F40F8">
        <w:rPr>
          <w:rFonts w:ascii="Tw Cen MT" w:eastAsia="Twentieth Century" w:hAnsi="Tw Cen MT" w:cs="Twentieth Century"/>
          <w:sz w:val="24"/>
          <w:szCs w:val="24"/>
        </w:rPr>
        <w:t xml:space="preserve"> pada </w:t>
      </w:r>
      <w:proofErr w:type="spellStart"/>
      <w:r w:rsidRPr="007F40F8">
        <w:rPr>
          <w:rFonts w:ascii="Tw Cen MT" w:eastAsia="Twentieth Century" w:hAnsi="Tw Cen MT" w:cs="Twentieth Century"/>
          <w:sz w:val="24"/>
          <w:szCs w:val="24"/>
        </w:rPr>
        <w:t>ibu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hamil</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dapat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menyebabkan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sesak</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nafas</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kelelahan</w:t>
      </w:r>
      <w:proofErr w:type="spellEnd"/>
      <w:r w:rsidRPr="007F40F8">
        <w:rPr>
          <w:rFonts w:ascii="Tw Cen MT" w:eastAsia="Twentieth Century" w:hAnsi="Tw Cen MT" w:cs="Twentieth Century"/>
          <w:sz w:val="24"/>
          <w:szCs w:val="24"/>
        </w:rPr>
        <w:t xml:space="preserve">, Kata </w:t>
      </w:r>
      <w:proofErr w:type="spellStart"/>
      <w:r w:rsidRPr="007F40F8">
        <w:rPr>
          <w:rFonts w:ascii="Tw Cen MT" w:eastAsia="Twentieth Century" w:hAnsi="Tw Cen MT" w:cs="Twentieth Century"/>
          <w:sz w:val="24"/>
          <w:szCs w:val="24"/>
        </w:rPr>
        <w:t>kunci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maksimal</w:t>
      </w:r>
      <w:proofErr w:type="spellEnd"/>
      <w:r w:rsidRPr="007F40F8">
        <w:rPr>
          <w:rFonts w:ascii="Tw Cen MT" w:eastAsia="Twentieth Century" w:hAnsi="Tw Cen MT" w:cs="Twentieth Century"/>
          <w:sz w:val="24"/>
          <w:szCs w:val="24"/>
        </w:rPr>
        <w:t xml:space="preserve"> 5 kata </w:t>
      </w:r>
      <w:proofErr w:type="spellStart"/>
      <w:r w:rsidRPr="007F40F8">
        <w:rPr>
          <w:rFonts w:ascii="Tw Cen MT" w:eastAsia="Twentieth Century" w:hAnsi="Tw Cen MT" w:cs="Twentieth Century"/>
          <w:sz w:val="24"/>
          <w:szCs w:val="24"/>
        </w:rPr>
        <w:t>Latar</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belakang</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penelitian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tidak</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lebih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dari</w:t>
      </w:r>
      <w:proofErr w:type="spellEnd"/>
      <w:r w:rsidRPr="007F40F8">
        <w:rPr>
          <w:rFonts w:ascii="Tw Cen MT" w:eastAsia="Twentieth Century" w:hAnsi="Tw Cen MT" w:cs="Twentieth Century"/>
          <w:sz w:val="24"/>
          <w:szCs w:val="24"/>
        </w:rPr>
        <w:t xml:space="preserve"> 500 kata yang </w:t>
      </w:r>
      <w:proofErr w:type="spellStart"/>
      <w:r w:rsidRPr="007F40F8">
        <w:rPr>
          <w:rFonts w:ascii="Tw Cen MT" w:eastAsia="Twentieth Century" w:hAnsi="Tw Cen MT" w:cs="Twentieth Century"/>
          <w:sz w:val="24"/>
          <w:szCs w:val="24"/>
        </w:rPr>
        <w:t>berisi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latar</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belakang</w:t>
      </w:r>
      <w:proofErr w:type="spellEnd"/>
      <w:r w:rsidRPr="007F40F8">
        <w:rPr>
          <w:rFonts w:ascii="Tw Cen MT" w:eastAsia="Twentieth Century" w:hAnsi="Tw Cen MT" w:cs="Twentieth Century"/>
          <w:sz w:val="24"/>
          <w:szCs w:val="24"/>
        </w:rPr>
        <w:t xml:space="preserve"> dan </w:t>
      </w:r>
      <w:proofErr w:type="spellStart"/>
      <w:r w:rsidRPr="007F40F8">
        <w:rPr>
          <w:rFonts w:ascii="Tw Cen MT" w:eastAsia="Twentieth Century" w:hAnsi="Tw Cen MT" w:cs="Twentieth Century"/>
          <w:sz w:val="24"/>
          <w:szCs w:val="24"/>
        </w:rPr>
        <w:t>permasalahan</w:t>
      </w:r>
      <w:proofErr w:type="spellEnd"/>
      <w:r w:rsidRPr="007F40F8">
        <w:rPr>
          <w:rFonts w:ascii="Tw Cen MT" w:eastAsia="Twentieth Century" w:hAnsi="Tw Cen MT" w:cs="Twentieth Century"/>
          <w:sz w:val="24"/>
          <w:szCs w:val="24"/>
        </w:rPr>
        <w:t xml:space="preserve"> yang </w:t>
      </w:r>
      <w:proofErr w:type="spellStart"/>
      <w:r w:rsidRPr="007F40F8">
        <w:rPr>
          <w:rFonts w:ascii="Tw Cen MT" w:eastAsia="Twentieth Century" w:hAnsi="Tw Cen MT" w:cs="Twentieth Century"/>
          <w:sz w:val="24"/>
          <w:szCs w:val="24"/>
        </w:rPr>
        <w:t>akan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diteliti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tujuan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khusus</w:t>
      </w:r>
      <w:proofErr w:type="spellEnd"/>
      <w:r w:rsidRPr="007F40F8">
        <w:rPr>
          <w:rFonts w:ascii="Tw Cen MT" w:eastAsia="Twentieth Century" w:hAnsi="Tw Cen MT" w:cs="Twentieth Century"/>
          <w:sz w:val="24"/>
          <w:szCs w:val="24"/>
        </w:rPr>
        <w:t xml:space="preserve">, dan </w:t>
      </w:r>
      <w:proofErr w:type="spellStart"/>
      <w:r w:rsidRPr="007F40F8">
        <w:rPr>
          <w:rFonts w:ascii="Tw Cen MT" w:eastAsia="Twentieth Century" w:hAnsi="Tw Cen MT" w:cs="Twentieth Century"/>
          <w:sz w:val="24"/>
          <w:szCs w:val="24"/>
        </w:rPr>
        <w:t>urgensi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penelitian</w:t>
      </w:r>
      <w:proofErr w:type="spellEnd"/>
      <w:r w:rsidRPr="007F40F8">
        <w:rPr>
          <w:rFonts w:ascii="Tw Cen MT" w:eastAsia="Twentieth Century" w:hAnsi="Tw Cen MT" w:cs="Twentieth Century"/>
          <w:sz w:val="24"/>
          <w:szCs w:val="24"/>
        </w:rPr>
        <w:t xml:space="preserve">. Pada </w:t>
      </w:r>
      <w:proofErr w:type="spellStart"/>
      <w:r w:rsidRPr="007F40F8">
        <w:rPr>
          <w:rFonts w:ascii="Tw Cen MT" w:eastAsia="Twentieth Century" w:hAnsi="Tw Cen MT" w:cs="Twentieth Century"/>
          <w:sz w:val="24"/>
          <w:szCs w:val="24"/>
        </w:rPr>
        <w:t>bagian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ini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perlu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dijelaskan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uraian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tentang</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spesifikasi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khusus</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terkait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dengan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skema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palpitasi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gangguan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tidur</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peningkatan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risiko</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perdarahan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saat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persalinan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preeklamsi</w:t>
      </w:r>
      <w:proofErr w:type="spellEnd"/>
      <w:r w:rsidRPr="007F40F8">
        <w:rPr>
          <w:rFonts w:ascii="Tw Cen MT" w:eastAsia="Twentieth Century" w:hAnsi="Tw Cen MT" w:cs="Twentieth Century"/>
          <w:sz w:val="24"/>
          <w:szCs w:val="24"/>
        </w:rPr>
        <w:t>, dan sepsis</w:t>
      </w:r>
      <w:r w:rsidR="005B6304">
        <w:rPr>
          <w:rFonts w:ascii="Tw Cen MT" w:eastAsia="Twentieth Century" w:hAnsi="Tw Cen MT" w:cs="Twentieth Century"/>
          <w:sz w:val="24"/>
          <w:szCs w:val="24"/>
        </w:rPr>
        <w:t xml:space="preserve"> [2]. </w:t>
      </w:r>
      <w:r w:rsidRPr="007F40F8">
        <w:rPr>
          <w:rFonts w:ascii="Tw Cen MT" w:eastAsia="Twentieth Century" w:hAnsi="Tw Cen MT" w:cs="Twentieth Century"/>
          <w:sz w:val="24"/>
          <w:szCs w:val="24"/>
        </w:rPr>
        <w:t>(</w:t>
      </w:r>
      <w:proofErr w:type="spellStart"/>
      <w:r w:rsidRPr="007F40F8">
        <w:rPr>
          <w:rFonts w:ascii="Tw Cen MT" w:eastAsia="Twentieth Century" w:hAnsi="Tw Cen MT" w:cs="Twentieth Century"/>
          <w:sz w:val="24"/>
          <w:szCs w:val="24"/>
        </w:rPr>
        <w:t>Desvita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dkk</w:t>
      </w:r>
      <w:proofErr w:type="spellEnd"/>
      <w:r w:rsidRPr="007F40F8">
        <w:rPr>
          <w:rFonts w:ascii="Tw Cen MT" w:eastAsia="Twentieth Century" w:hAnsi="Tw Cen MT" w:cs="Twentieth Century"/>
          <w:sz w:val="24"/>
          <w:szCs w:val="24"/>
        </w:rPr>
        <w:t>. 2019).</w:t>
      </w:r>
    </w:p>
    <w:p w14:paraId="2034E993" w14:textId="4F39EF25" w:rsidR="007F40F8" w:rsidRPr="007F40F8" w:rsidRDefault="007F40F8" w:rsidP="007F40F8">
      <w:pPr>
        <w:spacing w:after="0" w:line="240" w:lineRule="auto"/>
        <w:jc w:val="both"/>
        <w:rPr>
          <w:rFonts w:ascii="Tw Cen MT" w:eastAsia="Twentieth Century" w:hAnsi="Tw Cen MT" w:cs="Twentieth Century"/>
          <w:sz w:val="24"/>
          <w:szCs w:val="24"/>
        </w:rPr>
      </w:pPr>
      <w:proofErr w:type="spellStart"/>
      <w:r w:rsidRPr="007F40F8">
        <w:rPr>
          <w:rFonts w:ascii="Tw Cen MT" w:eastAsia="Twentieth Century" w:hAnsi="Tw Cen MT" w:cs="Twentieth Century"/>
          <w:sz w:val="24"/>
          <w:szCs w:val="24"/>
        </w:rPr>
        <w:t>Menurut</w:t>
      </w:r>
      <w:proofErr w:type="spellEnd"/>
      <w:r w:rsidRPr="007F40F8">
        <w:rPr>
          <w:rFonts w:ascii="Tw Cen MT" w:eastAsia="Twentieth Century" w:hAnsi="Tw Cen MT" w:cs="Twentieth Century"/>
          <w:sz w:val="24"/>
          <w:szCs w:val="24"/>
        </w:rPr>
        <w:t xml:space="preserve"> World Health Organization (WHO) </w:t>
      </w:r>
      <w:proofErr w:type="spellStart"/>
      <w:r w:rsidRPr="007F40F8">
        <w:rPr>
          <w:rFonts w:ascii="Tw Cen MT" w:eastAsia="Twentieth Century" w:hAnsi="Tw Cen MT" w:cs="Twentieth Century"/>
          <w:sz w:val="24"/>
          <w:szCs w:val="24"/>
        </w:rPr>
        <w:t>sekitar</w:t>
      </w:r>
      <w:proofErr w:type="spellEnd"/>
      <w:r w:rsidRPr="007F40F8">
        <w:rPr>
          <w:rFonts w:ascii="Tw Cen MT" w:eastAsia="Twentieth Century" w:hAnsi="Tw Cen MT" w:cs="Twentieth Century"/>
          <w:sz w:val="24"/>
          <w:szCs w:val="24"/>
        </w:rPr>
        <w:t xml:space="preserve"> 35-37% </w:t>
      </w:r>
      <w:proofErr w:type="spellStart"/>
      <w:r w:rsidRPr="007F40F8">
        <w:rPr>
          <w:rFonts w:ascii="Tw Cen MT" w:eastAsia="Twentieth Century" w:hAnsi="Tw Cen MT" w:cs="Twentieth Century"/>
          <w:sz w:val="24"/>
          <w:szCs w:val="24"/>
        </w:rPr>
        <w:t>ibu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hamil</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mengalami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defisiensi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zat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besi</w:t>
      </w:r>
      <w:proofErr w:type="spellEnd"/>
      <w:r w:rsidRPr="007F40F8">
        <w:rPr>
          <w:rFonts w:ascii="Tw Cen MT" w:eastAsia="Twentieth Century" w:hAnsi="Tw Cen MT" w:cs="Twentieth Century"/>
          <w:sz w:val="24"/>
          <w:szCs w:val="24"/>
        </w:rPr>
        <w:t xml:space="preserve"> dan </w:t>
      </w:r>
      <w:proofErr w:type="spellStart"/>
      <w:r w:rsidRPr="007F40F8">
        <w:rPr>
          <w:rFonts w:ascii="Tw Cen MT" w:eastAsia="Twentieth Century" w:hAnsi="Tw Cen MT" w:cs="Twentieth Century"/>
          <w:sz w:val="24"/>
          <w:szCs w:val="24"/>
        </w:rPr>
        <w:t>meningkat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seiring</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pertumbuhan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usia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kehamilan</w:t>
      </w:r>
      <w:proofErr w:type="spellEnd"/>
      <w:r w:rsidR="005B6304">
        <w:rPr>
          <w:rFonts w:ascii="Tw Cen MT" w:eastAsia="Twentieth Century" w:hAnsi="Tw Cen MT" w:cs="Twentieth Century"/>
          <w:sz w:val="24"/>
          <w:szCs w:val="24"/>
        </w:rPr>
        <w:t xml:space="preserve"> [3].</w:t>
      </w:r>
      <w:r w:rsidRPr="007F40F8">
        <w:rPr>
          <w:rFonts w:ascii="Tw Cen MT" w:eastAsia="Twentieth Century" w:hAnsi="Tw Cen MT" w:cs="Twentieth Century"/>
          <w:sz w:val="24"/>
          <w:szCs w:val="24"/>
        </w:rPr>
        <w:t xml:space="preserve"> </w:t>
      </w:r>
      <w:r w:rsidR="0028736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Berdasarkan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hasil</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riset</w:t>
      </w:r>
      <w:proofErr w:type="spellEnd"/>
      <w:r w:rsidRPr="007F40F8">
        <w:rPr>
          <w:rFonts w:ascii="Tw Cen MT" w:eastAsia="Twentieth Century" w:hAnsi="Tw Cen MT" w:cs="Twentieth Century"/>
          <w:sz w:val="24"/>
          <w:szCs w:val="24"/>
        </w:rPr>
        <w:t xml:space="preserve"> oleh </w:t>
      </w:r>
      <w:proofErr w:type="spellStart"/>
      <w:r w:rsidRPr="007F40F8">
        <w:rPr>
          <w:rFonts w:ascii="Tw Cen MT" w:eastAsia="Twentieth Century" w:hAnsi="Tw Cen MT" w:cs="Twentieth Century"/>
          <w:sz w:val="24"/>
          <w:szCs w:val="24"/>
        </w:rPr>
        <w:t>Kemenkes</w:t>
      </w:r>
      <w:proofErr w:type="spellEnd"/>
      <w:r w:rsidRPr="007F40F8">
        <w:rPr>
          <w:rFonts w:ascii="Tw Cen MT" w:eastAsia="Twentieth Century" w:hAnsi="Tw Cen MT" w:cs="Twentieth Century"/>
          <w:sz w:val="24"/>
          <w:szCs w:val="24"/>
        </w:rPr>
        <w:t xml:space="preserve"> RI</w:t>
      </w:r>
      <w:r w:rsidR="005B6304">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diketahui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bahwa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ibu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hamil</w:t>
      </w:r>
      <w:proofErr w:type="spellEnd"/>
      <w:r w:rsidRPr="007F40F8">
        <w:rPr>
          <w:rFonts w:ascii="Tw Cen MT" w:eastAsia="Twentieth Century" w:hAnsi="Tw Cen MT" w:cs="Twentieth Century"/>
          <w:sz w:val="24"/>
          <w:szCs w:val="24"/>
        </w:rPr>
        <w:t xml:space="preserve"> di Indonesia </w:t>
      </w:r>
      <w:proofErr w:type="spellStart"/>
      <w:r w:rsidRPr="007F40F8">
        <w:rPr>
          <w:rFonts w:ascii="Tw Cen MT" w:eastAsia="Twentieth Century" w:hAnsi="Tw Cen MT" w:cs="Twentieth Century"/>
          <w:sz w:val="24"/>
          <w:szCs w:val="24"/>
        </w:rPr>
        <w:t>sebesar</w:t>
      </w:r>
      <w:proofErr w:type="spellEnd"/>
      <w:r w:rsidRPr="007F40F8">
        <w:rPr>
          <w:rFonts w:ascii="Tw Cen MT" w:eastAsia="Twentieth Century" w:hAnsi="Tw Cen MT" w:cs="Twentieth Century"/>
          <w:sz w:val="24"/>
          <w:szCs w:val="24"/>
        </w:rPr>
        <w:t xml:space="preserve"> 48,9 % </w:t>
      </w:r>
      <w:proofErr w:type="spellStart"/>
      <w:r w:rsidRPr="007F40F8">
        <w:rPr>
          <w:rFonts w:ascii="Tw Cen MT" w:eastAsia="Twentieth Century" w:hAnsi="Tw Cen MT" w:cs="Twentieth Century"/>
          <w:sz w:val="24"/>
          <w:szCs w:val="24"/>
        </w:rPr>
        <w:t>mengalami</w:t>
      </w:r>
      <w:proofErr w:type="spellEnd"/>
      <w:r w:rsidRPr="007F40F8">
        <w:rPr>
          <w:rFonts w:ascii="Tw Cen MT" w:eastAsia="Twentieth Century" w:hAnsi="Tw Cen MT" w:cs="Twentieth Century"/>
          <w:sz w:val="24"/>
          <w:szCs w:val="24"/>
        </w:rPr>
        <w:t xml:space="preserve"> anemia</w:t>
      </w:r>
      <w:r w:rsidR="005B6304">
        <w:rPr>
          <w:rFonts w:ascii="Tw Cen MT" w:eastAsia="Twentieth Century" w:hAnsi="Tw Cen MT" w:cs="Twentieth Century"/>
          <w:sz w:val="24"/>
          <w:szCs w:val="24"/>
        </w:rPr>
        <w:t xml:space="preserve"> [4]</w:t>
      </w:r>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Persentase</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tertinggi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penyebab</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kematian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ibu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hamil</w:t>
      </w:r>
      <w:proofErr w:type="spellEnd"/>
      <w:r w:rsidRPr="007F40F8">
        <w:rPr>
          <w:rFonts w:ascii="Tw Cen MT" w:eastAsia="Twentieth Century" w:hAnsi="Tw Cen MT" w:cs="Twentieth Century"/>
          <w:sz w:val="24"/>
          <w:szCs w:val="24"/>
        </w:rPr>
        <w:t xml:space="preserve"> di </w:t>
      </w:r>
      <w:proofErr w:type="spellStart"/>
      <w:r w:rsidRPr="007F40F8">
        <w:rPr>
          <w:rFonts w:ascii="Tw Cen MT" w:eastAsia="Twentieth Century" w:hAnsi="Tw Cen MT" w:cs="Twentieth Century"/>
          <w:sz w:val="24"/>
          <w:szCs w:val="24"/>
        </w:rPr>
        <w:t>Provinsi</w:t>
      </w:r>
      <w:proofErr w:type="spellEnd"/>
      <w:r w:rsidRPr="007F40F8">
        <w:rPr>
          <w:rFonts w:ascii="Tw Cen MT" w:eastAsia="Twentieth Century" w:hAnsi="Tw Cen MT" w:cs="Twentieth Century"/>
          <w:sz w:val="24"/>
          <w:szCs w:val="24"/>
        </w:rPr>
        <w:t xml:space="preserve"> Riau </w:t>
      </w:r>
      <w:proofErr w:type="spellStart"/>
      <w:r w:rsidRPr="007F40F8">
        <w:rPr>
          <w:rFonts w:ascii="Tw Cen MT" w:eastAsia="Twentieth Century" w:hAnsi="Tw Cen MT" w:cs="Twentieth Century"/>
          <w:sz w:val="24"/>
          <w:szCs w:val="24"/>
        </w:rPr>
        <w:t>adalah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perdarahan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sebanyak</w:t>
      </w:r>
      <w:proofErr w:type="spellEnd"/>
      <w:r w:rsidRPr="007F40F8">
        <w:rPr>
          <w:rFonts w:ascii="Tw Cen MT" w:eastAsia="Twentieth Century" w:hAnsi="Tw Cen MT" w:cs="Twentieth Century"/>
          <w:sz w:val="24"/>
          <w:szCs w:val="24"/>
        </w:rPr>
        <w:t xml:space="preserve"> 41 %. Kota </w:t>
      </w:r>
      <w:proofErr w:type="spellStart"/>
      <w:r w:rsidRPr="007F40F8">
        <w:rPr>
          <w:rFonts w:ascii="Tw Cen MT" w:eastAsia="Twentieth Century" w:hAnsi="Tw Cen MT" w:cs="Twentieth Century"/>
          <w:sz w:val="24"/>
          <w:szCs w:val="24"/>
        </w:rPr>
        <w:t>Pekanbaru</w:t>
      </w:r>
      <w:proofErr w:type="spellEnd"/>
      <w:r w:rsidRPr="007F40F8">
        <w:rPr>
          <w:rFonts w:ascii="Tw Cen MT" w:eastAsia="Twentieth Century" w:hAnsi="Tw Cen MT" w:cs="Twentieth Century"/>
          <w:sz w:val="24"/>
          <w:szCs w:val="24"/>
        </w:rPr>
        <w:t xml:space="preserve"> dan </w:t>
      </w:r>
      <w:proofErr w:type="spellStart"/>
      <w:r w:rsidRPr="007F40F8">
        <w:rPr>
          <w:rFonts w:ascii="Tw Cen MT" w:eastAsia="Twentieth Century" w:hAnsi="Tw Cen MT" w:cs="Twentieth Century"/>
          <w:sz w:val="24"/>
          <w:szCs w:val="24"/>
        </w:rPr>
        <w:t>Kabupaten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Bengkalis</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menempati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urutan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kedua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kematian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ibu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hamil</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tertinggi</w:t>
      </w:r>
      <w:proofErr w:type="spellEnd"/>
      <w:r w:rsidRPr="007F40F8">
        <w:rPr>
          <w:rFonts w:ascii="Tw Cen MT" w:eastAsia="Twentieth Century" w:hAnsi="Tw Cen MT" w:cs="Twentieth Century"/>
          <w:sz w:val="24"/>
          <w:szCs w:val="24"/>
        </w:rPr>
        <w:t xml:space="preserve"> di Riau </w:t>
      </w:r>
      <w:proofErr w:type="spellStart"/>
      <w:r w:rsidRPr="007F40F8">
        <w:rPr>
          <w:rFonts w:ascii="Tw Cen MT" w:eastAsia="Twentieth Century" w:hAnsi="Tw Cen MT" w:cs="Twentieth Century"/>
          <w:sz w:val="24"/>
          <w:szCs w:val="24"/>
        </w:rPr>
        <w:t>setelah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kabupaten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Rokan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Hilir</w:t>
      </w:r>
      <w:proofErr w:type="spellEnd"/>
      <w:r w:rsidR="005B6304">
        <w:rPr>
          <w:rFonts w:ascii="Tw Cen MT" w:eastAsia="Twentieth Century" w:hAnsi="Tw Cen MT" w:cs="Twentieth Century"/>
          <w:sz w:val="24"/>
          <w:szCs w:val="24"/>
        </w:rPr>
        <w:t>.</w:t>
      </w:r>
      <w:r w:rsidRPr="007F40F8">
        <w:rPr>
          <w:rFonts w:ascii="Tw Cen MT" w:eastAsia="Twentieth Century" w:hAnsi="Tw Cen MT" w:cs="Twentieth Century"/>
          <w:sz w:val="24"/>
          <w:szCs w:val="24"/>
        </w:rPr>
        <w:t xml:space="preserve"> </w:t>
      </w:r>
    </w:p>
    <w:p w14:paraId="28F162CD" w14:textId="77777777" w:rsidR="007F40F8" w:rsidRPr="007F40F8" w:rsidRDefault="007F40F8" w:rsidP="007F40F8">
      <w:pPr>
        <w:spacing w:after="0" w:line="240" w:lineRule="auto"/>
        <w:jc w:val="both"/>
        <w:rPr>
          <w:rFonts w:ascii="Tw Cen MT" w:eastAsia="Twentieth Century" w:hAnsi="Tw Cen MT" w:cs="Twentieth Century"/>
          <w:sz w:val="24"/>
          <w:szCs w:val="24"/>
        </w:rPr>
      </w:pPr>
      <w:proofErr w:type="spellStart"/>
      <w:r w:rsidRPr="007F40F8">
        <w:rPr>
          <w:rFonts w:ascii="Tw Cen MT" w:eastAsia="Twentieth Century" w:hAnsi="Tw Cen MT" w:cs="Twentieth Century"/>
          <w:sz w:val="24"/>
          <w:szCs w:val="24"/>
        </w:rPr>
        <w:t>Pemerintah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telah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mengambil</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langkah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pencegahan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terjadinya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perdarahan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selama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kehamilan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persalinan</w:t>
      </w:r>
      <w:proofErr w:type="spellEnd"/>
      <w:r w:rsidRPr="007F40F8">
        <w:rPr>
          <w:rFonts w:ascii="Tw Cen MT" w:eastAsia="Twentieth Century" w:hAnsi="Tw Cen MT" w:cs="Twentieth Century"/>
          <w:sz w:val="24"/>
          <w:szCs w:val="24"/>
        </w:rPr>
        <w:t xml:space="preserve"> dan </w:t>
      </w:r>
      <w:proofErr w:type="spellStart"/>
      <w:r w:rsidRPr="007F40F8">
        <w:rPr>
          <w:rFonts w:ascii="Tw Cen MT" w:eastAsia="Twentieth Century" w:hAnsi="Tw Cen MT" w:cs="Twentieth Century"/>
          <w:sz w:val="24"/>
          <w:szCs w:val="24"/>
        </w:rPr>
        <w:t>nifas</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dengan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pemberian</w:t>
      </w:r>
      <w:proofErr w:type="spellEnd"/>
      <w:r w:rsidRPr="007F40F8">
        <w:rPr>
          <w:rFonts w:ascii="Tw Cen MT" w:eastAsia="Twentieth Century" w:hAnsi="Tw Cen MT" w:cs="Twentieth Century"/>
          <w:sz w:val="24"/>
          <w:szCs w:val="24"/>
        </w:rPr>
        <w:t xml:space="preserve"> tablet </w:t>
      </w:r>
      <w:proofErr w:type="spellStart"/>
      <w:r w:rsidRPr="007F40F8">
        <w:rPr>
          <w:rFonts w:ascii="Tw Cen MT" w:eastAsia="Twentieth Century" w:hAnsi="Tw Cen MT" w:cs="Twentieth Century"/>
          <w:sz w:val="24"/>
          <w:szCs w:val="24"/>
        </w:rPr>
        <w:t>tambah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darah</w:t>
      </w:r>
      <w:proofErr w:type="spellEnd"/>
      <w:r w:rsidRPr="007F40F8">
        <w:rPr>
          <w:rFonts w:ascii="Tw Cen MT" w:eastAsia="Twentieth Century" w:hAnsi="Tw Cen MT" w:cs="Twentieth Century"/>
          <w:sz w:val="24"/>
          <w:szCs w:val="24"/>
        </w:rPr>
        <w:t xml:space="preserve"> pada </w:t>
      </w:r>
      <w:proofErr w:type="spellStart"/>
      <w:r w:rsidRPr="007F40F8">
        <w:rPr>
          <w:rFonts w:ascii="Tw Cen MT" w:eastAsia="Twentieth Century" w:hAnsi="Tw Cen MT" w:cs="Twentieth Century"/>
          <w:sz w:val="24"/>
          <w:szCs w:val="24"/>
        </w:rPr>
        <w:t>ibu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hamil</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Untuk</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penyerapan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zat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besi</w:t>
      </w:r>
      <w:proofErr w:type="spellEnd"/>
      <w:r w:rsidRPr="007F40F8">
        <w:rPr>
          <w:rFonts w:ascii="Tw Cen MT" w:eastAsia="Twentieth Century" w:hAnsi="Tw Cen MT" w:cs="Twentieth Century"/>
          <w:sz w:val="24"/>
          <w:szCs w:val="24"/>
        </w:rPr>
        <w:t xml:space="preserve"> yang optimal, </w:t>
      </w:r>
      <w:proofErr w:type="spellStart"/>
      <w:r w:rsidRPr="007F40F8">
        <w:rPr>
          <w:rFonts w:ascii="Tw Cen MT" w:eastAsia="Twentieth Century" w:hAnsi="Tw Cen MT" w:cs="Twentieth Century"/>
          <w:sz w:val="24"/>
          <w:szCs w:val="24"/>
        </w:rPr>
        <w:t>dapat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mengonsumsi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makanan</w:t>
      </w:r>
      <w:proofErr w:type="spellEnd"/>
      <w:r w:rsidRPr="007F40F8">
        <w:rPr>
          <w:rFonts w:ascii="Tw Cen MT" w:eastAsia="Twentieth Century" w:hAnsi="Tw Cen MT" w:cs="Twentieth Century"/>
          <w:sz w:val="24"/>
          <w:szCs w:val="24"/>
        </w:rPr>
        <w:t xml:space="preserve"> yang </w:t>
      </w:r>
      <w:proofErr w:type="spellStart"/>
      <w:r w:rsidRPr="007F40F8">
        <w:rPr>
          <w:rFonts w:ascii="Tw Cen MT" w:eastAsia="Twentieth Century" w:hAnsi="Tw Cen MT" w:cs="Twentieth Century"/>
          <w:sz w:val="24"/>
          <w:szCs w:val="24"/>
        </w:rPr>
        <w:t>mengandung</w:t>
      </w:r>
      <w:proofErr w:type="spellEnd"/>
      <w:r w:rsidRPr="007F40F8">
        <w:rPr>
          <w:rFonts w:ascii="Tw Cen MT" w:eastAsia="Twentieth Century" w:hAnsi="Tw Cen MT" w:cs="Twentieth Century"/>
          <w:sz w:val="24"/>
          <w:szCs w:val="24"/>
        </w:rPr>
        <w:t xml:space="preserve"> vitamin C pada </w:t>
      </w:r>
      <w:proofErr w:type="spellStart"/>
      <w:r w:rsidRPr="007F40F8">
        <w:rPr>
          <w:rFonts w:ascii="Tw Cen MT" w:eastAsia="Twentieth Century" w:hAnsi="Tw Cen MT" w:cs="Twentieth Century"/>
          <w:sz w:val="24"/>
          <w:szCs w:val="24"/>
        </w:rPr>
        <w:t>waktu</w:t>
      </w:r>
      <w:proofErr w:type="spellEnd"/>
      <w:r w:rsidRPr="007F40F8">
        <w:rPr>
          <w:rFonts w:ascii="Tw Cen MT" w:eastAsia="Twentieth Century" w:hAnsi="Tw Cen MT" w:cs="Twentieth Century"/>
          <w:sz w:val="24"/>
          <w:szCs w:val="24"/>
        </w:rPr>
        <w:t xml:space="preserve"> yang </w:t>
      </w:r>
      <w:proofErr w:type="spellStart"/>
      <w:r w:rsidRPr="007F40F8">
        <w:rPr>
          <w:rFonts w:ascii="Tw Cen MT" w:eastAsia="Twentieth Century" w:hAnsi="Tw Cen MT" w:cs="Twentieth Century"/>
          <w:sz w:val="24"/>
          <w:szCs w:val="24"/>
        </w:rPr>
        <w:t>sama</w:t>
      </w:r>
      <w:proofErr w:type="spellEnd"/>
      <w:r w:rsidRPr="007F40F8">
        <w:rPr>
          <w:rFonts w:ascii="Tw Cen MT" w:eastAsia="Twentieth Century" w:hAnsi="Tw Cen MT" w:cs="Twentieth Century"/>
          <w:sz w:val="24"/>
          <w:szCs w:val="24"/>
        </w:rPr>
        <w:t xml:space="preserve">. </w:t>
      </w:r>
    </w:p>
    <w:p w14:paraId="4F68275E" w14:textId="2B7F42AC" w:rsidR="007F40F8" w:rsidRPr="007F40F8" w:rsidRDefault="007F40F8" w:rsidP="007F40F8">
      <w:pPr>
        <w:spacing w:after="0" w:line="240" w:lineRule="auto"/>
        <w:jc w:val="both"/>
        <w:rPr>
          <w:rFonts w:ascii="Tw Cen MT" w:eastAsia="Twentieth Century" w:hAnsi="Tw Cen MT" w:cs="Twentieth Century"/>
          <w:sz w:val="24"/>
          <w:szCs w:val="24"/>
        </w:rPr>
      </w:pPr>
      <w:proofErr w:type="spellStart"/>
      <w:r w:rsidRPr="007F40F8">
        <w:rPr>
          <w:rFonts w:ascii="Tw Cen MT" w:eastAsia="Twentieth Century" w:hAnsi="Tw Cen MT" w:cs="Twentieth Century"/>
          <w:sz w:val="24"/>
          <w:szCs w:val="24"/>
        </w:rPr>
        <w:t>Provinsi</w:t>
      </w:r>
      <w:proofErr w:type="spellEnd"/>
      <w:r w:rsidRPr="007F40F8">
        <w:rPr>
          <w:rFonts w:ascii="Tw Cen MT" w:eastAsia="Twentieth Century" w:hAnsi="Tw Cen MT" w:cs="Twentieth Century"/>
          <w:sz w:val="24"/>
          <w:szCs w:val="24"/>
        </w:rPr>
        <w:t xml:space="preserve"> Riau </w:t>
      </w:r>
      <w:proofErr w:type="spellStart"/>
      <w:r w:rsidRPr="007F40F8">
        <w:rPr>
          <w:rFonts w:ascii="Tw Cen MT" w:eastAsia="Twentieth Century" w:hAnsi="Tw Cen MT" w:cs="Twentieth Century"/>
          <w:sz w:val="24"/>
          <w:szCs w:val="24"/>
        </w:rPr>
        <w:t>merupakan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penghasil</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utama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sagu</w:t>
      </w:r>
      <w:proofErr w:type="spellEnd"/>
      <w:r w:rsidRPr="007F40F8">
        <w:rPr>
          <w:rFonts w:ascii="Tw Cen MT" w:eastAsia="Twentieth Century" w:hAnsi="Tw Cen MT" w:cs="Twentieth Century"/>
          <w:sz w:val="24"/>
          <w:szCs w:val="24"/>
        </w:rPr>
        <w:t xml:space="preserve"> di Indonesia, </w:t>
      </w:r>
      <w:proofErr w:type="spellStart"/>
      <w:r w:rsidRPr="007F40F8">
        <w:rPr>
          <w:rFonts w:ascii="Tw Cen MT" w:eastAsia="Twentieth Century" w:hAnsi="Tw Cen MT" w:cs="Twentieth Century"/>
          <w:sz w:val="24"/>
          <w:szCs w:val="24"/>
        </w:rPr>
        <w:t>terdapat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lahan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sagu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seluas</w:t>
      </w:r>
      <w:proofErr w:type="spellEnd"/>
      <w:r w:rsidRPr="007F40F8">
        <w:rPr>
          <w:rFonts w:ascii="Tw Cen MT" w:eastAsia="Twentieth Century" w:hAnsi="Tw Cen MT" w:cs="Twentieth Century"/>
          <w:sz w:val="24"/>
          <w:szCs w:val="24"/>
        </w:rPr>
        <w:t xml:space="preserve"> 74.157 Ha </w:t>
      </w:r>
      <w:proofErr w:type="spellStart"/>
      <w:r w:rsidRPr="007F40F8">
        <w:rPr>
          <w:rFonts w:ascii="Tw Cen MT" w:eastAsia="Twentieth Century" w:hAnsi="Tw Cen MT" w:cs="Twentieth Century"/>
          <w:sz w:val="24"/>
          <w:szCs w:val="24"/>
        </w:rPr>
        <w:t>sehingga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menuai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kebijakan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pengembangan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sagu</w:t>
      </w:r>
      <w:proofErr w:type="spellEnd"/>
      <w:r w:rsidRPr="007F40F8">
        <w:rPr>
          <w:rFonts w:ascii="Tw Cen MT" w:eastAsia="Twentieth Century" w:hAnsi="Tw Cen MT" w:cs="Twentieth Century"/>
          <w:sz w:val="24"/>
          <w:szCs w:val="24"/>
        </w:rPr>
        <w:t xml:space="preserve"> di Riau </w:t>
      </w:r>
      <w:proofErr w:type="spellStart"/>
      <w:r w:rsidRPr="007F40F8">
        <w:rPr>
          <w:rFonts w:ascii="Tw Cen MT" w:eastAsia="Twentieth Century" w:hAnsi="Tw Cen MT" w:cs="Twentieth Century"/>
          <w:sz w:val="24"/>
          <w:szCs w:val="24"/>
        </w:rPr>
        <w:t>untuk</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pembangunan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provinsi</w:t>
      </w:r>
      <w:proofErr w:type="spellEnd"/>
      <w:r w:rsidRPr="007F40F8">
        <w:rPr>
          <w:rFonts w:ascii="Tw Cen MT" w:eastAsia="Twentieth Century" w:hAnsi="Tw Cen MT" w:cs="Twentieth Century"/>
          <w:sz w:val="24"/>
          <w:szCs w:val="24"/>
        </w:rPr>
        <w:t xml:space="preserve"> Riau </w:t>
      </w:r>
      <w:proofErr w:type="spellStart"/>
      <w:r w:rsidRPr="007F40F8">
        <w:rPr>
          <w:rFonts w:ascii="Tw Cen MT" w:eastAsia="Twentieth Century" w:hAnsi="Tw Cen MT" w:cs="Twentieth Century"/>
          <w:sz w:val="24"/>
          <w:szCs w:val="24"/>
        </w:rPr>
        <w:t>dengan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menitikberatkan</w:t>
      </w:r>
      <w:proofErr w:type="spellEnd"/>
      <w:r w:rsidRPr="007F40F8">
        <w:rPr>
          <w:rFonts w:ascii="Tw Cen MT" w:eastAsia="Twentieth Century" w:hAnsi="Tw Cen MT" w:cs="Twentieth Century"/>
          <w:sz w:val="24"/>
          <w:szCs w:val="24"/>
        </w:rPr>
        <w:t xml:space="preserve"> pada </w:t>
      </w:r>
      <w:proofErr w:type="spellStart"/>
      <w:r w:rsidRPr="007F40F8">
        <w:rPr>
          <w:rFonts w:ascii="Tw Cen MT" w:eastAsia="Twentieth Century" w:hAnsi="Tw Cen MT" w:cs="Twentieth Century"/>
          <w:sz w:val="24"/>
          <w:szCs w:val="24"/>
        </w:rPr>
        <w:t>pengembangan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pertanian</w:t>
      </w:r>
      <w:proofErr w:type="spellEnd"/>
      <w:r w:rsidR="005B6304">
        <w:rPr>
          <w:rFonts w:ascii="Tw Cen MT" w:eastAsia="Twentieth Century" w:hAnsi="Tw Cen MT" w:cs="Twentieth Century"/>
          <w:sz w:val="24"/>
          <w:szCs w:val="24"/>
        </w:rPr>
        <w:t xml:space="preserve"> [5]</w:t>
      </w:r>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Sagu</w:t>
      </w:r>
      <w:proofErr w:type="spellEnd"/>
      <w:r w:rsidRPr="007F40F8">
        <w:rPr>
          <w:rFonts w:ascii="Tw Cen MT" w:eastAsia="Twentieth Century" w:hAnsi="Tw Cen MT" w:cs="Twentieth Century"/>
          <w:sz w:val="24"/>
          <w:szCs w:val="24"/>
        </w:rPr>
        <w:t xml:space="preserve"> kaya </w:t>
      </w:r>
      <w:proofErr w:type="spellStart"/>
      <w:r w:rsidRPr="007F40F8">
        <w:rPr>
          <w:rFonts w:ascii="Tw Cen MT" w:eastAsia="Twentieth Century" w:hAnsi="Tw Cen MT" w:cs="Twentieth Century"/>
          <w:sz w:val="24"/>
          <w:szCs w:val="24"/>
        </w:rPr>
        <w:t>akan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karbohidrat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dalam</w:t>
      </w:r>
      <w:proofErr w:type="spellEnd"/>
      <w:r w:rsidRPr="007F40F8">
        <w:rPr>
          <w:rFonts w:ascii="Tw Cen MT" w:eastAsia="Twentieth Century" w:hAnsi="Tw Cen MT" w:cs="Twentieth Century"/>
          <w:sz w:val="24"/>
          <w:szCs w:val="24"/>
        </w:rPr>
        <w:t xml:space="preserve"> </w:t>
      </w:r>
      <w:proofErr w:type="gramStart"/>
      <w:r w:rsidRPr="007F40F8">
        <w:rPr>
          <w:rFonts w:ascii="Tw Cen MT" w:eastAsia="Twentieth Century" w:hAnsi="Tw Cen MT" w:cs="Twentieth Century"/>
          <w:sz w:val="24"/>
          <w:szCs w:val="24"/>
        </w:rPr>
        <w:t>100 gram</w:t>
      </w:r>
      <w:proofErr w:type="gram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sagu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mengandung</w:t>
      </w:r>
      <w:proofErr w:type="spellEnd"/>
      <w:r w:rsidRPr="007F40F8">
        <w:rPr>
          <w:rFonts w:ascii="Tw Cen MT" w:eastAsia="Twentieth Century" w:hAnsi="Tw Cen MT" w:cs="Twentieth Century"/>
          <w:sz w:val="24"/>
          <w:szCs w:val="24"/>
        </w:rPr>
        <w:t xml:space="preserve"> 343 </w:t>
      </w:r>
      <w:proofErr w:type="spellStart"/>
      <w:r w:rsidRPr="007F40F8">
        <w:rPr>
          <w:rFonts w:ascii="Tw Cen MT" w:eastAsia="Twentieth Century" w:hAnsi="Tw Cen MT" w:cs="Twentieth Century"/>
          <w:sz w:val="24"/>
          <w:szCs w:val="24"/>
        </w:rPr>
        <w:t>Kal</w:t>
      </w:r>
      <w:proofErr w:type="spellEnd"/>
      <w:r w:rsidRPr="007F40F8">
        <w:rPr>
          <w:rFonts w:ascii="Tw Cen MT" w:eastAsia="Twentieth Century" w:hAnsi="Tw Cen MT" w:cs="Twentieth Century"/>
          <w:sz w:val="24"/>
          <w:szCs w:val="24"/>
        </w:rPr>
        <w:t xml:space="preserve">, 0,70 gr protein, 0,20 gr lemak, 84,7 gr </w:t>
      </w:r>
      <w:proofErr w:type="spellStart"/>
      <w:r w:rsidRPr="007F40F8">
        <w:rPr>
          <w:rFonts w:ascii="Tw Cen MT" w:eastAsia="Twentieth Century" w:hAnsi="Tw Cen MT" w:cs="Twentieth Century"/>
          <w:sz w:val="24"/>
          <w:szCs w:val="24"/>
        </w:rPr>
        <w:t>karbohidrat</w:t>
      </w:r>
      <w:proofErr w:type="spellEnd"/>
      <w:r w:rsidRPr="007F40F8">
        <w:rPr>
          <w:rFonts w:ascii="Tw Cen MT" w:eastAsia="Twentieth Century" w:hAnsi="Tw Cen MT" w:cs="Twentieth Century"/>
          <w:sz w:val="24"/>
          <w:szCs w:val="24"/>
        </w:rPr>
        <w:t xml:space="preserve">, 11 mg </w:t>
      </w:r>
      <w:proofErr w:type="spellStart"/>
      <w:r w:rsidRPr="007F40F8">
        <w:rPr>
          <w:rFonts w:ascii="Tw Cen MT" w:eastAsia="Twentieth Century" w:hAnsi="Tw Cen MT" w:cs="Twentieth Century"/>
          <w:sz w:val="24"/>
          <w:szCs w:val="24"/>
        </w:rPr>
        <w:t>kalsium</w:t>
      </w:r>
      <w:proofErr w:type="spellEnd"/>
      <w:r w:rsidRPr="007F40F8">
        <w:rPr>
          <w:rFonts w:ascii="Tw Cen MT" w:eastAsia="Twentieth Century" w:hAnsi="Tw Cen MT" w:cs="Twentieth Century"/>
          <w:sz w:val="24"/>
          <w:szCs w:val="24"/>
        </w:rPr>
        <w:t xml:space="preserve">, 13 mg </w:t>
      </w:r>
      <w:proofErr w:type="spellStart"/>
      <w:r w:rsidRPr="007F40F8">
        <w:rPr>
          <w:rFonts w:ascii="Tw Cen MT" w:eastAsia="Twentieth Century" w:hAnsi="Tw Cen MT" w:cs="Twentieth Century"/>
          <w:sz w:val="24"/>
          <w:szCs w:val="24"/>
        </w:rPr>
        <w:t>forfor</w:t>
      </w:r>
      <w:proofErr w:type="spellEnd"/>
      <w:r w:rsidRPr="007F40F8">
        <w:rPr>
          <w:rFonts w:ascii="Tw Cen MT" w:eastAsia="Twentieth Century" w:hAnsi="Tw Cen MT" w:cs="Twentieth Century"/>
          <w:sz w:val="24"/>
          <w:szCs w:val="24"/>
        </w:rPr>
        <w:t xml:space="preserve"> dan 1,50 mg </w:t>
      </w:r>
      <w:proofErr w:type="spellStart"/>
      <w:r w:rsidRPr="007F40F8">
        <w:rPr>
          <w:rFonts w:ascii="Tw Cen MT" w:eastAsia="Twentieth Century" w:hAnsi="Tw Cen MT" w:cs="Twentieth Century"/>
          <w:sz w:val="24"/>
          <w:szCs w:val="24"/>
        </w:rPr>
        <w:t>zat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besi</w:t>
      </w:r>
      <w:proofErr w:type="spellEnd"/>
      <w:r w:rsidR="005B6304">
        <w:rPr>
          <w:rFonts w:ascii="Tw Cen MT" w:eastAsia="Twentieth Century" w:hAnsi="Tw Cen MT" w:cs="Twentieth Century"/>
          <w:sz w:val="24"/>
          <w:szCs w:val="24"/>
        </w:rPr>
        <w:t xml:space="preserve"> [6].</w:t>
      </w:r>
      <w:r w:rsidRPr="007F40F8">
        <w:rPr>
          <w:rFonts w:ascii="Tw Cen MT" w:eastAsia="Twentieth Century" w:hAnsi="Tw Cen MT" w:cs="Twentieth Century"/>
          <w:sz w:val="24"/>
          <w:szCs w:val="24"/>
        </w:rPr>
        <w:t xml:space="preserve">  </w:t>
      </w:r>
    </w:p>
    <w:p w14:paraId="6F078FE0" w14:textId="2E5F68C7" w:rsidR="007106F6" w:rsidRPr="0096335E" w:rsidRDefault="007F40F8" w:rsidP="007F40F8">
      <w:pPr>
        <w:spacing w:after="0" w:line="240" w:lineRule="auto"/>
        <w:jc w:val="both"/>
        <w:rPr>
          <w:rFonts w:ascii="Tw Cen MT" w:eastAsia="Twentieth Century" w:hAnsi="Tw Cen MT" w:cs="Twentieth Century"/>
          <w:color w:val="000000"/>
          <w:sz w:val="24"/>
          <w:szCs w:val="24"/>
        </w:rPr>
      </w:pPr>
      <w:proofErr w:type="spellStart"/>
      <w:r w:rsidRPr="007F40F8">
        <w:rPr>
          <w:rFonts w:ascii="Tw Cen MT" w:eastAsia="Twentieth Century" w:hAnsi="Tw Cen MT" w:cs="Twentieth Century"/>
          <w:sz w:val="24"/>
          <w:szCs w:val="24"/>
        </w:rPr>
        <w:t>Peneliti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tertarik</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untuk</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membuat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produk</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inovasi</w:t>
      </w:r>
      <w:proofErr w:type="spellEnd"/>
      <w:r w:rsidRPr="007F40F8">
        <w:rPr>
          <w:rFonts w:ascii="Tw Cen MT" w:eastAsia="Twentieth Century" w:hAnsi="Tw Cen MT" w:cs="Twentieth Century"/>
          <w:sz w:val="24"/>
          <w:szCs w:val="24"/>
        </w:rPr>
        <w:t xml:space="preserve"> mochi </w:t>
      </w:r>
      <w:proofErr w:type="spellStart"/>
      <w:r w:rsidRPr="007F40F8">
        <w:rPr>
          <w:rFonts w:ascii="Tw Cen MT" w:eastAsia="Twentieth Century" w:hAnsi="Tw Cen MT" w:cs="Twentieth Century"/>
          <w:sz w:val="24"/>
          <w:szCs w:val="24"/>
        </w:rPr>
        <w:t>sagu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dengan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selai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bunga</w:t>
      </w:r>
      <w:proofErr w:type="spellEnd"/>
      <w:r w:rsidRPr="007F40F8">
        <w:rPr>
          <w:rFonts w:ascii="Tw Cen MT" w:eastAsia="Twentieth Century" w:hAnsi="Tw Cen MT" w:cs="Twentieth Century"/>
          <w:sz w:val="24"/>
          <w:szCs w:val="24"/>
        </w:rPr>
        <w:t xml:space="preserve"> rosella (Hibiscus sabdariffa L.) </w:t>
      </w:r>
      <w:proofErr w:type="spellStart"/>
      <w:r w:rsidRPr="007F40F8">
        <w:rPr>
          <w:rFonts w:ascii="Tw Cen MT" w:eastAsia="Twentieth Century" w:hAnsi="Tw Cen MT" w:cs="Twentieth Century"/>
          <w:sz w:val="24"/>
          <w:szCs w:val="24"/>
        </w:rPr>
        <w:t>sebagai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alternatif</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pencegah</w:t>
      </w:r>
      <w:proofErr w:type="spellEnd"/>
      <w:r w:rsidRPr="007F40F8">
        <w:rPr>
          <w:rFonts w:ascii="Tw Cen MT" w:eastAsia="Twentieth Century" w:hAnsi="Tw Cen MT" w:cs="Twentieth Century"/>
          <w:sz w:val="24"/>
          <w:szCs w:val="24"/>
        </w:rPr>
        <w:t xml:space="preserve"> anemia non-</w:t>
      </w:r>
      <w:proofErr w:type="spellStart"/>
      <w:r w:rsidRPr="007F40F8">
        <w:rPr>
          <w:rFonts w:ascii="Tw Cen MT" w:eastAsia="Twentieth Century" w:hAnsi="Tw Cen MT" w:cs="Twentieth Century"/>
          <w:sz w:val="24"/>
          <w:szCs w:val="24"/>
        </w:rPr>
        <w:t>farmakologi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Menurut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Wulandari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bunga</w:t>
      </w:r>
      <w:proofErr w:type="spellEnd"/>
      <w:r w:rsidRPr="007F40F8">
        <w:rPr>
          <w:rFonts w:ascii="Tw Cen MT" w:eastAsia="Twentieth Century" w:hAnsi="Tw Cen MT" w:cs="Twentieth Century"/>
          <w:sz w:val="24"/>
          <w:szCs w:val="24"/>
        </w:rPr>
        <w:t xml:space="preserve"> rosella </w:t>
      </w:r>
      <w:proofErr w:type="spellStart"/>
      <w:r w:rsidRPr="007F40F8">
        <w:rPr>
          <w:rFonts w:ascii="Tw Cen MT" w:eastAsia="Twentieth Century" w:hAnsi="Tw Cen MT" w:cs="Twentieth Century"/>
          <w:sz w:val="24"/>
          <w:szCs w:val="24"/>
        </w:rPr>
        <w:t>memiliki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kandungan</w:t>
      </w:r>
      <w:proofErr w:type="spellEnd"/>
      <w:r w:rsidRPr="007F40F8">
        <w:rPr>
          <w:rFonts w:ascii="Tw Cen MT" w:eastAsia="Twentieth Century" w:hAnsi="Tw Cen MT" w:cs="Twentieth Century"/>
          <w:sz w:val="24"/>
          <w:szCs w:val="24"/>
        </w:rPr>
        <w:t xml:space="preserve"> Fe dan vitamin C </w:t>
      </w:r>
      <w:proofErr w:type="spellStart"/>
      <w:r w:rsidRPr="007F40F8">
        <w:rPr>
          <w:rFonts w:ascii="Tw Cen MT" w:eastAsia="Twentieth Century" w:hAnsi="Tw Cen MT" w:cs="Twentieth Century"/>
          <w:sz w:val="24"/>
          <w:szCs w:val="24"/>
        </w:rPr>
        <w:t>tertinggi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diantara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tanaman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lain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seperti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bayam</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daun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singkong</w:t>
      </w:r>
      <w:proofErr w:type="spellEnd"/>
      <w:r w:rsidRPr="007F40F8">
        <w:rPr>
          <w:rFonts w:ascii="Tw Cen MT" w:eastAsia="Twentieth Century" w:hAnsi="Tw Cen MT" w:cs="Twentieth Century"/>
          <w:sz w:val="24"/>
          <w:szCs w:val="24"/>
        </w:rPr>
        <w:t xml:space="preserve">, dan </w:t>
      </w:r>
      <w:proofErr w:type="spellStart"/>
      <w:r w:rsidRPr="007F40F8">
        <w:rPr>
          <w:rFonts w:ascii="Tw Cen MT" w:eastAsia="Twentieth Century" w:hAnsi="Tw Cen MT" w:cs="Twentieth Century"/>
          <w:sz w:val="24"/>
          <w:szCs w:val="24"/>
        </w:rPr>
        <w:t>daun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katuk</w:t>
      </w:r>
      <w:proofErr w:type="spellEnd"/>
      <w:r w:rsidR="005B6304">
        <w:rPr>
          <w:rFonts w:ascii="Tw Cen MT" w:eastAsia="Twentieth Century" w:hAnsi="Tw Cen MT" w:cs="Twentieth Century"/>
          <w:sz w:val="24"/>
          <w:szCs w:val="24"/>
        </w:rPr>
        <w:t xml:space="preserve"> [7]</w:t>
      </w:r>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Dalam</w:t>
      </w:r>
      <w:proofErr w:type="spellEnd"/>
      <w:r w:rsidRPr="007F40F8">
        <w:rPr>
          <w:rFonts w:ascii="Tw Cen MT" w:eastAsia="Twentieth Century" w:hAnsi="Tw Cen MT" w:cs="Twentieth Century"/>
          <w:sz w:val="24"/>
          <w:szCs w:val="24"/>
        </w:rPr>
        <w:t xml:space="preserve"> 100 gram </w:t>
      </w:r>
      <w:proofErr w:type="spellStart"/>
      <w:r w:rsidRPr="007F40F8">
        <w:rPr>
          <w:rFonts w:ascii="Tw Cen MT" w:eastAsia="Twentieth Century" w:hAnsi="Tw Cen MT" w:cs="Twentieth Century"/>
          <w:sz w:val="24"/>
          <w:szCs w:val="24"/>
        </w:rPr>
        <w:t>kelopak</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bunga</w:t>
      </w:r>
      <w:proofErr w:type="spellEnd"/>
      <w:r w:rsidRPr="007F40F8">
        <w:rPr>
          <w:rFonts w:ascii="Tw Cen MT" w:eastAsia="Twentieth Century" w:hAnsi="Tw Cen MT" w:cs="Twentieth Century"/>
          <w:sz w:val="24"/>
          <w:szCs w:val="24"/>
        </w:rPr>
        <w:t xml:space="preserve"> rosella </w:t>
      </w:r>
      <w:proofErr w:type="spellStart"/>
      <w:r w:rsidRPr="007F40F8">
        <w:rPr>
          <w:rFonts w:ascii="Tw Cen MT" w:eastAsia="Twentieth Century" w:hAnsi="Tw Cen MT" w:cs="Twentieth Century"/>
          <w:sz w:val="24"/>
          <w:szCs w:val="24"/>
        </w:rPr>
        <w:t>merah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mengandung</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zat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besi</w:t>
      </w:r>
      <w:proofErr w:type="spellEnd"/>
      <w:r w:rsidRPr="007F40F8">
        <w:rPr>
          <w:rFonts w:ascii="Tw Cen MT" w:eastAsia="Twentieth Century" w:hAnsi="Tw Cen MT" w:cs="Twentieth Century"/>
          <w:sz w:val="24"/>
          <w:szCs w:val="24"/>
        </w:rPr>
        <w:t xml:space="preserve"> 8,98 mg dan vitamin C 244,4 mg. </w:t>
      </w:r>
      <w:proofErr w:type="spellStart"/>
      <w:r w:rsidRPr="007F40F8">
        <w:rPr>
          <w:rFonts w:ascii="Tw Cen MT" w:eastAsia="Twentieth Century" w:hAnsi="Tw Cen MT" w:cs="Twentieth Century"/>
          <w:sz w:val="24"/>
          <w:szCs w:val="24"/>
        </w:rPr>
        <w:t>Berdasarkan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penelitian</w:t>
      </w:r>
      <w:proofErr w:type="spellEnd"/>
      <w:r w:rsidRPr="007F40F8">
        <w:rPr>
          <w:rFonts w:ascii="Tw Cen MT" w:eastAsia="Twentieth Century" w:hAnsi="Tw Cen MT" w:cs="Twentieth Century"/>
          <w:sz w:val="24"/>
          <w:szCs w:val="24"/>
        </w:rPr>
        <w:t xml:space="preserve"> </w:t>
      </w:r>
      <w:proofErr w:type="spellStart"/>
      <w:proofErr w:type="gramStart"/>
      <w:r w:rsidRPr="007F40F8">
        <w:rPr>
          <w:rFonts w:ascii="Tw Cen MT" w:eastAsia="Twentieth Century" w:hAnsi="Tw Cen MT" w:cs="Twentieth Century"/>
          <w:sz w:val="24"/>
          <w:szCs w:val="24"/>
        </w:rPr>
        <w:t>Kholijah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mengonsumsi</w:t>
      </w:r>
      <w:proofErr w:type="spellEnd"/>
      <w:proofErr w:type="gram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seduhan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kelopak</w:t>
      </w:r>
      <w:proofErr w:type="spellEnd"/>
      <w:r w:rsidRPr="007F40F8">
        <w:rPr>
          <w:rFonts w:ascii="Tw Cen MT" w:eastAsia="Twentieth Century" w:hAnsi="Tw Cen MT" w:cs="Twentieth Century"/>
          <w:sz w:val="24"/>
          <w:szCs w:val="24"/>
        </w:rPr>
        <w:t xml:space="preserve"> rosella </w:t>
      </w:r>
      <w:proofErr w:type="spellStart"/>
      <w:r w:rsidRPr="007F40F8">
        <w:rPr>
          <w:rFonts w:ascii="Tw Cen MT" w:eastAsia="Twentieth Century" w:hAnsi="Tw Cen MT" w:cs="Twentieth Century"/>
          <w:sz w:val="24"/>
          <w:szCs w:val="24"/>
        </w:rPr>
        <w:t>kering</w:t>
      </w:r>
      <w:proofErr w:type="spellEnd"/>
      <w:r w:rsidRPr="007F40F8">
        <w:rPr>
          <w:rFonts w:ascii="Tw Cen MT" w:eastAsia="Twentieth Century" w:hAnsi="Tw Cen MT" w:cs="Twentieth Century"/>
          <w:sz w:val="24"/>
          <w:szCs w:val="24"/>
        </w:rPr>
        <w:t xml:space="preserve"> 3gr/</w:t>
      </w:r>
      <w:proofErr w:type="spellStart"/>
      <w:r w:rsidRPr="007F40F8">
        <w:rPr>
          <w:rFonts w:ascii="Tw Cen MT" w:eastAsia="Twentieth Century" w:hAnsi="Tw Cen MT" w:cs="Twentieth Century"/>
          <w:sz w:val="24"/>
          <w:szCs w:val="24"/>
        </w:rPr>
        <w:t>hari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selama</w:t>
      </w:r>
      <w:proofErr w:type="spellEnd"/>
      <w:r w:rsidRPr="007F40F8">
        <w:rPr>
          <w:rFonts w:ascii="Tw Cen MT" w:eastAsia="Twentieth Century" w:hAnsi="Tw Cen MT" w:cs="Twentieth Century"/>
          <w:sz w:val="24"/>
          <w:szCs w:val="24"/>
        </w:rPr>
        <w:t xml:space="preserve"> 14 </w:t>
      </w:r>
      <w:proofErr w:type="spellStart"/>
      <w:r w:rsidRPr="007F40F8">
        <w:rPr>
          <w:rFonts w:ascii="Tw Cen MT" w:eastAsia="Twentieth Century" w:hAnsi="Tw Cen MT" w:cs="Twentieth Century"/>
          <w:sz w:val="24"/>
          <w:szCs w:val="24"/>
        </w:rPr>
        <w:t>hari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dapat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meningkatkan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kadar</w:t>
      </w:r>
      <w:proofErr w:type="spellEnd"/>
      <w:r w:rsidRPr="007F40F8">
        <w:rPr>
          <w:rFonts w:ascii="Tw Cen MT" w:eastAsia="Twentieth Century" w:hAnsi="Tw Cen MT" w:cs="Twentieth Century"/>
          <w:sz w:val="24"/>
          <w:szCs w:val="24"/>
        </w:rPr>
        <w:t xml:space="preserve"> hemoglobin </w:t>
      </w:r>
      <w:proofErr w:type="spellStart"/>
      <w:r w:rsidRPr="007F40F8">
        <w:rPr>
          <w:rFonts w:ascii="Tw Cen MT" w:eastAsia="Twentieth Century" w:hAnsi="Tw Cen MT" w:cs="Twentieth Century"/>
          <w:sz w:val="24"/>
          <w:szCs w:val="24"/>
        </w:rPr>
        <w:t>ibu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hamil</w:t>
      </w:r>
      <w:proofErr w:type="spellEnd"/>
      <w:r w:rsidR="00287368">
        <w:rPr>
          <w:rFonts w:ascii="Tw Cen MT" w:eastAsia="Twentieth Century" w:hAnsi="Tw Cen MT" w:cs="Twentieth Century"/>
          <w:sz w:val="24"/>
          <w:szCs w:val="24"/>
        </w:rPr>
        <w:t xml:space="preserve"> [8]</w:t>
      </w:r>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Komposisi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dalam</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produk</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ini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disesuaikan</w:t>
      </w:r>
      <w:proofErr w:type="spellEnd"/>
      <w:r w:rsidRPr="007F40F8">
        <w:rPr>
          <w:rFonts w:ascii="Tw Cen MT" w:eastAsia="Twentieth Century" w:hAnsi="Tw Cen MT" w:cs="Twentieth Century"/>
          <w:sz w:val="24"/>
          <w:szCs w:val="24"/>
        </w:rPr>
        <w:t xml:space="preserve"> agar </w:t>
      </w:r>
      <w:proofErr w:type="spellStart"/>
      <w:r w:rsidRPr="007F40F8">
        <w:rPr>
          <w:rFonts w:ascii="Tw Cen MT" w:eastAsia="Twentieth Century" w:hAnsi="Tw Cen MT" w:cs="Twentieth Century"/>
          <w:sz w:val="24"/>
          <w:szCs w:val="24"/>
        </w:rPr>
        <w:t>efektif</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dalam</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meningkatkan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kadar</w:t>
      </w:r>
      <w:proofErr w:type="spellEnd"/>
      <w:r w:rsidRPr="007F40F8">
        <w:rPr>
          <w:rFonts w:ascii="Tw Cen MT" w:eastAsia="Twentieth Century" w:hAnsi="Tw Cen MT" w:cs="Twentieth Century"/>
          <w:sz w:val="24"/>
          <w:szCs w:val="24"/>
        </w:rPr>
        <w:t xml:space="preserve"> hemoglobin </w:t>
      </w:r>
      <w:proofErr w:type="spellStart"/>
      <w:r w:rsidRPr="007F40F8">
        <w:rPr>
          <w:rFonts w:ascii="Tw Cen MT" w:eastAsia="Twentieth Century" w:hAnsi="Tw Cen MT" w:cs="Twentieth Century"/>
          <w:sz w:val="24"/>
          <w:szCs w:val="24"/>
        </w:rPr>
        <w:t>ibu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hamil</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Untuk</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itu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perlu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dianalisis</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efektivitas</w:t>
      </w:r>
      <w:proofErr w:type="spellEnd"/>
      <w:r w:rsidRPr="007F40F8">
        <w:rPr>
          <w:rFonts w:ascii="Tw Cen MT" w:eastAsia="Twentieth Century" w:hAnsi="Tw Cen MT" w:cs="Twentieth Century"/>
          <w:sz w:val="24"/>
          <w:szCs w:val="24"/>
        </w:rPr>
        <w:t xml:space="preserve"> “GUCHIRO” </w:t>
      </w:r>
      <w:proofErr w:type="spellStart"/>
      <w:r w:rsidRPr="007F40F8">
        <w:rPr>
          <w:rFonts w:ascii="Tw Cen MT" w:eastAsia="Twentieth Century" w:hAnsi="Tw Cen MT" w:cs="Twentieth Century"/>
          <w:sz w:val="24"/>
          <w:szCs w:val="24"/>
        </w:rPr>
        <w:t>Sebagai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Makanan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Pencegah</w:t>
      </w:r>
      <w:proofErr w:type="spellEnd"/>
      <w:r w:rsidRPr="007F40F8">
        <w:rPr>
          <w:rFonts w:ascii="Tw Cen MT" w:eastAsia="Twentieth Century" w:hAnsi="Tw Cen MT" w:cs="Twentieth Century"/>
          <w:sz w:val="24"/>
          <w:szCs w:val="24"/>
        </w:rPr>
        <w:t xml:space="preserve"> Anemia Ibu </w:t>
      </w:r>
      <w:proofErr w:type="spellStart"/>
      <w:r w:rsidRPr="007F40F8">
        <w:rPr>
          <w:rFonts w:ascii="Tw Cen MT" w:eastAsia="Twentieth Century" w:hAnsi="Tw Cen MT" w:cs="Twentieth Century"/>
          <w:sz w:val="24"/>
          <w:szCs w:val="24"/>
        </w:rPr>
        <w:t>Hamil</w:t>
      </w:r>
      <w:proofErr w:type="spellEnd"/>
      <w:r w:rsidRPr="007F40F8">
        <w:rPr>
          <w:rFonts w:ascii="Tw Cen MT" w:eastAsia="Twentieth Century" w:hAnsi="Tw Cen MT" w:cs="Twentieth Century"/>
          <w:sz w:val="24"/>
          <w:szCs w:val="24"/>
        </w:rPr>
        <w:t>”</w:t>
      </w:r>
      <w:r w:rsidR="004721E3" w:rsidRPr="002E23D7">
        <w:rPr>
          <w:rFonts w:ascii="Tw Cen MT" w:eastAsia="Twentieth Century" w:hAnsi="Tw Cen MT" w:cs="Twentieth Century"/>
          <w:color w:val="000000"/>
          <w:sz w:val="24"/>
          <w:szCs w:val="24"/>
        </w:rPr>
        <w:t>.</w:t>
      </w:r>
      <w:r w:rsidR="007106F6" w:rsidRPr="0096335E">
        <w:rPr>
          <w:rFonts w:ascii="Tw Cen MT" w:eastAsia="Twentieth Century" w:hAnsi="Tw Cen MT" w:cs="Twentieth Century"/>
          <w:color w:val="000000"/>
          <w:sz w:val="24"/>
          <w:szCs w:val="24"/>
        </w:rPr>
        <w:t xml:space="preserve"> </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6A2FB3A1" w14:textId="5FCB1413" w:rsidR="004721E3" w:rsidRPr="0096335E" w:rsidRDefault="007F40F8" w:rsidP="007106F6">
      <w:pPr>
        <w:tabs>
          <w:tab w:val="left" w:pos="426"/>
        </w:tabs>
        <w:spacing w:after="0"/>
        <w:jc w:val="both"/>
        <w:rPr>
          <w:rFonts w:ascii="Tw Cen MT" w:eastAsia="Twentieth Century" w:hAnsi="Tw Cen MT" w:cs="Twentieth Century"/>
          <w:sz w:val="24"/>
          <w:szCs w:val="24"/>
        </w:rPr>
      </w:pPr>
      <w:proofErr w:type="spellStart"/>
      <w:r w:rsidRPr="007F40F8">
        <w:rPr>
          <w:rFonts w:ascii="Tw Cen MT" w:eastAsia="Twentieth Century" w:hAnsi="Tw Cen MT" w:cs="Twentieth Century"/>
          <w:sz w:val="24"/>
          <w:szCs w:val="24"/>
        </w:rPr>
        <w:t>Penelitian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ini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merupakan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penelitian</w:t>
      </w:r>
      <w:proofErr w:type="spellEnd"/>
      <w:r w:rsidRPr="007F40F8">
        <w:rPr>
          <w:rFonts w:ascii="Tw Cen MT" w:eastAsia="Twentieth Century" w:hAnsi="Tw Cen MT" w:cs="Twentieth Century"/>
          <w:sz w:val="24"/>
          <w:szCs w:val="24"/>
        </w:rPr>
        <w:t xml:space="preserve"> di </w:t>
      </w:r>
      <w:proofErr w:type="spellStart"/>
      <w:r w:rsidRPr="007F40F8">
        <w:rPr>
          <w:rFonts w:ascii="Tw Cen MT" w:eastAsia="Twentieth Century" w:hAnsi="Tw Cen MT" w:cs="Twentieth Century"/>
          <w:sz w:val="24"/>
          <w:szCs w:val="24"/>
        </w:rPr>
        <w:t>analitik</w:t>
      </w:r>
      <w:proofErr w:type="spellEnd"/>
      <w:r w:rsidRPr="007F40F8">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Penelitian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ini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terdiri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dari</w:t>
      </w:r>
      <w:proofErr w:type="spellEnd"/>
      <w:r w:rsidRPr="007F40F8">
        <w:rPr>
          <w:rFonts w:ascii="Tw Cen MT" w:eastAsia="Twentieth Century" w:hAnsi="Tw Cen MT" w:cs="Twentieth Century"/>
          <w:sz w:val="24"/>
          <w:szCs w:val="24"/>
        </w:rPr>
        <w:t xml:space="preserve"> 3 </w:t>
      </w:r>
      <w:proofErr w:type="spellStart"/>
      <w:r w:rsidRPr="007F40F8">
        <w:rPr>
          <w:rFonts w:ascii="Tw Cen MT" w:eastAsia="Twentieth Century" w:hAnsi="Tw Cen MT" w:cs="Twentieth Century"/>
          <w:sz w:val="24"/>
          <w:szCs w:val="24"/>
        </w:rPr>
        <w:t>tahapan</w:t>
      </w:r>
      <w:proofErr w:type="spellEnd"/>
      <w:r w:rsidRPr="007F40F8">
        <w:rPr>
          <w:rFonts w:ascii="Tw Cen MT" w:eastAsia="Twentieth Century" w:hAnsi="Tw Cen MT" w:cs="Twentieth Century"/>
          <w:sz w:val="24"/>
          <w:szCs w:val="24"/>
        </w:rPr>
        <w:t xml:space="preserve"> yang </w:t>
      </w:r>
      <w:proofErr w:type="spellStart"/>
      <w:r w:rsidRPr="007F40F8">
        <w:rPr>
          <w:rFonts w:ascii="Tw Cen MT" w:eastAsia="Twentieth Century" w:hAnsi="Tw Cen MT" w:cs="Twentieth Century"/>
          <w:sz w:val="24"/>
          <w:szCs w:val="24"/>
        </w:rPr>
        <w:t>terdiri</w:t>
      </w:r>
      <w:proofErr w:type="spellEnd"/>
      <w:r w:rsidRPr="007F40F8">
        <w:rPr>
          <w:rFonts w:ascii="Tw Cen MT" w:eastAsia="Twentieth Century" w:hAnsi="Tw Cen MT" w:cs="Twentieth Century"/>
          <w:sz w:val="24"/>
          <w:szCs w:val="24"/>
        </w:rPr>
        <w:t xml:space="preserve"> atas </w:t>
      </w:r>
      <w:proofErr w:type="spellStart"/>
      <w:r w:rsidRPr="007F40F8">
        <w:rPr>
          <w:rFonts w:ascii="Tw Cen MT" w:eastAsia="Twentieth Century" w:hAnsi="Tw Cen MT" w:cs="Twentieth Century"/>
          <w:sz w:val="24"/>
          <w:szCs w:val="24"/>
        </w:rPr>
        <w:t>tahapan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persiapan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tahapan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pelaksanaan</w:t>
      </w:r>
      <w:proofErr w:type="spellEnd"/>
      <w:r w:rsidRPr="007F40F8">
        <w:rPr>
          <w:rFonts w:ascii="Tw Cen MT" w:eastAsia="Twentieth Century" w:hAnsi="Tw Cen MT" w:cs="Twentieth Century"/>
          <w:sz w:val="24"/>
          <w:szCs w:val="24"/>
        </w:rPr>
        <w:t xml:space="preserve">, dan </w:t>
      </w:r>
      <w:proofErr w:type="spellStart"/>
      <w:r w:rsidRPr="007F40F8">
        <w:rPr>
          <w:rFonts w:ascii="Tw Cen MT" w:eastAsia="Twentieth Century" w:hAnsi="Tw Cen MT" w:cs="Twentieth Century"/>
          <w:sz w:val="24"/>
          <w:szCs w:val="24"/>
        </w:rPr>
        <w:t>tahapan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pembuatan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laporan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Tahapan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persiapan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merupakan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tahapan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untuk</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mempersiapkan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alat-alat</w:t>
      </w:r>
      <w:proofErr w:type="spellEnd"/>
      <w:r w:rsidRPr="007F40F8">
        <w:rPr>
          <w:rFonts w:ascii="Tw Cen MT" w:eastAsia="Twentieth Century" w:hAnsi="Tw Cen MT" w:cs="Twentieth Century"/>
          <w:sz w:val="24"/>
          <w:szCs w:val="24"/>
        </w:rPr>
        <w:t xml:space="preserve"> dan </w:t>
      </w:r>
      <w:proofErr w:type="spellStart"/>
      <w:r w:rsidRPr="007F40F8">
        <w:rPr>
          <w:rFonts w:ascii="Tw Cen MT" w:eastAsia="Twentieth Century" w:hAnsi="Tw Cen MT" w:cs="Twentieth Century"/>
          <w:sz w:val="24"/>
          <w:szCs w:val="24"/>
        </w:rPr>
        <w:t>bahan</w:t>
      </w:r>
      <w:proofErr w:type="spellEnd"/>
      <w:r w:rsidRPr="007F40F8">
        <w:rPr>
          <w:rFonts w:ascii="Tw Cen MT" w:eastAsia="Twentieth Century" w:hAnsi="Tw Cen MT" w:cs="Twentieth Century"/>
          <w:sz w:val="24"/>
          <w:szCs w:val="24"/>
        </w:rPr>
        <w:t xml:space="preserve"> yang </w:t>
      </w:r>
      <w:proofErr w:type="spellStart"/>
      <w:r w:rsidRPr="007F40F8">
        <w:rPr>
          <w:rFonts w:ascii="Tw Cen MT" w:eastAsia="Twentieth Century" w:hAnsi="Tw Cen MT" w:cs="Twentieth Century"/>
          <w:sz w:val="24"/>
          <w:szCs w:val="24"/>
        </w:rPr>
        <w:t>dibutuhkan</w:t>
      </w:r>
      <w:proofErr w:type="spellEnd"/>
      <w:r w:rsidRPr="007F40F8">
        <w:rPr>
          <w:rFonts w:ascii="Tw Cen MT" w:eastAsia="Twentieth Century" w:hAnsi="Tw Cen MT" w:cs="Twentieth Century"/>
          <w:sz w:val="24"/>
          <w:szCs w:val="24"/>
        </w:rPr>
        <w:t xml:space="preserve"> pada </w:t>
      </w:r>
      <w:proofErr w:type="spellStart"/>
      <w:r w:rsidRPr="007F40F8">
        <w:rPr>
          <w:rFonts w:ascii="Tw Cen MT" w:eastAsia="Twentieth Century" w:hAnsi="Tw Cen MT" w:cs="Twentieth Century"/>
          <w:sz w:val="24"/>
          <w:szCs w:val="24"/>
        </w:rPr>
        <w:t>penelitian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ini</w:t>
      </w:r>
      <w:proofErr w:type="spellEnd"/>
      <w:r w:rsidRPr="007F40F8">
        <w:rPr>
          <w:rFonts w:ascii="Tw Cen MT" w:eastAsia="Twentieth Century" w:hAnsi="Tw Cen MT" w:cs="Twentieth Century"/>
          <w:sz w:val="24"/>
          <w:szCs w:val="24"/>
        </w:rPr>
        <w:t xml:space="preserve">. Pada </w:t>
      </w:r>
      <w:proofErr w:type="spellStart"/>
      <w:r w:rsidRPr="007F40F8">
        <w:rPr>
          <w:rFonts w:ascii="Tw Cen MT" w:eastAsia="Twentieth Century" w:hAnsi="Tw Cen MT" w:cs="Twentieth Century"/>
          <w:sz w:val="24"/>
          <w:szCs w:val="24"/>
        </w:rPr>
        <w:t>tahapan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ini</w:t>
      </w:r>
      <w:proofErr w:type="spellEnd"/>
      <w:r w:rsidRPr="007F40F8">
        <w:rPr>
          <w:rFonts w:ascii="Tw Cen MT" w:eastAsia="Twentieth Century" w:hAnsi="Tw Cen MT" w:cs="Twentieth Century"/>
          <w:sz w:val="24"/>
          <w:szCs w:val="24"/>
        </w:rPr>
        <w:t xml:space="preserve"> juga </w:t>
      </w:r>
      <w:proofErr w:type="spellStart"/>
      <w:r w:rsidRPr="007F40F8">
        <w:rPr>
          <w:rFonts w:ascii="Tw Cen MT" w:eastAsia="Twentieth Century" w:hAnsi="Tw Cen MT" w:cs="Twentieth Century"/>
          <w:sz w:val="24"/>
          <w:szCs w:val="24"/>
        </w:rPr>
        <w:t>dilakukan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persiapan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pembuatan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makanan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Guchiro</w:t>
      </w:r>
      <w:proofErr w:type="spellEnd"/>
      <w:r w:rsidRPr="007F40F8">
        <w:rPr>
          <w:rFonts w:ascii="Tw Cen MT" w:eastAsia="Twentieth Century" w:hAnsi="Tw Cen MT" w:cs="Twentieth Century"/>
          <w:sz w:val="24"/>
          <w:szCs w:val="24"/>
        </w:rPr>
        <w:t xml:space="preserve">” yang </w:t>
      </w:r>
      <w:proofErr w:type="spellStart"/>
      <w:r w:rsidRPr="007F40F8">
        <w:rPr>
          <w:rFonts w:ascii="Tw Cen MT" w:eastAsia="Twentieth Century" w:hAnsi="Tw Cen MT" w:cs="Twentieth Century"/>
          <w:sz w:val="24"/>
          <w:szCs w:val="24"/>
        </w:rPr>
        <w:t>dilakukan</w:t>
      </w:r>
      <w:proofErr w:type="spellEnd"/>
      <w:r w:rsidRPr="007F40F8">
        <w:rPr>
          <w:rFonts w:ascii="Tw Cen MT" w:eastAsia="Twentieth Century" w:hAnsi="Tw Cen MT" w:cs="Twentieth Century"/>
          <w:sz w:val="24"/>
          <w:szCs w:val="24"/>
        </w:rPr>
        <w:t xml:space="preserve"> di </w:t>
      </w:r>
      <w:proofErr w:type="spellStart"/>
      <w:r w:rsidRPr="007F40F8">
        <w:rPr>
          <w:rFonts w:ascii="Tw Cen MT" w:eastAsia="Twentieth Century" w:hAnsi="Tw Cen MT" w:cs="Twentieth Century"/>
          <w:sz w:val="24"/>
          <w:szCs w:val="24"/>
        </w:rPr>
        <w:t>Laboratorium</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Gizi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Poltekkes</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kemenkes</w:t>
      </w:r>
      <w:proofErr w:type="spellEnd"/>
      <w:r w:rsidRPr="007F40F8">
        <w:rPr>
          <w:rFonts w:ascii="Tw Cen MT" w:eastAsia="Twentieth Century" w:hAnsi="Tw Cen MT" w:cs="Twentieth Century"/>
          <w:sz w:val="24"/>
          <w:szCs w:val="24"/>
        </w:rPr>
        <w:t xml:space="preserve"> Riau. </w:t>
      </w:r>
      <w:proofErr w:type="spellStart"/>
      <w:r w:rsidRPr="007F40F8">
        <w:rPr>
          <w:rFonts w:ascii="Tw Cen MT" w:eastAsia="Twentieth Century" w:hAnsi="Tw Cen MT" w:cs="Twentieth Century"/>
          <w:sz w:val="24"/>
          <w:szCs w:val="24"/>
        </w:rPr>
        <w:t>Tahapan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selanjutnya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adalah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tahapan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pelaksanaan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penelitian</w:t>
      </w:r>
      <w:proofErr w:type="spellEnd"/>
      <w:r w:rsidRPr="007F40F8">
        <w:rPr>
          <w:rFonts w:ascii="Tw Cen MT" w:eastAsia="Twentieth Century" w:hAnsi="Tw Cen MT" w:cs="Twentieth Century"/>
          <w:sz w:val="24"/>
          <w:szCs w:val="24"/>
        </w:rPr>
        <w:t xml:space="preserve">. Pada </w:t>
      </w:r>
      <w:proofErr w:type="spellStart"/>
      <w:r w:rsidRPr="007F40F8">
        <w:rPr>
          <w:rFonts w:ascii="Tw Cen MT" w:eastAsia="Twentieth Century" w:hAnsi="Tw Cen MT" w:cs="Twentieth Century"/>
          <w:sz w:val="24"/>
          <w:szCs w:val="24"/>
        </w:rPr>
        <w:t>tahapan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ini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dilakukan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pemeriksaan</w:t>
      </w:r>
      <w:proofErr w:type="spellEnd"/>
      <w:r w:rsidRPr="007F40F8">
        <w:rPr>
          <w:rFonts w:ascii="Tw Cen MT" w:eastAsia="Twentieth Century" w:hAnsi="Tw Cen MT" w:cs="Twentieth Century"/>
          <w:sz w:val="24"/>
          <w:szCs w:val="24"/>
        </w:rPr>
        <w:t xml:space="preserve"> Hb </w:t>
      </w:r>
      <w:proofErr w:type="spellStart"/>
      <w:r w:rsidRPr="007F40F8">
        <w:rPr>
          <w:rFonts w:ascii="Tw Cen MT" w:eastAsia="Twentieth Century" w:hAnsi="Tw Cen MT" w:cs="Twentieth Century"/>
          <w:sz w:val="24"/>
          <w:szCs w:val="24"/>
        </w:rPr>
        <w:t>sebelum</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pemberian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Ghuchiro</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pemberian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Ghuciro</w:t>
      </w:r>
      <w:proofErr w:type="spellEnd"/>
      <w:r w:rsidRPr="007F40F8">
        <w:rPr>
          <w:rFonts w:ascii="Tw Cen MT" w:eastAsia="Twentieth Century" w:hAnsi="Tw Cen MT" w:cs="Twentieth Century"/>
          <w:sz w:val="24"/>
          <w:szCs w:val="24"/>
        </w:rPr>
        <w:t xml:space="preserve"> pada </w:t>
      </w:r>
      <w:proofErr w:type="spellStart"/>
      <w:r w:rsidRPr="007F40F8">
        <w:rPr>
          <w:rFonts w:ascii="Tw Cen MT" w:eastAsia="Twentieth Century" w:hAnsi="Tw Cen MT" w:cs="Twentieth Century"/>
          <w:sz w:val="24"/>
          <w:szCs w:val="24"/>
        </w:rPr>
        <w:t>ibu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hamil</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lastRenderedPageBreak/>
        <w:t>sebanyak</w:t>
      </w:r>
      <w:proofErr w:type="spellEnd"/>
      <w:r w:rsidRPr="007F40F8">
        <w:rPr>
          <w:rFonts w:ascii="Tw Cen MT" w:eastAsia="Twentieth Century" w:hAnsi="Tw Cen MT" w:cs="Twentieth Century"/>
          <w:sz w:val="24"/>
          <w:szCs w:val="24"/>
        </w:rPr>
        <w:t xml:space="preserve"> 2 </w:t>
      </w:r>
      <w:proofErr w:type="spellStart"/>
      <w:r w:rsidRPr="007F40F8">
        <w:rPr>
          <w:rFonts w:ascii="Tw Cen MT" w:eastAsia="Twentieth Century" w:hAnsi="Tw Cen MT" w:cs="Twentieth Century"/>
          <w:sz w:val="24"/>
          <w:szCs w:val="24"/>
        </w:rPr>
        <w:t>buah</w:t>
      </w:r>
      <w:proofErr w:type="spellEnd"/>
      <w:r w:rsidRPr="007F40F8">
        <w:rPr>
          <w:rFonts w:ascii="Tw Cen MT" w:eastAsia="Twentieth Century" w:hAnsi="Tw Cen MT" w:cs="Twentieth Century"/>
          <w:sz w:val="24"/>
          <w:szCs w:val="24"/>
        </w:rPr>
        <w:t xml:space="preserve"> Mochi </w:t>
      </w:r>
      <w:proofErr w:type="spellStart"/>
      <w:r w:rsidRPr="007F40F8">
        <w:rPr>
          <w:rFonts w:ascii="Tw Cen MT" w:eastAsia="Twentieth Century" w:hAnsi="Tw Cen MT" w:cs="Twentieth Century"/>
          <w:sz w:val="24"/>
          <w:szCs w:val="24"/>
        </w:rPr>
        <w:t>setiap</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hari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selama</w:t>
      </w:r>
      <w:proofErr w:type="spellEnd"/>
      <w:r w:rsidRPr="007F40F8">
        <w:rPr>
          <w:rFonts w:ascii="Tw Cen MT" w:eastAsia="Twentieth Century" w:hAnsi="Tw Cen MT" w:cs="Twentieth Century"/>
          <w:sz w:val="24"/>
          <w:szCs w:val="24"/>
        </w:rPr>
        <w:t xml:space="preserve"> 14 </w:t>
      </w:r>
      <w:proofErr w:type="spellStart"/>
      <w:r w:rsidRPr="007F40F8">
        <w:rPr>
          <w:rFonts w:ascii="Tw Cen MT" w:eastAsia="Twentieth Century" w:hAnsi="Tw Cen MT" w:cs="Twentieth Century"/>
          <w:sz w:val="24"/>
          <w:szCs w:val="24"/>
        </w:rPr>
        <w:t>hari</w:t>
      </w:r>
      <w:proofErr w:type="spellEnd"/>
      <w:r w:rsidRPr="007F40F8">
        <w:rPr>
          <w:rFonts w:ascii="Tw Cen MT" w:eastAsia="Twentieth Century" w:hAnsi="Tw Cen MT" w:cs="Twentieth Century"/>
          <w:sz w:val="24"/>
          <w:szCs w:val="24"/>
        </w:rPr>
        <w:t xml:space="preserve"> dan pada </w:t>
      </w:r>
      <w:proofErr w:type="spellStart"/>
      <w:r w:rsidRPr="007F40F8">
        <w:rPr>
          <w:rFonts w:ascii="Tw Cen MT" w:eastAsia="Twentieth Century" w:hAnsi="Tw Cen MT" w:cs="Twentieth Century"/>
          <w:sz w:val="24"/>
          <w:szCs w:val="24"/>
        </w:rPr>
        <w:t>hari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ke</w:t>
      </w:r>
      <w:proofErr w:type="spellEnd"/>
      <w:r w:rsidRPr="007F40F8">
        <w:rPr>
          <w:rFonts w:ascii="Tw Cen MT" w:eastAsia="Twentieth Century" w:hAnsi="Tw Cen MT" w:cs="Twentieth Century"/>
          <w:sz w:val="24"/>
          <w:szCs w:val="24"/>
        </w:rPr>
        <w:t xml:space="preserve"> 15 </w:t>
      </w:r>
      <w:proofErr w:type="spellStart"/>
      <w:r w:rsidRPr="007F40F8">
        <w:rPr>
          <w:rFonts w:ascii="Tw Cen MT" w:eastAsia="Twentieth Century" w:hAnsi="Tw Cen MT" w:cs="Twentieth Century"/>
          <w:sz w:val="24"/>
          <w:szCs w:val="24"/>
        </w:rPr>
        <w:t>dilakukan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pemeriksaan</w:t>
      </w:r>
      <w:proofErr w:type="spellEnd"/>
      <w:r w:rsidRPr="007F40F8">
        <w:rPr>
          <w:rFonts w:ascii="Tw Cen MT" w:eastAsia="Twentieth Century" w:hAnsi="Tw Cen MT" w:cs="Twentieth Century"/>
          <w:sz w:val="24"/>
          <w:szCs w:val="24"/>
        </w:rPr>
        <w:t xml:space="preserve"> Hb </w:t>
      </w:r>
      <w:proofErr w:type="spellStart"/>
      <w:r w:rsidRPr="007F40F8">
        <w:rPr>
          <w:rFonts w:ascii="Tw Cen MT" w:eastAsia="Twentieth Century" w:hAnsi="Tw Cen MT" w:cs="Twentieth Century"/>
          <w:sz w:val="24"/>
          <w:szCs w:val="24"/>
        </w:rPr>
        <w:t>kembali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Tahapan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terakhir</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dari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penelitian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ini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adalah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tahapan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pembuatan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laporan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penelitian</w:t>
      </w:r>
      <w:proofErr w:type="spellEnd"/>
      <w:r w:rsidRPr="007F40F8">
        <w:rPr>
          <w:rFonts w:ascii="Tw Cen MT" w:eastAsia="Twentieth Century" w:hAnsi="Tw Cen MT" w:cs="Twentieth Century"/>
          <w:sz w:val="24"/>
          <w:szCs w:val="24"/>
        </w:rPr>
        <w:t xml:space="preserve">. Hasil </w:t>
      </w:r>
      <w:proofErr w:type="spellStart"/>
      <w:r w:rsidRPr="007F40F8">
        <w:rPr>
          <w:rFonts w:ascii="Tw Cen MT" w:eastAsia="Twentieth Century" w:hAnsi="Tw Cen MT" w:cs="Twentieth Century"/>
          <w:sz w:val="24"/>
          <w:szCs w:val="24"/>
        </w:rPr>
        <w:t>penelitian</w:t>
      </w:r>
      <w:proofErr w:type="spellEnd"/>
      <w:r w:rsidRPr="007F40F8">
        <w:rPr>
          <w:rFonts w:ascii="Tw Cen MT" w:eastAsia="Twentieth Century" w:hAnsi="Tw Cen MT" w:cs="Twentieth Century"/>
          <w:sz w:val="24"/>
          <w:szCs w:val="24"/>
        </w:rPr>
        <w:t xml:space="preserve"> yang </w:t>
      </w:r>
      <w:proofErr w:type="spellStart"/>
      <w:r w:rsidRPr="007F40F8">
        <w:rPr>
          <w:rFonts w:ascii="Tw Cen MT" w:eastAsia="Twentieth Century" w:hAnsi="Tw Cen MT" w:cs="Twentieth Century"/>
          <w:sz w:val="24"/>
          <w:szCs w:val="24"/>
        </w:rPr>
        <w:t>telah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diperoleh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lalu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disusun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dalam</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laporan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akhir</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penelitian</w:t>
      </w:r>
      <w:proofErr w:type="spellEnd"/>
      <w:r w:rsidRPr="007F40F8">
        <w:rPr>
          <w:rFonts w:ascii="Tw Cen MT" w:eastAsia="Twentieth Century" w:hAnsi="Tw Cen MT" w:cs="Twentieth Century"/>
          <w:sz w:val="24"/>
          <w:szCs w:val="24"/>
        </w:rPr>
        <w:t>.</w:t>
      </w:r>
    </w:p>
    <w:p w14:paraId="1AF1F393" w14:textId="77777777" w:rsidR="007F40F8" w:rsidRDefault="007F40F8" w:rsidP="007106F6">
      <w:pPr>
        <w:tabs>
          <w:tab w:val="left" w:pos="426"/>
        </w:tabs>
        <w:spacing w:after="0"/>
        <w:jc w:val="both"/>
        <w:rPr>
          <w:rFonts w:ascii="Tw Cen MT" w:eastAsia="Twentieth Century" w:hAnsi="Tw Cen MT" w:cs="Twentieth Century"/>
          <w:b/>
          <w:sz w:val="24"/>
          <w:szCs w:val="24"/>
        </w:rPr>
      </w:pPr>
    </w:p>
    <w:p w14:paraId="73FB8D1E" w14:textId="2C0019FE" w:rsidR="007106F6" w:rsidRPr="0096335E" w:rsidRDefault="007106F6" w:rsidP="007106F6">
      <w:pPr>
        <w:tabs>
          <w:tab w:val="left" w:pos="426"/>
        </w:tabs>
        <w:spacing w:after="0"/>
        <w:jc w:val="both"/>
        <w:rPr>
          <w:rFonts w:ascii="Tw Cen MT" w:eastAsia="Twentieth Century" w:hAnsi="Tw Cen MT" w:cs="Twentieth Century"/>
          <w:b/>
          <w:sz w:val="24"/>
          <w:szCs w:val="24"/>
        </w:rPr>
      </w:pPr>
      <w:commentRangeStart w:id="3"/>
      <w:r w:rsidRPr="0096335E">
        <w:rPr>
          <w:rFonts w:ascii="Tw Cen MT" w:eastAsia="Twentieth Century" w:hAnsi="Tw Cen MT" w:cs="Twentieth Century"/>
          <w:b/>
          <w:sz w:val="24"/>
          <w:szCs w:val="24"/>
        </w:rPr>
        <w:t>HASIL DAN PEMBAHASAN</w:t>
      </w:r>
      <w:commentRangeEnd w:id="3"/>
      <w:r w:rsidR="0038200E">
        <w:rPr>
          <w:rStyle w:val="ReferensiKomentar"/>
        </w:rPr>
        <w:commentReference w:id="3"/>
      </w:r>
    </w:p>
    <w:p w14:paraId="7EF7F34A" w14:textId="28B26286" w:rsidR="007106F6" w:rsidRDefault="007F40F8" w:rsidP="007F40F8">
      <w:pPr>
        <w:spacing w:after="0" w:line="240" w:lineRule="auto"/>
        <w:jc w:val="both"/>
        <w:rPr>
          <w:rFonts w:ascii="Tw Cen MT" w:eastAsia="Twentieth Century" w:hAnsi="Tw Cen MT" w:cs="Twentieth Century"/>
          <w:b/>
          <w:bCs/>
          <w:sz w:val="24"/>
          <w:szCs w:val="24"/>
        </w:rPr>
      </w:pPr>
      <w:r>
        <w:rPr>
          <w:rFonts w:ascii="Tw Cen MT" w:eastAsia="Twentieth Century" w:hAnsi="Tw Cen MT" w:cs="Twentieth Century"/>
          <w:b/>
          <w:bCs/>
          <w:sz w:val="24"/>
          <w:szCs w:val="24"/>
        </w:rPr>
        <w:t>HASIL</w:t>
      </w:r>
    </w:p>
    <w:p w14:paraId="106224FB" w14:textId="77777777" w:rsidR="007F40F8" w:rsidRPr="007F40F8" w:rsidRDefault="007F40F8" w:rsidP="007F40F8">
      <w:pPr>
        <w:spacing w:after="0" w:line="240" w:lineRule="auto"/>
        <w:jc w:val="both"/>
        <w:rPr>
          <w:rFonts w:ascii="Tw Cen MT" w:eastAsia="Twentieth Century" w:hAnsi="Tw Cen MT" w:cs="Twentieth Century"/>
          <w:sz w:val="24"/>
          <w:szCs w:val="24"/>
        </w:rPr>
      </w:pPr>
      <w:proofErr w:type="spellStart"/>
      <w:r w:rsidRPr="007F40F8">
        <w:rPr>
          <w:rFonts w:ascii="Tw Cen MT" w:eastAsia="Twentieth Century" w:hAnsi="Tw Cen MT" w:cs="Twentieth Century"/>
          <w:sz w:val="24"/>
          <w:szCs w:val="24"/>
        </w:rPr>
        <w:t>Berdasarkan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penelitian</w:t>
      </w:r>
      <w:proofErr w:type="spellEnd"/>
      <w:r w:rsidRPr="007F40F8">
        <w:rPr>
          <w:rFonts w:ascii="Tw Cen MT" w:eastAsia="Twentieth Century" w:hAnsi="Tw Cen MT" w:cs="Twentieth Century"/>
          <w:sz w:val="24"/>
          <w:szCs w:val="24"/>
        </w:rPr>
        <w:t xml:space="preserve"> yang </w:t>
      </w:r>
      <w:proofErr w:type="spellStart"/>
      <w:r w:rsidRPr="007F40F8">
        <w:rPr>
          <w:rFonts w:ascii="Tw Cen MT" w:eastAsia="Twentieth Century" w:hAnsi="Tw Cen MT" w:cs="Twentieth Century"/>
          <w:sz w:val="24"/>
          <w:szCs w:val="24"/>
        </w:rPr>
        <w:t>telah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dilakukan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tentang</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efektivitas</w:t>
      </w:r>
      <w:proofErr w:type="spellEnd"/>
      <w:r w:rsidRPr="007F40F8">
        <w:rPr>
          <w:rFonts w:ascii="Tw Cen MT" w:eastAsia="Twentieth Century" w:hAnsi="Tw Cen MT" w:cs="Twentieth Century"/>
          <w:sz w:val="24"/>
          <w:szCs w:val="24"/>
        </w:rPr>
        <w:t xml:space="preserve"> “GUCHIRO” </w:t>
      </w:r>
      <w:proofErr w:type="spellStart"/>
      <w:r w:rsidRPr="007F40F8">
        <w:rPr>
          <w:rFonts w:ascii="Tw Cen MT" w:eastAsia="Twentieth Century" w:hAnsi="Tw Cen MT" w:cs="Twentieth Century"/>
          <w:sz w:val="24"/>
          <w:szCs w:val="24"/>
        </w:rPr>
        <w:t>sebagai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alternatif</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makanan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pencegah</w:t>
      </w:r>
      <w:proofErr w:type="spellEnd"/>
      <w:r w:rsidRPr="007F40F8">
        <w:rPr>
          <w:rFonts w:ascii="Tw Cen MT" w:eastAsia="Twentieth Century" w:hAnsi="Tw Cen MT" w:cs="Twentieth Century"/>
          <w:sz w:val="24"/>
          <w:szCs w:val="24"/>
        </w:rPr>
        <w:t xml:space="preserve"> anemia pada </w:t>
      </w:r>
      <w:proofErr w:type="spellStart"/>
      <w:r w:rsidRPr="007F40F8">
        <w:rPr>
          <w:rFonts w:ascii="Tw Cen MT" w:eastAsia="Twentieth Century" w:hAnsi="Tw Cen MT" w:cs="Twentieth Century"/>
          <w:sz w:val="24"/>
          <w:szCs w:val="24"/>
        </w:rPr>
        <w:t>ibu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hamil</w:t>
      </w:r>
      <w:proofErr w:type="spellEnd"/>
      <w:r w:rsidRPr="007F40F8">
        <w:rPr>
          <w:rFonts w:ascii="Tw Cen MT" w:eastAsia="Twentieth Century" w:hAnsi="Tw Cen MT" w:cs="Twentieth Century"/>
          <w:sz w:val="24"/>
          <w:szCs w:val="24"/>
        </w:rPr>
        <w:t xml:space="preserve"> di PMB </w:t>
      </w:r>
      <w:proofErr w:type="spellStart"/>
      <w:r w:rsidRPr="007F40F8">
        <w:rPr>
          <w:rFonts w:ascii="Tw Cen MT" w:eastAsia="Twentieth Century" w:hAnsi="Tw Cen MT" w:cs="Twentieth Century"/>
          <w:sz w:val="24"/>
          <w:szCs w:val="24"/>
        </w:rPr>
        <w:t>Dince</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Safrina</w:t>
      </w:r>
      <w:proofErr w:type="spellEnd"/>
      <w:r w:rsidRPr="007F40F8">
        <w:rPr>
          <w:rFonts w:ascii="Tw Cen MT" w:eastAsia="Twentieth Century" w:hAnsi="Tw Cen MT" w:cs="Twentieth Century"/>
          <w:sz w:val="24"/>
          <w:szCs w:val="24"/>
        </w:rPr>
        <w:t xml:space="preserve"> Kota </w:t>
      </w:r>
      <w:proofErr w:type="spellStart"/>
      <w:r w:rsidRPr="007F40F8">
        <w:rPr>
          <w:rFonts w:ascii="Tw Cen MT" w:eastAsia="Twentieth Century" w:hAnsi="Tw Cen MT" w:cs="Twentieth Century"/>
          <w:sz w:val="24"/>
          <w:szCs w:val="24"/>
        </w:rPr>
        <w:t>Pekanbaru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dilakukan</w:t>
      </w:r>
      <w:proofErr w:type="spellEnd"/>
      <w:r w:rsidRPr="007F40F8">
        <w:rPr>
          <w:rFonts w:ascii="Tw Cen MT" w:eastAsia="Twentieth Century" w:hAnsi="Tw Cen MT" w:cs="Twentieth Century"/>
          <w:sz w:val="24"/>
          <w:szCs w:val="24"/>
        </w:rPr>
        <w:t xml:space="preserve"> pada </w:t>
      </w:r>
      <w:proofErr w:type="spellStart"/>
      <w:r w:rsidRPr="007F40F8">
        <w:rPr>
          <w:rFonts w:ascii="Tw Cen MT" w:eastAsia="Twentieth Century" w:hAnsi="Tw Cen MT" w:cs="Twentieth Century"/>
          <w:sz w:val="24"/>
          <w:szCs w:val="24"/>
        </w:rPr>
        <w:t>bulan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Januari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sampai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Oktober</w:t>
      </w:r>
      <w:proofErr w:type="spellEnd"/>
      <w:r w:rsidRPr="007F40F8">
        <w:rPr>
          <w:rFonts w:ascii="Tw Cen MT" w:eastAsia="Twentieth Century" w:hAnsi="Tw Cen MT" w:cs="Twentieth Century"/>
          <w:sz w:val="24"/>
          <w:szCs w:val="24"/>
        </w:rPr>
        <w:t xml:space="preserve"> 2024. </w:t>
      </w:r>
      <w:proofErr w:type="spellStart"/>
      <w:r w:rsidRPr="007F40F8">
        <w:rPr>
          <w:rFonts w:ascii="Tw Cen MT" w:eastAsia="Twentieth Century" w:hAnsi="Tw Cen MT" w:cs="Twentieth Century"/>
          <w:sz w:val="24"/>
          <w:szCs w:val="24"/>
        </w:rPr>
        <w:t>Sampel</w:t>
      </w:r>
      <w:proofErr w:type="spellEnd"/>
      <w:r w:rsidRPr="007F40F8">
        <w:rPr>
          <w:rFonts w:ascii="Tw Cen MT" w:eastAsia="Twentieth Century" w:hAnsi="Tw Cen MT" w:cs="Twentieth Century"/>
          <w:sz w:val="24"/>
          <w:szCs w:val="24"/>
        </w:rPr>
        <w:t xml:space="preserve"> yang </w:t>
      </w:r>
      <w:proofErr w:type="spellStart"/>
      <w:r w:rsidRPr="007F40F8">
        <w:rPr>
          <w:rFonts w:ascii="Tw Cen MT" w:eastAsia="Twentieth Century" w:hAnsi="Tw Cen MT" w:cs="Twentieth Century"/>
          <w:sz w:val="24"/>
          <w:szCs w:val="24"/>
        </w:rPr>
        <w:t>diambil</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dalam</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penelitian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ini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adalah</w:t>
      </w:r>
      <w:proofErr w:type="spellEnd"/>
      <w:r w:rsidRPr="007F40F8">
        <w:rPr>
          <w:rFonts w:ascii="Tw Cen MT" w:eastAsia="Twentieth Century" w:hAnsi="Tw Cen MT" w:cs="Twentieth Century"/>
          <w:sz w:val="24"/>
          <w:szCs w:val="24"/>
        </w:rPr>
        <w:t xml:space="preserve"> 25 orang </w:t>
      </w:r>
      <w:proofErr w:type="spellStart"/>
      <w:r w:rsidRPr="007F40F8">
        <w:rPr>
          <w:rFonts w:ascii="Tw Cen MT" w:eastAsia="Twentieth Century" w:hAnsi="Tw Cen MT" w:cs="Twentieth Century"/>
          <w:sz w:val="24"/>
          <w:szCs w:val="24"/>
        </w:rPr>
        <w:t>ibu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hamil</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Penelitian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dilakukan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dengan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cara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kelompok</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intervensi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diberi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perlakuan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berupa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pemberian</w:t>
      </w:r>
      <w:proofErr w:type="spellEnd"/>
      <w:r w:rsidRPr="007F40F8">
        <w:rPr>
          <w:rFonts w:ascii="Tw Cen MT" w:eastAsia="Twentieth Century" w:hAnsi="Tw Cen MT" w:cs="Twentieth Century"/>
          <w:sz w:val="24"/>
          <w:szCs w:val="24"/>
        </w:rPr>
        <w:t xml:space="preserve"> GUCHIRO, </w:t>
      </w:r>
      <w:proofErr w:type="spellStart"/>
      <w:r w:rsidRPr="007F40F8">
        <w:rPr>
          <w:rFonts w:ascii="Tw Cen MT" w:eastAsia="Twentieth Century" w:hAnsi="Tw Cen MT" w:cs="Twentieth Century"/>
          <w:sz w:val="24"/>
          <w:szCs w:val="24"/>
        </w:rPr>
        <w:t>diawali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dengan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pemeriksaan</w:t>
      </w:r>
      <w:proofErr w:type="spellEnd"/>
      <w:r w:rsidRPr="007F40F8">
        <w:rPr>
          <w:rFonts w:ascii="Tw Cen MT" w:eastAsia="Twentieth Century" w:hAnsi="Tw Cen MT" w:cs="Twentieth Century"/>
          <w:sz w:val="24"/>
          <w:szCs w:val="24"/>
        </w:rPr>
        <w:t xml:space="preserve"> Hb </w:t>
      </w:r>
      <w:proofErr w:type="spellStart"/>
      <w:r w:rsidRPr="007F40F8">
        <w:rPr>
          <w:rFonts w:ascii="Tw Cen MT" w:eastAsia="Twentieth Century" w:hAnsi="Tw Cen MT" w:cs="Twentieth Century"/>
          <w:sz w:val="24"/>
          <w:szCs w:val="24"/>
        </w:rPr>
        <w:t>sebelum</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pemberian</w:t>
      </w:r>
      <w:proofErr w:type="spellEnd"/>
      <w:r w:rsidRPr="007F40F8">
        <w:rPr>
          <w:rFonts w:ascii="Tw Cen MT" w:eastAsia="Twentieth Century" w:hAnsi="Tw Cen MT" w:cs="Twentieth Century"/>
          <w:sz w:val="24"/>
          <w:szCs w:val="24"/>
        </w:rPr>
        <w:t xml:space="preserve"> GUCHIRO, </w:t>
      </w:r>
      <w:proofErr w:type="spellStart"/>
      <w:r w:rsidRPr="007F40F8">
        <w:rPr>
          <w:rFonts w:ascii="Tw Cen MT" w:eastAsia="Twentieth Century" w:hAnsi="Tw Cen MT" w:cs="Twentieth Century"/>
          <w:sz w:val="24"/>
          <w:szCs w:val="24"/>
        </w:rPr>
        <w:t>pemberian</w:t>
      </w:r>
      <w:proofErr w:type="spellEnd"/>
      <w:r w:rsidRPr="007F40F8">
        <w:rPr>
          <w:rFonts w:ascii="Tw Cen MT" w:eastAsia="Twentieth Century" w:hAnsi="Tw Cen MT" w:cs="Twentieth Century"/>
          <w:sz w:val="24"/>
          <w:szCs w:val="24"/>
        </w:rPr>
        <w:t xml:space="preserve"> GUCHIRO pada </w:t>
      </w:r>
      <w:proofErr w:type="spellStart"/>
      <w:r w:rsidRPr="007F40F8">
        <w:rPr>
          <w:rFonts w:ascii="Tw Cen MT" w:eastAsia="Twentieth Century" w:hAnsi="Tw Cen MT" w:cs="Twentieth Century"/>
          <w:sz w:val="24"/>
          <w:szCs w:val="24"/>
        </w:rPr>
        <w:t>ibu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hamil</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sebanyak</w:t>
      </w:r>
      <w:proofErr w:type="spellEnd"/>
      <w:r w:rsidRPr="007F40F8">
        <w:rPr>
          <w:rFonts w:ascii="Tw Cen MT" w:eastAsia="Twentieth Century" w:hAnsi="Tw Cen MT" w:cs="Twentieth Century"/>
          <w:sz w:val="24"/>
          <w:szCs w:val="24"/>
        </w:rPr>
        <w:t xml:space="preserve"> 2 </w:t>
      </w:r>
      <w:proofErr w:type="spellStart"/>
      <w:r w:rsidRPr="007F40F8">
        <w:rPr>
          <w:rFonts w:ascii="Tw Cen MT" w:eastAsia="Twentieth Century" w:hAnsi="Tw Cen MT" w:cs="Twentieth Century"/>
          <w:sz w:val="24"/>
          <w:szCs w:val="24"/>
        </w:rPr>
        <w:t>buah</w:t>
      </w:r>
      <w:proofErr w:type="spellEnd"/>
      <w:r w:rsidRPr="007F40F8">
        <w:rPr>
          <w:rFonts w:ascii="Tw Cen MT" w:eastAsia="Twentieth Century" w:hAnsi="Tw Cen MT" w:cs="Twentieth Century"/>
          <w:sz w:val="24"/>
          <w:szCs w:val="24"/>
        </w:rPr>
        <w:t xml:space="preserve"> Mochi </w:t>
      </w:r>
      <w:proofErr w:type="spellStart"/>
      <w:r w:rsidRPr="007F40F8">
        <w:rPr>
          <w:rFonts w:ascii="Tw Cen MT" w:eastAsia="Twentieth Century" w:hAnsi="Tw Cen MT" w:cs="Twentieth Century"/>
          <w:sz w:val="24"/>
          <w:szCs w:val="24"/>
        </w:rPr>
        <w:t>setiap</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hari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selama</w:t>
      </w:r>
      <w:proofErr w:type="spellEnd"/>
      <w:r w:rsidRPr="007F40F8">
        <w:rPr>
          <w:rFonts w:ascii="Tw Cen MT" w:eastAsia="Twentieth Century" w:hAnsi="Tw Cen MT" w:cs="Twentieth Century"/>
          <w:sz w:val="24"/>
          <w:szCs w:val="24"/>
        </w:rPr>
        <w:t xml:space="preserve"> 14 </w:t>
      </w:r>
      <w:proofErr w:type="spellStart"/>
      <w:r w:rsidRPr="007F40F8">
        <w:rPr>
          <w:rFonts w:ascii="Tw Cen MT" w:eastAsia="Twentieth Century" w:hAnsi="Tw Cen MT" w:cs="Twentieth Century"/>
          <w:sz w:val="24"/>
          <w:szCs w:val="24"/>
        </w:rPr>
        <w:t>hari</w:t>
      </w:r>
      <w:proofErr w:type="spellEnd"/>
      <w:r w:rsidRPr="007F40F8">
        <w:rPr>
          <w:rFonts w:ascii="Tw Cen MT" w:eastAsia="Twentieth Century" w:hAnsi="Tw Cen MT" w:cs="Twentieth Century"/>
          <w:sz w:val="24"/>
          <w:szCs w:val="24"/>
        </w:rPr>
        <w:t xml:space="preserve"> dan pada </w:t>
      </w:r>
      <w:proofErr w:type="spellStart"/>
      <w:r w:rsidRPr="007F40F8">
        <w:rPr>
          <w:rFonts w:ascii="Tw Cen MT" w:eastAsia="Twentieth Century" w:hAnsi="Tw Cen MT" w:cs="Twentieth Century"/>
          <w:sz w:val="24"/>
          <w:szCs w:val="24"/>
        </w:rPr>
        <w:t>hari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ke</w:t>
      </w:r>
      <w:proofErr w:type="spellEnd"/>
      <w:r w:rsidRPr="007F40F8">
        <w:rPr>
          <w:rFonts w:ascii="Tw Cen MT" w:eastAsia="Twentieth Century" w:hAnsi="Tw Cen MT" w:cs="Twentieth Century"/>
          <w:sz w:val="24"/>
          <w:szCs w:val="24"/>
        </w:rPr>
        <w:t xml:space="preserve"> 15 </w:t>
      </w:r>
      <w:proofErr w:type="spellStart"/>
      <w:r w:rsidRPr="007F40F8">
        <w:rPr>
          <w:rFonts w:ascii="Tw Cen MT" w:eastAsia="Twentieth Century" w:hAnsi="Tw Cen MT" w:cs="Twentieth Century"/>
          <w:sz w:val="24"/>
          <w:szCs w:val="24"/>
        </w:rPr>
        <w:t>dilakukan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pemeriksaan</w:t>
      </w:r>
      <w:proofErr w:type="spellEnd"/>
      <w:r w:rsidRPr="007F40F8">
        <w:rPr>
          <w:rFonts w:ascii="Tw Cen MT" w:eastAsia="Twentieth Century" w:hAnsi="Tw Cen MT" w:cs="Twentieth Century"/>
          <w:sz w:val="24"/>
          <w:szCs w:val="24"/>
        </w:rPr>
        <w:t xml:space="preserve"> Hb </w:t>
      </w:r>
      <w:proofErr w:type="spellStart"/>
      <w:r w:rsidRPr="007F40F8">
        <w:rPr>
          <w:rFonts w:ascii="Tw Cen MT" w:eastAsia="Twentieth Century" w:hAnsi="Tw Cen MT" w:cs="Twentieth Century"/>
          <w:sz w:val="24"/>
          <w:szCs w:val="24"/>
        </w:rPr>
        <w:t>kembali</w:t>
      </w:r>
      <w:proofErr w:type="spellEnd"/>
      <w:r w:rsidRPr="007F40F8">
        <w:rPr>
          <w:rFonts w:ascii="Tw Cen MT" w:eastAsia="Twentieth Century" w:hAnsi="Tw Cen MT" w:cs="Twentieth Century"/>
          <w:sz w:val="24"/>
          <w:szCs w:val="24"/>
        </w:rPr>
        <w:t xml:space="preserve">. Hasil </w:t>
      </w:r>
      <w:proofErr w:type="spellStart"/>
      <w:r w:rsidRPr="007F40F8">
        <w:rPr>
          <w:rFonts w:ascii="Tw Cen MT" w:eastAsia="Twentieth Century" w:hAnsi="Tw Cen MT" w:cs="Twentieth Century"/>
          <w:sz w:val="24"/>
          <w:szCs w:val="24"/>
        </w:rPr>
        <w:t>analisa</w:t>
      </w:r>
      <w:proofErr w:type="spellEnd"/>
      <w:r w:rsidRPr="007F40F8">
        <w:rPr>
          <w:rFonts w:ascii="Tw Cen MT" w:eastAsia="Twentieth Century" w:hAnsi="Tw Cen MT" w:cs="Twentieth Century"/>
          <w:sz w:val="24"/>
          <w:szCs w:val="24"/>
        </w:rPr>
        <w:t xml:space="preserve"> data </w:t>
      </w:r>
      <w:proofErr w:type="spellStart"/>
      <w:r w:rsidRPr="007F40F8">
        <w:rPr>
          <w:rFonts w:ascii="Tw Cen MT" w:eastAsia="Twentieth Century" w:hAnsi="Tw Cen MT" w:cs="Twentieth Century"/>
          <w:sz w:val="24"/>
          <w:szCs w:val="24"/>
        </w:rPr>
        <w:t>dalam</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penelitian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ini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adalah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sebagai</w:t>
      </w:r>
      <w:proofErr w:type="spellEnd"/>
      <w:r w:rsidRPr="007F40F8">
        <w:rPr>
          <w:rFonts w:ascii="Tw Cen MT" w:eastAsia="Twentieth Century" w:hAnsi="Tw Cen MT" w:cs="Twentieth Century"/>
          <w:sz w:val="24"/>
          <w:szCs w:val="24"/>
        </w:rPr>
        <w:t xml:space="preserve"> </w:t>
      </w:r>
      <w:proofErr w:type="spellStart"/>
      <w:proofErr w:type="gramStart"/>
      <w:r w:rsidRPr="007F40F8">
        <w:rPr>
          <w:rFonts w:ascii="Tw Cen MT" w:eastAsia="Twentieth Century" w:hAnsi="Tw Cen MT" w:cs="Twentieth Century"/>
          <w:sz w:val="24"/>
          <w:szCs w:val="24"/>
        </w:rPr>
        <w:t>berikut</w:t>
      </w:r>
      <w:proofErr w:type="spellEnd"/>
      <w:r w:rsidRPr="007F40F8">
        <w:rPr>
          <w:rFonts w:ascii="Tw Cen MT" w:eastAsia="Twentieth Century" w:hAnsi="Tw Cen MT" w:cs="Twentieth Century"/>
          <w:sz w:val="24"/>
          <w:szCs w:val="24"/>
        </w:rPr>
        <w:t xml:space="preserve"> :</w:t>
      </w:r>
      <w:proofErr w:type="gramEnd"/>
    </w:p>
    <w:p w14:paraId="203176B8" w14:textId="76C8C55C" w:rsidR="007F40F8" w:rsidRPr="007F40F8" w:rsidRDefault="007F40F8" w:rsidP="007F40F8">
      <w:pPr>
        <w:spacing w:after="0" w:line="240" w:lineRule="auto"/>
        <w:jc w:val="both"/>
        <w:rPr>
          <w:rFonts w:ascii="Tw Cen MT" w:eastAsia="Twentieth Century" w:hAnsi="Tw Cen MT" w:cs="Twentieth Century"/>
          <w:sz w:val="24"/>
          <w:szCs w:val="24"/>
        </w:rPr>
      </w:pPr>
      <w:proofErr w:type="spellStart"/>
      <w:r w:rsidRPr="007F40F8">
        <w:rPr>
          <w:rFonts w:ascii="Tw Cen MT" w:eastAsia="Twentieth Century" w:hAnsi="Tw Cen MT" w:cs="Twentieth Century"/>
          <w:sz w:val="24"/>
          <w:szCs w:val="24"/>
        </w:rPr>
        <w:t>Analisis</w:t>
      </w:r>
      <w:proofErr w:type="spellEnd"/>
      <w:r w:rsidRPr="007F40F8">
        <w:rPr>
          <w:rFonts w:ascii="Tw Cen MT" w:eastAsia="Twentieth Century" w:hAnsi="Tw Cen MT" w:cs="Twentieth Century"/>
          <w:sz w:val="24"/>
          <w:szCs w:val="24"/>
        </w:rPr>
        <w:t xml:space="preserve"> Uji Beda Rata-Rata Kadar Hb </w:t>
      </w:r>
      <w:proofErr w:type="spellStart"/>
      <w:r w:rsidRPr="007F40F8">
        <w:rPr>
          <w:rFonts w:ascii="Tw Cen MT" w:eastAsia="Twentieth Century" w:hAnsi="Tw Cen MT" w:cs="Twentieth Century"/>
          <w:sz w:val="24"/>
          <w:szCs w:val="24"/>
        </w:rPr>
        <w:t>Sebelum</w:t>
      </w:r>
      <w:proofErr w:type="spellEnd"/>
      <w:r w:rsidRPr="007F40F8">
        <w:rPr>
          <w:rFonts w:ascii="Tw Cen MT" w:eastAsia="Twentieth Century" w:hAnsi="Tw Cen MT" w:cs="Twentieth Century"/>
          <w:sz w:val="24"/>
          <w:szCs w:val="24"/>
        </w:rPr>
        <w:t xml:space="preserve"> dan </w:t>
      </w:r>
      <w:proofErr w:type="spellStart"/>
      <w:r w:rsidRPr="007F40F8">
        <w:rPr>
          <w:rFonts w:ascii="Tw Cen MT" w:eastAsia="Twentieth Century" w:hAnsi="Tw Cen MT" w:cs="Twentieth Century"/>
          <w:sz w:val="24"/>
          <w:szCs w:val="24"/>
        </w:rPr>
        <w:t>Sesudah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Intervensi</w:t>
      </w:r>
      <w:proofErr w:type="spellEnd"/>
    </w:p>
    <w:p w14:paraId="24A439E7" w14:textId="77777777" w:rsidR="007F40F8" w:rsidRPr="007F40F8" w:rsidRDefault="007F40F8" w:rsidP="007F40F8">
      <w:pPr>
        <w:spacing w:after="0" w:line="240" w:lineRule="auto"/>
        <w:jc w:val="both"/>
        <w:rPr>
          <w:rFonts w:ascii="Tw Cen MT" w:eastAsia="Twentieth Century" w:hAnsi="Tw Cen MT" w:cs="Twentieth Century"/>
          <w:sz w:val="24"/>
          <w:szCs w:val="24"/>
        </w:rPr>
      </w:pPr>
      <w:r w:rsidRPr="007F40F8">
        <w:rPr>
          <w:rFonts w:ascii="Tw Cen MT" w:eastAsia="Twentieth Century" w:hAnsi="Tw Cen MT" w:cs="Twentieth Century"/>
          <w:sz w:val="24"/>
          <w:szCs w:val="24"/>
        </w:rPr>
        <w:t xml:space="preserve">Uji </w:t>
      </w:r>
      <w:proofErr w:type="spellStart"/>
      <w:r w:rsidRPr="007F40F8">
        <w:rPr>
          <w:rFonts w:ascii="Tw Cen MT" w:eastAsia="Twentieth Century" w:hAnsi="Tw Cen MT" w:cs="Twentieth Century"/>
          <w:sz w:val="24"/>
          <w:szCs w:val="24"/>
        </w:rPr>
        <w:t>beda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rerata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kenaikan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kadar</w:t>
      </w:r>
      <w:proofErr w:type="spellEnd"/>
      <w:r w:rsidRPr="007F40F8">
        <w:rPr>
          <w:rFonts w:ascii="Tw Cen MT" w:eastAsia="Twentieth Century" w:hAnsi="Tw Cen MT" w:cs="Twentieth Century"/>
          <w:sz w:val="24"/>
          <w:szCs w:val="24"/>
        </w:rPr>
        <w:t xml:space="preserve"> Hb pada pre-test dan post-test, </w:t>
      </w:r>
      <w:proofErr w:type="spellStart"/>
      <w:r w:rsidRPr="007F40F8">
        <w:rPr>
          <w:rFonts w:ascii="Tw Cen MT" w:eastAsia="Twentieth Century" w:hAnsi="Tw Cen MT" w:cs="Twentieth Century"/>
          <w:sz w:val="24"/>
          <w:szCs w:val="24"/>
        </w:rPr>
        <w:t>diawali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dengan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melakukan</w:t>
      </w:r>
      <w:proofErr w:type="spellEnd"/>
      <w:r w:rsidRPr="007F40F8">
        <w:rPr>
          <w:rFonts w:ascii="Tw Cen MT" w:eastAsia="Twentieth Century" w:hAnsi="Tw Cen MT" w:cs="Twentieth Century"/>
          <w:sz w:val="24"/>
          <w:szCs w:val="24"/>
        </w:rPr>
        <w:t xml:space="preserve"> uji </w:t>
      </w:r>
      <w:proofErr w:type="spellStart"/>
      <w:r w:rsidRPr="007F40F8">
        <w:rPr>
          <w:rFonts w:ascii="Tw Cen MT" w:eastAsia="Twentieth Century" w:hAnsi="Tw Cen MT" w:cs="Twentieth Century"/>
          <w:sz w:val="24"/>
          <w:szCs w:val="24"/>
        </w:rPr>
        <w:t>normalitas</w:t>
      </w:r>
      <w:proofErr w:type="spellEnd"/>
      <w:r w:rsidRPr="007F40F8">
        <w:rPr>
          <w:rFonts w:ascii="Tw Cen MT" w:eastAsia="Twentieth Century" w:hAnsi="Tw Cen MT" w:cs="Twentieth Century"/>
          <w:sz w:val="24"/>
          <w:szCs w:val="24"/>
        </w:rPr>
        <w:t xml:space="preserve"> data </w:t>
      </w:r>
      <w:proofErr w:type="spellStart"/>
      <w:r w:rsidRPr="007F40F8">
        <w:rPr>
          <w:rFonts w:ascii="Tw Cen MT" w:eastAsia="Twentieth Century" w:hAnsi="Tw Cen MT" w:cs="Twentieth Century"/>
          <w:sz w:val="24"/>
          <w:szCs w:val="24"/>
        </w:rPr>
        <w:t>menggunakan</w:t>
      </w:r>
      <w:proofErr w:type="spellEnd"/>
      <w:r w:rsidRPr="007F40F8">
        <w:rPr>
          <w:rFonts w:ascii="Tw Cen MT" w:eastAsia="Twentieth Century" w:hAnsi="Tw Cen MT" w:cs="Twentieth Century"/>
          <w:sz w:val="24"/>
          <w:szCs w:val="24"/>
        </w:rPr>
        <w:t xml:space="preserve"> uji </w:t>
      </w:r>
      <w:proofErr w:type="spellStart"/>
      <w:r w:rsidRPr="007F40F8">
        <w:rPr>
          <w:rFonts w:ascii="Tw Cen MT" w:eastAsia="Twentieth Century" w:hAnsi="Tw Cen MT" w:cs="Twentieth Century"/>
          <w:sz w:val="24"/>
          <w:szCs w:val="24"/>
        </w:rPr>
        <w:t>shapiro</w:t>
      </w:r>
      <w:proofErr w:type="spellEnd"/>
      <w:r w:rsidRPr="007F40F8">
        <w:rPr>
          <w:rFonts w:ascii="Tw Cen MT" w:eastAsia="Twentieth Century" w:hAnsi="Tw Cen MT" w:cs="Twentieth Century"/>
          <w:sz w:val="24"/>
          <w:szCs w:val="24"/>
        </w:rPr>
        <w:t xml:space="preserve">-wilk test pada </w:t>
      </w:r>
      <w:proofErr w:type="spellStart"/>
      <w:r w:rsidRPr="007F40F8">
        <w:rPr>
          <w:rFonts w:ascii="Tw Cen MT" w:eastAsia="Twentieth Century" w:hAnsi="Tw Cen MT" w:cs="Twentieth Century"/>
          <w:sz w:val="24"/>
          <w:szCs w:val="24"/>
        </w:rPr>
        <w:t>variabel</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kadar</w:t>
      </w:r>
      <w:proofErr w:type="spellEnd"/>
      <w:r w:rsidRPr="007F40F8">
        <w:rPr>
          <w:rFonts w:ascii="Tw Cen MT" w:eastAsia="Twentieth Century" w:hAnsi="Tw Cen MT" w:cs="Twentieth Century"/>
          <w:sz w:val="24"/>
          <w:szCs w:val="24"/>
        </w:rPr>
        <w:t xml:space="preserve"> hemoglobin, </w:t>
      </w:r>
      <w:proofErr w:type="spellStart"/>
      <w:r w:rsidRPr="007F40F8">
        <w:rPr>
          <w:rFonts w:ascii="Tw Cen MT" w:eastAsia="Twentieth Century" w:hAnsi="Tw Cen MT" w:cs="Twentieth Century"/>
          <w:sz w:val="24"/>
          <w:szCs w:val="24"/>
        </w:rPr>
        <w:t>nilai</w:t>
      </w:r>
      <w:proofErr w:type="spellEnd"/>
      <w:r w:rsidRPr="007F40F8">
        <w:rPr>
          <w:rFonts w:ascii="Tw Cen MT" w:eastAsia="Twentieth Century" w:hAnsi="Tw Cen MT" w:cs="Twentieth Century"/>
          <w:sz w:val="24"/>
          <w:szCs w:val="24"/>
        </w:rPr>
        <w:t xml:space="preserve"> p-value pre-test 0.464 dan p-value post-test 0.173 (p&gt;0,05) </w:t>
      </w:r>
      <w:proofErr w:type="spellStart"/>
      <w:r w:rsidRPr="007F40F8">
        <w:rPr>
          <w:rFonts w:ascii="Tw Cen MT" w:eastAsia="Twentieth Century" w:hAnsi="Tw Cen MT" w:cs="Twentieth Century"/>
          <w:sz w:val="24"/>
          <w:szCs w:val="24"/>
        </w:rPr>
        <w:t>menunjukkan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bahwa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variabel</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berdistribusi</w:t>
      </w:r>
      <w:proofErr w:type="spellEnd"/>
      <w:r w:rsidRPr="007F40F8">
        <w:rPr>
          <w:rFonts w:ascii="Tw Cen MT" w:eastAsia="Twentieth Century" w:hAnsi="Tw Cen MT" w:cs="Twentieth Century"/>
          <w:sz w:val="24"/>
          <w:szCs w:val="24"/>
        </w:rPr>
        <w:t xml:space="preserve"> normal, </w:t>
      </w:r>
      <w:proofErr w:type="spellStart"/>
      <w:r w:rsidRPr="007F40F8">
        <w:rPr>
          <w:rFonts w:ascii="Tw Cen MT" w:eastAsia="Twentieth Century" w:hAnsi="Tw Cen MT" w:cs="Twentieth Century"/>
          <w:sz w:val="24"/>
          <w:szCs w:val="24"/>
        </w:rPr>
        <w:t>sehingga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peneliti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menggunakan</w:t>
      </w:r>
      <w:proofErr w:type="spellEnd"/>
      <w:r w:rsidRPr="007F40F8">
        <w:rPr>
          <w:rFonts w:ascii="Tw Cen MT" w:eastAsia="Twentieth Century" w:hAnsi="Tw Cen MT" w:cs="Twentieth Century"/>
          <w:sz w:val="24"/>
          <w:szCs w:val="24"/>
        </w:rPr>
        <w:t xml:space="preserve"> uji </w:t>
      </w:r>
      <w:proofErr w:type="spellStart"/>
      <w:r w:rsidRPr="007F40F8">
        <w:rPr>
          <w:rFonts w:ascii="Tw Cen MT" w:eastAsia="Twentieth Century" w:hAnsi="Tw Cen MT" w:cs="Twentieth Century"/>
          <w:sz w:val="24"/>
          <w:szCs w:val="24"/>
        </w:rPr>
        <w:t>parametik</w:t>
      </w:r>
      <w:proofErr w:type="spellEnd"/>
      <w:r w:rsidRPr="007F40F8">
        <w:rPr>
          <w:rFonts w:ascii="Tw Cen MT" w:eastAsia="Twentieth Century" w:hAnsi="Tw Cen MT" w:cs="Twentieth Century"/>
          <w:sz w:val="24"/>
          <w:szCs w:val="24"/>
        </w:rPr>
        <w:t xml:space="preserve"> T-test </w:t>
      </w:r>
      <w:proofErr w:type="spellStart"/>
      <w:r w:rsidRPr="007F40F8">
        <w:rPr>
          <w:rFonts w:ascii="Tw Cen MT" w:eastAsia="Twentieth Century" w:hAnsi="Tw Cen MT" w:cs="Twentieth Century"/>
          <w:sz w:val="24"/>
          <w:szCs w:val="24"/>
        </w:rPr>
        <w:t>dependen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seperti</w:t>
      </w:r>
      <w:proofErr w:type="spellEnd"/>
      <w:r w:rsidRPr="007F40F8">
        <w:rPr>
          <w:rFonts w:ascii="Tw Cen MT" w:eastAsia="Twentieth Century" w:hAnsi="Tw Cen MT" w:cs="Twentieth Century"/>
          <w:sz w:val="24"/>
          <w:szCs w:val="24"/>
        </w:rPr>
        <w:t xml:space="preserve"> yang </w:t>
      </w:r>
      <w:proofErr w:type="spellStart"/>
      <w:r w:rsidRPr="007F40F8">
        <w:rPr>
          <w:rFonts w:ascii="Tw Cen MT" w:eastAsia="Twentieth Century" w:hAnsi="Tw Cen MT" w:cs="Twentieth Century"/>
          <w:sz w:val="24"/>
          <w:szCs w:val="24"/>
        </w:rPr>
        <w:t>terlihat</w:t>
      </w:r>
      <w:proofErr w:type="spellEnd"/>
      <w:r w:rsidRPr="007F40F8">
        <w:rPr>
          <w:rFonts w:ascii="Tw Cen MT" w:eastAsia="Twentieth Century" w:hAnsi="Tw Cen MT" w:cs="Twentieth Century"/>
          <w:sz w:val="24"/>
          <w:szCs w:val="24"/>
        </w:rPr>
        <w:t xml:space="preserve"> pada </w:t>
      </w:r>
      <w:proofErr w:type="spellStart"/>
      <w:r w:rsidRPr="007F40F8">
        <w:rPr>
          <w:rFonts w:ascii="Tw Cen MT" w:eastAsia="Twentieth Century" w:hAnsi="Tw Cen MT" w:cs="Twentieth Century"/>
          <w:sz w:val="24"/>
          <w:szCs w:val="24"/>
        </w:rPr>
        <w:t>tebel</w:t>
      </w:r>
      <w:proofErr w:type="spellEnd"/>
      <w:r w:rsidRPr="007F40F8">
        <w:rPr>
          <w:rFonts w:ascii="Tw Cen MT" w:eastAsia="Twentieth Century" w:hAnsi="Tw Cen MT" w:cs="Twentieth Century"/>
          <w:sz w:val="24"/>
          <w:szCs w:val="24"/>
        </w:rPr>
        <w:t xml:space="preserve"> 1 di </w:t>
      </w:r>
      <w:proofErr w:type="spellStart"/>
      <w:r w:rsidRPr="007F40F8">
        <w:rPr>
          <w:rFonts w:ascii="Tw Cen MT" w:eastAsia="Twentieth Century" w:hAnsi="Tw Cen MT" w:cs="Twentieth Century"/>
          <w:sz w:val="24"/>
          <w:szCs w:val="24"/>
        </w:rPr>
        <w:t>bawah</w:t>
      </w:r>
      <w:proofErr w:type="spellEnd"/>
      <w:r w:rsidRPr="007F40F8">
        <w:rPr>
          <w:rFonts w:ascii="Tw Cen MT" w:eastAsia="Twentieth Century" w:hAnsi="Tw Cen MT" w:cs="Twentieth Century"/>
          <w:sz w:val="24"/>
          <w:szCs w:val="24"/>
        </w:rPr>
        <w:t xml:space="preserve"> </w:t>
      </w:r>
      <w:proofErr w:type="spellStart"/>
      <w:proofErr w:type="gramStart"/>
      <w:r w:rsidRPr="007F40F8">
        <w:rPr>
          <w:rFonts w:ascii="Tw Cen MT" w:eastAsia="Twentieth Century" w:hAnsi="Tw Cen MT" w:cs="Twentieth Century"/>
          <w:sz w:val="24"/>
          <w:szCs w:val="24"/>
        </w:rPr>
        <w:t>ini</w:t>
      </w:r>
      <w:proofErr w:type="spellEnd"/>
      <w:r w:rsidRPr="007F40F8">
        <w:rPr>
          <w:rFonts w:ascii="Tw Cen MT" w:eastAsia="Twentieth Century" w:hAnsi="Tw Cen MT" w:cs="Twentieth Century"/>
          <w:sz w:val="24"/>
          <w:szCs w:val="24"/>
        </w:rPr>
        <w:t xml:space="preserve"> :</w:t>
      </w:r>
      <w:proofErr w:type="gramEnd"/>
    </w:p>
    <w:p w14:paraId="4B4E0A37" w14:textId="77777777" w:rsidR="007F40F8" w:rsidRPr="007F40F8" w:rsidRDefault="007F40F8" w:rsidP="007F40F8">
      <w:pPr>
        <w:spacing w:after="0" w:line="240" w:lineRule="auto"/>
        <w:jc w:val="center"/>
        <w:rPr>
          <w:rFonts w:ascii="Tw Cen MT" w:eastAsia="Twentieth Century" w:hAnsi="Tw Cen MT" w:cs="Twentieth Century"/>
          <w:sz w:val="20"/>
          <w:szCs w:val="20"/>
        </w:rPr>
      </w:pPr>
      <w:proofErr w:type="spellStart"/>
      <w:r w:rsidRPr="007F40F8">
        <w:rPr>
          <w:rFonts w:ascii="Tw Cen MT" w:eastAsia="Twentieth Century" w:hAnsi="Tw Cen MT" w:cs="Twentieth Century"/>
          <w:sz w:val="20"/>
          <w:szCs w:val="20"/>
        </w:rPr>
        <w:t>Tabel</w:t>
      </w:r>
      <w:proofErr w:type="spellEnd"/>
      <w:r w:rsidRPr="007F40F8">
        <w:rPr>
          <w:rFonts w:ascii="Tw Cen MT" w:eastAsia="Twentieth Century" w:hAnsi="Tw Cen MT" w:cs="Twentieth Century"/>
          <w:sz w:val="20"/>
          <w:szCs w:val="20"/>
        </w:rPr>
        <w:t xml:space="preserve"> 1. </w:t>
      </w:r>
      <w:proofErr w:type="spellStart"/>
      <w:r w:rsidRPr="007F40F8">
        <w:rPr>
          <w:rFonts w:ascii="Tw Cen MT" w:eastAsia="Twentieth Century" w:hAnsi="Tw Cen MT" w:cs="Twentieth Century"/>
          <w:sz w:val="20"/>
          <w:szCs w:val="20"/>
        </w:rPr>
        <w:t>Analisis</w:t>
      </w:r>
      <w:proofErr w:type="spellEnd"/>
      <w:r w:rsidRPr="007F40F8">
        <w:rPr>
          <w:rFonts w:ascii="Tw Cen MT" w:eastAsia="Twentieth Century" w:hAnsi="Tw Cen MT" w:cs="Twentieth Century"/>
          <w:sz w:val="20"/>
          <w:szCs w:val="20"/>
        </w:rPr>
        <w:t xml:space="preserve"> uji </w:t>
      </w:r>
      <w:proofErr w:type="spellStart"/>
      <w:r w:rsidRPr="007F40F8">
        <w:rPr>
          <w:rFonts w:ascii="Tw Cen MT" w:eastAsia="Twentieth Century" w:hAnsi="Tw Cen MT" w:cs="Twentieth Century"/>
          <w:sz w:val="20"/>
          <w:szCs w:val="20"/>
        </w:rPr>
        <w:t>beda</w:t>
      </w:r>
      <w:proofErr w:type="spellEnd"/>
      <w:r w:rsidRPr="007F40F8">
        <w:rPr>
          <w:rFonts w:ascii="Tw Cen MT" w:eastAsia="Twentieth Century" w:hAnsi="Tw Cen MT" w:cs="Twentieth Century"/>
          <w:sz w:val="20"/>
          <w:szCs w:val="20"/>
        </w:rPr>
        <w:t xml:space="preserve"> rata-rata </w:t>
      </w:r>
      <w:proofErr w:type="spellStart"/>
      <w:r w:rsidRPr="007F40F8">
        <w:rPr>
          <w:rFonts w:ascii="Tw Cen MT" w:eastAsia="Twentieth Century" w:hAnsi="Tw Cen MT" w:cs="Twentieth Century"/>
          <w:sz w:val="20"/>
          <w:szCs w:val="20"/>
        </w:rPr>
        <w:t>kadar</w:t>
      </w:r>
      <w:proofErr w:type="spellEnd"/>
      <w:r w:rsidRPr="007F40F8">
        <w:rPr>
          <w:rFonts w:ascii="Tw Cen MT" w:eastAsia="Twentieth Century" w:hAnsi="Tw Cen MT" w:cs="Twentieth Century"/>
          <w:sz w:val="20"/>
          <w:szCs w:val="20"/>
        </w:rPr>
        <w:t xml:space="preserve"> </w:t>
      </w:r>
      <w:proofErr w:type="spellStart"/>
      <w:r w:rsidRPr="007F40F8">
        <w:rPr>
          <w:rFonts w:ascii="Tw Cen MT" w:eastAsia="Twentieth Century" w:hAnsi="Tw Cen MT" w:cs="Twentieth Century"/>
          <w:sz w:val="20"/>
          <w:szCs w:val="20"/>
        </w:rPr>
        <w:t>hb</w:t>
      </w:r>
      <w:proofErr w:type="spellEnd"/>
      <w:r w:rsidRPr="007F40F8">
        <w:rPr>
          <w:rFonts w:ascii="Tw Cen MT" w:eastAsia="Twentieth Century" w:hAnsi="Tw Cen MT" w:cs="Twentieth Century"/>
          <w:sz w:val="20"/>
          <w:szCs w:val="20"/>
        </w:rPr>
        <w:t xml:space="preserve"> </w:t>
      </w:r>
      <w:proofErr w:type="spellStart"/>
      <w:r w:rsidRPr="007F40F8">
        <w:rPr>
          <w:rFonts w:ascii="Tw Cen MT" w:eastAsia="Twentieth Century" w:hAnsi="Tw Cen MT" w:cs="Twentieth Century"/>
          <w:sz w:val="20"/>
          <w:szCs w:val="20"/>
        </w:rPr>
        <w:t>sebelum</w:t>
      </w:r>
      <w:proofErr w:type="spellEnd"/>
      <w:r w:rsidRPr="007F40F8">
        <w:rPr>
          <w:rFonts w:ascii="Tw Cen MT" w:eastAsia="Twentieth Century" w:hAnsi="Tw Cen MT" w:cs="Twentieth Century"/>
          <w:sz w:val="20"/>
          <w:szCs w:val="20"/>
        </w:rPr>
        <w:t xml:space="preserve"> dan </w:t>
      </w:r>
      <w:proofErr w:type="spellStart"/>
      <w:r w:rsidRPr="007F40F8">
        <w:rPr>
          <w:rFonts w:ascii="Tw Cen MT" w:eastAsia="Twentieth Century" w:hAnsi="Tw Cen MT" w:cs="Twentieth Century"/>
          <w:sz w:val="20"/>
          <w:szCs w:val="20"/>
        </w:rPr>
        <w:t>sesudah</w:t>
      </w:r>
      <w:proofErr w:type="spellEnd"/>
      <w:r w:rsidRPr="007F40F8">
        <w:rPr>
          <w:rFonts w:ascii="Tw Cen MT" w:eastAsia="Twentieth Century" w:hAnsi="Tw Cen MT" w:cs="Twentieth Century"/>
          <w:sz w:val="20"/>
          <w:szCs w:val="20"/>
        </w:rPr>
        <w:t xml:space="preserve"> </w:t>
      </w:r>
      <w:proofErr w:type="spellStart"/>
      <w:r w:rsidRPr="007F40F8">
        <w:rPr>
          <w:rFonts w:ascii="Tw Cen MT" w:eastAsia="Twentieth Century" w:hAnsi="Tw Cen MT" w:cs="Twentieth Century"/>
          <w:sz w:val="20"/>
          <w:szCs w:val="20"/>
        </w:rPr>
        <w:t>intervensi</w:t>
      </w:r>
      <w:proofErr w:type="spellEnd"/>
    </w:p>
    <w:tbl>
      <w:tblPr>
        <w:tblStyle w:val="TableGrid1"/>
        <w:tblW w:w="0" w:type="auto"/>
        <w:tblLook w:val="04A0" w:firstRow="1" w:lastRow="0" w:firstColumn="1" w:lastColumn="0" w:noHBand="0" w:noVBand="1"/>
      </w:tblPr>
      <w:tblGrid>
        <w:gridCol w:w="796"/>
        <w:gridCol w:w="428"/>
        <w:gridCol w:w="1093"/>
        <w:gridCol w:w="782"/>
        <w:gridCol w:w="439"/>
        <w:gridCol w:w="782"/>
      </w:tblGrid>
      <w:tr w:rsidR="007F40F8" w:rsidRPr="007F40F8" w14:paraId="0ACB071C" w14:textId="77777777" w:rsidTr="003465CD">
        <w:tc>
          <w:tcPr>
            <w:tcW w:w="2122" w:type="dxa"/>
            <w:vMerge w:val="restart"/>
            <w:tcBorders>
              <w:top w:val="single" w:sz="4" w:space="0" w:color="auto"/>
              <w:left w:val="nil"/>
              <w:bottom w:val="single" w:sz="4" w:space="0" w:color="auto"/>
              <w:right w:val="nil"/>
            </w:tcBorders>
            <w:vAlign w:val="center"/>
          </w:tcPr>
          <w:p w14:paraId="3425A723" w14:textId="77777777" w:rsidR="007F40F8" w:rsidRPr="007F40F8" w:rsidRDefault="007F40F8" w:rsidP="007F40F8">
            <w:pPr>
              <w:jc w:val="center"/>
              <w:rPr>
                <w:rFonts w:ascii="Times New Roman" w:eastAsiaTheme="minorHAnsi" w:hAnsi="Times New Roman" w:cs="Times New Roman"/>
                <w:b/>
                <w:bCs/>
                <w:noProof/>
                <w:kern w:val="2"/>
                <w:sz w:val="20"/>
                <w:szCs w:val="20"/>
                <w14:ligatures w14:val="standardContextual"/>
              </w:rPr>
            </w:pPr>
            <w:r w:rsidRPr="007F40F8">
              <w:rPr>
                <w:rFonts w:ascii="Times New Roman" w:eastAsiaTheme="minorHAnsi" w:hAnsi="Times New Roman" w:cs="Times New Roman"/>
                <w:b/>
                <w:bCs/>
                <w:noProof/>
                <w:kern w:val="2"/>
                <w:sz w:val="20"/>
                <w:szCs w:val="20"/>
                <w14:ligatures w14:val="standardContextual"/>
              </w:rPr>
              <w:t>Kadar Hb</w:t>
            </w:r>
          </w:p>
        </w:tc>
        <w:tc>
          <w:tcPr>
            <w:tcW w:w="994" w:type="dxa"/>
            <w:vMerge w:val="restart"/>
            <w:tcBorders>
              <w:top w:val="single" w:sz="4" w:space="0" w:color="auto"/>
              <w:left w:val="nil"/>
              <w:bottom w:val="single" w:sz="4" w:space="0" w:color="auto"/>
              <w:right w:val="nil"/>
            </w:tcBorders>
            <w:vAlign w:val="center"/>
          </w:tcPr>
          <w:p w14:paraId="2389AF7A" w14:textId="77777777" w:rsidR="007F40F8" w:rsidRPr="007F40F8" w:rsidRDefault="007F40F8" w:rsidP="007F40F8">
            <w:pPr>
              <w:jc w:val="center"/>
              <w:rPr>
                <w:rFonts w:ascii="Times New Roman" w:eastAsiaTheme="minorHAnsi" w:hAnsi="Times New Roman" w:cs="Times New Roman"/>
                <w:b/>
                <w:bCs/>
                <w:noProof/>
                <w:kern w:val="2"/>
                <w:sz w:val="20"/>
                <w:szCs w:val="20"/>
                <w14:ligatures w14:val="standardContextual"/>
              </w:rPr>
            </w:pPr>
            <w:r w:rsidRPr="007F40F8">
              <w:rPr>
                <w:rFonts w:ascii="Times New Roman" w:eastAsiaTheme="minorHAnsi" w:hAnsi="Times New Roman" w:cs="Times New Roman"/>
                <w:b/>
                <w:bCs/>
                <w:noProof/>
                <w:kern w:val="2"/>
                <w:sz w:val="20"/>
                <w:szCs w:val="20"/>
                <w14:ligatures w14:val="standardContextual"/>
              </w:rPr>
              <w:t>n</w:t>
            </w:r>
          </w:p>
        </w:tc>
        <w:tc>
          <w:tcPr>
            <w:tcW w:w="1558" w:type="dxa"/>
            <w:tcBorders>
              <w:left w:val="nil"/>
              <w:right w:val="nil"/>
            </w:tcBorders>
          </w:tcPr>
          <w:p w14:paraId="741D92EA" w14:textId="77777777" w:rsidR="007F40F8" w:rsidRPr="007F40F8" w:rsidRDefault="007F40F8" w:rsidP="007F40F8">
            <w:pPr>
              <w:jc w:val="center"/>
              <w:rPr>
                <w:rFonts w:ascii="Times New Roman" w:eastAsiaTheme="minorHAnsi" w:hAnsi="Times New Roman" w:cs="Times New Roman"/>
                <w:b/>
                <w:bCs/>
                <w:noProof/>
                <w:kern w:val="2"/>
                <w:sz w:val="20"/>
                <w:szCs w:val="20"/>
                <w14:ligatures w14:val="standardContextual"/>
              </w:rPr>
            </w:pPr>
            <w:r w:rsidRPr="007F40F8">
              <w:rPr>
                <w:rFonts w:ascii="Times New Roman" w:eastAsiaTheme="minorHAnsi" w:hAnsi="Times New Roman" w:cs="Times New Roman"/>
                <w:b/>
                <w:bCs/>
                <w:noProof/>
                <w:kern w:val="2"/>
                <w:sz w:val="20"/>
                <w:szCs w:val="20"/>
                <w14:ligatures w14:val="standardContextual"/>
              </w:rPr>
              <w:t>Statiska Deskriptif</w:t>
            </w:r>
          </w:p>
        </w:tc>
        <w:tc>
          <w:tcPr>
            <w:tcW w:w="4676" w:type="dxa"/>
            <w:gridSpan w:val="3"/>
            <w:tcBorders>
              <w:left w:val="nil"/>
              <w:right w:val="nil"/>
            </w:tcBorders>
            <w:vAlign w:val="center"/>
          </w:tcPr>
          <w:p w14:paraId="2D9A12AB" w14:textId="77777777" w:rsidR="007F40F8" w:rsidRPr="007F40F8" w:rsidRDefault="007F40F8" w:rsidP="007F40F8">
            <w:pPr>
              <w:jc w:val="center"/>
              <w:rPr>
                <w:rFonts w:ascii="Times New Roman" w:eastAsiaTheme="minorHAnsi" w:hAnsi="Times New Roman" w:cs="Times New Roman"/>
                <w:b/>
                <w:bCs/>
                <w:noProof/>
                <w:kern w:val="2"/>
                <w:sz w:val="20"/>
                <w:szCs w:val="20"/>
                <w14:ligatures w14:val="standardContextual"/>
              </w:rPr>
            </w:pPr>
            <w:r w:rsidRPr="007F40F8">
              <w:rPr>
                <w:rFonts w:ascii="Times New Roman" w:eastAsiaTheme="minorHAnsi" w:hAnsi="Times New Roman" w:cs="Times New Roman"/>
                <w:b/>
                <w:bCs/>
                <w:noProof/>
                <w:kern w:val="2"/>
                <w:sz w:val="20"/>
                <w:szCs w:val="20"/>
                <w14:ligatures w14:val="standardContextual"/>
              </w:rPr>
              <w:t>Paired T-Test</w:t>
            </w:r>
          </w:p>
        </w:tc>
      </w:tr>
      <w:tr w:rsidR="007F40F8" w:rsidRPr="007F40F8" w14:paraId="02A93340" w14:textId="77777777" w:rsidTr="003465CD">
        <w:tc>
          <w:tcPr>
            <w:tcW w:w="2122" w:type="dxa"/>
            <w:vMerge/>
            <w:tcBorders>
              <w:left w:val="nil"/>
              <w:bottom w:val="single" w:sz="4" w:space="0" w:color="auto"/>
              <w:right w:val="nil"/>
            </w:tcBorders>
          </w:tcPr>
          <w:p w14:paraId="29DC809C" w14:textId="77777777" w:rsidR="007F40F8" w:rsidRPr="007F40F8" w:rsidRDefault="007F40F8" w:rsidP="007F40F8">
            <w:pPr>
              <w:jc w:val="center"/>
              <w:rPr>
                <w:rFonts w:ascii="Times New Roman" w:eastAsiaTheme="minorHAnsi" w:hAnsi="Times New Roman" w:cs="Times New Roman"/>
                <w:b/>
                <w:bCs/>
                <w:noProof/>
                <w:kern w:val="2"/>
                <w:sz w:val="20"/>
                <w:szCs w:val="20"/>
                <w14:ligatures w14:val="standardContextual"/>
              </w:rPr>
            </w:pPr>
          </w:p>
        </w:tc>
        <w:tc>
          <w:tcPr>
            <w:tcW w:w="994" w:type="dxa"/>
            <w:vMerge/>
            <w:tcBorders>
              <w:left w:val="nil"/>
              <w:bottom w:val="single" w:sz="4" w:space="0" w:color="auto"/>
              <w:right w:val="nil"/>
            </w:tcBorders>
          </w:tcPr>
          <w:p w14:paraId="0B3EA66F" w14:textId="77777777" w:rsidR="007F40F8" w:rsidRPr="007F40F8" w:rsidRDefault="007F40F8" w:rsidP="007F40F8">
            <w:pPr>
              <w:jc w:val="center"/>
              <w:rPr>
                <w:rFonts w:ascii="Times New Roman" w:eastAsiaTheme="minorHAnsi" w:hAnsi="Times New Roman" w:cs="Times New Roman"/>
                <w:b/>
                <w:bCs/>
                <w:noProof/>
                <w:kern w:val="2"/>
                <w:sz w:val="20"/>
                <w:szCs w:val="20"/>
                <w14:ligatures w14:val="standardContextual"/>
              </w:rPr>
            </w:pPr>
          </w:p>
        </w:tc>
        <w:tc>
          <w:tcPr>
            <w:tcW w:w="1558" w:type="dxa"/>
            <w:tcBorders>
              <w:left w:val="nil"/>
              <w:bottom w:val="single" w:sz="4" w:space="0" w:color="auto"/>
              <w:right w:val="nil"/>
            </w:tcBorders>
          </w:tcPr>
          <w:p w14:paraId="7D83A7EB" w14:textId="77777777" w:rsidR="007F40F8" w:rsidRPr="007F40F8" w:rsidRDefault="007F40F8" w:rsidP="007F40F8">
            <w:pPr>
              <w:jc w:val="center"/>
              <w:rPr>
                <w:rFonts w:ascii="Times New Roman" w:eastAsiaTheme="minorHAnsi" w:hAnsi="Times New Roman" w:cs="Times New Roman"/>
                <w:b/>
                <w:bCs/>
                <w:noProof/>
                <w:kern w:val="2"/>
                <w:sz w:val="20"/>
                <w:szCs w:val="20"/>
                <w14:ligatures w14:val="standardContextual"/>
              </w:rPr>
            </w:pPr>
            <w:r w:rsidRPr="007F40F8">
              <w:rPr>
                <w:rFonts w:ascii="Times New Roman" w:eastAsiaTheme="minorHAnsi" w:hAnsi="Times New Roman" w:cs="Times New Roman"/>
                <w:b/>
                <w:bCs/>
                <w:noProof/>
                <w:kern w:val="2"/>
                <w:sz w:val="20"/>
                <w:szCs w:val="20"/>
                <w14:ligatures w14:val="standardContextual"/>
              </w:rPr>
              <w:t>M (Std. D)</w:t>
            </w:r>
          </w:p>
        </w:tc>
        <w:tc>
          <w:tcPr>
            <w:tcW w:w="1558" w:type="dxa"/>
            <w:tcBorders>
              <w:left w:val="nil"/>
              <w:bottom w:val="single" w:sz="4" w:space="0" w:color="auto"/>
              <w:right w:val="nil"/>
            </w:tcBorders>
            <w:vAlign w:val="center"/>
          </w:tcPr>
          <w:p w14:paraId="3ECDDA08" w14:textId="77777777" w:rsidR="007F40F8" w:rsidRPr="007F40F8" w:rsidRDefault="007F40F8" w:rsidP="007F40F8">
            <w:pPr>
              <w:jc w:val="center"/>
              <w:rPr>
                <w:rFonts w:ascii="Times New Roman" w:eastAsiaTheme="minorHAnsi" w:hAnsi="Times New Roman" w:cs="Times New Roman"/>
                <w:b/>
                <w:bCs/>
                <w:noProof/>
                <w:kern w:val="2"/>
                <w:sz w:val="20"/>
                <w:szCs w:val="20"/>
                <w14:ligatures w14:val="standardContextual"/>
              </w:rPr>
            </w:pPr>
            <w:r w:rsidRPr="007F40F8">
              <w:rPr>
                <w:rFonts w:ascii="Times New Roman" w:eastAsiaTheme="minorHAnsi" w:hAnsi="Times New Roman" w:cs="Times New Roman"/>
                <w:b/>
                <w:bCs/>
                <w:noProof/>
                <w:kern w:val="2"/>
                <w:sz w:val="20"/>
                <w:szCs w:val="20"/>
                <w14:ligatures w14:val="standardContextual"/>
              </w:rPr>
              <w:t>t</w:t>
            </w:r>
          </w:p>
        </w:tc>
        <w:tc>
          <w:tcPr>
            <w:tcW w:w="1559" w:type="dxa"/>
            <w:tcBorders>
              <w:left w:val="nil"/>
              <w:bottom w:val="single" w:sz="4" w:space="0" w:color="auto"/>
              <w:right w:val="nil"/>
            </w:tcBorders>
            <w:vAlign w:val="center"/>
          </w:tcPr>
          <w:p w14:paraId="7A3241E4" w14:textId="77777777" w:rsidR="007F40F8" w:rsidRPr="007F40F8" w:rsidRDefault="007F40F8" w:rsidP="007F40F8">
            <w:pPr>
              <w:jc w:val="center"/>
              <w:rPr>
                <w:rFonts w:ascii="Times New Roman" w:eastAsiaTheme="minorHAnsi" w:hAnsi="Times New Roman" w:cs="Times New Roman"/>
                <w:b/>
                <w:bCs/>
                <w:noProof/>
                <w:kern w:val="2"/>
                <w:sz w:val="20"/>
                <w:szCs w:val="20"/>
                <w14:ligatures w14:val="standardContextual"/>
              </w:rPr>
            </w:pPr>
            <w:r w:rsidRPr="007F40F8">
              <w:rPr>
                <w:rFonts w:ascii="Times New Roman" w:eastAsiaTheme="minorHAnsi" w:hAnsi="Times New Roman" w:cs="Times New Roman"/>
                <w:b/>
                <w:bCs/>
                <w:noProof/>
                <w:kern w:val="2"/>
                <w:sz w:val="20"/>
                <w:szCs w:val="20"/>
                <w14:ligatures w14:val="standardContextual"/>
              </w:rPr>
              <w:t>df</w:t>
            </w:r>
          </w:p>
        </w:tc>
        <w:tc>
          <w:tcPr>
            <w:tcW w:w="1559" w:type="dxa"/>
            <w:tcBorders>
              <w:left w:val="nil"/>
              <w:bottom w:val="single" w:sz="4" w:space="0" w:color="auto"/>
              <w:right w:val="nil"/>
            </w:tcBorders>
            <w:vAlign w:val="center"/>
          </w:tcPr>
          <w:p w14:paraId="7516B1A0" w14:textId="77777777" w:rsidR="007F40F8" w:rsidRPr="007F40F8" w:rsidRDefault="007F40F8" w:rsidP="007F40F8">
            <w:pPr>
              <w:jc w:val="center"/>
              <w:rPr>
                <w:rFonts w:ascii="Times New Roman" w:eastAsiaTheme="minorHAnsi" w:hAnsi="Times New Roman" w:cs="Times New Roman"/>
                <w:b/>
                <w:bCs/>
                <w:noProof/>
                <w:kern w:val="2"/>
                <w:sz w:val="20"/>
                <w:szCs w:val="20"/>
                <w14:ligatures w14:val="standardContextual"/>
              </w:rPr>
            </w:pPr>
            <w:r w:rsidRPr="007F40F8">
              <w:rPr>
                <w:rFonts w:ascii="Times New Roman" w:eastAsiaTheme="minorHAnsi" w:hAnsi="Times New Roman" w:cs="Times New Roman"/>
                <w:b/>
                <w:bCs/>
                <w:noProof/>
                <w:kern w:val="2"/>
                <w:sz w:val="20"/>
                <w:szCs w:val="20"/>
                <w14:ligatures w14:val="standardContextual"/>
              </w:rPr>
              <w:t>Sig. (2-tailed)</w:t>
            </w:r>
          </w:p>
        </w:tc>
      </w:tr>
      <w:tr w:rsidR="007F40F8" w:rsidRPr="007F40F8" w14:paraId="4669B228" w14:textId="77777777" w:rsidTr="003465CD">
        <w:tc>
          <w:tcPr>
            <w:tcW w:w="2122" w:type="dxa"/>
            <w:tcBorders>
              <w:top w:val="single" w:sz="4" w:space="0" w:color="auto"/>
              <w:left w:val="nil"/>
              <w:bottom w:val="single" w:sz="4" w:space="0" w:color="auto"/>
              <w:right w:val="nil"/>
            </w:tcBorders>
          </w:tcPr>
          <w:p w14:paraId="301FD5EC" w14:textId="77777777" w:rsidR="007F40F8" w:rsidRPr="007F40F8" w:rsidRDefault="007F40F8" w:rsidP="007F40F8">
            <w:pPr>
              <w:jc w:val="both"/>
              <w:rPr>
                <w:rFonts w:ascii="Times New Roman" w:eastAsiaTheme="minorHAnsi" w:hAnsi="Times New Roman" w:cs="Times New Roman"/>
                <w:i/>
                <w:iCs/>
                <w:noProof/>
                <w:kern w:val="2"/>
                <w:sz w:val="20"/>
                <w:szCs w:val="20"/>
                <w14:ligatures w14:val="standardContextual"/>
              </w:rPr>
            </w:pPr>
            <w:r w:rsidRPr="007F40F8">
              <w:rPr>
                <w:rFonts w:ascii="Times New Roman" w:eastAsiaTheme="minorHAnsi" w:hAnsi="Times New Roman" w:cs="Times New Roman"/>
                <w:i/>
                <w:iCs/>
                <w:noProof/>
                <w:kern w:val="2"/>
                <w:sz w:val="20"/>
                <w:szCs w:val="20"/>
                <w14:ligatures w14:val="standardContextual"/>
              </w:rPr>
              <w:t>Pre-test</w:t>
            </w:r>
          </w:p>
        </w:tc>
        <w:tc>
          <w:tcPr>
            <w:tcW w:w="994" w:type="dxa"/>
            <w:tcBorders>
              <w:top w:val="single" w:sz="4" w:space="0" w:color="auto"/>
              <w:left w:val="nil"/>
              <w:bottom w:val="single" w:sz="4" w:space="0" w:color="auto"/>
              <w:right w:val="nil"/>
            </w:tcBorders>
          </w:tcPr>
          <w:p w14:paraId="505E9700" w14:textId="77777777" w:rsidR="007F40F8" w:rsidRPr="007F40F8" w:rsidRDefault="007F40F8" w:rsidP="007F40F8">
            <w:pPr>
              <w:jc w:val="both"/>
              <w:rPr>
                <w:rFonts w:ascii="Times New Roman" w:eastAsiaTheme="minorHAnsi" w:hAnsi="Times New Roman" w:cs="Times New Roman"/>
                <w:noProof/>
                <w:kern w:val="2"/>
                <w:sz w:val="20"/>
                <w:szCs w:val="20"/>
                <w14:ligatures w14:val="standardContextual"/>
              </w:rPr>
            </w:pPr>
            <w:r w:rsidRPr="007F40F8">
              <w:rPr>
                <w:rFonts w:ascii="Times New Roman" w:eastAsiaTheme="minorHAnsi" w:hAnsi="Times New Roman" w:cs="Times New Roman"/>
                <w:noProof/>
                <w:kern w:val="2"/>
                <w:sz w:val="20"/>
                <w:szCs w:val="20"/>
                <w14:ligatures w14:val="standardContextual"/>
              </w:rPr>
              <w:t>25</w:t>
            </w:r>
          </w:p>
        </w:tc>
        <w:tc>
          <w:tcPr>
            <w:tcW w:w="1558" w:type="dxa"/>
            <w:tcBorders>
              <w:left w:val="nil"/>
              <w:bottom w:val="single" w:sz="4" w:space="0" w:color="auto"/>
              <w:right w:val="nil"/>
            </w:tcBorders>
          </w:tcPr>
          <w:p w14:paraId="57D3CACB" w14:textId="77777777" w:rsidR="007F40F8" w:rsidRPr="007F40F8" w:rsidRDefault="007F40F8" w:rsidP="007F40F8">
            <w:pPr>
              <w:jc w:val="both"/>
              <w:rPr>
                <w:rFonts w:ascii="Times New Roman" w:eastAsiaTheme="minorHAnsi" w:hAnsi="Times New Roman" w:cs="Times New Roman"/>
                <w:noProof/>
                <w:kern w:val="2"/>
                <w:sz w:val="20"/>
                <w:szCs w:val="20"/>
                <w14:ligatures w14:val="standardContextual"/>
              </w:rPr>
            </w:pPr>
            <w:r w:rsidRPr="007F40F8">
              <w:rPr>
                <w:rFonts w:ascii="Times New Roman" w:eastAsiaTheme="minorHAnsi" w:hAnsi="Times New Roman" w:cs="Times New Roman"/>
                <w:noProof/>
                <w:kern w:val="2"/>
                <w:sz w:val="20"/>
                <w:szCs w:val="20"/>
                <w14:ligatures w14:val="standardContextual"/>
              </w:rPr>
              <w:t>12.12 (0.75)</w:t>
            </w:r>
          </w:p>
        </w:tc>
        <w:tc>
          <w:tcPr>
            <w:tcW w:w="1558" w:type="dxa"/>
            <w:vMerge w:val="restart"/>
            <w:tcBorders>
              <w:left w:val="nil"/>
              <w:right w:val="nil"/>
            </w:tcBorders>
            <w:vAlign w:val="center"/>
          </w:tcPr>
          <w:p w14:paraId="7317A7E2" w14:textId="77777777" w:rsidR="007F40F8" w:rsidRPr="007F40F8" w:rsidRDefault="007F40F8" w:rsidP="007F40F8">
            <w:pPr>
              <w:jc w:val="center"/>
              <w:rPr>
                <w:rFonts w:ascii="Times New Roman" w:eastAsiaTheme="minorHAnsi" w:hAnsi="Times New Roman" w:cs="Times New Roman"/>
                <w:noProof/>
                <w:kern w:val="2"/>
                <w:sz w:val="20"/>
                <w:szCs w:val="20"/>
                <w14:ligatures w14:val="standardContextual"/>
              </w:rPr>
            </w:pPr>
            <w:r w:rsidRPr="007F40F8">
              <w:rPr>
                <w:rFonts w:ascii="Times New Roman" w:eastAsiaTheme="minorHAnsi" w:hAnsi="Times New Roman" w:cs="Times New Roman"/>
                <w:noProof/>
                <w:kern w:val="2"/>
                <w:sz w:val="20"/>
                <w:szCs w:val="20"/>
                <w14:ligatures w14:val="standardContextual"/>
              </w:rPr>
              <w:t>-12.830</w:t>
            </w:r>
          </w:p>
        </w:tc>
        <w:tc>
          <w:tcPr>
            <w:tcW w:w="1559" w:type="dxa"/>
            <w:vMerge w:val="restart"/>
            <w:tcBorders>
              <w:left w:val="nil"/>
              <w:right w:val="nil"/>
            </w:tcBorders>
            <w:vAlign w:val="center"/>
          </w:tcPr>
          <w:p w14:paraId="6D9076A5" w14:textId="77777777" w:rsidR="007F40F8" w:rsidRPr="007F40F8" w:rsidRDefault="007F40F8" w:rsidP="007F40F8">
            <w:pPr>
              <w:jc w:val="center"/>
              <w:rPr>
                <w:rFonts w:ascii="Times New Roman" w:eastAsiaTheme="minorHAnsi" w:hAnsi="Times New Roman" w:cs="Times New Roman"/>
                <w:noProof/>
                <w:kern w:val="2"/>
                <w:sz w:val="20"/>
                <w:szCs w:val="20"/>
                <w14:ligatures w14:val="standardContextual"/>
              </w:rPr>
            </w:pPr>
            <w:r w:rsidRPr="007F40F8">
              <w:rPr>
                <w:rFonts w:ascii="Times New Roman" w:eastAsiaTheme="minorHAnsi" w:hAnsi="Times New Roman" w:cs="Times New Roman"/>
                <w:noProof/>
                <w:kern w:val="2"/>
                <w:sz w:val="20"/>
                <w:szCs w:val="20"/>
                <w14:ligatures w14:val="standardContextual"/>
              </w:rPr>
              <w:t>24</w:t>
            </w:r>
          </w:p>
        </w:tc>
        <w:tc>
          <w:tcPr>
            <w:tcW w:w="1559" w:type="dxa"/>
            <w:vMerge w:val="restart"/>
            <w:tcBorders>
              <w:left w:val="nil"/>
              <w:right w:val="nil"/>
            </w:tcBorders>
            <w:vAlign w:val="center"/>
          </w:tcPr>
          <w:p w14:paraId="5A24875C" w14:textId="77777777" w:rsidR="007F40F8" w:rsidRPr="007F40F8" w:rsidRDefault="007F40F8" w:rsidP="007F40F8">
            <w:pPr>
              <w:jc w:val="center"/>
              <w:rPr>
                <w:rFonts w:ascii="Times New Roman" w:eastAsiaTheme="minorHAnsi" w:hAnsi="Times New Roman" w:cs="Times New Roman"/>
                <w:noProof/>
                <w:kern w:val="2"/>
                <w:sz w:val="20"/>
                <w:szCs w:val="20"/>
                <w14:ligatures w14:val="standardContextual"/>
              </w:rPr>
            </w:pPr>
            <w:r w:rsidRPr="007F40F8">
              <w:rPr>
                <w:rFonts w:ascii="Times New Roman" w:eastAsiaTheme="minorHAnsi" w:hAnsi="Times New Roman" w:cs="Times New Roman"/>
                <w:noProof/>
                <w:kern w:val="2"/>
                <w:sz w:val="20"/>
                <w:szCs w:val="20"/>
                <w14:ligatures w14:val="standardContextual"/>
              </w:rPr>
              <w:t>0,000*</w:t>
            </w:r>
          </w:p>
        </w:tc>
      </w:tr>
      <w:tr w:rsidR="007F40F8" w:rsidRPr="007F40F8" w14:paraId="591145E7" w14:textId="77777777" w:rsidTr="003465CD">
        <w:tc>
          <w:tcPr>
            <w:tcW w:w="2122" w:type="dxa"/>
            <w:tcBorders>
              <w:left w:val="nil"/>
              <w:right w:val="nil"/>
            </w:tcBorders>
          </w:tcPr>
          <w:p w14:paraId="5FE48B49" w14:textId="77777777" w:rsidR="007F40F8" w:rsidRPr="007F40F8" w:rsidRDefault="007F40F8" w:rsidP="007F40F8">
            <w:pPr>
              <w:jc w:val="both"/>
              <w:rPr>
                <w:rFonts w:ascii="Times New Roman" w:eastAsiaTheme="minorHAnsi" w:hAnsi="Times New Roman" w:cs="Times New Roman"/>
                <w:i/>
                <w:iCs/>
                <w:noProof/>
                <w:kern w:val="2"/>
                <w:sz w:val="20"/>
                <w:szCs w:val="20"/>
                <w14:ligatures w14:val="standardContextual"/>
              </w:rPr>
            </w:pPr>
            <w:r w:rsidRPr="007F40F8">
              <w:rPr>
                <w:rFonts w:ascii="Times New Roman" w:eastAsiaTheme="minorHAnsi" w:hAnsi="Times New Roman" w:cs="Times New Roman"/>
                <w:i/>
                <w:iCs/>
                <w:noProof/>
                <w:kern w:val="2"/>
                <w:sz w:val="20"/>
                <w:szCs w:val="20"/>
                <w14:ligatures w14:val="standardContextual"/>
              </w:rPr>
              <w:t>Post-test</w:t>
            </w:r>
          </w:p>
        </w:tc>
        <w:tc>
          <w:tcPr>
            <w:tcW w:w="994" w:type="dxa"/>
            <w:tcBorders>
              <w:left w:val="nil"/>
              <w:right w:val="nil"/>
            </w:tcBorders>
          </w:tcPr>
          <w:p w14:paraId="5DC058CB" w14:textId="77777777" w:rsidR="007F40F8" w:rsidRPr="007F40F8" w:rsidRDefault="007F40F8" w:rsidP="007F40F8">
            <w:pPr>
              <w:jc w:val="both"/>
              <w:rPr>
                <w:rFonts w:ascii="Times New Roman" w:eastAsiaTheme="minorHAnsi" w:hAnsi="Times New Roman" w:cs="Times New Roman"/>
                <w:noProof/>
                <w:kern w:val="2"/>
                <w:sz w:val="20"/>
                <w:szCs w:val="20"/>
                <w14:ligatures w14:val="standardContextual"/>
              </w:rPr>
            </w:pPr>
            <w:r w:rsidRPr="007F40F8">
              <w:rPr>
                <w:rFonts w:ascii="Times New Roman" w:eastAsiaTheme="minorHAnsi" w:hAnsi="Times New Roman" w:cs="Times New Roman"/>
                <w:noProof/>
                <w:kern w:val="2"/>
                <w:sz w:val="20"/>
                <w:szCs w:val="20"/>
                <w14:ligatures w14:val="standardContextual"/>
              </w:rPr>
              <w:t>25</w:t>
            </w:r>
          </w:p>
        </w:tc>
        <w:tc>
          <w:tcPr>
            <w:tcW w:w="1558" w:type="dxa"/>
            <w:tcBorders>
              <w:left w:val="nil"/>
              <w:right w:val="nil"/>
            </w:tcBorders>
          </w:tcPr>
          <w:p w14:paraId="371B4574" w14:textId="77777777" w:rsidR="007F40F8" w:rsidRPr="007F40F8" w:rsidRDefault="007F40F8" w:rsidP="007F40F8">
            <w:pPr>
              <w:jc w:val="both"/>
              <w:rPr>
                <w:rFonts w:ascii="Times New Roman" w:eastAsiaTheme="minorHAnsi" w:hAnsi="Times New Roman" w:cs="Times New Roman"/>
                <w:noProof/>
                <w:kern w:val="2"/>
                <w:sz w:val="20"/>
                <w:szCs w:val="20"/>
                <w14:ligatures w14:val="standardContextual"/>
              </w:rPr>
            </w:pPr>
            <w:r w:rsidRPr="007F40F8">
              <w:rPr>
                <w:rFonts w:ascii="Times New Roman" w:eastAsiaTheme="minorHAnsi" w:hAnsi="Times New Roman" w:cs="Times New Roman"/>
                <w:noProof/>
                <w:kern w:val="2"/>
                <w:sz w:val="20"/>
                <w:szCs w:val="20"/>
                <w14:ligatures w14:val="standardContextual"/>
              </w:rPr>
              <w:t>12.92 (0.61)</w:t>
            </w:r>
          </w:p>
        </w:tc>
        <w:tc>
          <w:tcPr>
            <w:tcW w:w="1558" w:type="dxa"/>
            <w:vMerge/>
            <w:tcBorders>
              <w:left w:val="nil"/>
              <w:right w:val="nil"/>
            </w:tcBorders>
          </w:tcPr>
          <w:p w14:paraId="2C444796" w14:textId="77777777" w:rsidR="007F40F8" w:rsidRPr="007F40F8" w:rsidRDefault="007F40F8" w:rsidP="007F40F8">
            <w:pPr>
              <w:jc w:val="both"/>
              <w:rPr>
                <w:rFonts w:ascii="Times New Roman" w:eastAsiaTheme="minorHAnsi" w:hAnsi="Times New Roman" w:cs="Times New Roman"/>
                <w:noProof/>
                <w:kern w:val="2"/>
                <w:sz w:val="20"/>
                <w:szCs w:val="20"/>
                <w14:ligatures w14:val="standardContextual"/>
              </w:rPr>
            </w:pPr>
          </w:p>
        </w:tc>
        <w:tc>
          <w:tcPr>
            <w:tcW w:w="1559" w:type="dxa"/>
            <w:vMerge/>
            <w:tcBorders>
              <w:left w:val="nil"/>
              <w:right w:val="nil"/>
            </w:tcBorders>
          </w:tcPr>
          <w:p w14:paraId="527B142B" w14:textId="77777777" w:rsidR="007F40F8" w:rsidRPr="007F40F8" w:rsidRDefault="007F40F8" w:rsidP="007F40F8">
            <w:pPr>
              <w:jc w:val="both"/>
              <w:rPr>
                <w:rFonts w:ascii="Times New Roman" w:eastAsiaTheme="minorHAnsi" w:hAnsi="Times New Roman" w:cs="Times New Roman"/>
                <w:noProof/>
                <w:kern w:val="2"/>
                <w:sz w:val="20"/>
                <w:szCs w:val="20"/>
                <w14:ligatures w14:val="standardContextual"/>
              </w:rPr>
            </w:pPr>
          </w:p>
        </w:tc>
        <w:tc>
          <w:tcPr>
            <w:tcW w:w="1559" w:type="dxa"/>
            <w:vMerge/>
            <w:tcBorders>
              <w:left w:val="nil"/>
              <w:right w:val="nil"/>
            </w:tcBorders>
          </w:tcPr>
          <w:p w14:paraId="56C184D2" w14:textId="77777777" w:rsidR="007F40F8" w:rsidRPr="007F40F8" w:rsidRDefault="007F40F8" w:rsidP="007F40F8">
            <w:pPr>
              <w:jc w:val="both"/>
              <w:rPr>
                <w:rFonts w:ascii="Times New Roman" w:eastAsiaTheme="minorHAnsi" w:hAnsi="Times New Roman" w:cs="Times New Roman"/>
                <w:noProof/>
                <w:kern w:val="2"/>
                <w:sz w:val="20"/>
                <w:szCs w:val="20"/>
                <w14:ligatures w14:val="standardContextual"/>
              </w:rPr>
            </w:pPr>
          </w:p>
        </w:tc>
      </w:tr>
    </w:tbl>
    <w:p w14:paraId="4B4F60E3" w14:textId="42E3DE17" w:rsidR="007F40F8" w:rsidRPr="007F40F8" w:rsidRDefault="007F40F8" w:rsidP="007F40F8">
      <w:pPr>
        <w:spacing w:after="0" w:line="240" w:lineRule="auto"/>
        <w:jc w:val="both"/>
        <w:rPr>
          <w:rFonts w:ascii="Tw Cen MT" w:eastAsia="Twentieth Century" w:hAnsi="Tw Cen MT" w:cs="Twentieth Century"/>
          <w:sz w:val="20"/>
          <w:szCs w:val="20"/>
        </w:rPr>
      </w:pPr>
      <w:r w:rsidRPr="007F40F8">
        <w:rPr>
          <w:rFonts w:ascii="Tw Cen MT" w:eastAsia="Twentieth Century" w:hAnsi="Tw Cen MT" w:cs="Twentieth Century"/>
          <w:sz w:val="20"/>
          <w:szCs w:val="20"/>
        </w:rPr>
        <w:t>*p&lt;</w:t>
      </w:r>
      <w:proofErr w:type="gramStart"/>
      <w:r w:rsidRPr="007F40F8">
        <w:rPr>
          <w:rFonts w:ascii="Tw Cen MT" w:eastAsia="Twentieth Century" w:hAnsi="Tw Cen MT" w:cs="Twentieth Century"/>
          <w:sz w:val="20"/>
          <w:szCs w:val="20"/>
        </w:rPr>
        <w:t>0.05 :</w:t>
      </w:r>
      <w:proofErr w:type="gramEnd"/>
      <w:r w:rsidRPr="007F40F8">
        <w:rPr>
          <w:rFonts w:ascii="Tw Cen MT" w:eastAsia="Twentieth Century" w:hAnsi="Tw Cen MT" w:cs="Twentieth Century"/>
          <w:sz w:val="20"/>
          <w:szCs w:val="20"/>
        </w:rPr>
        <w:t xml:space="preserve"> </w:t>
      </w:r>
      <w:proofErr w:type="spellStart"/>
      <w:r w:rsidRPr="007F40F8">
        <w:rPr>
          <w:rFonts w:ascii="Tw Cen MT" w:eastAsia="Twentieth Century" w:hAnsi="Tw Cen MT" w:cs="Twentieth Century"/>
          <w:sz w:val="20"/>
          <w:szCs w:val="20"/>
        </w:rPr>
        <w:t>nilai</w:t>
      </w:r>
      <w:proofErr w:type="spellEnd"/>
      <w:r w:rsidRPr="007F40F8">
        <w:rPr>
          <w:rFonts w:ascii="Tw Cen MT" w:eastAsia="Twentieth Century" w:hAnsi="Tw Cen MT" w:cs="Twentieth Century"/>
          <w:sz w:val="20"/>
          <w:szCs w:val="20"/>
        </w:rPr>
        <w:t xml:space="preserve"> </w:t>
      </w:r>
      <w:proofErr w:type="spellStart"/>
      <w:r w:rsidRPr="007F40F8">
        <w:rPr>
          <w:rFonts w:ascii="Tw Cen MT" w:eastAsia="Twentieth Century" w:hAnsi="Tw Cen MT" w:cs="Twentieth Century"/>
          <w:sz w:val="20"/>
          <w:szCs w:val="20"/>
        </w:rPr>
        <w:t>signifikansi</w:t>
      </w:r>
      <w:proofErr w:type="spellEnd"/>
    </w:p>
    <w:p w14:paraId="3F44BFBA" w14:textId="77777777" w:rsidR="007F40F8" w:rsidRPr="007F40F8" w:rsidRDefault="007F40F8" w:rsidP="007F40F8">
      <w:pPr>
        <w:spacing w:after="0" w:line="240" w:lineRule="auto"/>
        <w:jc w:val="both"/>
        <w:rPr>
          <w:rFonts w:ascii="Tw Cen MT" w:eastAsia="Twentieth Century" w:hAnsi="Tw Cen MT" w:cs="Twentieth Century"/>
          <w:sz w:val="24"/>
          <w:szCs w:val="24"/>
        </w:rPr>
      </w:pPr>
      <w:proofErr w:type="spellStart"/>
      <w:r w:rsidRPr="007F40F8">
        <w:rPr>
          <w:rFonts w:ascii="Tw Cen MT" w:eastAsia="Twentieth Century" w:hAnsi="Tw Cen MT" w:cs="Twentieth Century"/>
          <w:sz w:val="24"/>
          <w:szCs w:val="24"/>
        </w:rPr>
        <w:t>Berdasarkan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Tabel</w:t>
      </w:r>
      <w:proofErr w:type="spellEnd"/>
      <w:r w:rsidRPr="007F40F8">
        <w:rPr>
          <w:rFonts w:ascii="Tw Cen MT" w:eastAsia="Twentieth Century" w:hAnsi="Tw Cen MT" w:cs="Twentieth Century"/>
          <w:sz w:val="24"/>
          <w:szCs w:val="24"/>
        </w:rPr>
        <w:t xml:space="preserve"> 1. </w:t>
      </w:r>
      <w:proofErr w:type="spellStart"/>
      <w:r w:rsidRPr="007F40F8">
        <w:rPr>
          <w:rFonts w:ascii="Tw Cen MT" w:eastAsia="Twentieth Century" w:hAnsi="Tw Cen MT" w:cs="Twentieth Century"/>
          <w:sz w:val="24"/>
          <w:szCs w:val="24"/>
        </w:rPr>
        <w:t>menunjukkan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bahwa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hasil</w:t>
      </w:r>
      <w:proofErr w:type="spellEnd"/>
      <w:r w:rsidRPr="007F40F8">
        <w:rPr>
          <w:rFonts w:ascii="Tw Cen MT" w:eastAsia="Twentieth Century" w:hAnsi="Tw Cen MT" w:cs="Twentieth Century"/>
          <w:sz w:val="24"/>
          <w:szCs w:val="24"/>
        </w:rPr>
        <w:t xml:space="preserve"> uji statistic </w:t>
      </w:r>
      <w:proofErr w:type="spellStart"/>
      <w:r w:rsidRPr="007F40F8">
        <w:rPr>
          <w:rFonts w:ascii="Tw Cen MT" w:eastAsia="Twentieth Century" w:hAnsi="Tw Cen MT" w:cs="Twentieth Century"/>
          <w:sz w:val="24"/>
          <w:szCs w:val="24"/>
        </w:rPr>
        <w:t>dengan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menggunakan</w:t>
      </w:r>
      <w:proofErr w:type="spellEnd"/>
      <w:r w:rsidRPr="007F40F8">
        <w:rPr>
          <w:rFonts w:ascii="Tw Cen MT" w:eastAsia="Twentieth Century" w:hAnsi="Tw Cen MT" w:cs="Twentieth Century"/>
          <w:sz w:val="24"/>
          <w:szCs w:val="24"/>
        </w:rPr>
        <w:t xml:space="preserve"> uji t-test </w:t>
      </w:r>
      <w:proofErr w:type="spellStart"/>
      <w:r w:rsidRPr="007F40F8">
        <w:rPr>
          <w:rFonts w:ascii="Tw Cen MT" w:eastAsia="Twentieth Century" w:hAnsi="Tw Cen MT" w:cs="Twentieth Century"/>
          <w:sz w:val="24"/>
          <w:szCs w:val="24"/>
        </w:rPr>
        <w:t>diperoleh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nilai</w:t>
      </w:r>
      <w:proofErr w:type="spellEnd"/>
      <w:r w:rsidRPr="007F40F8">
        <w:rPr>
          <w:rFonts w:ascii="Tw Cen MT" w:eastAsia="Twentieth Century" w:hAnsi="Tw Cen MT" w:cs="Twentieth Century"/>
          <w:sz w:val="24"/>
          <w:szCs w:val="24"/>
        </w:rPr>
        <w:t xml:space="preserve"> Sig. (2-tailed) </w:t>
      </w:r>
      <w:proofErr w:type="spellStart"/>
      <w:r w:rsidRPr="007F40F8">
        <w:rPr>
          <w:rFonts w:ascii="Tw Cen MT" w:eastAsia="Twentieth Century" w:hAnsi="Tw Cen MT" w:cs="Twentieth Century"/>
          <w:sz w:val="24"/>
          <w:szCs w:val="24"/>
        </w:rPr>
        <w:t>sebesar</w:t>
      </w:r>
      <w:proofErr w:type="spellEnd"/>
      <w:r w:rsidRPr="007F40F8">
        <w:rPr>
          <w:rFonts w:ascii="Tw Cen MT" w:eastAsia="Twentieth Century" w:hAnsi="Tw Cen MT" w:cs="Twentieth Century"/>
          <w:sz w:val="24"/>
          <w:szCs w:val="24"/>
        </w:rPr>
        <w:t xml:space="preserve"> 0,000 &lt; 0,05 (p≤</w:t>
      </w:r>
      <w:r w:rsidRPr="007F40F8">
        <w:rPr>
          <w:rFonts w:eastAsia="Twentieth Century"/>
          <w:sz w:val="24"/>
          <w:szCs w:val="24"/>
        </w:rPr>
        <w:t>α</w:t>
      </w:r>
      <w:r w:rsidRPr="007F40F8">
        <w:rPr>
          <w:rFonts w:ascii="Tw Cen MT" w:eastAsia="Twentieth Century" w:hAnsi="Tw Cen MT" w:cs="Tw Cen MT"/>
          <w:sz w:val="24"/>
          <w:szCs w:val="24"/>
        </w:rPr>
        <w:t>≤</w:t>
      </w:r>
      <w:r w:rsidRPr="007F40F8">
        <w:rPr>
          <w:rFonts w:ascii="Tw Cen MT" w:eastAsia="Twentieth Century" w:hAnsi="Tw Cen MT" w:cs="Twentieth Century"/>
          <w:sz w:val="24"/>
          <w:szCs w:val="24"/>
        </w:rPr>
        <w:t xml:space="preserve">0,05), </w:t>
      </w:r>
      <w:proofErr w:type="spellStart"/>
      <w:r w:rsidRPr="007F40F8">
        <w:rPr>
          <w:rFonts w:ascii="Tw Cen MT" w:eastAsia="Twentieth Century" w:hAnsi="Tw Cen MT" w:cs="Twentieth Century"/>
          <w:sz w:val="24"/>
          <w:szCs w:val="24"/>
        </w:rPr>
        <w:t>maka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sesuai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dengan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dasar</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pengambilan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keputusan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dengan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hasil</w:t>
      </w:r>
      <w:proofErr w:type="spellEnd"/>
      <w:r w:rsidRPr="007F40F8">
        <w:rPr>
          <w:rFonts w:ascii="Tw Cen MT" w:eastAsia="Twentieth Century" w:hAnsi="Tw Cen MT" w:cs="Twentieth Century"/>
          <w:sz w:val="24"/>
          <w:szCs w:val="24"/>
        </w:rPr>
        <w:t xml:space="preserve"> uji </w:t>
      </w:r>
      <w:proofErr w:type="spellStart"/>
      <w:r w:rsidRPr="007F40F8">
        <w:rPr>
          <w:rFonts w:ascii="Tw Cen MT" w:eastAsia="Twentieth Century" w:hAnsi="Tw Cen MT" w:cs="Twentieth Century"/>
          <w:sz w:val="24"/>
          <w:szCs w:val="24"/>
        </w:rPr>
        <w:t>tersebut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artinya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ada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perbedaan</w:t>
      </w:r>
      <w:proofErr w:type="spellEnd"/>
      <w:r w:rsidRPr="007F40F8">
        <w:rPr>
          <w:rFonts w:ascii="Tw Cen MT" w:eastAsia="Twentieth Century" w:hAnsi="Tw Cen MT" w:cs="Twentieth Century"/>
          <w:sz w:val="24"/>
          <w:szCs w:val="24"/>
        </w:rPr>
        <w:t xml:space="preserve"> yang </w:t>
      </w:r>
      <w:proofErr w:type="spellStart"/>
      <w:r w:rsidRPr="007F40F8">
        <w:rPr>
          <w:rFonts w:ascii="Tw Cen MT" w:eastAsia="Twentieth Century" w:hAnsi="Tw Cen MT" w:cs="Twentieth Century"/>
          <w:sz w:val="24"/>
          <w:szCs w:val="24"/>
        </w:rPr>
        <w:t>signifikan</w:t>
      </w:r>
      <w:proofErr w:type="spellEnd"/>
      <w:r w:rsidRPr="007F40F8">
        <w:rPr>
          <w:rFonts w:ascii="Tw Cen MT" w:eastAsia="Twentieth Century" w:hAnsi="Tw Cen MT" w:cs="Twentieth Century"/>
          <w:sz w:val="24"/>
          <w:szCs w:val="24"/>
        </w:rPr>
        <w:t xml:space="preserve"> GUCHIRO </w:t>
      </w:r>
      <w:proofErr w:type="spellStart"/>
      <w:r w:rsidRPr="007F40F8">
        <w:rPr>
          <w:rFonts w:ascii="Tw Cen MT" w:eastAsia="Twentieth Century" w:hAnsi="Tw Cen MT" w:cs="Twentieth Century"/>
          <w:sz w:val="24"/>
          <w:szCs w:val="24"/>
        </w:rPr>
        <w:t>terhadap</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kenaikan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kadar</w:t>
      </w:r>
      <w:proofErr w:type="spellEnd"/>
      <w:r w:rsidRPr="007F40F8">
        <w:rPr>
          <w:rFonts w:ascii="Tw Cen MT" w:eastAsia="Twentieth Century" w:hAnsi="Tw Cen MT" w:cs="Twentieth Century"/>
          <w:sz w:val="24"/>
          <w:szCs w:val="24"/>
        </w:rPr>
        <w:t xml:space="preserve"> hemoglobin (Hb) pada </w:t>
      </w:r>
      <w:proofErr w:type="spellStart"/>
      <w:r w:rsidRPr="007F40F8">
        <w:rPr>
          <w:rFonts w:ascii="Tw Cen MT" w:eastAsia="Twentieth Century" w:hAnsi="Tw Cen MT" w:cs="Twentieth Century"/>
          <w:sz w:val="24"/>
          <w:szCs w:val="24"/>
        </w:rPr>
        <w:t>ibu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hamil</w:t>
      </w:r>
      <w:proofErr w:type="spellEnd"/>
      <w:r w:rsidRPr="007F40F8">
        <w:rPr>
          <w:rFonts w:ascii="Tw Cen MT" w:eastAsia="Twentieth Century" w:hAnsi="Tw Cen MT" w:cs="Twentieth Century"/>
          <w:sz w:val="24"/>
          <w:szCs w:val="24"/>
        </w:rPr>
        <w:t>.</w:t>
      </w:r>
    </w:p>
    <w:p w14:paraId="4B7C258D" w14:textId="77777777" w:rsidR="007F40F8" w:rsidRPr="007F40F8" w:rsidRDefault="007F40F8" w:rsidP="007F40F8">
      <w:pPr>
        <w:spacing w:after="0" w:line="240" w:lineRule="auto"/>
        <w:jc w:val="both"/>
        <w:rPr>
          <w:rFonts w:ascii="Tw Cen MT" w:eastAsia="Twentieth Century" w:hAnsi="Tw Cen MT" w:cs="Twentieth Century"/>
          <w:sz w:val="24"/>
          <w:szCs w:val="24"/>
        </w:rPr>
      </w:pPr>
      <w:r w:rsidRPr="007F40F8">
        <w:rPr>
          <w:rFonts w:ascii="Tw Cen MT" w:eastAsia="Twentieth Century" w:hAnsi="Tw Cen MT" w:cs="Twentieth Century"/>
          <w:sz w:val="24"/>
          <w:szCs w:val="24"/>
        </w:rPr>
        <w:t>4.2</w:t>
      </w:r>
      <w:r w:rsidRPr="007F40F8">
        <w:rPr>
          <w:rFonts w:ascii="Tw Cen MT" w:eastAsia="Twentieth Century" w:hAnsi="Tw Cen MT" w:cs="Twentieth Century"/>
          <w:sz w:val="24"/>
          <w:szCs w:val="24"/>
        </w:rPr>
        <w:tab/>
      </w:r>
      <w:proofErr w:type="spellStart"/>
      <w:r w:rsidRPr="007F40F8">
        <w:rPr>
          <w:rFonts w:ascii="Tw Cen MT" w:eastAsia="Twentieth Century" w:hAnsi="Tw Cen MT" w:cs="Twentieth Century"/>
          <w:sz w:val="24"/>
          <w:szCs w:val="24"/>
        </w:rPr>
        <w:t>Pembahasan</w:t>
      </w:r>
      <w:proofErr w:type="spellEnd"/>
    </w:p>
    <w:p w14:paraId="74B96A09" w14:textId="15CC1FBB" w:rsidR="007F40F8" w:rsidRPr="007F40F8" w:rsidRDefault="007F40F8" w:rsidP="007F40F8">
      <w:pPr>
        <w:spacing w:after="0" w:line="240" w:lineRule="auto"/>
        <w:jc w:val="both"/>
        <w:rPr>
          <w:rFonts w:ascii="Tw Cen MT" w:eastAsia="Twentieth Century" w:hAnsi="Tw Cen MT" w:cs="Twentieth Century"/>
          <w:sz w:val="24"/>
          <w:szCs w:val="24"/>
        </w:rPr>
      </w:pPr>
      <w:proofErr w:type="spellStart"/>
      <w:r w:rsidRPr="007F40F8">
        <w:rPr>
          <w:rFonts w:ascii="Tw Cen MT" w:eastAsia="Twentieth Century" w:hAnsi="Tw Cen MT" w:cs="Twentieth Century"/>
          <w:sz w:val="24"/>
          <w:szCs w:val="24"/>
        </w:rPr>
        <w:t>Berdasarkan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hasil</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penelitian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diperoleh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nilai</w:t>
      </w:r>
      <w:proofErr w:type="spellEnd"/>
      <w:r w:rsidRPr="007F40F8">
        <w:rPr>
          <w:rFonts w:ascii="Tw Cen MT" w:eastAsia="Twentieth Century" w:hAnsi="Tw Cen MT" w:cs="Twentieth Century"/>
          <w:sz w:val="24"/>
          <w:szCs w:val="24"/>
        </w:rPr>
        <w:t xml:space="preserve"> p-value </w:t>
      </w:r>
      <w:proofErr w:type="spellStart"/>
      <w:r w:rsidRPr="007F40F8">
        <w:rPr>
          <w:rFonts w:ascii="Tw Cen MT" w:eastAsia="Twentieth Century" w:hAnsi="Tw Cen MT" w:cs="Twentieth Century"/>
          <w:sz w:val="24"/>
          <w:szCs w:val="24"/>
        </w:rPr>
        <w:t>yaitu</w:t>
      </w:r>
      <w:proofErr w:type="spellEnd"/>
      <w:r w:rsidRPr="007F40F8">
        <w:rPr>
          <w:rFonts w:ascii="Tw Cen MT" w:eastAsia="Twentieth Century" w:hAnsi="Tw Cen MT" w:cs="Twentieth Century"/>
          <w:sz w:val="24"/>
          <w:szCs w:val="24"/>
        </w:rPr>
        <w:t xml:space="preserve"> 0,000 &lt; 0,05. Hal </w:t>
      </w:r>
      <w:proofErr w:type="spellStart"/>
      <w:r w:rsidRPr="007F40F8">
        <w:rPr>
          <w:rFonts w:ascii="Tw Cen MT" w:eastAsia="Twentieth Century" w:hAnsi="Tw Cen MT" w:cs="Twentieth Century"/>
          <w:sz w:val="24"/>
          <w:szCs w:val="24"/>
        </w:rPr>
        <w:t>tersebut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berarti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bahwa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ada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pengaruh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pemberian</w:t>
      </w:r>
      <w:proofErr w:type="spellEnd"/>
      <w:r w:rsidRPr="007F40F8">
        <w:rPr>
          <w:rFonts w:ascii="Tw Cen MT" w:eastAsia="Twentieth Century" w:hAnsi="Tw Cen MT" w:cs="Twentieth Century"/>
          <w:sz w:val="24"/>
          <w:szCs w:val="24"/>
        </w:rPr>
        <w:t xml:space="preserve"> GUCHIRO pada </w:t>
      </w:r>
      <w:proofErr w:type="spellStart"/>
      <w:r w:rsidRPr="007F40F8">
        <w:rPr>
          <w:rFonts w:ascii="Tw Cen MT" w:eastAsia="Twentieth Century" w:hAnsi="Tw Cen MT" w:cs="Twentieth Century"/>
          <w:sz w:val="24"/>
          <w:szCs w:val="24"/>
        </w:rPr>
        <w:t>peningkatan</w:t>
      </w:r>
      <w:proofErr w:type="spellEnd"/>
      <w:r w:rsidRPr="007F40F8">
        <w:rPr>
          <w:rFonts w:ascii="Tw Cen MT" w:eastAsia="Twentieth Century" w:hAnsi="Tw Cen MT" w:cs="Twentieth Century"/>
          <w:sz w:val="24"/>
          <w:szCs w:val="24"/>
        </w:rPr>
        <w:t xml:space="preserve"> hemoglobin pada </w:t>
      </w:r>
      <w:proofErr w:type="spellStart"/>
      <w:r w:rsidRPr="007F40F8">
        <w:rPr>
          <w:rFonts w:ascii="Tw Cen MT" w:eastAsia="Twentieth Century" w:hAnsi="Tw Cen MT" w:cs="Twentieth Century"/>
          <w:sz w:val="24"/>
          <w:szCs w:val="24"/>
        </w:rPr>
        <w:t>ibu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hamil</w:t>
      </w:r>
      <w:proofErr w:type="spellEnd"/>
      <w:r w:rsidRPr="007F40F8">
        <w:rPr>
          <w:rFonts w:ascii="Tw Cen MT" w:eastAsia="Twentieth Century" w:hAnsi="Tw Cen MT" w:cs="Twentieth Century"/>
          <w:sz w:val="24"/>
          <w:szCs w:val="24"/>
        </w:rPr>
        <w:t xml:space="preserve"> di PMB </w:t>
      </w:r>
      <w:proofErr w:type="spellStart"/>
      <w:r w:rsidRPr="007F40F8">
        <w:rPr>
          <w:rFonts w:ascii="Tw Cen MT" w:eastAsia="Twentieth Century" w:hAnsi="Tw Cen MT" w:cs="Twentieth Century"/>
          <w:sz w:val="24"/>
          <w:szCs w:val="24"/>
        </w:rPr>
        <w:t>Dince</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Pekanbaru</w:t>
      </w:r>
      <w:proofErr w:type="spellEnd"/>
      <w:r w:rsidRPr="007F40F8">
        <w:rPr>
          <w:rFonts w:ascii="Tw Cen MT" w:eastAsia="Twentieth Century" w:hAnsi="Tw Cen MT" w:cs="Twentieth Century"/>
          <w:sz w:val="24"/>
          <w:szCs w:val="24"/>
        </w:rPr>
        <w:t xml:space="preserve">. Hal </w:t>
      </w:r>
      <w:proofErr w:type="spellStart"/>
      <w:r w:rsidRPr="007F40F8">
        <w:rPr>
          <w:rFonts w:ascii="Tw Cen MT" w:eastAsia="Twentieth Century" w:hAnsi="Tw Cen MT" w:cs="Twentieth Century"/>
          <w:sz w:val="24"/>
          <w:szCs w:val="24"/>
        </w:rPr>
        <w:t>ini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sejalan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dengan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penelitian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Pratiwi</w:t>
      </w:r>
      <w:proofErr w:type="spellEnd"/>
      <w:r w:rsidRPr="007F40F8">
        <w:rPr>
          <w:rFonts w:ascii="Tw Cen MT" w:eastAsia="Twentieth Century" w:hAnsi="Tw Cen MT" w:cs="Twentieth Century"/>
          <w:sz w:val="24"/>
          <w:szCs w:val="24"/>
        </w:rPr>
        <w:t xml:space="preserve"> (2022), </w:t>
      </w:r>
      <w:proofErr w:type="spellStart"/>
      <w:r w:rsidRPr="007F40F8">
        <w:rPr>
          <w:rFonts w:ascii="Tw Cen MT" w:eastAsia="Twentieth Century" w:hAnsi="Tw Cen MT" w:cs="Twentieth Century"/>
          <w:sz w:val="24"/>
          <w:szCs w:val="24"/>
        </w:rPr>
        <w:t>terkait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dengan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konsumsi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ekstrak</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bunga</w:t>
      </w:r>
      <w:proofErr w:type="spellEnd"/>
      <w:r w:rsidRPr="007F40F8">
        <w:rPr>
          <w:rFonts w:ascii="Tw Cen MT" w:eastAsia="Twentieth Century" w:hAnsi="Tw Cen MT" w:cs="Twentieth Century"/>
          <w:sz w:val="24"/>
          <w:szCs w:val="24"/>
        </w:rPr>
        <w:t xml:space="preserve"> rosella </w:t>
      </w:r>
      <w:proofErr w:type="spellStart"/>
      <w:r w:rsidRPr="007F40F8">
        <w:rPr>
          <w:rFonts w:ascii="Tw Cen MT" w:eastAsia="Twentieth Century" w:hAnsi="Tw Cen MT" w:cs="Twentieth Century"/>
          <w:sz w:val="24"/>
          <w:szCs w:val="24"/>
        </w:rPr>
        <w:t>sebagai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upaya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untuk</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meningkatkan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kadar</w:t>
      </w:r>
      <w:proofErr w:type="spellEnd"/>
      <w:r w:rsidRPr="007F40F8">
        <w:rPr>
          <w:rFonts w:ascii="Tw Cen MT" w:eastAsia="Twentieth Century" w:hAnsi="Tw Cen MT" w:cs="Twentieth Century"/>
          <w:sz w:val="24"/>
          <w:szCs w:val="24"/>
        </w:rPr>
        <w:t xml:space="preserve"> hemoglobin pada </w:t>
      </w:r>
      <w:proofErr w:type="spellStart"/>
      <w:r w:rsidRPr="007F40F8">
        <w:rPr>
          <w:rFonts w:ascii="Tw Cen MT" w:eastAsia="Twentieth Century" w:hAnsi="Tw Cen MT" w:cs="Twentieth Century"/>
          <w:sz w:val="24"/>
          <w:szCs w:val="24"/>
        </w:rPr>
        <w:t>ibu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hamil</w:t>
      </w:r>
      <w:proofErr w:type="spellEnd"/>
      <w:r w:rsidRPr="007F40F8">
        <w:rPr>
          <w:rFonts w:ascii="Tw Cen MT" w:eastAsia="Twentieth Century" w:hAnsi="Tw Cen MT" w:cs="Twentieth Century"/>
          <w:sz w:val="24"/>
          <w:szCs w:val="24"/>
        </w:rPr>
        <w:t xml:space="preserve"> di </w:t>
      </w:r>
      <w:proofErr w:type="spellStart"/>
      <w:r w:rsidRPr="007F40F8">
        <w:rPr>
          <w:rFonts w:ascii="Tw Cen MT" w:eastAsia="Twentieth Century" w:hAnsi="Tw Cen MT" w:cs="Twentieth Century"/>
          <w:sz w:val="24"/>
          <w:szCs w:val="24"/>
        </w:rPr>
        <w:t>Puskesmas</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Sukaindah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Kecamatan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Sukakarya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Kabupaten</w:t>
      </w:r>
      <w:proofErr w:type="spellEnd"/>
      <w:r w:rsidRPr="007F40F8">
        <w:rPr>
          <w:rFonts w:ascii="Tw Cen MT" w:eastAsia="Twentieth Century" w:hAnsi="Tw Cen MT" w:cs="Twentieth Century"/>
          <w:sz w:val="24"/>
          <w:szCs w:val="24"/>
        </w:rPr>
        <w:t xml:space="preserve"> Bekasi </w:t>
      </w:r>
      <w:proofErr w:type="spellStart"/>
      <w:r w:rsidRPr="007F40F8">
        <w:rPr>
          <w:rFonts w:ascii="Tw Cen MT" w:eastAsia="Twentieth Century" w:hAnsi="Tw Cen MT" w:cs="Twentieth Century"/>
          <w:sz w:val="24"/>
          <w:szCs w:val="24"/>
        </w:rPr>
        <w:t>tahun</w:t>
      </w:r>
      <w:proofErr w:type="spellEnd"/>
      <w:r w:rsidRPr="007F40F8">
        <w:rPr>
          <w:rFonts w:ascii="Tw Cen MT" w:eastAsia="Twentieth Century" w:hAnsi="Tw Cen MT" w:cs="Twentieth Century"/>
          <w:sz w:val="24"/>
          <w:szCs w:val="24"/>
        </w:rPr>
        <w:t xml:space="preserve"> 2021, </w:t>
      </w:r>
      <w:proofErr w:type="spellStart"/>
      <w:r w:rsidRPr="007F40F8">
        <w:rPr>
          <w:rFonts w:ascii="Tw Cen MT" w:eastAsia="Twentieth Century" w:hAnsi="Tw Cen MT" w:cs="Twentieth Century"/>
          <w:sz w:val="24"/>
          <w:szCs w:val="24"/>
        </w:rPr>
        <w:t>terjadi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perubahan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signifikan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kadar</w:t>
      </w:r>
      <w:proofErr w:type="spellEnd"/>
      <w:r w:rsidRPr="007F40F8">
        <w:rPr>
          <w:rFonts w:ascii="Tw Cen MT" w:eastAsia="Twentieth Century" w:hAnsi="Tw Cen MT" w:cs="Twentieth Century"/>
          <w:sz w:val="24"/>
          <w:szCs w:val="24"/>
        </w:rPr>
        <w:t xml:space="preserve"> hemoglobin </w:t>
      </w:r>
      <w:proofErr w:type="spellStart"/>
      <w:r w:rsidRPr="007F40F8">
        <w:rPr>
          <w:rFonts w:ascii="Tw Cen MT" w:eastAsia="Twentieth Century" w:hAnsi="Tw Cen MT" w:cs="Twentieth Century"/>
          <w:sz w:val="24"/>
          <w:szCs w:val="24"/>
        </w:rPr>
        <w:t>ibu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hamil</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dengan</w:t>
      </w:r>
      <w:proofErr w:type="spellEnd"/>
      <w:r w:rsidRPr="007F40F8">
        <w:rPr>
          <w:rFonts w:ascii="Tw Cen MT" w:eastAsia="Twentieth Century" w:hAnsi="Tw Cen MT" w:cs="Twentieth Century"/>
          <w:sz w:val="24"/>
          <w:szCs w:val="24"/>
        </w:rPr>
        <w:t xml:space="preserve"> p-value 0,000 yang </w:t>
      </w:r>
      <w:proofErr w:type="spellStart"/>
      <w:r w:rsidRPr="007F40F8">
        <w:rPr>
          <w:rFonts w:ascii="Tw Cen MT" w:eastAsia="Twentieth Century" w:hAnsi="Tw Cen MT" w:cs="Twentieth Century"/>
          <w:sz w:val="24"/>
          <w:szCs w:val="24"/>
        </w:rPr>
        <w:t>menunjukkan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ada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perbedaan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efektivitas</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seduhan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teh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bunga</w:t>
      </w:r>
      <w:proofErr w:type="spellEnd"/>
      <w:r w:rsidRPr="007F40F8">
        <w:rPr>
          <w:rFonts w:ascii="Tw Cen MT" w:eastAsia="Twentieth Century" w:hAnsi="Tw Cen MT" w:cs="Twentieth Century"/>
          <w:sz w:val="24"/>
          <w:szCs w:val="24"/>
        </w:rPr>
        <w:t xml:space="preserve"> rosella </w:t>
      </w:r>
      <w:proofErr w:type="spellStart"/>
      <w:r w:rsidRPr="007F40F8">
        <w:rPr>
          <w:rFonts w:ascii="Tw Cen MT" w:eastAsia="Twentieth Century" w:hAnsi="Tw Cen MT" w:cs="Twentieth Century"/>
          <w:sz w:val="24"/>
          <w:szCs w:val="24"/>
        </w:rPr>
        <w:t>terhadap</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peningkatan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kadar</w:t>
      </w:r>
      <w:proofErr w:type="spellEnd"/>
      <w:r w:rsidRPr="007F40F8">
        <w:rPr>
          <w:rFonts w:ascii="Tw Cen MT" w:eastAsia="Twentieth Century" w:hAnsi="Tw Cen MT" w:cs="Twentieth Century"/>
          <w:sz w:val="24"/>
          <w:szCs w:val="24"/>
        </w:rPr>
        <w:t xml:space="preserve"> hemoglobin pada </w:t>
      </w:r>
      <w:proofErr w:type="spellStart"/>
      <w:r w:rsidRPr="007F40F8">
        <w:rPr>
          <w:rFonts w:ascii="Tw Cen MT" w:eastAsia="Twentieth Century" w:hAnsi="Tw Cen MT" w:cs="Twentieth Century"/>
          <w:sz w:val="24"/>
          <w:szCs w:val="24"/>
        </w:rPr>
        <w:t>ibu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hamil</w:t>
      </w:r>
      <w:proofErr w:type="spellEnd"/>
      <w:r w:rsidR="005B6304">
        <w:rPr>
          <w:rFonts w:ascii="Tw Cen MT" w:eastAsia="Twentieth Century" w:hAnsi="Tw Cen MT" w:cs="Twentieth Century"/>
          <w:sz w:val="24"/>
          <w:szCs w:val="24"/>
        </w:rPr>
        <w:t xml:space="preserve"> [</w:t>
      </w:r>
      <w:r w:rsidR="00287368">
        <w:rPr>
          <w:rFonts w:ascii="Tw Cen MT" w:eastAsia="Twentieth Century" w:hAnsi="Tw Cen MT" w:cs="Twentieth Century"/>
          <w:sz w:val="24"/>
          <w:szCs w:val="24"/>
        </w:rPr>
        <w:t>9</w:t>
      </w:r>
      <w:r w:rsidR="005B6304">
        <w:rPr>
          <w:rFonts w:ascii="Tw Cen MT" w:eastAsia="Twentieth Century" w:hAnsi="Tw Cen MT" w:cs="Twentieth Century"/>
          <w:sz w:val="24"/>
          <w:szCs w:val="24"/>
        </w:rPr>
        <w:t>]</w:t>
      </w:r>
      <w:r w:rsidRPr="007F40F8">
        <w:rPr>
          <w:rFonts w:ascii="Tw Cen MT" w:eastAsia="Twentieth Century" w:hAnsi="Tw Cen MT" w:cs="Twentieth Century"/>
          <w:sz w:val="24"/>
          <w:szCs w:val="24"/>
        </w:rPr>
        <w:t xml:space="preserve">. Juga </w:t>
      </w:r>
      <w:proofErr w:type="spellStart"/>
      <w:r w:rsidRPr="007F40F8">
        <w:rPr>
          <w:rFonts w:ascii="Tw Cen MT" w:eastAsia="Twentieth Century" w:hAnsi="Tw Cen MT" w:cs="Twentieth Century"/>
          <w:sz w:val="24"/>
          <w:szCs w:val="24"/>
        </w:rPr>
        <w:t>penelitian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Wulandari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menunjukkan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bahwa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ada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pengaruh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signifikan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penambahan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bunga</w:t>
      </w:r>
      <w:proofErr w:type="spellEnd"/>
      <w:r w:rsidRPr="007F40F8">
        <w:rPr>
          <w:rFonts w:ascii="Tw Cen MT" w:eastAsia="Twentieth Century" w:hAnsi="Tw Cen MT" w:cs="Twentieth Century"/>
          <w:sz w:val="24"/>
          <w:szCs w:val="24"/>
        </w:rPr>
        <w:t xml:space="preserve"> rosella </w:t>
      </w:r>
      <w:proofErr w:type="spellStart"/>
      <w:r w:rsidRPr="007F40F8">
        <w:rPr>
          <w:rFonts w:ascii="Tw Cen MT" w:eastAsia="Twentieth Century" w:hAnsi="Tw Cen MT" w:cs="Twentieth Century"/>
          <w:sz w:val="24"/>
          <w:szCs w:val="24"/>
        </w:rPr>
        <w:t>terhadap</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perubahan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tingkat</w:t>
      </w:r>
      <w:proofErr w:type="spellEnd"/>
      <w:r w:rsidRPr="007F40F8">
        <w:rPr>
          <w:rFonts w:ascii="Tw Cen MT" w:eastAsia="Twentieth Century" w:hAnsi="Tw Cen MT" w:cs="Twentieth Century"/>
          <w:sz w:val="24"/>
          <w:szCs w:val="24"/>
        </w:rPr>
        <w:t xml:space="preserve"> hemoglobin pada </w:t>
      </w:r>
      <w:proofErr w:type="spellStart"/>
      <w:r w:rsidRPr="007F40F8">
        <w:rPr>
          <w:rFonts w:ascii="Tw Cen MT" w:eastAsia="Twentieth Century" w:hAnsi="Tw Cen MT" w:cs="Twentieth Century"/>
          <w:sz w:val="24"/>
          <w:szCs w:val="24"/>
        </w:rPr>
        <w:t>ibu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hamil</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dengan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nilai</w:t>
      </w:r>
      <w:proofErr w:type="spellEnd"/>
      <w:r w:rsidRPr="007F40F8">
        <w:rPr>
          <w:rFonts w:ascii="Tw Cen MT" w:eastAsia="Twentieth Century" w:hAnsi="Tw Cen MT" w:cs="Twentieth Century"/>
          <w:sz w:val="24"/>
          <w:szCs w:val="24"/>
        </w:rPr>
        <w:t xml:space="preserve"> p-value 0.241 dan pada </w:t>
      </w:r>
      <w:proofErr w:type="spellStart"/>
      <w:r w:rsidRPr="007F40F8">
        <w:rPr>
          <w:rFonts w:ascii="Tw Cen MT" w:eastAsia="Twentieth Century" w:hAnsi="Tw Cen MT" w:cs="Twentieth Century"/>
          <w:sz w:val="24"/>
          <w:szCs w:val="24"/>
        </w:rPr>
        <w:t>kelompok</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kontrol</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ada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pengaruh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signifikan</w:t>
      </w:r>
      <w:proofErr w:type="spellEnd"/>
      <w:r w:rsidRPr="007F40F8">
        <w:rPr>
          <w:rFonts w:ascii="Tw Cen MT" w:eastAsia="Twentieth Century" w:hAnsi="Tw Cen MT" w:cs="Twentieth Century"/>
          <w:sz w:val="24"/>
          <w:szCs w:val="24"/>
        </w:rPr>
        <w:t xml:space="preserve"> juga </w:t>
      </w:r>
      <w:proofErr w:type="spellStart"/>
      <w:r w:rsidRPr="007F40F8">
        <w:rPr>
          <w:rFonts w:ascii="Tw Cen MT" w:eastAsia="Twentieth Century" w:hAnsi="Tw Cen MT" w:cs="Twentieth Century"/>
          <w:sz w:val="24"/>
          <w:szCs w:val="24"/>
        </w:rPr>
        <w:t>terhadap</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perubahan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tingkat</w:t>
      </w:r>
      <w:proofErr w:type="spellEnd"/>
      <w:r w:rsidRPr="007F40F8">
        <w:rPr>
          <w:rFonts w:ascii="Tw Cen MT" w:eastAsia="Twentieth Century" w:hAnsi="Tw Cen MT" w:cs="Twentieth Century"/>
          <w:sz w:val="24"/>
          <w:szCs w:val="24"/>
        </w:rPr>
        <w:t xml:space="preserve"> hemoglobin pada </w:t>
      </w:r>
      <w:proofErr w:type="spellStart"/>
      <w:r w:rsidRPr="007F40F8">
        <w:rPr>
          <w:rFonts w:ascii="Tw Cen MT" w:eastAsia="Twentieth Century" w:hAnsi="Tw Cen MT" w:cs="Twentieth Century"/>
          <w:sz w:val="24"/>
          <w:szCs w:val="24"/>
        </w:rPr>
        <w:t>ibu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hamil</w:t>
      </w:r>
      <w:proofErr w:type="spellEnd"/>
      <w:r w:rsidR="00287368">
        <w:rPr>
          <w:rFonts w:ascii="Tw Cen MT" w:eastAsia="Twentieth Century" w:hAnsi="Tw Cen MT" w:cs="Twentieth Century"/>
          <w:sz w:val="24"/>
          <w:szCs w:val="24"/>
        </w:rPr>
        <w:t xml:space="preserve"> [7]</w:t>
      </w:r>
      <w:r w:rsidRPr="007F40F8">
        <w:rPr>
          <w:rFonts w:ascii="Tw Cen MT" w:eastAsia="Twentieth Century" w:hAnsi="Tw Cen MT" w:cs="Twentieth Century"/>
          <w:sz w:val="24"/>
          <w:szCs w:val="24"/>
        </w:rPr>
        <w:t xml:space="preserve">. Hal </w:t>
      </w:r>
      <w:proofErr w:type="spellStart"/>
      <w:r w:rsidRPr="007F40F8">
        <w:rPr>
          <w:rFonts w:ascii="Tw Cen MT" w:eastAsia="Twentieth Century" w:hAnsi="Tw Cen MT" w:cs="Twentieth Century"/>
          <w:sz w:val="24"/>
          <w:szCs w:val="24"/>
        </w:rPr>
        <w:t>ini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berarti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secara</w:t>
      </w:r>
      <w:proofErr w:type="spellEnd"/>
      <w:r w:rsidRPr="007F40F8">
        <w:rPr>
          <w:rFonts w:ascii="Tw Cen MT" w:eastAsia="Twentieth Century" w:hAnsi="Tw Cen MT" w:cs="Twentieth Century"/>
          <w:sz w:val="24"/>
          <w:szCs w:val="24"/>
        </w:rPr>
        <w:t xml:space="preserve"> uji statistic pada </w:t>
      </w:r>
      <w:proofErr w:type="spellStart"/>
      <w:r w:rsidRPr="007F40F8">
        <w:rPr>
          <w:rFonts w:ascii="Tw Cen MT" w:eastAsia="Twentieth Century" w:hAnsi="Tw Cen MT" w:cs="Twentieth Century"/>
          <w:sz w:val="24"/>
          <w:szCs w:val="24"/>
        </w:rPr>
        <w:t>kedua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kelompok</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sama-sama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efektif</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meningkatkan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kadar</w:t>
      </w:r>
      <w:proofErr w:type="spellEnd"/>
      <w:r w:rsidRPr="007F40F8">
        <w:rPr>
          <w:rFonts w:ascii="Tw Cen MT" w:eastAsia="Twentieth Century" w:hAnsi="Tw Cen MT" w:cs="Twentieth Century"/>
          <w:sz w:val="24"/>
          <w:szCs w:val="24"/>
        </w:rPr>
        <w:t xml:space="preserve"> hemoglobin pada </w:t>
      </w:r>
      <w:proofErr w:type="spellStart"/>
      <w:r w:rsidRPr="007F40F8">
        <w:rPr>
          <w:rFonts w:ascii="Tw Cen MT" w:eastAsia="Twentieth Century" w:hAnsi="Tw Cen MT" w:cs="Twentieth Century"/>
          <w:sz w:val="24"/>
          <w:szCs w:val="24"/>
        </w:rPr>
        <w:t>ibu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hamil</w:t>
      </w:r>
      <w:proofErr w:type="spellEnd"/>
      <w:r w:rsidRPr="007F40F8">
        <w:rPr>
          <w:rFonts w:ascii="Tw Cen MT" w:eastAsia="Twentieth Century" w:hAnsi="Tw Cen MT" w:cs="Twentieth Century"/>
          <w:sz w:val="24"/>
          <w:szCs w:val="24"/>
        </w:rPr>
        <w:t xml:space="preserve">. Hal </w:t>
      </w:r>
      <w:proofErr w:type="spellStart"/>
      <w:r w:rsidRPr="007F40F8">
        <w:rPr>
          <w:rFonts w:ascii="Tw Cen MT" w:eastAsia="Twentieth Century" w:hAnsi="Tw Cen MT" w:cs="Twentieth Century"/>
          <w:sz w:val="24"/>
          <w:szCs w:val="24"/>
        </w:rPr>
        <w:t>ini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membuktikan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bahwa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ekstrak</w:t>
      </w:r>
      <w:proofErr w:type="spellEnd"/>
      <w:r w:rsidRPr="007F40F8">
        <w:rPr>
          <w:rFonts w:ascii="Tw Cen MT" w:eastAsia="Twentieth Century" w:hAnsi="Tw Cen MT" w:cs="Twentieth Century"/>
          <w:sz w:val="24"/>
          <w:szCs w:val="24"/>
        </w:rPr>
        <w:t xml:space="preserve"> rosella </w:t>
      </w:r>
      <w:proofErr w:type="spellStart"/>
      <w:r w:rsidRPr="007F40F8">
        <w:rPr>
          <w:rFonts w:ascii="Tw Cen MT" w:eastAsia="Twentieth Century" w:hAnsi="Tw Cen MT" w:cs="Twentieth Century"/>
          <w:sz w:val="24"/>
          <w:szCs w:val="24"/>
        </w:rPr>
        <w:t>efektif</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untuk</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manusia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khususnya</w:t>
      </w:r>
      <w:proofErr w:type="spellEnd"/>
      <w:r w:rsidRPr="007F40F8">
        <w:rPr>
          <w:rFonts w:ascii="Tw Cen MT" w:eastAsia="Twentieth Century" w:hAnsi="Tw Cen MT" w:cs="Twentieth Century"/>
          <w:sz w:val="24"/>
          <w:szCs w:val="24"/>
        </w:rPr>
        <w:t xml:space="preserve"> pada </w:t>
      </w:r>
      <w:proofErr w:type="spellStart"/>
      <w:r w:rsidRPr="007F40F8">
        <w:rPr>
          <w:rFonts w:ascii="Tw Cen MT" w:eastAsia="Twentieth Century" w:hAnsi="Tw Cen MT" w:cs="Twentieth Century"/>
          <w:sz w:val="24"/>
          <w:szCs w:val="24"/>
        </w:rPr>
        <w:t>ibu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hamil</w:t>
      </w:r>
      <w:proofErr w:type="spellEnd"/>
      <w:r w:rsidRPr="007F40F8">
        <w:rPr>
          <w:rFonts w:ascii="Tw Cen MT" w:eastAsia="Twentieth Century" w:hAnsi="Tw Cen MT" w:cs="Twentieth Century"/>
          <w:sz w:val="24"/>
          <w:szCs w:val="24"/>
        </w:rPr>
        <w:t xml:space="preserve"> </w:t>
      </w:r>
      <w:r w:rsidRPr="007F40F8">
        <w:rPr>
          <w:rFonts w:ascii="Tw Cen MT" w:eastAsia="Twentieth Century" w:hAnsi="Tw Cen MT" w:cs="Twentieth Century"/>
          <w:sz w:val="24"/>
          <w:szCs w:val="24"/>
        </w:rPr>
        <w:lastRenderedPageBreak/>
        <w:t xml:space="preserve">pada </w:t>
      </w:r>
      <w:proofErr w:type="spellStart"/>
      <w:r w:rsidRPr="007F40F8">
        <w:rPr>
          <w:rFonts w:ascii="Tw Cen MT" w:eastAsia="Twentieth Century" w:hAnsi="Tw Cen MT" w:cs="Twentieth Century"/>
          <w:sz w:val="24"/>
          <w:szCs w:val="24"/>
        </w:rPr>
        <w:t>penelitian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ini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sebagaimana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penelitian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sebelumnya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mengungkapkan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bahwa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ekstrak</w:t>
      </w:r>
      <w:proofErr w:type="spellEnd"/>
      <w:r w:rsidRPr="007F40F8">
        <w:rPr>
          <w:rFonts w:ascii="Tw Cen MT" w:eastAsia="Twentieth Century" w:hAnsi="Tw Cen MT" w:cs="Twentieth Century"/>
          <w:sz w:val="24"/>
          <w:szCs w:val="24"/>
        </w:rPr>
        <w:t xml:space="preserve"> rosella </w:t>
      </w:r>
      <w:proofErr w:type="spellStart"/>
      <w:r w:rsidRPr="007F40F8">
        <w:rPr>
          <w:rFonts w:ascii="Tw Cen MT" w:eastAsia="Twentieth Century" w:hAnsi="Tw Cen MT" w:cs="Twentieth Century"/>
          <w:sz w:val="24"/>
          <w:szCs w:val="24"/>
        </w:rPr>
        <w:t>berpengaruh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nyata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dalam</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meningkatkan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jumlah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eritrosit</w:t>
      </w:r>
      <w:proofErr w:type="spellEnd"/>
      <w:r w:rsidRPr="007F40F8">
        <w:rPr>
          <w:rFonts w:ascii="Tw Cen MT" w:eastAsia="Twentieth Century" w:hAnsi="Tw Cen MT" w:cs="Twentieth Century"/>
          <w:sz w:val="24"/>
          <w:szCs w:val="24"/>
        </w:rPr>
        <w:t xml:space="preserve"> dan </w:t>
      </w:r>
      <w:proofErr w:type="spellStart"/>
      <w:r w:rsidRPr="007F40F8">
        <w:rPr>
          <w:rFonts w:ascii="Tw Cen MT" w:eastAsia="Twentieth Century" w:hAnsi="Tw Cen MT" w:cs="Twentieth Century"/>
          <w:sz w:val="24"/>
          <w:szCs w:val="24"/>
        </w:rPr>
        <w:t>kadar</w:t>
      </w:r>
      <w:proofErr w:type="spellEnd"/>
      <w:r w:rsidRPr="007F40F8">
        <w:rPr>
          <w:rFonts w:ascii="Tw Cen MT" w:eastAsia="Twentieth Century" w:hAnsi="Tw Cen MT" w:cs="Twentieth Century"/>
          <w:sz w:val="24"/>
          <w:szCs w:val="24"/>
        </w:rPr>
        <w:t xml:space="preserve"> hemoglobin (Hb) pada </w:t>
      </w:r>
      <w:proofErr w:type="spellStart"/>
      <w:r w:rsidRPr="007F40F8">
        <w:rPr>
          <w:rFonts w:ascii="Tw Cen MT" w:eastAsia="Twentieth Century" w:hAnsi="Tw Cen MT" w:cs="Twentieth Century"/>
          <w:sz w:val="24"/>
          <w:szCs w:val="24"/>
        </w:rPr>
        <w:t>tikus</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putih</w:t>
      </w:r>
      <w:proofErr w:type="spellEnd"/>
      <w:r w:rsidRPr="007F40F8">
        <w:rPr>
          <w:rFonts w:ascii="Tw Cen MT" w:eastAsia="Twentieth Century" w:hAnsi="Tw Cen MT" w:cs="Twentieth Century"/>
          <w:sz w:val="24"/>
          <w:szCs w:val="24"/>
        </w:rPr>
        <w:t xml:space="preserve"> (Rattus)</w:t>
      </w:r>
      <w:r w:rsidR="00287368">
        <w:rPr>
          <w:rFonts w:ascii="Tw Cen MT" w:eastAsia="Twentieth Century" w:hAnsi="Tw Cen MT" w:cs="Twentieth Century"/>
          <w:sz w:val="24"/>
          <w:szCs w:val="24"/>
        </w:rPr>
        <w:t xml:space="preserve"> [10]</w:t>
      </w:r>
      <w:r w:rsidRPr="007F40F8">
        <w:rPr>
          <w:rFonts w:ascii="Tw Cen MT" w:eastAsia="Twentieth Century" w:hAnsi="Tw Cen MT" w:cs="Twentieth Century"/>
          <w:sz w:val="24"/>
          <w:szCs w:val="24"/>
        </w:rPr>
        <w:t>.</w:t>
      </w:r>
    </w:p>
    <w:p w14:paraId="5E7A7556" w14:textId="75D2B652" w:rsidR="007F40F8" w:rsidRPr="007F40F8" w:rsidRDefault="007F40F8" w:rsidP="007F40F8">
      <w:pPr>
        <w:spacing w:after="0" w:line="240" w:lineRule="auto"/>
        <w:jc w:val="both"/>
        <w:rPr>
          <w:rFonts w:ascii="Tw Cen MT" w:eastAsia="Twentieth Century" w:hAnsi="Tw Cen MT" w:cs="Twentieth Century"/>
          <w:sz w:val="24"/>
          <w:szCs w:val="24"/>
        </w:rPr>
      </w:pPr>
      <w:proofErr w:type="spellStart"/>
      <w:r w:rsidRPr="007F40F8">
        <w:rPr>
          <w:rFonts w:ascii="Tw Cen MT" w:eastAsia="Twentieth Century" w:hAnsi="Tw Cen MT" w:cs="Twentieth Century"/>
          <w:sz w:val="24"/>
          <w:szCs w:val="24"/>
        </w:rPr>
        <w:t>Menurut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Hindratni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bahwa</w:t>
      </w:r>
      <w:proofErr w:type="spellEnd"/>
      <w:r w:rsidRPr="007F40F8">
        <w:rPr>
          <w:rFonts w:ascii="Tw Cen MT" w:eastAsia="Twentieth Century" w:hAnsi="Tw Cen MT" w:cs="Twentieth Century"/>
          <w:sz w:val="24"/>
          <w:szCs w:val="24"/>
        </w:rPr>
        <w:t xml:space="preserve"> </w:t>
      </w:r>
      <w:proofErr w:type="spellStart"/>
      <w:proofErr w:type="gramStart"/>
      <w:r w:rsidRPr="007F40F8">
        <w:rPr>
          <w:rFonts w:ascii="Tw Cen MT" w:eastAsia="Twentieth Century" w:hAnsi="Tw Cen MT" w:cs="Twentieth Century"/>
          <w:sz w:val="24"/>
          <w:szCs w:val="24"/>
        </w:rPr>
        <w:t>Guchiro</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memiliki</w:t>
      </w:r>
      <w:proofErr w:type="spellEnd"/>
      <w:proofErr w:type="gram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kadar</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zat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sebanyak</w:t>
      </w:r>
      <w:proofErr w:type="spellEnd"/>
      <w:r w:rsidRPr="007F40F8">
        <w:rPr>
          <w:rFonts w:ascii="Tw Cen MT" w:eastAsia="Twentieth Century" w:hAnsi="Tw Cen MT" w:cs="Twentieth Century"/>
          <w:sz w:val="24"/>
          <w:szCs w:val="24"/>
        </w:rPr>
        <w:t xml:space="preserve"> 88,5404  mg/kg dan </w:t>
      </w:r>
      <w:proofErr w:type="spellStart"/>
      <w:r w:rsidRPr="007F40F8">
        <w:rPr>
          <w:rFonts w:ascii="Tw Cen MT" w:eastAsia="Twentieth Century" w:hAnsi="Tw Cen MT" w:cs="Twentieth Century"/>
          <w:sz w:val="24"/>
          <w:szCs w:val="24"/>
        </w:rPr>
        <w:t>kadar</w:t>
      </w:r>
      <w:proofErr w:type="spellEnd"/>
      <w:r w:rsidRPr="007F40F8">
        <w:rPr>
          <w:rFonts w:ascii="Tw Cen MT" w:eastAsia="Twentieth Century" w:hAnsi="Tw Cen MT" w:cs="Twentieth Century"/>
          <w:sz w:val="24"/>
          <w:szCs w:val="24"/>
        </w:rPr>
        <w:t xml:space="preserve"> vitamin C </w:t>
      </w:r>
      <w:proofErr w:type="spellStart"/>
      <w:r w:rsidRPr="007F40F8">
        <w:rPr>
          <w:rFonts w:ascii="Tw Cen MT" w:eastAsia="Twentieth Century" w:hAnsi="Tw Cen MT" w:cs="Twentieth Century"/>
          <w:sz w:val="24"/>
          <w:szCs w:val="24"/>
        </w:rPr>
        <w:t>sebanyak</w:t>
      </w:r>
      <w:proofErr w:type="spellEnd"/>
      <w:r w:rsidRPr="007F40F8">
        <w:rPr>
          <w:rFonts w:ascii="Tw Cen MT" w:eastAsia="Twentieth Century" w:hAnsi="Tw Cen MT" w:cs="Twentieth Century"/>
          <w:sz w:val="24"/>
          <w:szCs w:val="24"/>
        </w:rPr>
        <w:t xml:space="preserve"> 2,82%</w:t>
      </w:r>
      <w:r w:rsidR="00287368">
        <w:rPr>
          <w:rFonts w:ascii="Tw Cen MT" w:eastAsia="Twentieth Century" w:hAnsi="Tw Cen MT" w:cs="Twentieth Century"/>
          <w:sz w:val="24"/>
          <w:szCs w:val="24"/>
        </w:rPr>
        <w:t xml:space="preserve"> [11]</w:t>
      </w:r>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Ekstrak</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bunga</w:t>
      </w:r>
      <w:proofErr w:type="spellEnd"/>
      <w:r w:rsidRPr="007F40F8">
        <w:rPr>
          <w:rFonts w:ascii="Tw Cen MT" w:eastAsia="Twentieth Century" w:hAnsi="Tw Cen MT" w:cs="Twentieth Century"/>
          <w:sz w:val="24"/>
          <w:szCs w:val="24"/>
        </w:rPr>
        <w:t xml:space="preserve"> rosella </w:t>
      </w:r>
      <w:proofErr w:type="spellStart"/>
      <w:r w:rsidRPr="007F40F8">
        <w:rPr>
          <w:rFonts w:ascii="Tw Cen MT" w:eastAsia="Twentieth Century" w:hAnsi="Tw Cen MT" w:cs="Twentieth Century"/>
          <w:sz w:val="24"/>
          <w:szCs w:val="24"/>
        </w:rPr>
        <w:t>selain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mengandung</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zat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bunga</w:t>
      </w:r>
      <w:proofErr w:type="spellEnd"/>
      <w:r w:rsidRPr="007F40F8">
        <w:rPr>
          <w:rFonts w:ascii="Tw Cen MT" w:eastAsia="Twentieth Century" w:hAnsi="Tw Cen MT" w:cs="Twentieth Century"/>
          <w:sz w:val="24"/>
          <w:szCs w:val="24"/>
        </w:rPr>
        <w:t xml:space="preserve"> rosella juga </w:t>
      </w:r>
      <w:proofErr w:type="spellStart"/>
      <w:r w:rsidRPr="007F40F8">
        <w:rPr>
          <w:rFonts w:ascii="Tw Cen MT" w:eastAsia="Twentieth Century" w:hAnsi="Tw Cen MT" w:cs="Twentieth Century"/>
          <w:sz w:val="24"/>
          <w:szCs w:val="24"/>
        </w:rPr>
        <w:t>mengandung</w:t>
      </w:r>
      <w:proofErr w:type="spellEnd"/>
      <w:r w:rsidRPr="007F40F8">
        <w:rPr>
          <w:rFonts w:ascii="Tw Cen MT" w:eastAsia="Twentieth Century" w:hAnsi="Tw Cen MT" w:cs="Twentieth Century"/>
          <w:sz w:val="24"/>
          <w:szCs w:val="24"/>
        </w:rPr>
        <w:t xml:space="preserve"> vitamin C yang sangat </w:t>
      </w:r>
      <w:proofErr w:type="spellStart"/>
      <w:r w:rsidRPr="007F40F8">
        <w:rPr>
          <w:rFonts w:ascii="Tw Cen MT" w:eastAsia="Twentieth Century" w:hAnsi="Tw Cen MT" w:cs="Twentieth Century"/>
          <w:sz w:val="24"/>
          <w:szCs w:val="24"/>
        </w:rPr>
        <w:t>tinggi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Zat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merupakan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komponen</w:t>
      </w:r>
      <w:proofErr w:type="spellEnd"/>
      <w:r w:rsidRPr="007F40F8">
        <w:rPr>
          <w:rFonts w:ascii="Tw Cen MT" w:eastAsia="Twentieth Century" w:hAnsi="Tw Cen MT" w:cs="Twentieth Century"/>
          <w:sz w:val="24"/>
          <w:szCs w:val="24"/>
        </w:rPr>
        <w:t xml:space="preserve"> yang sangat </w:t>
      </w:r>
      <w:proofErr w:type="spellStart"/>
      <w:r w:rsidRPr="007F40F8">
        <w:rPr>
          <w:rFonts w:ascii="Tw Cen MT" w:eastAsia="Twentieth Century" w:hAnsi="Tw Cen MT" w:cs="Twentieth Century"/>
          <w:sz w:val="24"/>
          <w:szCs w:val="24"/>
        </w:rPr>
        <w:t>penting</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dari</w:t>
      </w:r>
      <w:proofErr w:type="spellEnd"/>
      <w:r w:rsidRPr="007F40F8">
        <w:rPr>
          <w:rFonts w:ascii="Tw Cen MT" w:eastAsia="Twentieth Century" w:hAnsi="Tw Cen MT" w:cs="Twentieth Century"/>
          <w:sz w:val="24"/>
          <w:szCs w:val="24"/>
        </w:rPr>
        <w:t xml:space="preserve"> hemoglobin. Hemoglobin </w:t>
      </w:r>
      <w:proofErr w:type="spellStart"/>
      <w:r w:rsidRPr="007F40F8">
        <w:rPr>
          <w:rFonts w:ascii="Tw Cen MT" w:eastAsia="Twentieth Century" w:hAnsi="Tw Cen MT" w:cs="Twentieth Century"/>
          <w:sz w:val="24"/>
          <w:szCs w:val="24"/>
        </w:rPr>
        <w:t>merupakan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alat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transportasi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bagi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oksigen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Zat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nonhem</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absorbsinya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dapat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ditingkatkan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apabila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terdapat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kadar</w:t>
      </w:r>
      <w:proofErr w:type="spellEnd"/>
      <w:r w:rsidRPr="007F40F8">
        <w:rPr>
          <w:rFonts w:ascii="Tw Cen MT" w:eastAsia="Twentieth Century" w:hAnsi="Tw Cen MT" w:cs="Twentieth Century"/>
          <w:sz w:val="24"/>
          <w:szCs w:val="24"/>
        </w:rPr>
        <w:t xml:space="preserve"> vitamin C yang </w:t>
      </w:r>
      <w:proofErr w:type="spellStart"/>
      <w:r w:rsidRPr="007F40F8">
        <w:rPr>
          <w:rFonts w:ascii="Tw Cen MT" w:eastAsia="Twentieth Century" w:hAnsi="Tw Cen MT" w:cs="Twentieth Century"/>
          <w:sz w:val="24"/>
          <w:szCs w:val="24"/>
        </w:rPr>
        <w:t>cukup</w:t>
      </w:r>
      <w:proofErr w:type="spellEnd"/>
      <w:r w:rsidRPr="007F40F8">
        <w:rPr>
          <w:rFonts w:ascii="Tw Cen MT" w:eastAsia="Twentieth Century" w:hAnsi="Tw Cen MT" w:cs="Twentieth Century"/>
          <w:sz w:val="24"/>
          <w:szCs w:val="24"/>
        </w:rPr>
        <w:t xml:space="preserve">. Vitamin C </w:t>
      </w:r>
      <w:proofErr w:type="spellStart"/>
      <w:r w:rsidRPr="007F40F8">
        <w:rPr>
          <w:rFonts w:ascii="Tw Cen MT" w:eastAsia="Twentieth Century" w:hAnsi="Tw Cen MT" w:cs="Twentieth Century"/>
          <w:sz w:val="24"/>
          <w:szCs w:val="24"/>
        </w:rPr>
        <w:t>dapat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meningkatkan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absorpsi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dalam</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bentuk</w:t>
      </w:r>
      <w:proofErr w:type="spellEnd"/>
      <w:r w:rsidRPr="007F40F8">
        <w:rPr>
          <w:rFonts w:ascii="Tw Cen MT" w:eastAsia="Twentieth Century" w:hAnsi="Tw Cen MT" w:cs="Twentieth Century"/>
          <w:sz w:val="24"/>
          <w:szCs w:val="24"/>
        </w:rPr>
        <w:t xml:space="preserve"> non heme </w:t>
      </w:r>
      <w:proofErr w:type="spellStart"/>
      <w:r w:rsidRPr="007F40F8">
        <w:rPr>
          <w:rFonts w:ascii="Tw Cen MT" w:eastAsia="Twentieth Century" w:hAnsi="Tw Cen MT" w:cs="Twentieth Century"/>
          <w:sz w:val="24"/>
          <w:szCs w:val="24"/>
        </w:rPr>
        <w:t>hingga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empat</w:t>
      </w:r>
      <w:proofErr w:type="spellEnd"/>
      <w:r w:rsidRPr="007F40F8">
        <w:rPr>
          <w:rFonts w:ascii="Tw Cen MT" w:eastAsia="Twentieth Century" w:hAnsi="Tw Cen MT" w:cs="Twentieth Century"/>
          <w:sz w:val="24"/>
          <w:szCs w:val="24"/>
        </w:rPr>
        <w:t xml:space="preserve"> kali </w:t>
      </w:r>
      <w:proofErr w:type="spellStart"/>
      <w:proofErr w:type="gramStart"/>
      <w:r w:rsidRPr="007F40F8">
        <w:rPr>
          <w:rFonts w:ascii="Tw Cen MT" w:eastAsia="Twentieth Century" w:hAnsi="Tw Cen MT" w:cs="Twentieth Century"/>
          <w:sz w:val="24"/>
          <w:szCs w:val="24"/>
        </w:rPr>
        <w:t>lipat</w:t>
      </w:r>
      <w:proofErr w:type="spellEnd"/>
      <w:r w:rsidRPr="007F40F8">
        <w:rPr>
          <w:rFonts w:ascii="Tw Cen MT" w:eastAsia="Twentieth Century" w:hAnsi="Tw Cen MT" w:cs="Twentieth Century"/>
          <w:sz w:val="24"/>
          <w:szCs w:val="24"/>
        </w:rPr>
        <w:t xml:space="preserve"> ,</w:t>
      </w:r>
      <w:proofErr w:type="gram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yaitu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dengan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mengubah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feri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menjadi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fero</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sehingga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lebih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mudah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diabsorpsi</w:t>
      </w:r>
      <w:proofErr w:type="spellEnd"/>
      <w:r w:rsidRPr="007F40F8">
        <w:rPr>
          <w:rFonts w:ascii="Tw Cen MT" w:eastAsia="Twentieth Century" w:hAnsi="Tw Cen MT" w:cs="Twentieth Century"/>
          <w:sz w:val="24"/>
          <w:szCs w:val="24"/>
        </w:rPr>
        <w:t xml:space="preserve"> oleh usus </w:t>
      </w:r>
      <w:proofErr w:type="spellStart"/>
      <w:r w:rsidRPr="007F40F8">
        <w:rPr>
          <w:rFonts w:ascii="Tw Cen MT" w:eastAsia="Twentieth Century" w:hAnsi="Tw Cen MT" w:cs="Twentieth Century"/>
          <w:sz w:val="24"/>
          <w:szCs w:val="24"/>
        </w:rPr>
        <w:t>halus</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Selain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itu</w:t>
      </w:r>
      <w:proofErr w:type="spellEnd"/>
      <w:r w:rsidRPr="007F40F8">
        <w:rPr>
          <w:rFonts w:ascii="Tw Cen MT" w:eastAsia="Twentieth Century" w:hAnsi="Tw Cen MT" w:cs="Twentieth Century"/>
          <w:sz w:val="24"/>
          <w:szCs w:val="24"/>
        </w:rPr>
        <w:t xml:space="preserve">, vitamin C juga </w:t>
      </w:r>
      <w:proofErr w:type="spellStart"/>
      <w:r w:rsidRPr="007F40F8">
        <w:rPr>
          <w:rFonts w:ascii="Tw Cen MT" w:eastAsia="Twentieth Century" w:hAnsi="Tw Cen MT" w:cs="Twentieth Century"/>
          <w:sz w:val="24"/>
          <w:szCs w:val="24"/>
        </w:rPr>
        <w:t>dapat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menghambat</w:t>
      </w:r>
      <w:proofErr w:type="spellEnd"/>
      <w:r w:rsidRPr="007F40F8">
        <w:rPr>
          <w:rFonts w:ascii="Tw Cen MT" w:eastAsia="Twentieth Century" w:hAnsi="Tw Cen MT" w:cs="Twentieth Century"/>
          <w:sz w:val="24"/>
          <w:szCs w:val="24"/>
        </w:rPr>
        <w:t xml:space="preserve"> hemosiderin yang </w:t>
      </w:r>
      <w:proofErr w:type="spellStart"/>
      <w:r w:rsidRPr="007F40F8">
        <w:rPr>
          <w:rFonts w:ascii="Tw Cen MT" w:eastAsia="Twentieth Century" w:hAnsi="Tw Cen MT" w:cs="Twentieth Century"/>
          <w:sz w:val="24"/>
          <w:szCs w:val="24"/>
        </w:rPr>
        <w:t>sukar</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dimobilisasi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untuk</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membebaskan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jika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diperlukan</w:t>
      </w:r>
      <w:proofErr w:type="spellEnd"/>
      <w:r w:rsidRPr="007F40F8">
        <w:rPr>
          <w:rFonts w:ascii="Tw Cen MT" w:eastAsia="Twentieth Century" w:hAnsi="Tw Cen MT" w:cs="Twentieth Century"/>
          <w:sz w:val="24"/>
          <w:szCs w:val="24"/>
        </w:rPr>
        <w:t xml:space="preserve">. Salah </w:t>
      </w:r>
      <w:proofErr w:type="spellStart"/>
      <w:r w:rsidRPr="007F40F8">
        <w:rPr>
          <w:rFonts w:ascii="Tw Cen MT" w:eastAsia="Twentieth Century" w:hAnsi="Tw Cen MT" w:cs="Twentieth Century"/>
          <w:sz w:val="24"/>
          <w:szCs w:val="24"/>
        </w:rPr>
        <w:t>satu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upaya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dalam</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mengatasi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kadar</w:t>
      </w:r>
      <w:proofErr w:type="spellEnd"/>
      <w:r w:rsidRPr="007F40F8">
        <w:rPr>
          <w:rFonts w:ascii="Tw Cen MT" w:eastAsia="Twentieth Century" w:hAnsi="Tw Cen MT" w:cs="Twentieth Century"/>
          <w:sz w:val="24"/>
          <w:szCs w:val="24"/>
        </w:rPr>
        <w:t xml:space="preserve"> Hb </w:t>
      </w:r>
      <w:proofErr w:type="spellStart"/>
      <w:r w:rsidRPr="007F40F8">
        <w:rPr>
          <w:rFonts w:ascii="Tw Cen MT" w:eastAsia="Twentieth Century" w:hAnsi="Tw Cen MT" w:cs="Twentieth Century"/>
          <w:sz w:val="24"/>
          <w:szCs w:val="24"/>
        </w:rPr>
        <w:t>rendah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yaitu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dengan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cara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mengkonsumsi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makanan</w:t>
      </w:r>
      <w:proofErr w:type="spellEnd"/>
      <w:r w:rsidRPr="007F40F8">
        <w:rPr>
          <w:rFonts w:ascii="Tw Cen MT" w:eastAsia="Twentieth Century" w:hAnsi="Tw Cen MT" w:cs="Twentieth Century"/>
          <w:sz w:val="24"/>
          <w:szCs w:val="24"/>
        </w:rPr>
        <w:t xml:space="preserve"> yang </w:t>
      </w:r>
      <w:proofErr w:type="spellStart"/>
      <w:r w:rsidRPr="007F40F8">
        <w:rPr>
          <w:rFonts w:ascii="Tw Cen MT" w:eastAsia="Twentieth Century" w:hAnsi="Tw Cen MT" w:cs="Twentieth Century"/>
          <w:sz w:val="24"/>
          <w:szCs w:val="24"/>
        </w:rPr>
        <w:t>mengandung</w:t>
      </w:r>
      <w:proofErr w:type="spellEnd"/>
      <w:r w:rsidRPr="007F40F8">
        <w:rPr>
          <w:rFonts w:ascii="Tw Cen MT" w:eastAsia="Twentieth Century" w:hAnsi="Tw Cen MT" w:cs="Twentieth Century"/>
          <w:sz w:val="24"/>
          <w:szCs w:val="24"/>
        </w:rPr>
        <w:t xml:space="preserve"> vitamin C </w:t>
      </w:r>
      <w:proofErr w:type="spellStart"/>
      <w:r w:rsidRPr="007F40F8">
        <w:rPr>
          <w:rFonts w:ascii="Tw Cen MT" w:eastAsia="Twentieth Century" w:hAnsi="Tw Cen MT" w:cs="Twentieth Century"/>
          <w:sz w:val="24"/>
          <w:szCs w:val="24"/>
        </w:rPr>
        <w:t>untuk</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membantu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penyerapan</w:t>
      </w:r>
      <w:proofErr w:type="spellEnd"/>
      <w:r w:rsidRPr="007F40F8">
        <w:rPr>
          <w:rFonts w:ascii="Tw Cen MT" w:eastAsia="Twentieth Century" w:hAnsi="Tw Cen MT" w:cs="Twentieth Century"/>
          <w:sz w:val="24"/>
          <w:szCs w:val="24"/>
        </w:rPr>
        <w:t xml:space="preserve"> </w:t>
      </w:r>
      <w:r w:rsidR="00287368">
        <w:rPr>
          <w:rFonts w:ascii="Tw Cen MT" w:eastAsia="Twentieth Century" w:hAnsi="Tw Cen MT" w:cs="Twentieth Century"/>
          <w:sz w:val="24"/>
          <w:szCs w:val="24"/>
        </w:rPr>
        <w:t>[12]</w:t>
      </w:r>
      <w:r w:rsidRPr="007F40F8">
        <w:rPr>
          <w:rFonts w:ascii="Tw Cen MT" w:eastAsia="Twentieth Century" w:hAnsi="Tw Cen MT" w:cs="Twentieth Century"/>
          <w:sz w:val="24"/>
          <w:szCs w:val="24"/>
        </w:rPr>
        <w:t>.</w:t>
      </w:r>
    </w:p>
    <w:p w14:paraId="43B5803B" w14:textId="77777777" w:rsidR="005B6304" w:rsidRDefault="005B6304" w:rsidP="004721E3">
      <w:pPr>
        <w:spacing w:after="0" w:line="240" w:lineRule="auto"/>
        <w:jc w:val="both"/>
        <w:rPr>
          <w:rFonts w:ascii="Tw Cen MT" w:eastAsia="Twentieth Century" w:hAnsi="Tw Cen MT" w:cs="Twentieth Century"/>
          <w:b/>
          <w:sz w:val="24"/>
          <w:szCs w:val="24"/>
        </w:rPr>
      </w:pPr>
    </w:p>
    <w:p w14:paraId="093D6C66" w14:textId="56819171"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59A81D98" w:rsidR="007106F6" w:rsidRDefault="007F40F8" w:rsidP="004721E3">
      <w:pPr>
        <w:spacing w:line="240" w:lineRule="auto"/>
        <w:jc w:val="both"/>
        <w:rPr>
          <w:rFonts w:ascii="Tw Cen MT" w:eastAsia="Twentieth Century" w:hAnsi="Tw Cen MT" w:cs="Twentieth Century"/>
          <w:sz w:val="24"/>
          <w:szCs w:val="24"/>
        </w:rPr>
      </w:pPr>
      <w:proofErr w:type="spellStart"/>
      <w:r w:rsidRPr="007F40F8">
        <w:rPr>
          <w:rFonts w:ascii="Tw Cen MT" w:eastAsia="Twentieth Century" w:hAnsi="Tw Cen MT" w:cs="Twentieth Century"/>
          <w:sz w:val="24"/>
          <w:szCs w:val="24"/>
        </w:rPr>
        <w:t>Berdasarkan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hasil</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penelitian</w:t>
      </w:r>
      <w:proofErr w:type="spellEnd"/>
      <w:r w:rsidRPr="007F40F8">
        <w:rPr>
          <w:rFonts w:ascii="Tw Cen MT" w:eastAsia="Twentieth Century" w:hAnsi="Tw Cen MT" w:cs="Twentieth Century"/>
          <w:sz w:val="24"/>
          <w:szCs w:val="24"/>
        </w:rPr>
        <w:t xml:space="preserve"> dan </w:t>
      </w:r>
      <w:proofErr w:type="spellStart"/>
      <w:r w:rsidRPr="007F40F8">
        <w:rPr>
          <w:rFonts w:ascii="Tw Cen MT" w:eastAsia="Twentieth Century" w:hAnsi="Tw Cen MT" w:cs="Twentieth Century"/>
          <w:sz w:val="24"/>
          <w:szCs w:val="24"/>
        </w:rPr>
        <w:t>pembahasaan</w:t>
      </w:r>
      <w:proofErr w:type="spellEnd"/>
      <w:r w:rsidRPr="007F40F8">
        <w:rPr>
          <w:rFonts w:ascii="Tw Cen MT" w:eastAsia="Twentieth Century" w:hAnsi="Tw Cen MT" w:cs="Twentieth Century"/>
          <w:sz w:val="24"/>
          <w:szCs w:val="24"/>
        </w:rPr>
        <w:t xml:space="preserve"> yang </w:t>
      </w:r>
      <w:proofErr w:type="spellStart"/>
      <w:r w:rsidRPr="007F40F8">
        <w:rPr>
          <w:rFonts w:ascii="Tw Cen MT" w:eastAsia="Twentieth Century" w:hAnsi="Tw Cen MT" w:cs="Twentieth Century"/>
          <w:sz w:val="24"/>
          <w:szCs w:val="24"/>
        </w:rPr>
        <w:t>telah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dilakukan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dapat</w:t>
      </w:r>
      <w:proofErr w:type="spellEnd"/>
      <w:r w:rsidRPr="007F40F8">
        <w:rPr>
          <w:rFonts w:ascii="Tw Cen MT" w:eastAsia="Twentieth Century" w:hAnsi="Tw Cen MT" w:cs="Twentieth Century"/>
          <w:sz w:val="24"/>
          <w:szCs w:val="24"/>
        </w:rPr>
        <w:t xml:space="preserve"> di </w:t>
      </w:r>
      <w:proofErr w:type="spellStart"/>
      <w:r w:rsidRPr="007F40F8">
        <w:rPr>
          <w:rFonts w:ascii="Tw Cen MT" w:eastAsia="Twentieth Century" w:hAnsi="Tw Cen MT" w:cs="Twentieth Century"/>
          <w:sz w:val="24"/>
          <w:szCs w:val="24"/>
        </w:rPr>
        <w:t>ambil</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kesimpulan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yaitu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diketahui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bahwa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kadar</w:t>
      </w:r>
      <w:proofErr w:type="spellEnd"/>
      <w:r w:rsidRPr="007F40F8">
        <w:rPr>
          <w:rFonts w:ascii="Tw Cen MT" w:eastAsia="Twentieth Century" w:hAnsi="Tw Cen MT" w:cs="Twentieth Century"/>
          <w:sz w:val="24"/>
          <w:szCs w:val="24"/>
        </w:rPr>
        <w:t xml:space="preserve"> hemoglobin </w:t>
      </w:r>
      <w:proofErr w:type="spellStart"/>
      <w:r w:rsidRPr="007F40F8">
        <w:rPr>
          <w:rFonts w:ascii="Tw Cen MT" w:eastAsia="Twentieth Century" w:hAnsi="Tw Cen MT" w:cs="Twentieth Century"/>
          <w:sz w:val="24"/>
          <w:szCs w:val="24"/>
        </w:rPr>
        <w:t>ibu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hamil</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sebelum</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diberikan</w:t>
      </w:r>
      <w:proofErr w:type="spellEnd"/>
      <w:r w:rsidRPr="007F40F8">
        <w:rPr>
          <w:rFonts w:ascii="Tw Cen MT" w:eastAsia="Twentieth Century" w:hAnsi="Tw Cen MT" w:cs="Twentieth Century"/>
          <w:sz w:val="24"/>
          <w:szCs w:val="24"/>
        </w:rPr>
        <w:t xml:space="preserve"> GUCHIRO rata-rata 10,281 dan </w:t>
      </w:r>
      <w:proofErr w:type="spellStart"/>
      <w:r w:rsidRPr="007F40F8">
        <w:rPr>
          <w:rFonts w:ascii="Tw Cen MT" w:eastAsia="Twentieth Century" w:hAnsi="Tw Cen MT" w:cs="Twentieth Century"/>
          <w:sz w:val="24"/>
          <w:szCs w:val="24"/>
        </w:rPr>
        <w:t>sesudah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diberikan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seduhan</w:t>
      </w:r>
      <w:proofErr w:type="spellEnd"/>
      <w:r w:rsidRPr="007F40F8">
        <w:rPr>
          <w:rFonts w:ascii="Tw Cen MT" w:eastAsia="Twentieth Century" w:hAnsi="Tw Cen MT" w:cs="Twentieth Century"/>
          <w:sz w:val="24"/>
          <w:szCs w:val="24"/>
        </w:rPr>
        <w:t xml:space="preserve"> GUCHRIO rata-rata 11,014. </w:t>
      </w:r>
      <w:proofErr w:type="spellStart"/>
      <w:r w:rsidRPr="007F40F8">
        <w:rPr>
          <w:rFonts w:ascii="Tw Cen MT" w:eastAsia="Twentieth Century" w:hAnsi="Tw Cen MT" w:cs="Twentieth Century"/>
          <w:sz w:val="24"/>
          <w:szCs w:val="24"/>
        </w:rPr>
        <w:t>Terdapat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perbedaan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kadar</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haemoglobin</w:t>
      </w:r>
      <w:proofErr w:type="spellEnd"/>
      <w:r w:rsidRPr="007F40F8">
        <w:rPr>
          <w:rFonts w:ascii="Tw Cen MT" w:eastAsia="Twentieth Century" w:hAnsi="Tw Cen MT" w:cs="Twentieth Century"/>
          <w:sz w:val="24"/>
          <w:szCs w:val="24"/>
        </w:rPr>
        <w:t xml:space="preserve"> (Hb) </w:t>
      </w:r>
      <w:proofErr w:type="spellStart"/>
      <w:r w:rsidRPr="007F40F8">
        <w:rPr>
          <w:rFonts w:ascii="Tw Cen MT" w:eastAsia="Twentieth Century" w:hAnsi="Tw Cen MT" w:cs="Twentieth Century"/>
          <w:sz w:val="24"/>
          <w:szCs w:val="24"/>
        </w:rPr>
        <w:t>sebelum</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diberikan</w:t>
      </w:r>
      <w:proofErr w:type="spellEnd"/>
      <w:r w:rsidRPr="007F40F8">
        <w:rPr>
          <w:rFonts w:ascii="Tw Cen MT" w:eastAsia="Twentieth Century" w:hAnsi="Tw Cen MT" w:cs="Twentieth Century"/>
          <w:sz w:val="24"/>
          <w:szCs w:val="24"/>
        </w:rPr>
        <w:t xml:space="preserve"> GUCHIRO dan </w:t>
      </w:r>
      <w:proofErr w:type="spellStart"/>
      <w:r w:rsidRPr="007F40F8">
        <w:rPr>
          <w:rFonts w:ascii="Tw Cen MT" w:eastAsia="Twentieth Century" w:hAnsi="Tw Cen MT" w:cs="Twentieth Century"/>
          <w:sz w:val="24"/>
          <w:szCs w:val="24"/>
        </w:rPr>
        <w:t>sesudah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pemberian</w:t>
      </w:r>
      <w:proofErr w:type="spellEnd"/>
      <w:r w:rsidRPr="007F40F8">
        <w:rPr>
          <w:rFonts w:ascii="Tw Cen MT" w:eastAsia="Twentieth Century" w:hAnsi="Tw Cen MT" w:cs="Twentieth Century"/>
          <w:sz w:val="24"/>
          <w:szCs w:val="24"/>
        </w:rPr>
        <w:t xml:space="preserve"> GUCHIRO pada </w:t>
      </w:r>
      <w:proofErr w:type="spellStart"/>
      <w:r w:rsidRPr="007F40F8">
        <w:rPr>
          <w:rFonts w:ascii="Tw Cen MT" w:eastAsia="Twentieth Century" w:hAnsi="Tw Cen MT" w:cs="Twentieth Century"/>
          <w:sz w:val="24"/>
          <w:szCs w:val="24"/>
        </w:rPr>
        <w:t>ibu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hamil</w:t>
      </w:r>
      <w:proofErr w:type="spellEnd"/>
      <w:r w:rsidRPr="007F40F8">
        <w:rPr>
          <w:rFonts w:ascii="Tw Cen MT" w:eastAsia="Twentieth Century" w:hAnsi="Tw Cen MT" w:cs="Twentieth Century"/>
          <w:sz w:val="24"/>
          <w:szCs w:val="24"/>
        </w:rPr>
        <w:t xml:space="preserve"> di PMB </w:t>
      </w:r>
      <w:proofErr w:type="spellStart"/>
      <w:r w:rsidRPr="007F40F8">
        <w:rPr>
          <w:rFonts w:ascii="Tw Cen MT" w:eastAsia="Twentieth Century" w:hAnsi="Tw Cen MT" w:cs="Twentieth Century"/>
          <w:sz w:val="24"/>
          <w:szCs w:val="24"/>
        </w:rPr>
        <w:t>Dince</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Pekanbaru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dengan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nilai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sigifikansi</w:t>
      </w:r>
      <w:proofErr w:type="spellEnd"/>
      <w:r w:rsidRPr="007F40F8">
        <w:rPr>
          <w:rFonts w:ascii="Tw Cen MT" w:eastAsia="Twentieth Century" w:hAnsi="Tw Cen MT" w:cs="Twentieth Century"/>
          <w:sz w:val="24"/>
          <w:szCs w:val="24"/>
        </w:rPr>
        <w:t xml:space="preserve"> 0,000.</w:t>
      </w: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14D5D82B" w14:textId="28E9F41B" w:rsidR="004721E3" w:rsidRPr="0096335E" w:rsidRDefault="004721E3" w:rsidP="004721E3">
      <w:pPr>
        <w:spacing w:line="240" w:lineRule="auto"/>
        <w:jc w:val="both"/>
        <w:rPr>
          <w:rFonts w:ascii="Tw Cen MT" w:eastAsia="Twentieth Century" w:hAnsi="Tw Cen MT" w:cs="Twentieth Century"/>
          <w:sz w:val="24"/>
          <w:szCs w:val="24"/>
        </w:rPr>
      </w:pPr>
      <w:proofErr w:type="spellStart"/>
      <w:r w:rsidRPr="002E23D7">
        <w:rPr>
          <w:rFonts w:ascii="Tw Cen MT" w:eastAsia="Twentieth Century" w:hAnsi="Tw Cen MT" w:cs="Twentieth Century"/>
          <w:sz w:val="24"/>
          <w:szCs w:val="24"/>
        </w:rPr>
        <w:t>Berisi</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ucapan</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terima</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kasih</w:t>
      </w:r>
      <w:proofErr w:type="spellEnd"/>
      <w:r w:rsidRPr="002E23D7">
        <w:rPr>
          <w:rFonts w:ascii="Tw Cen MT" w:eastAsia="Twentieth Century" w:hAnsi="Tw Cen MT" w:cs="Twentieth Century"/>
          <w:sz w:val="24"/>
          <w:szCs w:val="24"/>
        </w:rPr>
        <w:t xml:space="preserve"> </w:t>
      </w:r>
      <w:proofErr w:type="spellStart"/>
      <w:r w:rsidR="005B6304">
        <w:rPr>
          <w:rFonts w:ascii="Tw Cen MT" w:eastAsia="Twentieth Century" w:hAnsi="Tw Cen MT" w:cs="Twentieth Century"/>
          <w:sz w:val="24"/>
          <w:szCs w:val="24"/>
        </w:rPr>
        <w:t>tim</w:t>
      </w:r>
      <w:proofErr w:type="spellEnd"/>
      <w:r w:rsidR="005B6304">
        <w:rPr>
          <w:rFonts w:ascii="Tw Cen MT" w:eastAsia="Twentieth Century" w:hAnsi="Tw Cen MT" w:cs="Twentieth Century"/>
          <w:sz w:val="24"/>
          <w:szCs w:val="24"/>
        </w:rPr>
        <w:t xml:space="preserve"> </w:t>
      </w:r>
      <w:proofErr w:type="spellStart"/>
      <w:r w:rsidR="005B6304">
        <w:rPr>
          <w:rFonts w:ascii="Tw Cen MT" w:eastAsia="Twentieth Century" w:hAnsi="Tw Cen MT" w:cs="Twentieth Century"/>
          <w:sz w:val="24"/>
          <w:szCs w:val="24"/>
        </w:rPr>
        <w:t>penelitian</w:t>
      </w:r>
      <w:proofErr w:type="spellEnd"/>
      <w:r w:rsidR="005B6304">
        <w:rPr>
          <w:rFonts w:ascii="Tw Cen MT" w:eastAsia="Twentieth Century" w:hAnsi="Tw Cen MT" w:cs="Twentieth Century"/>
          <w:sz w:val="24"/>
          <w:szCs w:val="24"/>
        </w:rPr>
        <w:t xml:space="preserve"> dan </w:t>
      </w:r>
      <w:proofErr w:type="spellStart"/>
      <w:r w:rsidR="005B6304">
        <w:rPr>
          <w:rFonts w:ascii="Tw Cen MT" w:eastAsia="Twentieth Century" w:hAnsi="Tw Cen MT" w:cs="Twentieth Century"/>
          <w:sz w:val="24"/>
          <w:szCs w:val="24"/>
        </w:rPr>
        <w:t>laboratorium</w:t>
      </w:r>
      <w:proofErr w:type="spellEnd"/>
      <w:r w:rsidR="005B6304">
        <w:rPr>
          <w:rFonts w:ascii="Tw Cen MT" w:eastAsia="Twentieth Century" w:hAnsi="Tw Cen MT" w:cs="Twentieth Century"/>
          <w:sz w:val="24"/>
          <w:szCs w:val="24"/>
        </w:rPr>
        <w:t xml:space="preserve"> </w:t>
      </w:r>
      <w:proofErr w:type="spellStart"/>
      <w:r w:rsidR="005B6304">
        <w:rPr>
          <w:rFonts w:ascii="Tw Cen MT" w:eastAsia="Twentieth Century" w:hAnsi="Tw Cen MT" w:cs="Twentieth Century"/>
          <w:sz w:val="24"/>
          <w:szCs w:val="24"/>
        </w:rPr>
        <w:t>Poltekkes</w:t>
      </w:r>
      <w:proofErr w:type="spellEnd"/>
      <w:r w:rsidR="005B6304">
        <w:rPr>
          <w:rFonts w:ascii="Tw Cen MT" w:eastAsia="Twentieth Century" w:hAnsi="Tw Cen MT" w:cs="Twentieth Century"/>
          <w:sz w:val="24"/>
          <w:szCs w:val="24"/>
        </w:rPr>
        <w:t xml:space="preserve"> </w:t>
      </w:r>
      <w:proofErr w:type="spellStart"/>
      <w:r w:rsidR="005B6304">
        <w:rPr>
          <w:rFonts w:ascii="Tw Cen MT" w:eastAsia="Twentieth Century" w:hAnsi="Tw Cen MT" w:cs="Twentieth Century"/>
          <w:sz w:val="24"/>
          <w:szCs w:val="24"/>
        </w:rPr>
        <w:t>Kemenkes</w:t>
      </w:r>
      <w:proofErr w:type="spellEnd"/>
      <w:r w:rsidR="005B6304">
        <w:rPr>
          <w:rFonts w:ascii="Tw Cen MT" w:eastAsia="Twentieth Century" w:hAnsi="Tw Cen MT" w:cs="Twentieth Century"/>
          <w:sz w:val="24"/>
          <w:szCs w:val="24"/>
        </w:rPr>
        <w:t xml:space="preserve"> Riau.</w:t>
      </w:r>
    </w:p>
    <w:p w14:paraId="0228D6F7" w14:textId="6BB6F4FE" w:rsidR="004721E3" w:rsidRPr="008754ED" w:rsidRDefault="004721E3" w:rsidP="008754ED">
      <w:pPr>
        <w:tabs>
          <w:tab w:val="left" w:pos="426"/>
        </w:tabs>
        <w:spacing w:after="0" w:line="240" w:lineRule="auto"/>
        <w:jc w:val="both"/>
        <w:rPr>
          <w:rFonts w:ascii="Tw Cen MT" w:eastAsia="Twentieth Century" w:hAnsi="Tw Cen MT" w:cs="Twentieth Century"/>
          <w:b/>
          <w:sz w:val="24"/>
          <w:szCs w:val="24"/>
        </w:rPr>
      </w:pPr>
      <w:commentRangeStart w:id="4"/>
      <w:r w:rsidRPr="002E23D7">
        <w:rPr>
          <w:rFonts w:ascii="Tw Cen MT" w:eastAsia="Twentieth Century" w:hAnsi="Tw Cen MT" w:cs="Twentieth Century"/>
          <w:b/>
          <w:sz w:val="24"/>
          <w:szCs w:val="24"/>
        </w:rPr>
        <w:t>DAFTAR PUSTAKA</w:t>
      </w:r>
      <w:commentRangeEnd w:id="4"/>
      <w:r w:rsidR="0038200E">
        <w:rPr>
          <w:rStyle w:val="ReferensiKomentar"/>
        </w:rPr>
        <w:commentReference w:id="4"/>
      </w:r>
    </w:p>
    <w:p w14:paraId="68466A7C" w14:textId="70700171" w:rsidR="008754ED" w:rsidRPr="008754ED" w:rsidRDefault="004721E3"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[1]</w:t>
      </w:r>
      <w:r w:rsidRPr="002E23D7">
        <w:rPr>
          <w:rFonts w:ascii="Tw Cen MT" w:eastAsia="Twentieth Century" w:hAnsi="Tw Cen MT" w:cs="Twentieth Century"/>
          <w:color w:val="0D0D0D"/>
          <w:sz w:val="24"/>
          <w:szCs w:val="24"/>
        </w:rPr>
        <w:t xml:space="preserve"> </w:t>
      </w:r>
      <w:r w:rsidRPr="002E23D7">
        <w:rPr>
          <w:rFonts w:ascii="Tw Cen MT" w:eastAsia="Twentieth Century" w:hAnsi="Tw Cen MT" w:cs="Twentieth Century"/>
          <w:color w:val="0D0D0D"/>
          <w:sz w:val="24"/>
          <w:szCs w:val="24"/>
        </w:rPr>
        <w:tab/>
      </w:r>
      <w:r w:rsidR="008754ED" w:rsidRPr="008754ED">
        <w:rPr>
          <w:rFonts w:ascii="Tw Cen MT" w:eastAsia="Twentieth Century" w:hAnsi="Tw Cen MT" w:cs="Twentieth Century"/>
          <w:color w:val="0D0D0D"/>
          <w:sz w:val="24"/>
          <w:szCs w:val="24"/>
        </w:rPr>
        <w:t xml:space="preserve">F. </w:t>
      </w:r>
      <w:proofErr w:type="spellStart"/>
      <w:r w:rsidR="008754ED" w:rsidRPr="008754ED">
        <w:rPr>
          <w:rFonts w:ascii="Tw Cen MT" w:eastAsia="Twentieth Century" w:hAnsi="Tw Cen MT" w:cs="Twentieth Century"/>
          <w:color w:val="0D0D0D"/>
          <w:sz w:val="24"/>
          <w:szCs w:val="24"/>
        </w:rPr>
        <w:t>Fadina</w:t>
      </w:r>
      <w:proofErr w:type="spellEnd"/>
      <w:r w:rsidR="008754ED" w:rsidRPr="008754ED">
        <w:rPr>
          <w:rFonts w:ascii="Tw Cen MT" w:eastAsia="Twentieth Century" w:hAnsi="Tw Cen MT" w:cs="Twentieth Century"/>
          <w:color w:val="0D0D0D"/>
          <w:sz w:val="24"/>
          <w:szCs w:val="24"/>
        </w:rPr>
        <w:t>, S. D. Alabi, and T. B. Owolabi, "The Role of Iron Supplementation in Pregnant Women: A Comprehensive Study," *Journal of Nutritional Science*, vol. 5, no. 2, pp. 123–130, 2017.</w:t>
      </w:r>
    </w:p>
    <w:p w14:paraId="12EB05ED" w14:textId="0AC2BDB0"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2</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 xml:space="preserve">D. </w:t>
      </w:r>
      <w:proofErr w:type="spellStart"/>
      <w:r w:rsidRPr="008754ED">
        <w:rPr>
          <w:rFonts w:ascii="Tw Cen MT" w:eastAsia="Twentieth Century" w:hAnsi="Tw Cen MT" w:cs="Twentieth Century"/>
          <w:color w:val="0D0D0D"/>
          <w:sz w:val="24"/>
          <w:szCs w:val="24"/>
        </w:rPr>
        <w:t>Desvita</w:t>
      </w:r>
      <w:proofErr w:type="spellEnd"/>
      <w:r w:rsidRPr="008754ED">
        <w:rPr>
          <w:rFonts w:ascii="Tw Cen MT" w:eastAsia="Twentieth Century" w:hAnsi="Tw Cen MT" w:cs="Twentieth Century"/>
          <w:color w:val="0D0D0D"/>
          <w:sz w:val="24"/>
          <w:szCs w:val="24"/>
        </w:rPr>
        <w:t xml:space="preserve">, R. W. </w:t>
      </w:r>
      <w:proofErr w:type="spellStart"/>
      <w:r w:rsidRPr="008754ED">
        <w:rPr>
          <w:rFonts w:ascii="Tw Cen MT" w:eastAsia="Twentieth Century" w:hAnsi="Tw Cen MT" w:cs="Twentieth Century"/>
          <w:color w:val="0D0D0D"/>
          <w:sz w:val="24"/>
          <w:szCs w:val="24"/>
        </w:rPr>
        <w:t>Hermawan</w:t>
      </w:r>
      <w:proofErr w:type="spellEnd"/>
      <w:r w:rsidRPr="008754ED">
        <w:rPr>
          <w:rFonts w:ascii="Tw Cen MT" w:eastAsia="Twentieth Century" w:hAnsi="Tw Cen MT" w:cs="Twentieth Century"/>
          <w:color w:val="0D0D0D"/>
          <w:sz w:val="24"/>
          <w:szCs w:val="24"/>
        </w:rPr>
        <w:t>, and A. N. Prabowo, "</w:t>
      </w:r>
      <w:proofErr w:type="spellStart"/>
      <w:r w:rsidRPr="008754ED">
        <w:rPr>
          <w:rFonts w:ascii="Tw Cen MT" w:eastAsia="Twentieth Century" w:hAnsi="Tw Cen MT" w:cs="Twentieth Century"/>
          <w:color w:val="0D0D0D"/>
          <w:sz w:val="24"/>
          <w:szCs w:val="24"/>
        </w:rPr>
        <w:t>Analisis</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Risiko</w:t>
      </w:r>
      <w:proofErr w:type="spellEnd"/>
      <w:r w:rsidRPr="008754ED">
        <w:rPr>
          <w:rFonts w:ascii="Tw Cen MT" w:eastAsia="Twentieth Century" w:hAnsi="Tw Cen MT" w:cs="Twentieth Century"/>
          <w:color w:val="0D0D0D"/>
          <w:sz w:val="24"/>
          <w:szCs w:val="24"/>
        </w:rPr>
        <w:t xml:space="preserve"> Kesehatan pada Ibu </w:t>
      </w:r>
      <w:proofErr w:type="spellStart"/>
      <w:r w:rsidRPr="008754ED">
        <w:rPr>
          <w:rFonts w:ascii="Tw Cen MT" w:eastAsia="Twentieth Century" w:hAnsi="Tw Cen MT" w:cs="Twentieth Century"/>
          <w:color w:val="0D0D0D"/>
          <w:sz w:val="24"/>
          <w:szCs w:val="24"/>
        </w:rPr>
        <w:t>Hamil</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Palpitasi</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Gangguan</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Tidur</w:t>
      </w:r>
      <w:proofErr w:type="spellEnd"/>
      <w:r w:rsidRPr="008754ED">
        <w:rPr>
          <w:rFonts w:ascii="Tw Cen MT" w:eastAsia="Twentieth Century" w:hAnsi="Tw Cen MT" w:cs="Twentieth Century"/>
          <w:color w:val="0D0D0D"/>
          <w:sz w:val="24"/>
          <w:szCs w:val="24"/>
        </w:rPr>
        <w:t xml:space="preserve">, dan </w:t>
      </w:r>
      <w:proofErr w:type="spellStart"/>
      <w:r w:rsidRPr="008754ED">
        <w:rPr>
          <w:rFonts w:ascii="Tw Cen MT" w:eastAsia="Twentieth Century" w:hAnsi="Tw Cen MT" w:cs="Twentieth Century"/>
          <w:color w:val="0D0D0D"/>
          <w:sz w:val="24"/>
          <w:szCs w:val="24"/>
        </w:rPr>
        <w:t>Risiko</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Komplikasi</w:t>
      </w:r>
      <w:proofErr w:type="spellEnd"/>
      <w:r w:rsidRPr="008754ED">
        <w:rPr>
          <w:rFonts w:ascii="Tw Cen MT" w:eastAsia="Twentieth Century" w:hAnsi="Tw Cen MT" w:cs="Twentieth Century"/>
          <w:color w:val="0D0D0D"/>
          <w:sz w:val="24"/>
          <w:szCs w:val="24"/>
        </w:rPr>
        <w:t>," *</w:t>
      </w:r>
      <w:proofErr w:type="spellStart"/>
      <w:r w:rsidRPr="008754ED">
        <w:rPr>
          <w:rFonts w:ascii="Tw Cen MT" w:eastAsia="Twentieth Century" w:hAnsi="Tw Cen MT" w:cs="Twentieth Century"/>
          <w:color w:val="0D0D0D"/>
          <w:sz w:val="24"/>
          <w:szCs w:val="24"/>
        </w:rPr>
        <w:t>Jurnal</w:t>
      </w:r>
      <w:proofErr w:type="spellEnd"/>
      <w:r w:rsidRPr="008754ED">
        <w:rPr>
          <w:rFonts w:ascii="Tw Cen MT" w:eastAsia="Twentieth Century" w:hAnsi="Tw Cen MT" w:cs="Twentieth Century"/>
          <w:color w:val="0D0D0D"/>
          <w:sz w:val="24"/>
          <w:szCs w:val="24"/>
        </w:rPr>
        <w:t xml:space="preserve"> Kesehatan Masyarakat*, vol. 14, no. 3, pp. 234–245, 2019.</w:t>
      </w:r>
    </w:p>
    <w:p w14:paraId="5D4F07E6" w14:textId="4352970C"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3</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r>
      <w:proofErr w:type="spellStart"/>
      <w:r w:rsidRPr="008754ED">
        <w:rPr>
          <w:rFonts w:ascii="Tw Cen MT" w:eastAsia="Twentieth Century" w:hAnsi="Tw Cen MT" w:cs="Twentieth Century"/>
          <w:color w:val="0D0D0D"/>
          <w:sz w:val="24"/>
          <w:szCs w:val="24"/>
        </w:rPr>
        <w:t>Leny</w:t>
      </w:r>
      <w:proofErr w:type="spellEnd"/>
      <w:r w:rsidRPr="008754ED">
        <w:rPr>
          <w:rFonts w:ascii="Tw Cen MT" w:eastAsia="Twentieth Century" w:hAnsi="Tw Cen MT" w:cs="Twentieth Century"/>
          <w:color w:val="0D0D0D"/>
          <w:sz w:val="24"/>
          <w:szCs w:val="24"/>
        </w:rPr>
        <w:t>, "</w:t>
      </w:r>
      <w:proofErr w:type="spellStart"/>
      <w:r w:rsidRPr="008754ED">
        <w:rPr>
          <w:rFonts w:ascii="Tw Cen MT" w:eastAsia="Twentieth Century" w:hAnsi="Tw Cen MT" w:cs="Twentieth Century"/>
          <w:color w:val="0D0D0D"/>
          <w:sz w:val="24"/>
          <w:szCs w:val="24"/>
        </w:rPr>
        <w:t>Faktor-faktor</w:t>
      </w:r>
      <w:proofErr w:type="spellEnd"/>
      <w:r w:rsidRPr="008754ED">
        <w:rPr>
          <w:rFonts w:ascii="Tw Cen MT" w:eastAsia="Twentieth Century" w:hAnsi="Tw Cen MT" w:cs="Twentieth Century"/>
          <w:color w:val="0D0D0D"/>
          <w:sz w:val="24"/>
          <w:szCs w:val="24"/>
        </w:rPr>
        <w:t xml:space="preserve"> yang </w:t>
      </w:r>
      <w:proofErr w:type="spellStart"/>
      <w:r w:rsidRPr="008754ED">
        <w:rPr>
          <w:rFonts w:ascii="Tw Cen MT" w:eastAsia="Twentieth Century" w:hAnsi="Tw Cen MT" w:cs="Twentieth Century"/>
          <w:color w:val="0D0D0D"/>
          <w:sz w:val="24"/>
          <w:szCs w:val="24"/>
        </w:rPr>
        <w:t>Berhubungan</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dengan</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Kejadian</w:t>
      </w:r>
      <w:proofErr w:type="spellEnd"/>
      <w:r w:rsidRPr="008754ED">
        <w:rPr>
          <w:rFonts w:ascii="Tw Cen MT" w:eastAsia="Twentieth Century" w:hAnsi="Tw Cen MT" w:cs="Twentieth Century"/>
          <w:color w:val="0D0D0D"/>
          <w:sz w:val="24"/>
          <w:szCs w:val="24"/>
        </w:rPr>
        <w:t xml:space="preserve"> Anemia Pada Ibu </w:t>
      </w:r>
      <w:proofErr w:type="spellStart"/>
      <w:r w:rsidRPr="008754ED">
        <w:rPr>
          <w:rFonts w:ascii="Tw Cen MT" w:eastAsia="Twentieth Century" w:hAnsi="Tw Cen MT" w:cs="Twentieth Century"/>
          <w:color w:val="0D0D0D"/>
          <w:sz w:val="24"/>
          <w:szCs w:val="24"/>
        </w:rPr>
        <w:t>Hamil</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Jurnal</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Kebidanan</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Jurnal</w:t>
      </w:r>
      <w:proofErr w:type="spellEnd"/>
      <w:r w:rsidRPr="008754ED">
        <w:rPr>
          <w:rFonts w:ascii="Tw Cen MT" w:eastAsia="Twentieth Century" w:hAnsi="Tw Cen MT" w:cs="Twentieth Century"/>
          <w:color w:val="0D0D0D"/>
          <w:sz w:val="24"/>
          <w:szCs w:val="24"/>
        </w:rPr>
        <w:t xml:space="preserve"> Medical Science </w:t>
      </w:r>
      <w:proofErr w:type="spellStart"/>
      <w:r w:rsidRPr="008754ED">
        <w:rPr>
          <w:rFonts w:ascii="Tw Cen MT" w:eastAsia="Twentieth Century" w:hAnsi="Tw Cen MT" w:cs="Twentieth Century"/>
          <w:color w:val="0D0D0D"/>
          <w:sz w:val="24"/>
          <w:szCs w:val="24"/>
        </w:rPr>
        <w:t>Ilmu</w:t>
      </w:r>
      <w:proofErr w:type="spellEnd"/>
      <w:r w:rsidRPr="008754ED">
        <w:rPr>
          <w:rFonts w:ascii="Tw Cen MT" w:eastAsia="Twentieth Century" w:hAnsi="Tw Cen MT" w:cs="Twentieth Century"/>
          <w:color w:val="0D0D0D"/>
          <w:sz w:val="24"/>
          <w:szCs w:val="24"/>
        </w:rPr>
        <w:t xml:space="preserve"> Kesehatan </w:t>
      </w:r>
      <w:proofErr w:type="spellStart"/>
      <w:r w:rsidRPr="008754ED">
        <w:rPr>
          <w:rFonts w:ascii="Tw Cen MT" w:eastAsia="Twentieth Century" w:hAnsi="Tw Cen MT" w:cs="Twentieth Century"/>
          <w:color w:val="0D0D0D"/>
          <w:sz w:val="24"/>
          <w:szCs w:val="24"/>
        </w:rPr>
        <w:t>Akademi</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Kebidanan</w:t>
      </w:r>
      <w:proofErr w:type="spellEnd"/>
      <w:r w:rsidRPr="008754ED">
        <w:rPr>
          <w:rFonts w:ascii="Tw Cen MT" w:eastAsia="Twentieth Century" w:hAnsi="Tw Cen MT" w:cs="Twentieth Century"/>
          <w:color w:val="0D0D0D"/>
          <w:sz w:val="24"/>
          <w:szCs w:val="24"/>
        </w:rPr>
        <w:t xml:space="preserve"> Budi </w:t>
      </w:r>
      <w:proofErr w:type="spellStart"/>
      <w:r w:rsidRPr="008754ED">
        <w:rPr>
          <w:rFonts w:ascii="Tw Cen MT" w:eastAsia="Twentieth Century" w:hAnsi="Tw Cen MT" w:cs="Twentieth Century"/>
          <w:color w:val="0D0D0D"/>
          <w:sz w:val="24"/>
          <w:szCs w:val="24"/>
        </w:rPr>
        <w:t>Mulia</w:t>
      </w:r>
      <w:proofErr w:type="spellEnd"/>
      <w:r w:rsidRPr="008754ED">
        <w:rPr>
          <w:rFonts w:ascii="Tw Cen MT" w:eastAsia="Twentieth Century" w:hAnsi="Tw Cen MT" w:cs="Twentieth Century"/>
          <w:color w:val="0D0D0D"/>
          <w:sz w:val="24"/>
          <w:szCs w:val="24"/>
        </w:rPr>
        <w:t xml:space="preserve"> Palembang, vol. 9, no. 2, pp. 161–167, 2019. [Online]. Available: https://doi.org/10.35325/kebidanan.v9i2.195</w:t>
      </w:r>
    </w:p>
    <w:p w14:paraId="3BEEE23D" w14:textId="47BE71E9"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4</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 xml:space="preserve"> </w:t>
      </w:r>
      <w:proofErr w:type="spellStart"/>
      <w:r w:rsidRPr="008754ED">
        <w:rPr>
          <w:rFonts w:ascii="Tw Cen MT" w:eastAsia="Twentieth Century" w:hAnsi="Tw Cen MT" w:cs="Twentieth Century"/>
          <w:color w:val="0D0D0D"/>
          <w:sz w:val="24"/>
          <w:szCs w:val="24"/>
        </w:rPr>
        <w:t>Kemenkes</w:t>
      </w:r>
      <w:proofErr w:type="spellEnd"/>
      <w:r w:rsidRPr="008754ED">
        <w:rPr>
          <w:rFonts w:ascii="Tw Cen MT" w:eastAsia="Twentieth Century" w:hAnsi="Tw Cen MT" w:cs="Twentieth Century"/>
          <w:color w:val="0D0D0D"/>
          <w:sz w:val="24"/>
          <w:szCs w:val="24"/>
        </w:rPr>
        <w:t xml:space="preserve"> RI, "Hasil </w:t>
      </w:r>
      <w:proofErr w:type="spellStart"/>
      <w:r w:rsidRPr="008754ED">
        <w:rPr>
          <w:rFonts w:ascii="Tw Cen MT" w:eastAsia="Twentieth Century" w:hAnsi="Tw Cen MT" w:cs="Twentieth Century"/>
          <w:color w:val="0D0D0D"/>
          <w:sz w:val="24"/>
          <w:szCs w:val="24"/>
        </w:rPr>
        <w:t>Riset</w:t>
      </w:r>
      <w:proofErr w:type="spellEnd"/>
      <w:r w:rsidRPr="008754ED">
        <w:rPr>
          <w:rFonts w:ascii="Tw Cen MT" w:eastAsia="Twentieth Century" w:hAnsi="Tw Cen MT" w:cs="Twentieth Century"/>
          <w:color w:val="0D0D0D"/>
          <w:sz w:val="24"/>
          <w:szCs w:val="24"/>
        </w:rPr>
        <w:t xml:space="preserve"> Kesehatan Dasar </w:t>
      </w:r>
      <w:proofErr w:type="spellStart"/>
      <w:r w:rsidRPr="008754ED">
        <w:rPr>
          <w:rFonts w:ascii="Tw Cen MT" w:eastAsia="Twentieth Century" w:hAnsi="Tw Cen MT" w:cs="Twentieth Century"/>
          <w:color w:val="0D0D0D"/>
          <w:sz w:val="24"/>
          <w:szCs w:val="24"/>
        </w:rPr>
        <w:t>Tahun</w:t>
      </w:r>
      <w:proofErr w:type="spellEnd"/>
      <w:r w:rsidRPr="008754ED">
        <w:rPr>
          <w:rFonts w:ascii="Tw Cen MT" w:eastAsia="Twentieth Century" w:hAnsi="Tw Cen MT" w:cs="Twentieth Century"/>
          <w:color w:val="0D0D0D"/>
          <w:sz w:val="24"/>
          <w:szCs w:val="24"/>
        </w:rPr>
        <w:t xml:space="preserve"> 2018," Kementerian Kesehatan RI, vol. 53, no. 9, pp. 1689–1699, 2018.</w:t>
      </w:r>
    </w:p>
    <w:p w14:paraId="566A1646" w14:textId="66CC154E"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5</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 xml:space="preserve">A. </w:t>
      </w:r>
      <w:proofErr w:type="spellStart"/>
      <w:r w:rsidRPr="008754ED">
        <w:rPr>
          <w:rFonts w:ascii="Tw Cen MT" w:eastAsia="Twentieth Century" w:hAnsi="Tw Cen MT" w:cs="Twentieth Century"/>
          <w:color w:val="0D0D0D"/>
          <w:sz w:val="24"/>
          <w:szCs w:val="24"/>
        </w:rPr>
        <w:t>Pramana</w:t>
      </w:r>
      <w:proofErr w:type="spellEnd"/>
      <w:r w:rsidRPr="008754ED">
        <w:rPr>
          <w:rFonts w:ascii="Tw Cen MT" w:eastAsia="Twentieth Century" w:hAnsi="Tw Cen MT" w:cs="Twentieth Century"/>
          <w:color w:val="0D0D0D"/>
          <w:sz w:val="24"/>
          <w:szCs w:val="24"/>
        </w:rPr>
        <w:t xml:space="preserve"> and Hardison, "</w:t>
      </w:r>
      <w:proofErr w:type="spellStart"/>
      <w:r w:rsidRPr="008754ED">
        <w:rPr>
          <w:rFonts w:ascii="Tw Cen MT" w:eastAsia="Twentieth Century" w:hAnsi="Tw Cen MT" w:cs="Twentieth Century"/>
          <w:color w:val="0D0D0D"/>
          <w:sz w:val="24"/>
          <w:szCs w:val="24"/>
        </w:rPr>
        <w:t>Potensi</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Tanaman</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Sagu</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Sebagai</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Produk</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Pangan</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Lokal</w:t>
      </w:r>
      <w:proofErr w:type="spellEnd"/>
      <w:r w:rsidRPr="008754ED">
        <w:rPr>
          <w:rFonts w:ascii="Tw Cen MT" w:eastAsia="Twentieth Century" w:hAnsi="Tw Cen MT" w:cs="Twentieth Century"/>
          <w:color w:val="0D0D0D"/>
          <w:sz w:val="24"/>
          <w:szCs w:val="24"/>
        </w:rPr>
        <w:t xml:space="preserve"> Di </w:t>
      </w:r>
      <w:proofErr w:type="spellStart"/>
      <w:r w:rsidRPr="008754ED">
        <w:rPr>
          <w:rFonts w:ascii="Tw Cen MT" w:eastAsia="Twentieth Century" w:hAnsi="Tw Cen MT" w:cs="Twentieth Century"/>
          <w:color w:val="0D0D0D"/>
          <w:sz w:val="24"/>
          <w:szCs w:val="24"/>
        </w:rPr>
        <w:t>Provinsi</w:t>
      </w:r>
      <w:proofErr w:type="spellEnd"/>
      <w:r w:rsidRPr="008754ED">
        <w:rPr>
          <w:rFonts w:ascii="Tw Cen MT" w:eastAsia="Twentieth Century" w:hAnsi="Tw Cen MT" w:cs="Twentieth Century"/>
          <w:color w:val="0D0D0D"/>
          <w:sz w:val="24"/>
          <w:szCs w:val="24"/>
        </w:rPr>
        <w:t xml:space="preserve"> Riau," Journal Agribusiness Future, vol. 2, no. 1, 2020.</w:t>
      </w:r>
    </w:p>
    <w:p w14:paraId="3EE56CA6" w14:textId="4820F9A2"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6</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 xml:space="preserve">P. </w:t>
      </w:r>
      <w:proofErr w:type="spellStart"/>
      <w:r w:rsidRPr="008754ED">
        <w:rPr>
          <w:rFonts w:ascii="Tw Cen MT" w:eastAsia="Twentieth Century" w:hAnsi="Tw Cen MT" w:cs="Twentieth Century"/>
          <w:color w:val="0D0D0D"/>
          <w:sz w:val="24"/>
          <w:szCs w:val="24"/>
        </w:rPr>
        <w:t>Tirta</w:t>
      </w:r>
      <w:proofErr w:type="spellEnd"/>
      <w:r w:rsidRPr="008754ED">
        <w:rPr>
          <w:rFonts w:ascii="Tw Cen MT" w:eastAsia="Twentieth Century" w:hAnsi="Tw Cen MT" w:cs="Twentieth Century"/>
          <w:color w:val="0D0D0D"/>
          <w:sz w:val="24"/>
          <w:szCs w:val="24"/>
        </w:rPr>
        <w:t xml:space="preserve">, N. </w:t>
      </w:r>
      <w:proofErr w:type="spellStart"/>
      <w:r w:rsidRPr="008754ED">
        <w:rPr>
          <w:rFonts w:ascii="Tw Cen MT" w:eastAsia="Twentieth Century" w:hAnsi="Tw Cen MT" w:cs="Twentieth Century"/>
          <w:color w:val="0D0D0D"/>
          <w:sz w:val="24"/>
          <w:szCs w:val="24"/>
        </w:rPr>
        <w:t>Indrianti</w:t>
      </w:r>
      <w:proofErr w:type="spellEnd"/>
      <w:r w:rsidRPr="008754ED">
        <w:rPr>
          <w:rFonts w:ascii="Tw Cen MT" w:eastAsia="Twentieth Century" w:hAnsi="Tw Cen MT" w:cs="Twentieth Century"/>
          <w:color w:val="0D0D0D"/>
          <w:sz w:val="24"/>
          <w:szCs w:val="24"/>
        </w:rPr>
        <w:t xml:space="preserve">, and R. </w:t>
      </w:r>
      <w:proofErr w:type="spellStart"/>
      <w:r w:rsidRPr="008754ED">
        <w:rPr>
          <w:rFonts w:ascii="Tw Cen MT" w:eastAsia="Twentieth Century" w:hAnsi="Tw Cen MT" w:cs="Twentieth Century"/>
          <w:color w:val="0D0D0D"/>
          <w:sz w:val="24"/>
          <w:szCs w:val="24"/>
        </w:rPr>
        <w:t>Ekafitri</w:t>
      </w:r>
      <w:proofErr w:type="spellEnd"/>
      <w:r w:rsidRPr="008754ED">
        <w:rPr>
          <w:rFonts w:ascii="Tw Cen MT" w:eastAsia="Twentieth Century" w:hAnsi="Tw Cen MT" w:cs="Twentieth Century"/>
          <w:color w:val="0D0D0D"/>
          <w:sz w:val="24"/>
          <w:szCs w:val="24"/>
        </w:rPr>
        <w:t>, "</w:t>
      </w:r>
      <w:proofErr w:type="spellStart"/>
      <w:r w:rsidRPr="008754ED">
        <w:rPr>
          <w:rFonts w:ascii="Tw Cen MT" w:eastAsia="Twentieth Century" w:hAnsi="Tw Cen MT" w:cs="Twentieth Century"/>
          <w:color w:val="0D0D0D"/>
          <w:sz w:val="24"/>
          <w:szCs w:val="24"/>
        </w:rPr>
        <w:t>Potensi</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Tanaman</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Sagu</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Metroxylon</w:t>
      </w:r>
      <w:proofErr w:type="spellEnd"/>
      <w:r w:rsidRPr="008754ED">
        <w:rPr>
          <w:rFonts w:ascii="Tw Cen MT" w:eastAsia="Twentieth Century" w:hAnsi="Tw Cen MT" w:cs="Twentieth Century"/>
          <w:color w:val="0D0D0D"/>
          <w:sz w:val="24"/>
          <w:szCs w:val="24"/>
        </w:rPr>
        <w:t xml:space="preserve"> sp.) </w:t>
      </w:r>
      <w:proofErr w:type="spellStart"/>
      <w:r w:rsidRPr="008754ED">
        <w:rPr>
          <w:rFonts w:ascii="Tw Cen MT" w:eastAsia="Twentieth Century" w:hAnsi="Tw Cen MT" w:cs="Twentieth Century"/>
          <w:color w:val="0D0D0D"/>
          <w:sz w:val="24"/>
          <w:szCs w:val="24"/>
        </w:rPr>
        <w:t>dalam</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Mendukung</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Ketahanan</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Pangan</w:t>
      </w:r>
      <w:proofErr w:type="spellEnd"/>
      <w:r w:rsidRPr="008754ED">
        <w:rPr>
          <w:rFonts w:ascii="Tw Cen MT" w:eastAsia="Twentieth Century" w:hAnsi="Tw Cen MT" w:cs="Twentieth Century"/>
          <w:color w:val="0D0D0D"/>
          <w:sz w:val="24"/>
          <w:szCs w:val="24"/>
        </w:rPr>
        <w:t xml:space="preserve"> di Indonesia," </w:t>
      </w:r>
      <w:proofErr w:type="spellStart"/>
      <w:r w:rsidRPr="008754ED">
        <w:rPr>
          <w:rFonts w:ascii="Tw Cen MT" w:eastAsia="Twentieth Century" w:hAnsi="Tw Cen MT" w:cs="Twentieth Century"/>
          <w:color w:val="0D0D0D"/>
          <w:sz w:val="24"/>
          <w:szCs w:val="24"/>
        </w:rPr>
        <w:t>Pangan</w:t>
      </w:r>
      <w:proofErr w:type="spellEnd"/>
      <w:r w:rsidRPr="008754ED">
        <w:rPr>
          <w:rFonts w:ascii="Tw Cen MT" w:eastAsia="Twentieth Century" w:hAnsi="Tw Cen MT" w:cs="Twentieth Century"/>
          <w:color w:val="0D0D0D"/>
          <w:sz w:val="24"/>
          <w:szCs w:val="24"/>
        </w:rPr>
        <w:t>, vol. 22, no. 1, pp. 61–75, 2013.</w:t>
      </w:r>
    </w:p>
    <w:p w14:paraId="0285E165" w14:textId="3B58D642"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7</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 xml:space="preserve">R. </w:t>
      </w:r>
      <w:proofErr w:type="spellStart"/>
      <w:r w:rsidRPr="008754ED">
        <w:rPr>
          <w:rFonts w:ascii="Tw Cen MT" w:eastAsia="Twentieth Century" w:hAnsi="Tw Cen MT" w:cs="Twentieth Century"/>
          <w:color w:val="0D0D0D"/>
          <w:sz w:val="24"/>
          <w:szCs w:val="24"/>
        </w:rPr>
        <w:t>Wulandari</w:t>
      </w:r>
      <w:proofErr w:type="spellEnd"/>
      <w:r w:rsidRPr="008754ED">
        <w:rPr>
          <w:rFonts w:ascii="Tw Cen MT" w:eastAsia="Twentieth Century" w:hAnsi="Tw Cen MT" w:cs="Twentieth Century"/>
          <w:color w:val="0D0D0D"/>
          <w:sz w:val="24"/>
          <w:szCs w:val="24"/>
        </w:rPr>
        <w:t>, "</w:t>
      </w:r>
      <w:proofErr w:type="spellStart"/>
      <w:r w:rsidRPr="008754ED">
        <w:rPr>
          <w:rFonts w:ascii="Tw Cen MT" w:eastAsia="Twentieth Century" w:hAnsi="Tw Cen MT" w:cs="Twentieth Century"/>
          <w:color w:val="0D0D0D"/>
          <w:sz w:val="24"/>
          <w:szCs w:val="24"/>
        </w:rPr>
        <w:t>Meningkatkan</w:t>
      </w:r>
      <w:proofErr w:type="spellEnd"/>
      <w:r w:rsidRPr="008754ED">
        <w:rPr>
          <w:rFonts w:ascii="Tw Cen MT" w:eastAsia="Twentieth Century" w:hAnsi="Tw Cen MT" w:cs="Twentieth Century"/>
          <w:color w:val="0D0D0D"/>
          <w:sz w:val="24"/>
          <w:szCs w:val="24"/>
        </w:rPr>
        <w:t xml:space="preserve"> Hemoglobin pada Ibu </w:t>
      </w:r>
      <w:proofErr w:type="spellStart"/>
      <w:r w:rsidRPr="008754ED">
        <w:rPr>
          <w:rFonts w:ascii="Tw Cen MT" w:eastAsia="Twentieth Century" w:hAnsi="Tw Cen MT" w:cs="Twentieth Century"/>
          <w:color w:val="0D0D0D"/>
          <w:sz w:val="24"/>
          <w:szCs w:val="24"/>
        </w:rPr>
        <w:t>Hamil</w:t>
      </w:r>
      <w:proofErr w:type="spellEnd"/>
      <w:r w:rsidRPr="008754ED">
        <w:rPr>
          <w:rFonts w:ascii="Tw Cen MT" w:eastAsia="Twentieth Century" w:hAnsi="Tw Cen MT" w:cs="Twentieth Century"/>
          <w:color w:val="0D0D0D"/>
          <w:sz w:val="24"/>
          <w:szCs w:val="24"/>
        </w:rPr>
        <w:t xml:space="preserve"> Trimester III </w:t>
      </w:r>
      <w:proofErr w:type="spellStart"/>
      <w:r w:rsidRPr="008754ED">
        <w:rPr>
          <w:rFonts w:ascii="Tw Cen MT" w:eastAsia="Twentieth Century" w:hAnsi="Tw Cen MT" w:cs="Twentieth Century"/>
          <w:color w:val="0D0D0D"/>
          <w:sz w:val="24"/>
          <w:szCs w:val="24"/>
        </w:rPr>
        <w:t>dengan</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Rebusan</w:t>
      </w:r>
      <w:proofErr w:type="spellEnd"/>
      <w:r w:rsidRPr="008754ED">
        <w:rPr>
          <w:rFonts w:ascii="Tw Cen MT" w:eastAsia="Twentieth Century" w:hAnsi="Tw Cen MT" w:cs="Twentieth Century"/>
          <w:color w:val="0D0D0D"/>
          <w:sz w:val="24"/>
          <w:szCs w:val="24"/>
        </w:rPr>
        <w:t xml:space="preserve"> Bunga Rosella," </w:t>
      </w:r>
      <w:proofErr w:type="spellStart"/>
      <w:r w:rsidRPr="008754ED">
        <w:rPr>
          <w:rFonts w:ascii="Tw Cen MT" w:eastAsia="Twentieth Century" w:hAnsi="Tw Cen MT" w:cs="Twentieth Century"/>
          <w:color w:val="0D0D0D"/>
          <w:sz w:val="24"/>
          <w:szCs w:val="24"/>
        </w:rPr>
        <w:t>Jurnal</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Bidan</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Cerdas</w:t>
      </w:r>
      <w:proofErr w:type="spellEnd"/>
      <w:r w:rsidRPr="008754ED">
        <w:rPr>
          <w:rFonts w:ascii="Tw Cen MT" w:eastAsia="Twentieth Century" w:hAnsi="Tw Cen MT" w:cs="Twentieth Century"/>
          <w:color w:val="0D0D0D"/>
          <w:sz w:val="24"/>
          <w:szCs w:val="24"/>
        </w:rPr>
        <w:t>, vol. 2, no. 3, pp. 163–169, 2020. [Online]. Available: https://doi.org/10.33860/jbc.v2i3</w:t>
      </w:r>
    </w:p>
    <w:p w14:paraId="65247EEF" w14:textId="22B04350"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8</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 xml:space="preserve">L. </w:t>
      </w:r>
      <w:proofErr w:type="spellStart"/>
      <w:r w:rsidRPr="008754ED">
        <w:rPr>
          <w:rFonts w:ascii="Tw Cen MT" w:eastAsia="Twentieth Century" w:hAnsi="Tw Cen MT" w:cs="Twentieth Century"/>
          <w:color w:val="0D0D0D"/>
          <w:sz w:val="24"/>
          <w:szCs w:val="24"/>
        </w:rPr>
        <w:t>Kholijah</w:t>
      </w:r>
      <w:proofErr w:type="spellEnd"/>
      <w:r w:rsidRPr="008754ED">
        <w:rPr>
          <w:rFonts w:ascii="Tw Cen MT" w:eastAsia="Twentieth Century" w:hAnsi="Tw Cen MT" w:cs="Twentieth Century"/>
          <w:color w:val="0D0D0D"/>
          <w:sz w:val="24"/>
          <w:szCs w:val="24"/>
        </w:rPr>
        <w:t>, "</w:t>
      </w:r>
      <w:proofErr w:type="spellStart"/>
      <w:r w:rsidRPr="008754ED">
        <w:rPr>
          <w:rFonts w:ascii="Tw Cen MT" w:eastAsia="Twentieth Century" w:hAnsi="Tw Cen MT" w:cs="Twentieth Century"/>
          <w:color w:val="0D0D0D"/>
          <w:sz w:val="24"/>
          <w:szCs w:val="24"/>
        </w:rPr>
        <w:t>Pengaruh</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Seduhan</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Kelopak</w:t>
      </w:r>
      <w:proofErr w:type="spellEnd"/>
      <w:r w:rsidRPr="008754ED">
        <w:rPr>
          <w:rFonts w:ascii="Tw Cen MT" w:eastAsia="Twentieth Century" w:hAnsi="Tw Cen MT" w:cs="Twentieth Century"/>
          <w:color w:val="0D0D0D"/>
          <w:sz w:val="24"/>
          <w:szCs w:val="24"/>
        </w:rPr>
        <w:t xml:space="preserve"> Rosella </w:t>
      </w:r>
      <w:proofErr w:type="spellStart"/>
      <w:r w:rsidRPr="008754ED">
        <w:rPr>
          <w:rFonts w:ascii="Tw Cen MT" w:eastAsia="Twentieth Century" w:hAnsi="Tw Cen MT" w:cs="Twentieth Century"/>
          <w:color w:val="0D0D0D"/>
          <w:sz w:val="24"/>
          <w:szCs w:val="24"/>
        </w:rPr>
        <w:t>Kering</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Terhadap</w:t>
      </w:r>
      <w:proofErr w:type="spellEnd"/>
      <w:r w:rsidRPr="008754ED">
        <w:rPr>
          <w:rFonts w:ascii="Tw Cen MT" w:eastAsia="Twentieth Century" w:hAnsi="Tw Cen MT" w:cs="Twentieth Century"/>
          <w:color w:val="0D0D0D"/>
          <w:sz w:val="24"/>
          <w:szCs w:val="24"/>
        </w:rPr>
        <w:t xml:space="preserve"> Kadar Hemoglobin Ibu </w:t>
      </w:r>
      <w:proofErr w:type="spellStart"/>
      <w:r w:rsidRPr="008754ED">
        <w:rPr>
          <w:rFonts w:ascii="Tw Cen MT" w:eastAsia="Twentieth Century" w:hAnsi="Tw Cen MT" w:cs="Twentieth Century"/>
          <w:color w:val="0D0D0D"/>
          <w:sz w:val="24"/>
          <w:szCs w:val="24"/>
        </w:rPr>
        <w:t>Hamil</w:t>
      </w:r>
      <w:proofErr w:type="spellEnd"/>
      <w:r w:rsidRPr="008754ED">
        <w:rPr>
          <w:rFonts w:ascii="Tw Cen MT" w:eastAsia="Twentieth Century" w:hAnsi="Tw Cen MT" w:cs="Twentieth Century"/>
          <w:color w:val="0D0D0D"/>
          <w:sz w:val="24"/>
          <w:szCs w:val="24"/>
        </w:rPr>
        <w:t xml:space="preserve"> Trimester III </w:t>
      </w:r>
      <w:proofErr w:type="gramStart"/>
      <w:r w:rsidRPr="008754ED">
        <w:rPr>
          <w:rFonts w:ascii="Tw Cen MT" w:eastAsia="Twentieth Century" w:hAnsi="Tw Cen MT" w:cs="Twentieth Century"/>
          <w:color w:val="0D0D0D"/>
          <w:sz w:val="24"/>
          <w:szCs w:val="24"/>
        </w:rPr>
        <w:t>Di</w:t>
      </w:r>
      <w:proofErr w:type="gramEnd"/>
      <w:r w:rsidRPr="008754ED">
        <w:rPr>
          <w:rFonts w:ascii="Tw Cen MT" w:eastAsia="Twentieth Century" w:hAnsi="Tw Cen MT" w:cs="Twentieth Century"/>
          <w:color w:val="0D0D0D"/>
          <w:sz w:val="24"/>
          <w:szCs w:val="24"/>
        </w:rPr>
        <w:t xml:space="preserve"> Wilayah </w:t>
      </w:r>
      <w:proofErr w:type="spellStart"/>
      <w:r w:rsidRPr="008754ED">
        <w:rPr>
          <w:rFonts w:ascii="Tw Cen MT" w:eastAsia="Twentieth Century" w:hAnsi="Tw Cen MT" w:cs="Twentieth Century"/>
          <w:color w:val="0D0D0D"/>
          <w:sz w:val="24"/>
          <w:szCs w:val="24"/>
        </w:rPr>
        <w:t>Kerja</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Puskesmas</w:t>
      </w:r>
      <w:proofErr w:type="spellEnd"/>
      <w:r w:rsidRPr="008754ED">
        <w:rPr>
          <w:rFonts w:ascii="Tw Cen MT" w:eastAsia="Twentieth Century" w:hAnsi="Tw Cen MT" w:cs="Twentieth Century"/>
          <w:color w:val="0D0D0D"/>
          <w:sz w:val="24"/>
          <w:szCs w:val="24"/>
        </w:rPr>
        <w:t xml:space="preserve"> Langsat Kota </w:t>
      </w:r>
      <w:proofErr w:type="spellStart"/>
      <w:r w:rsidRPr="008754ED">
        <w:rPr>
          <w:rFonts w:ascii="Tw Cen MT" w:eastAsia="Twentieth Century" w:hAnsi="Tw Cen MT" w:cs="Twentieth Century"/>
          <w:color w:val="0D0D0D"/>
          <w:sz w:val="24"/>
          <w:szCs w:val="24"/>
        </w:rPr>
        <w:t>Pekanbaru</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Poltekkes</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Kemenkes</w:t>
      </w:r>
      <w:proofErr w:type="spellEnd"/>
      <w:r w:rsidRPr="008754ED">
        <w:rPr>
          <w:rFonts w:ascii="Tw Cen MT" w:eastAsia="Twentieth Century" w:hAnsi="Tw Cen MT" w:cs="Twentieth Century"/>
          <w:color w:val="0D0D0D"/>
          <w:sz w:val="24"/>
          <w:szCs w:val="24"/>
        </w:rPr>
        <w:t xml:space="preserve"> Riau, </w:t>
      </w:r>
      <w:proofErr w:type="spellStart"/>
      <w:r w:rsidRPr="008754ED">
        <w:rPr>
          <w:rFonts w:ascii="Tw Cen MT" w:eastAsia="Twentieth Century" w:hAnsi="Tw Cen MT" w:cs="Twentieth Century"/>
          <w:color w:val="0D0D0D"/>
          <w:sz w:val="24"/>
          <w:szCs w:val="24"/>
        </w:rPr>
        <w:t>Pekanbaru</w:t>
      </w:r>
      <w:proofErr w:type="spellEnd"/>
      <w:r w:rsidRPr="008754ED">
        <w:rPr>
          <w:rFonts w:ascii="Tw Cen MT" w:eastAsia="Twentieth Century" w:hAnsi="Tw Cen MT" w:cs="Twentieth Century"/>
          <w:color w:val="0D0D0D"/>
          <w:sz w:val="24"/>
          <w:szCs w:val="24"/>
        </w:rPr>
        <w:t>, 2021</w:t>
      </w:r>
    </w:p>
    <w:p w14:paraId="44268D37" w14:textId="7AEC4A15"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lastRenderedPageBreak/>
        <w:t>[</w:t>
      </w:r>
      <w:r>
        <w:rPr>
          <w:rFonts w:ascii="Tw Cen MT" w:eastAsia="Twentieth Century" w:hAnsi="Tw Cen MT" w:cs="Twentieth Century"/>
          <w:color w:val="0D0D0D"/>
          <w:sz w:val="24"/>
          <w:szCs w:val="24"/>
          <w:highlight w:val="lightGray"/>
        </w:rPr>
        <w:t>9</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 xml:space="preserve">A. </w:t>
      </w:r>
      <w:proofErr w:type="spellStart"/>
      <w:r w:rsidRPr="008754ED">
        <w:rPr>
          <w:rFonts w:ascii="Tw Cen MT" w:eastAsia="Twentieth Century" w:hAnsi="Tw Cen MT" w:cs="Twentieth Century"/>
          <w:color w:val="0D0D0D"/>
          <w:sz w:val="24"/>
          <w:szCs w:val="24"/>
        </w:rPr>
        <w:t>Pratiwi</w:t>
      </w:r>
      <w:proofErr w:type="spellEnd"/>
      <w:r w:rsidRPr="008754ED">
        <w:rPr>
          <w:rFonts w:ascii="Tw Cen MT" w:eastAsia="Twentieth Century" w:hAnsi="Tw Cen MT" w:cs="Twentieth Century"/>
          <w:color w:val="0D0D0D"/>
          <w:sz w:val="24"/>
          <w:szCs w:val="24"/>
        </w:rPr>
        <w:t>, "</w:t>
      </w:r>
      <w:proofErr w:type="spellStart"/>
      <w:r w:rsidRPr="008754ED">
        <w:rPr>
          <w:rFonts w:ascii="Tw Cen MT" w:eastAsia="Twentieth Century" w:hAnsi="Tw Cen MT" w:cs="Twentieth Century"/>
          <w:color w:val="0D0D0D"/>
          <w:sz w:val="24"/>
          <w:szCs w:val="24"/>
        </w:rPr>
        <w:t>Efektivitas</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Seduhan</w:t>
      </w:r>
      <w:proofErr w:type="spellEnd"/>
      <w:r w:rsidRPr="008754ED">
        <w:rPr>
          <w:rFonts w:ascii="Tw Cen MT" w:eastAsia="Twentieth Century" w:hAnsi="Tw Cen MT" w:cs="Twentieth Century"/>
          <w:color w:val="0D0D0D"/>
          <w:sz w:val="24"/>
          <w:szCs w:val="24"/>
        </w:rPr>
        <w:t xml:space="preserve"> Bunga Rosella </w:t>
      </w:r>
      <w:proofErr w:type="spellStart"/>
      <w:r w:rsidRPr="008754ED">
        <w:rPr>
          <w:rFonts w:ascii="Tw Cen MT" w:eastAsia="Twentieth Century" w:hAnsi="Tw Cen MT" w:cs="Twentieth Century"/>
          <w:color w:val="0D0D0D"/>
          <w:sz w:val="24"/>
          <w:szCs w:val="24"/>
        </w:rPr>
        <w:t>Terhadap</w:t>
      </w:r>
      <w:proofErr w:type="spellEnd"/>
      <w:r w:rsidRPr="008754ED">
        <w:rPr>
          <w:rFonts w:ascii="Tw Cen MT" w:eastAsia="Twentieth Century" w:hAnsi="Tw Cen MT" w:cs="Twentieth Century"/>
          <w:color w:val="0D0D0D"/>
          <w:sz w:val="24"/>
          <w:szCs w:val="24"/>
        </w:rPr>
        <w:t xml:space="preserve"> Kadar </w:t>
      </w:r>
      <w:proofErr w:type="spellStart"/>
      <w:r w:rsidRPr="008754ED">
        <w:rPr>
          <w:rFonts w:ascii="Tw Cen MT" w:eastAsia="Twentieth Century" w:hAnsi="Tw Cen MT" w:cs="Twentieth Century"/>
          <w:color w:val="0D0D0D"/>
          <w:sz w:val="24"/>
          <w:szCs w:val="24"/>
        </w:rPr>
        <w:t>Haemoglobin</w:t>
      </w:r>
      <w:proofErr w:type="spellEnd"/>
      <w:r w:rsidRPr="008754ED">
        <w:rPr>
          <w:rFonts w:ascii="Tw Cen MT" w:eastAsia="Twentieth Century" w:hAnsi="Tw Cen MT" w:cs="Twentieth Century"/>
          <w:color w:val="0D0D0D"/>
          <w:sz w:val="24"/>
          <w:szCs w:val="24"/>
        </w:rPr>
        <w:t xml:space="preserve"> Pada Ibu </w:t>
      </w:r>
      <w:proofErr w:type="spellStart"/>
      <w:r w:rsidRPr="008754ED">
        <w:rPr>
          <w:rFonts w:ascii="Tw Cen MT" w:eastAsia="Twentieth Century" w:hAnsi="Tw Cen MT" w:cs="Twentieth Century"/>
          <w:color w:val="0D0D0D"/>
          <w:sz w:val="24"/>
          <w:szCs w:val="24"/>
        </w:rPr>
        <w:t>Hamil</w:t>
      </w:r>
      <w:proofErr w:type="spellEnd"/>
      <w:r w:rsidRPr="008754ED">
        <w:rPr>
          <w:rFonts w:ascii="Tw Cen MT" w:eastAsia="Twentieth Century" w:hAnsi="Tw Cen MT" w:cs="Twentieth Century"/>
          <w:color w:val="0D0D0D"/>
          <w:sz w:val="24"/>
          <w:szCs w:val="24"/>
        </w:rPr>
        <w:t xml:space="preserve"> Di </w:t>
      </w:r>
      <w:proofErr w:type="spellStart"/>
      <w:r w:rsidRPr="008754ED">
        <w:rPr>
          <w:rFonts w:ascii="Tw Cen MT" w:eastAsia="Twentieth Century" w:hAnsi="Tw Cen MT" w:cs="Twentieth Century"/>
          <w:color w:val="0D0D0D"/>
          <w:sz w:val="24"/>
          <w:szCs w:val="24"/>
        </w:rPr>
        <w:t>Puskesmas</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Sukaindah</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Kabupaten</w:t>
      </w:r>
      <w:proofErr w:type="spellEnd"/>
      <w:r w:rsidRPr="008754ED">
        <w:rPr>
          <w:rFonts w:ascii="Tw Cen MT" w:eastAsia="Twentieth Century" w:hAnsi="Tw Cen MT" w:cs="Twentieth Century"/>
          <w:color w:val="0D0D0D"/>
          <w:sz w:val="24"/>
          <w:szCs w:val="24"/>
        </w:rPr>
        <w:t xml:space="preserve"> Bekasi </w:t>
      </w:r>
      <w:proofErr w:type="spellStart"/>
      <w:r w:rsidRPr="008754ED">
        <w:rPr>
          <w:rFonts w:ascii="Tw Cen MT" w:eastAsia="Twentieth Century" w:hAnsi="Tw Cen MT" w:cs="Twentieth Century"/>
          <w:color w:val="0D0D0D"/>
          <w:sz w:val="24"/>
          <w:szCs w:val="24"/>
        </w:rPr>
        <w:t>Periode</w:t>
      </w:r>
      <w:proofErr w:type="spellEnd"/>
      <w:r w:rsidRPr="008754ED">
        <w:rPr>
          <w:rFonts w:ascii="Tw Cen MT" w:eastAsia="Twentieth Century" w:hAnsi="Tw Cen MT" w:cs="Twentieth Century"/>
          <w:color w:val="0D0D0D"/>
          <w:sz w:val="24"/>
          <w:szCs w:val="24"/>
        </w:rPr>
        <w:t xml:space="preserve"> Mei - </w:t>
      </w:r>
      <w:proofErr w:type="spellStart"/>
      <w:r w:rsidRPr="008754ED">
        <w:rPr>
          <w:rFonts w:ascii="Tw Cen MT" w:eastAsia="Twentieth Century" w:hAnsi="Tw Cen MT" w:cs="Twentieth Century"/>
          <w:color w:val="0D0D0D"/>
          <w:sz w:val="24"/>
          <w:szCs w:val="24"/>
        </w:rPr>
        <w:t>Juni</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Tahun</w:t>
      </w:r>
      <w:proofErr w:type="spellEnd"/>
      <w:r w:rsidRPr="008754ED">
        <w:rPr>
          <w:rFonts w:ascii="Tw Cen MT" w:eastAsia="Twentieth Century" w:hAnsi="Tw Cen MT" w:cs="Twentieth Century"/>
          <w:color w:val="0D0D0D"/>
          <w:sz w:val="24"/>
          <w:szCs w:val="24"/>
        </w:rPr>
        <w:t xml:space="preserve"> 2021," </w:t>
      </w:r>
      <w:proofErr w:type="spellStart"/>
      <w:r w:rsidRPr="008754ED">
        <w:rPr>
          <w:rFonts w:ascii="Tw Cen MT" w:eastAsia="Twentieth Century" w:hAnsi="Tw Cen MT" w:cs="Twentieth Century"/>
          <w:color w:val="0D0D0D"/>
          <w:sz w:val="24"/>
          <w:szCs w:val="24"/>
        </w:rPr>
        <w:t>Jurnal</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Ilmiah</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Bidan</w:t>
      </w:r>
      <w:proofErr w:type="spellEnd"/>
      <w:r w:rsidRPr="008754ED">
        <w:rPr>
          <w:rFonts w:ascii="Tw Cen MT" w:eastAsia="Twentieth Century" w:hAnsi="Tw Cen MT" w:cs="Twentieth Century"/>
          <w:color w:val="0D0D0D"/>
          <w:sz w:val="24"/>
          <w:szCs w:val="24"/>
        </w:rPr>
        <w:t>, vol. 6, no. 2, pp. 7–15, 2022. [Online]. Available: https://doi.org/10.61720/jib.v6i2.338</w:t>
      </w:r>
    </w:p>
    <w:p w14:paraId="1604412A" w14:textId="72640B55"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[1</w:t>
      </w:r>
      <w:r w:rsidR="00AE610A">
        <w:rPr>
          <w:rFonts w:ascii="Tw Cen MT" w:eastAsia="Twentieth Century" w:hAnsi="Tw Cen MT" w:cs="Twentieth Century"/>
          <w:color w:val="0D0D0D"/>
          <w:sz w:val="24"/>
          <w:szCs w:val="24"/>
          <w:highlight w:val="lightGray"/>
        </w:rPr>
        <w:t>0</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 xml:space="preserve">S. </w:t>
      </w:r>
      <w:proofErr w:type="spellStart"/>
      <w:r w:rsidRPr="008754ED">
        <w:rPr>
          <w:rFonts w:ascii="Tw Cen MT" w:eastAsia="Twentieth Century" w:hAnsi="Tw Cen MT" w:cs="Twentieth Century"/>
          <w:color w:val="0D0D0D"/>
          <w:sz w:val="24"/>
          <w:szCs w:val="24"/>
        </w:rPr>
        <w:t>Suastira</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Sumiaty</w:t>
      </w:r>
      <w:proofErr w:type="spellEnd"/>
      <w:r w:rsidRPr="008754ED">
        <w:rPr>
          <w:rFonts w:ascii="Tw Cen MT" w:eastAsia="Twentieth Century" w:hAnsi="Tw Cen MT" w:cs="Twentieth Century"/>
          <w:color w:val="0D0D0D"/>
          <w:sz w:val="24"/>
          <w:szCs w:val="24"/>
        </w:rPr>
        <w:t>, and Ansar, "</w:t>
      </w:r>
      <w:proofErr w:type="spellStart"/>
      <w:r w:rsidRPr="008754ED">
        <w:rPr>
          <w:rFonts w:ascii="Tw Cen MT" w:eastAsia="Twentieth Century" w:hAnsi="Tw Cen MT" w:cs="Twentieth Century"/>
          <w:color w:val="0D0D0D"/>
          <w:sz w:val="24"/>
          <w:szCs w:val="24"/>
        </w:rPr>
        <w:t>Konsumsi</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Pangan</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Sumber</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Zat</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Besi</w:t>
      </w:r>
      <w:proofErr w:type="spellEnd"/>
      <w:r w:rsidRPr="008754ED">
        <w:rPr>
          <w:rFonts w:ascii="Tw Cen MT" w:eastAsia="Twentieth Century" w:hAnsi="Tw Cen MT" w:cs="Twentieth Century"/>
          <w:color w:val="0D0D0D"/>
          <w:sz w:val="24"/>
          <w:szCs w:val="24"/>
        </w:rPr>
        <w:t xml:space="preserve"> dan </w:t>
      </w:r>
      <w:proofErr w:type="spellStart"/>
      <w:r w:rsidRPr="008754ED">
        <w:rPr>
          <w:rFonts w:ascii="Tw Cen MT" w:eastAsia="Twentieth Century" w:hAnsi="Tw Cen MT" w:cs="Twentieth Century"/>
          <w:color w:val="0D0D0D"/>
          <w:sz w:val="24"/>
          <w:szCs w:val="24"/>
        </w:rPr>
        <w:t>Asam</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Folat</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dengan</w:t>
      </w:r>
      <w:proofErr w:type="spellEnd"/>
      <w:r w:rsidRPr="008754ED">
        <w:rPr>
          <w:rFonts w:ascii="Tw Cen MT" w:eastAsia="Twentieth Century" w:hAnsi="Tw Cen MT" w:cs="Twentieth Century"/>
          <w:color w:val="0D0D0D"/>
          <w:sz w:val="24"/>
          <w:szCs w:val="24"/>
        </w:rPr>
        <w:t xml:space="preserve"> Anemia pada Ibu </w:t>
      </w:r>
      <w:proofErr w:type="spellStart"/>
      <w:r w:rsidRPr="008754ED">
        <w:rPr>
          <w:rFonts w:ascii="Tw Cen MT" w:eastAsia="Twentieth Century" w:hAnsi="Tw Cen MT" w:cs="Twentieth Century"/>
          <w:color w:val="0D0D0D"/>
          <w:sz w:val="24"/>
          <w:szCs w:val="24"/>
        </w:rPr>
        <w:t>Hamil</w:t>
      </w:r>
      <w:proofErr w:type="spellEnd"/>
      <w:r w:rsidRPr="008754ED">
        <w:rPr>
          <w:rFonts w:ascii="Tw Cen MT" w:eastAsia="Twentieth Century" w:hAnsi="Tw Cen MT" w:cs="Twentieth Century"/>
          <w:color w:val="0D0D0D"/>
          <w:sz w:val="24"/>
          <w:szCs w:val="24"/>
        </w:rPr>
        <w:t xml:space="preserve"> di </w:t>
      </w:r>
      <w:proofErr w:type="spellStart"/>
      <w:r w:rsidRPr="008754ED">
        <w:rPr>
          <w:rFonts w:ascii="Tw Cen MT" w:eastAsia="Twentieth Century" w:hAnsi="Tw Cen MT" w:cs="Twentieth Century"/>
          <w:color w:val="0D0D0D"/>
          <w:sz w:val="24"/>
          <w:szCs w:val="24"/>
        </w:rPr>
        <w:t>Puskesmas</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Tawaeli</w:t>
      </w:r>
      <w:proofErr w:type="spellEnd"/>
      <w:r w:rsidRPr="008754ED">
        <w:rPr>
          <w:rFonts w:ascii="Tw Cen MT" w:eastAsia="Twentieth Century" w:hAnsi="Tw Cen MT" w:cs="Twentieth Century"/>
          <w:color w:val="0D0D0D"/>
          <w:sz w:val="24"/>
          <w:szCs w:val="24"/>
        </w:rPr>
        <w:t xml:space="preserve">," J </w:t>
      </w:r>
      <w:proofErr w:type="spellStart"/>
      <w:r w:rsidRPr="008754ED">
        <w:rPr>
          <w:rFonts w:ascii="Tw Cen MT" w:eastAsia="Twentieth Century" w:hAnsi="Tw Cen MT" w:cs="Twentieth Century"/>
          <w:color w:val="0D0D0D"/>
          <w:sz w:val="24"/>
          <w:szCs w:val="24"/>
        </w:rPr>
        <w:t>Bidan</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Cerdas</w:t>
      </w:r>
      <w:proofErr w:type="spellEnd"/>
      <w:r w:rsidRPr="008754ED">
        <w:rPr>
          <w:rFonts w:ascii="Tw Cen MT" w:eastAsia="Twentieth Century" w:hAnsi="Tw Cen MT" w:cs="Twentieth Century"/>
          <w:color w:val="0D0D0D"/>
          <w:sz w:val="24"/>
          <w:szCs w:val="24"/>
        </w:rPr>
        <w:t>, vol. 1, no. 1, pp. 9–15, 2018.</w:t>
      </w:r>
    </w:p>
    <w:p w14:paraId="3C4494FE" w14:textId="43D4A600"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[1</w:t>
      </w:r>
      <w:r w:rsidR="00AE610A">
        <w:rPr>
          <w:rFonts w:ascii="Tw Cen MT" w:eastAsia="Twentieth Century" w:hAnsi="Tw Cen MT" w:cs="Twentieth Century"/>
          <w:color w:val="0D0D0D"/>
          <w:sz w:val="24"/>
          <w:szCs w:val="24"/>
          <w:highlight w:val="lightGray"/>
        </w:rPr>
        <w:t>1</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 xml:space="preserve">F. </w:t>
      </w:r>
      <w:proofErr w:type="spellStart"/>
      <w:r w:rsidRPr="008754ED">
        <w:rPr>
          <w:rFonts w:ascii="Tw Cen MT" w:eastAsia="Twentieth Century" w:hAnsi="Tw Cen MT" w:cs="Twentieth Century"/>
          <w:color w:val="0D0D0D"/>
          <w:sz w:val="24"/>
          <w:szCs w:val="24"/>
        </w:rPr>
        <w:t>Hindratni</w:t>
      </w:r>
      <w:proofErr w:type="spellEnd"/>
      <w:r w:rsidRPr="008754ED">
        <w:rPr>
          <w:rFonts w:ascii="Tw Cen MT" w:eastAsia="Twentieth Century" w:hAnsi="Tw Cen MT" w:cs="Twentieth Century"/>
          <w:color w:val="0D0D0D"/>
          <w:sz w:val="24"/>
          <w:szCs w:val="24"/>
        </w:rPr>
        <w:t xml:space="preserve">, "Analysis </w:t>
      </w:r>
      <w:proofErr w:type="gramStart"/>
      <w:r w:rsidRPr="008754ED">
        <w:rPr>
          <w:rFonts w:ascii="Tw Cen MT" w:eastAsia="Twentieth Century" w:hAnsi="Tw Cen MT" w:cs="Twentieth Century"/>
          <w:color w:val="0D0D0D"/>
          <w:sz w:val="24"/>
          <w:szCs w:val="24"/>
        </w:rPr>
        <w:t>Of</w:t>
      </w:r>
      <w:proofErr w:type="gramEnd"/>
      <w:r w:rsidRPr="008754ED">
        <w:rPr>
          <w:rFonts w:ascii="Tw Cen MT" w:eastAsia="Twentieth Century" w:hAnsi="Tw Cen MT" w:cs="Twentieth Century"/>
          <w:color w:val="0D0D0D"/>
          <w:sz w:val="24"/>
          <w:szCs w:val="24"/>
        </w:rPr>
        <w:t xml:space="preserve"> Iron And Vitamin C Levels In '</w:t>
      </w:r>
      <w:proofErr w:type="spellStart"/>
      <w:r w:rsidRPr="008754ED">
        <w:rPr>
          <w:rFonts w:ascii="Tw Cen MT" w:eastAsia="Twentieth Century" w:hAnsi="Tw Cen MT" w:cs="Twentieth Century"/>
          <w:color w:val="0D0D0D"/>
          <w:sz w:val="24"/>
          <w:szCs w:val="24"/>
        </w:rPr>
        <w:t>Guchiro</w:t>
      </w:r>
      <w:proofErr w:type="spellEnd"/>
      <w:r w:rsidRPr="008754ED">
        <w:rPr>
          <w:rFonts w:ascii="Tw Cen MT" w:eastAsia="Twentieth Century" w:hAnsi="Tw Cen MT" w:cs="Twentieth Century"/>
          <w:color w:val="0D0D0D"/>
          <w:sz w:val="24"/>
          <w:szCs w:val="24"/>
        </w:rPr>
        <w:t xml:space="preserve">' As An Alternative Food To Prevent Anemia In Pregnant Women," </w:t>
      </w:r>
      <w:proofErr w:type="spellStart"/>
      <w:r w:rsidRPr="008754ED">
        <w:rPr>
          <w:rFonts w:ascii="Tw Cen MT" w:eastAsia="Twentieth Century" w:hAnsi="Tw Cen MT" w:cs="Twentieth Century"/>
          <w:color w:val="0D0D0D"/>
          <w:sz w:val="24"/>
          <w:szCs w:val="24"/>
        </w:rPr>
        <w:t>Jurnal</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Proteksi</w:t>
      </w:r>
      <w:proofErr w:type="spellEnd"/>
      <w:r w:rsidRPr="008754ED">
        <w:rPr>
          <w:rFonts w:ascii="Tw Cen MT" w:eastAsia="Twentieth Century" w:hAnsi="Tw Cen MT" w:cs="Twentieth Century"/>
          <w:color w:val="0D0D0D"/>
          <w:sz w:val="24"/>
          <w:szCs w:val="24"/>
        </w:rPr>
        <w:t xml:space="preserve"> Kesehatan, vol. 12, no. 2, pp. 190–194, 2023.</w:t>
      </w:r>
    </w:p>
    <w:p w14:paraId="672F6552" w14:textId="0313C1B4"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[1</w:t>
      </w:r>
      <w:r w:rsidR="00AE610A">
        <w:rPr>
          <w:rFonts w:ascii="Tw Cen MT" w:eastAsia="Twentieth Century" w:hAnsi="Tw Cen MT" w:cs="Twentieth Century"/>
          <w:color w:val="0D0D0D"/>
          <w:sz w:val="24"/>
          <w:szCs w:val="24"/>
          <w:highlight w:val="lightGray"/>
        </w:rPr>
        <w:t>2</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 xml:space="preserve">A. </w:t>
      </w:r>
      <w:proofErr w:type="spellStart"/>
      <w:r w:rsidRPr="008754ED">
        <w:rPr>
          <w:rFonts w:ascii="Tw Cen MT" w:eastAsia="Twentieth Century" w:hAnsi="Tw Cen MT" w:cs="Twentieth Century"/>
          <w:color w:val="0D0D0D"/>
          <w:sz w:val="24"/>
          <w:szCs w:val="24"/>
        </w:rPr>
        <w:t>Mizawati</w:t>
      </w:r>
      <w:proofErr w:type="spellEnd"/>
      <w:r w:rsidRPr="008754ED">
        <w:rPr>
          <w:rFonts w:ascii="Tw Cen MT" w:eastAsia="Twentieth Century" w:hAnsi="Tw Cen MT" w:cs="Twentieth Century"/>
          <w:color w:val="0D0D0D"/>
          <w:sz w:val="24"/>
          <w:szCs w:val="24"/>
        </w:rPr>
        <w:t xml:space="preserve">, S. </w:t>
      </w:r>
      <w:proofErr w:type="spellStart"/>
      <w:r w:rsidRPr="008754ED">
        <w:rPr>
          <w:rFonts w:ascii="Tw Cen MT" w:eastAsia="Twentieth Century" w:hAnsi="Tw Cen MT" w:cs="Twentieth Century"/>
          <w:color w:val="0D0D0D"/>
          <w:sz w:val="24"/>
          <w:szCs w:val="24"/>
        </w:rPr>
        <w:t>Yanniarti</w:t>
      </w:r>
      <w:proofErr w:type="spellEnd"/>
      <w:r w:rsidRPr="008754ED">
        <w:rPr>
          <w:rFonts w:ascii="Tw Cen MT" w:eastAsia="Twentieth Century" w:hAnsi="Tw Cen MT" w:cs="Twentieth Century"/>
          <w:color w:val="0D0D0D"/>
          <w:sz w:val="24"/>
          <w:szCs w:val="24"/>
        </w:rPr>
        <w:t xml:space="preserve">, L. </w:t>
      </w:r>
      <w:proofErr w:type="spellStart"/>
      <w:r w:rsidRPr="008754ED">
        <w:rPr>
          <w:rFonts w:ascii="Tw Cen MT" w:eastAsia="Twentieth Century" w:hAnsi="Tw Cen MT" w:cs="Twentieth Century"/>
          <w:color w:val="0D0D0D"/>
          <w:sz w:val="24"/>
          <w:szCs w:val="24"/>
        </w:rPr>
        <w:t>Hartini</w:t>
      </w:r>
      <w:proofErr w:type="spellEnd"/>
      <w:r w:rsidRPr="008754ED">
        <w:rPr>
          <w:rFonts w:ascii="Tw Cen MT" w:eastAsia="Twentieth Century" w:hAnsi="Tw Cen MT" w:cs="Twentieth Century"/>
          <w:color w:val="0D0D0D"/>
          <w:sz w:val="24"/>
          <w:szCs w:val="24"/>
        </w:rPr>
        <w:t xml:space="preserve">, and I. </w:t>
      </w:r>
      <w:proofErr w:type="spellStart"/>
      <w:r w:rsidRPr="008754ED">
        <w:rPr>
          <w:rFonts w:ascii="Tw Cen MT" w:eastAsia="Twentieth Century" w:hAnsi="Tw Cen MT" w:cs="Twentieth Century"/>
          <w:color w:val="0D0D0D"/>
          <w:sz w:val="24"/>
          <w:szCs w:val="24"/>
        </w:rPr>
        <w:t>Muthara</w:t>
      </w:r>
      <w:proofErr w:type="spellEnd"/>
      <w:r w:rsidRPr="008754ED">
        <w:rPr>
          <w:rFonts w:ascii="Tw Cen MT" w:eastAsia="Twentieth Century" w:hAnsi="Tw Cen MT" w:cs="Twentieth Century"/>
          <w:color w:val="0D0D0D"/>
          <w:sz w:val="24"/>
          <w:szCs w:val="24"/>
        </w:rPr>
        <w:t>, "</w:t>
      </w:r>
      <w:proofErr w:type="spellStart"/>
      <w:r w:rsidRPr="008754ED">
        <w:rPr>
          <w:rFonts w:ascii="Tw Cen MT" w:eastAsia="Twentieth Century" w:hAnsi="Tw Cen MT" w:cs="Twentieth Century"/>
          <w:color w:val="0D0D0D"/>
          <w:sz w:val="24"/>
          <w:szCs w:val="24"/>
        </w:rPr>
        <w:t>Efektivitas</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Pemberian</w:t>
      </w:r>
      <w:proofErr w:type="spellEnd"/>
      <w:r w:rsidRPr="008754ED">
        <w:rPr>
          <w:rFonts w:ascii="Tw Cen MT" w:eastAsia="Twentieth Century" w:hAnsi="Tw Cen MT" w:cs="Twentieth Century"/>
          <w:color w:val="0D0D0D"/>
          <w:sz w:val="24"/>
          <w:szCs w:val="24"/>
        </w:rPr>
        <w:t xml:space="preserve"> Bunga Rosella + Fe dan Fe </w:t>
      </w:r>
      <w:proofErr w:type="spellStart"/>
      <w:r w:rsidRPr="008754ED">
        <w:rPr>
          <w:rFonts w:ascii="Tw Cen MT" w:eastAsia="Twentieth Century" w:hAnsi="Tw Cen MT" w:cs="Twentieth Century"/>
          <w:color w:val="0D0D0D"/>
          <w:sz w:val="24"/>
          <w:szCs w:val="24"/>
        </w:rPr>
        <w:t>terhadap</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Peningkatan</w:t>
      </w:r>
      <w:proofErr w:type="spellEnd"/>
      <w:r w:rsidRPr="008754ED">
        <w:rPr>
          <w:rFonts w:ascii="Tw Cen MT" w:eastAsia="Twentieth Century" w:hAnsi="Tw Cen MT" w:cs="Twentieth Century"/>
          <w:color w:val="0D0D0D"/>
          <w:sz w:val="24"/>
          <w:szCs w:val="24"/>
        </w:rPr>
        <w:t xml:space="preserve"> Hemoglobin Ibu </w:t>
      </w:r>
      <w:proofErr w:type="spellStart"/>
      <w:r w:rsidRPr="008754ED">
        <w:rPr>
          <w:rFonts w:ascii="Tw Cen MT" w:eastAsia="Twentieth Century" w:hAnsi="Tw Cen MT" w:cs="Twentieth Century"/>
          <w:color w:val="0D0D0D"/>
          <w:sz w:val="24"/>
          <w:szCs w:val="24"/>
        </w:rPr>
        <w:t>Hamil</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dengan</w:t>
      </w:r>
      <w:proofErr w:type="spellEnd"/>
      <w:r w:rsidRPr="008754ED">
        <w:rPr>
          <w:rFonts w:ascii="Tw Cen MT" w:eastAsia="Twentieth Century" w:hAnsi="Tw Cen MT" w:cs="Twentieth Century"/>
          <w:color w:val="0D0D0D"/>
          <w:sz w:val="24"/>
          <w:szCs w:val="24"/>
        </w:rPr>
        <w:t xml:space="preserve"> Anemia </w:t>
      </w:r>
      <w:proofErr w:type="spellStart"/>
      <w:r w:rsidRPr="008754ED">
        <w:rPr>
          <w:rFonts w:ascii="Tw Cen MT" w:eastAsia="Twentieth Century" w:hAnsi="Tw Cen MT" w:cs="Twentieth Century"/>
          <w:color w:val="0D0D0D"/>
          <w:sz w:val="24"/>
          <w:szCs w:val="24"/>
        </w:rPr>
        <w:t>Ringan</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Jurnal</w:t>
      </w:r>
      <w:proofErr w:type="spellEnd"/>
      <w:r w:rsidRPr="008754ED">
        <w:rPr>
          <w:rFonts w:ascii="Tw Cen MT" w:eastAsia="Twentieth Century" w:hAnsi="Tw Cen MT" w:cs="Twentieth Century"/>
          <w:color w:val="0D0D0D"/>
          <w:sz w:val="24"/>
          <w:szCs w:val="24"/>
        </w:rPr>
        <w:t xml:space="preserve"> Kesehatan, vol. 9, no. 3, pp. 140–149, 2021.</w:t>
      </w:r>
    </w:p>
    <w:p w14:paraId="2DC7BB5D" w14:textId="15AD254D" w:rsidR="004721E3" w:rsidRPr="002E23D7" w:rsidRDefault="004721E3" w:rsidP="00F265EF">
      <w:pPr>
        <w:spacing w:after="0" w:line="240" w:lineRule="auto"/>
        <w:ind w:left="426" w:hanging="426"/>
        <w:jc w:val="both"/>
        <w:rPr>
          <w:rFonts w:ascii="Tw Cen MT" w:eastAsia="Twentieth Century" w:hAnsi="Tw Cen MT" w:cs="Twentieth Century"/>
          <w:color w:val="0D0D0D"/>
          <w:sz w:val="24"/>
          <w:szCs w:val="24"/>
        </w:rPr>
        <w:sectPr w:rsidR="004721E3" w:rsidRPr="002E23D7">
          <w:type w:val="continuous"/>
          <w:pgSz w:w="12240" w:h="15840"/>
          <w:pgMar w:top="1440" w:right="1440" w:bottom="1440" w:left="1440" w:header="720" w:footer="720" w:gutter="0"/>
          <w:cols w:num="2" w:space="720" w:equalWidth="0">
            <w:col w:w="4320" w:space="720"/>
            <w:col w:w="4320" w:space="0"/>
          </w:cols>
        </w:sect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iraoktavianirz@gmail.com" w:date="2024-11-13T10:57:00Z" w:initials="t">
    <w:p w14:paraId="0175092E" w14:textId="77777777" w:rsidR="0038200E" w:rsidRDefault="0038200E" w:rsidP="0038200E">
      <w:r>
        <w:rPr>
          <w:rStyle w:val="ReferensiKomentar"/>
        </w:rPr>
        <w:annotationRef/>
      </w:r>
      <w:r>
        <w:rPr>
          <w:color w:val="000000"/>
          <w:sz w:val="20"/>
          <w:szCs w:val="20"/>
        </w:rPr>
        <w:t>Tambahkan kebaharuan/gap penelitian</w:t>
      </w:r>
    </w:p>
  </w:comment>
  <w:comment w:id="2" w:author="iraoktavianirz@gmail.com" w:date="2024-11-12T15:59:00Z" w:initials="t">
    <w:p w14:paraId="0F7BACAB" w14:textId="18E3EF25" w:rsidR="00327B31" w:rsidRDefault="00327B31" w:rsidP="00327B31">
      <w:r>
        <w:rPr>
          <w:rStyle w:val="ReferensiKomentar"/>
        </w:rPr>
        <w:annotationRef/>
      </w:r>
      <w:r>
        <w:rPr>
          <w:color w:val="000000"/>
          <w:sz w:val="20"/>
          <w:szCs w:val="20"/>
        </w:rPr>
        <w:t>Tidak perlu ditambahkan lagi sitasi dg nama nya tsb</w:t>
      </w:r>
    </w:p>
  </w:comment>
  <w:comment w:id="3" w:author="iraoktavianirz@gmail.com" w:date="2024-11-13T11:03:00Z" w:initials="t">
    <w:p w14:paraId="1DB4425C" w14:textId="77777777" w:rsidR="0038200E" w:rsidRDefault="0038200E" w:rsidP="0038200E">
      <w:r>
        <w:rPr>
          <w:rStyle w:val="ReferensiKomentar"/>
        </w:rPr>
        <w:annotationRef/>
      </w:r>
      <w:r>
        <w:rPr>
          <w:color w:val="000000"/>
          <w:sz w:val="20"/>
          <w:szCs w:val="20"/>
        </w:rPr>
        <w:t>Ditambahkan pembahasan</w:t>
      </w:r>
    </w:p>
  </w:comment>
  <w:comment w:id="4" w:author="iraoktavianirz@gmail.com" w:date="2024-11-13T11:02:00Z" w:initials="t">
    <w:p w14:paraId="1E793EC1" w14:textId="1AA41100" w:rsidR="0038200E" w:rsidRDefault="0038200E" w:rsidP="0038200E">
      <w:r>
        <w:rPr>
          <w:rStyle w:val="ReferensiKomentar"/>
        </w:rPr>
        <w:annotationRef/>
      </w:r>
      <w:r>
        <w:rPr>
          <w:color w:val="000000"/>
          <w:sz w:val="20"/>
          <w:szCs w:val="20"/>
        </w:rPr>
        <w:t>Daftar pustaka minima 20 buah, tambahkan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75092E" w15:done="0"/>
  <w15:commentEx w15:paraId="0F7BACAB" w15:done="0"/>
  <w15:commentEx w15:paraId="1DB4425C" w15:done="0"/>
  <w15:commentEx w15:paraId="1E793E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9710CFC" w16cex:dateUtc="2024-11-13T03:57:00Z"/>
  <w16cex:commentExtensible w16cex:durableId="58E9E620" w16cex:dateUtc="2024-11-12T08:59:00Z"/>
  <w16cex:commentExtensible w16cex:durableId="386231B9" w16cex:dateUtc="2024-11-13T04:03:00Z"/>
  <w16cex:commentExtensible w16cex:durableId="63B67522" w16cex:dateUtc="2024-11-13T0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75092E" w16cid:durableId="19710CFC"/>
  <w16cid:commentId w16cid:paraId="0F7BACAB" w16cid:durableId="58E9E620"/>
  <w16cid:commentId w16cid:paraId="1DB4425C" w16cid:durableId="386231B9"/>
  <w16cid:commentId w16cid:paraId="1E793EC1" w16cid:durableId="63B675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8E042" w14:textId="77777777" w:rsidR="003D023D" w:rsidRDefault="003D023D">
      <w:pPr>
        <w:spacing w:after="0" w:line="240" w:lineRule="auto"/>
      </w:pPr>
      <w:r>
        <w:separator/>
      </w:r>
    </w:p>
  </w:endnote>
  <w:endnote w:type="continuationSeparator" w:id="0">
    <w:p w14:paraId="3381E36F" w14:textId="77777777" w:rsidR="003D023D" w:rsidRDefault="003D0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07A8" w14:textId="77777777" w:rsidR="00670815" w:rsidRDefault="00670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670815">
              <w:rPr>
                <w:rFonts w:ascii="Tw Cen MT" w:hAnsi="Tw Cen MT"/>
                <w:color w:val="000000" w:themeColor="text1"/>
                <w:sz w:val="20"/>
                <w:szCs w:val="24"/>
                <w:lang w:val="en-ID"/>
              </w:rPr>
              <w:t>Coresponden</w:t>
            </w:r>
            <w:proofErr w:type="spellEnd"/>
            <w:r w:rsidR="00670815">
              <w:rPr>
                <w:rFonts w:ascii="Tw Cen MT" w:hAnsi="Tw Cen MT"/>
                <w:color w:val="000000" w:themeColor="text1"/>
                <w:sz w:val="20"/>
                <w:szCs w:val="24"/>
                <w:lang w:val="en-ID"/>
              </w:rPr>
              <w:t xml:space="preserve">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D512" w14:textId="77777777" w:rsidR="00670815" w:rsidRDefault="0067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85348" w14:textId="77777777" w:rsidR="003D023D" w:rsidRDefault="003D023D">
      <w:pPr>
        <w:spacing w:after="0" w:line="240" w:lineRule="auto"/>
      </w:pPr>
      <w:r>
        <w:separator/>
      </w:r>
    </w:p>
  </w:footnote>
  <w:footnote w:type="continuationSeparator" w:id="0">
    <w:p w14:paraId="1B621C15" w14:textId="77777777" w:rsidR="003D023D" w:rsidRDefault="003D0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2998" w14:textId="77777777" w:rsidR="00670815" w:rsidRDefault="00670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E483" w14:textId="77777777" w:rsidR="00670815" w:rsidRDefault="00670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027516425">
    <w:abstractNumId w:val="2"/>
  </w:num>
  <w:num w:numId="2" w16cid:durableId="578246702">
    <w:abstractNumId w:val="3"/>
  </w:num>
  <w:num w:numId="3" w16cid:durableId="1264219251">
    <w:abstractNumId w:val="1"/>
  </w:num>
  <w:num w:numId="4" w16cid:durableId="10486493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oktavianirz@gmail.com">
    <w15:presenceInfo w15:providerId="Windows Live" w15:userId="114277a991606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906"/>
    <w:rsid w:val="00082EFF"/>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61BB2"/>
    <w:rsid w:val="0027621D"/>
    <w:rsid w:val="00287368"/>
    <w:rsid w:val="00292E42"/>
    <w:rsid w:val="00293DB9"/>
    <w:rsid w:val="002A7045"/>
    <w:rsid w:val="002B20BA"/>
    <w:rsid w:val="002C693D"/>
    <w:rsid w:val="002C73F4"/>
    <w:rsid w:val="002D30A7"/>
    <w:rsid w:val="002E7BE2"/>
    <w:rsid w:val="00301611"/>
    <w:rsid w:val="003069B5"/>
    <w:rsid w:val="00306DA7"/>
    <w:rsid w:val="00307CDB"/>
    <w:rsid w:val="00314849"/>
    <w:rsid w:val="00327B31"/>
    <w:rsid w:val="00360085"/>
    <w:rsid w:val="00361BBD"/>
    <w:rsid w:val="00372502"/>
    <w:rsid w:val="00380121"/>
    <w:rsid w:val="0038200E"/>
    <w:rsid w:val="003D023D"/>
    <w:rsid w:val="003F6489"/>
    <w:rsid w:val="003F6B0D"/>
    <w:rsid w:val="00413D75"/>
    <w:rsid w:val="00420F93"/>
    <w:rsid w:val="00431AAB"/>
    <w:rsid w:val="00463B9A"/>
    <w:rsid w:val="0046541C"/>
    <w:rsid w:val="004721E3"/>
    <w:rsid w:val="004A3EFA"/>
    <w:rsid w:val="004B41B7"/>
    <w:rsid w:val="004C01E6"/>
    <w:rsid w:val="004C2810"/>
    <w:rsid w:val="004E128A"/>
    <w:rsid w:val="004F0C66"/>
    <w:rsid w:val="005024F6"/>
    <w:rsid w:val="005424FD"/>
    <w:rsid w:val="005458B9"/>
    <w:rsid w:val="005471FC"/>
    <w:rsid w:val="005642A1"/>
    <w:rsid w:val="00565328"/>
    <w:rsid w:val="005B6304"/>
    <w:rsid w:val="005C1635"/>
    <w:rsid w:val="005C30BC"/>
    <w:rsid w:val="005C5210"/>
    <w:rsid w:val="005E0707"/>
    <w:rsid w:val="00624B47"/>
    <w:rsid w:val="006334E1"/>
    <w:rsid w:val="006431BA"/>
    <w:rsid w:val="00655189"/>
    <w:rsid w:val="00661CC8"/>
    <w:rsid w:val="00665737"/>
    <w:rsid w:val="00670815"/>
    <w:rsid w:val="006B1D84"/>
    <w:rsid w:val="006D261F"/>
    <w:rsid w:val="007006B9"/>
    <w:rsid w:val="007106F6"/>
    <w:rsid w:val="007368A2"/>
    <w:rsid w:val="00762C0B"/>
    <w:rsid w:val="00765F40"/>
    <w:rsid w:val="007A1AEF"/>
    <w:rsid w:val="007A770B"/>
    <w:rsid w:val="007D6D9D"/>
    <w:rsid w:val="007E655E"/>
    <w:rsid w:val="007E6A66"/>
    <w:rsid w:val="007F40F8"/>
    <w:rsid w:val="007F4948"/>
    <w:rsid w:val="00812425"/>
    <w:rsid w:val="0081569B"/>
    <w:rsid w:val="0086728C"/>
    <w:rsid w:val="008754ED"/>
    <w:rsid w:val="008A326F"/>
    <w:rsid w:val="00942731"/>
    <w:rsid w:val="00943EB9"/>
    <w:rsid w:val="0096335E"/>
    <w:rsid w:val="00997349"/>
    <w:rsid w:val="009A70E3"/>
    <w:rsid w:val="009D73CD"/>
    <w:rsid w:val="009F5E84"/>
    <w:rsid w:val="009F6554"/>
    <w:rsid w:val="00A343E3"/>
    <w:rsid w:val="00A36329"/>
    <w:rsid w:val="00A71279"/>
    <w:rsid w:val="00AB2BCC"/>
    <w:rsid w:val="00AE2862"/>
    <w:rsid w:val="00AE610A"/>
    <w:rsid w:val="00B057E2"/>
    <w:rsid w:val="00B241B6"/>
    <w:rsid w:val="00B25240"/>
    <w:rsid w:val="00B41001"/>
    <w:rsid w:val="00B63555"/>
    <w:rsid w:val="00B674AF"/>
    <w:rsid w:val="00BC34CC"/>
    <w:rsid w:val="00BE7B4C"/>
    <w:rsid w:val="00C133E7"/>
    <w:rsid w:val="00C20FA8"/>
    <w:rsid w:val="00C812B9"/>
    <w:rsid w:val="00C96B4B"/>
    <w:rsid w:val="00CB0A6C"/>
    <w:rsid w:val="00CB3237"/>
    <w:rsid w:val="00CD6253"/>
    <w:rsid w:val="00CF5715"/>
    <w:rsid w:val="00D0123F"/>
    <w:rsid w:val="00D06530"/>
    <w:rsid w:val="00D2571D"/>
    <w:rsid w:val="00D31D13"/>
    <w:rsid w:val="00D37FC1"/>
    <w:rsid w:val="00D428B5"/>
    <w:rsid w:val="00D44301"/>
    <w:rsid w:val="00D466FC"/>
    <w:rsid w:val="00D56013"/>
    <w:rsid w:val="00D70D6D"/>
    <w:rsid w:val="00D9262D"/>
    <w:rsid w:val="00D9785A"/>
    <w:rsid w:val="00DB156A"/>
    <w:rsid w:val="00DB7592"/>
    <w:rsid w:val="00DC2BB5"/>
    <w:rsid w:val="00DE3780"/>
    <w:rsid w:val="00DE565C"/>
    <w:rsid w:val="00DF0B65"/>
    <w:rsid w:val="00DF6E07"/>
    <w:rsid w:val="00E00E3E"/>
    <w:rsid w:val="00E03962"/>
    <w:rsid w:val="00E067A8"/>
    <w:rsid w:val="00E37E90"/>
    <w:rsid w:val="00E81E13"/>
    <w:rsid w:val="00EA57B9"/>
    <w:rsid w:val="00ED0E10"/>
    <w:rsid w:val="00F1133F"/>
    <w:rsid w:val="00F265EF"/>
    <w:rsid w:val="00F5431A"/>
    <w:rsid w:val="00F6187B"/>
    <w:rsid w:val="00F61C02"/>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semiHidden/>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semiHidden/>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table" w:customStyle="1" w:styleId="TableGrid1">
    <w:name w:val="Table Grid1"/>
    <w:basedOn w:val="TabelNormal"/>
    <w:next w:val="KisiTabel"/>
    <w:uiPriority w:val="59"/>
    <w:rsid w:val="007F40F8"/>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23686"/>
    <w:rsid w:val="00340A11"/>
    <w:rsid w:val="00342DE1"/>
    <w:rsid w:val="003D7BD9"/>
    <w:rsid w:val="00637CD0"/>
    <w:rsid w:val="00A85543"/>
    <w:rsid w:val="00DF2BBE"/>
    <w:rsid w:val="00F35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7C156A25-87BD-458D-9650-4DC5BCBC213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1984</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iraoktavianirz@gmail.com</cp:lastModifiedBy>
  <cp:revision>3</cp:revision>
  <cp:lastPrinted>2023-05-02T07:00:00Z</cp:lastPrinted>
  <dcterms:created xsi:type="dcterms:W3CDTF">2024-11-12T08:59:00Z</dcterms:created>
  <dcterms:modified xsi:type="dcterms:W3CDTF">2024-11-13T04:03:00Z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