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Preparation And Evaluation Of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commentRangeStart w:id="1"/>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Program Studi Farmasi, Universitas Fort De Kock, Bukittinggi, Indonesia</w:t>
      </w:r>
    </w:p>
    <w:p w14:paraId="2EB07C16"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Program Studi D3 Farmasi, Akademi Farmasi Dwi Farma, Bukittingi, Indonesia</w:t>
      </w:r>
    </w:p>
    <w:p w14:paraId="43953401"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Program Studi Sarjana Farmasi, Stikes Har-Kausyar, Rengat Riau, Indonesia</w:t>
      </w:r>
    </w:p>
    <w:p w14:paraId="4DF8E64D"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Fakultas MIPA dan Kesehatan, Universitas Muhammadiyah, Riau, Indonesia</w:t>
      </w:r>
      <w:commentRangeEnd w:id="1"/>
      <w:r w:rsidR="00ED3890">
        <w:rPr>
          <w:rStyle w:val="CommentReference"/>
        </w:rPr>
        <w:commentReference w:id="1"/>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89E6A96"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77777777"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good physical quality properties. </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4CE09CFA" w14:textId="77777777" w:rsidR="002C1B6E" w:rsidRDefault="00AB5BE7">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5FF3129D" w14:textId="77777777" w:rsidR="002C1B6E" w:rsidRDefault="002C1B6E">
      <w:pPr>
        <w:tabs>
          <w:tab w:val="left" w:pos="426"/>
        </w:tabs>
        <w:spacing w:after="0"/>
        <w:ind w:left="3150"/>
        <w:jc w:val="both"/>
        <w:rPr>
          <w:rFonts w:ascii="Tw Cen MT" w:eastAsia="Twentieth Century" w:hAnsi="Tw Cen MT" w:cs="Twentieth Century"/>
          <w:b/>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commentRangeStart w:id="2"/>
      <w:r>
        <w:rPr>
          <w:rFonts w:ascii="Tw Cen MT" w:eastAsia="Twentieth Century" w:hAnsi="Tw Cen MT" w:cs="Twentieth Century"/>
          <w:b/>
          <w:sz w:val="20"/>
          <w:szCs w:val="20"/>
        </w:rPr>
        <w:t>Abstrak</w:t>
      </w:r>
      <w:commentRangeEnd w:id="2"/>
      <w:r w:rsidR="00ED3890">
        <w:rPr>
          <w:rStyle w:val="CommentReference"/>
        </w:rPr>
        <w:commentReference w:id="2"/>
      </w:r>
    </w:p>
    <w:p w14:paraId="15D3E488" w14:textId="2B962EDC" w:rsidR="002C1B6E" w:rsidRPr="00916542" w:rsidRDefault="00AB5BE7">
      <w:pPr>
        <w:tabs>
          <w:tab w:val="left" w:pos="426"/>
        </w:tabs>
        <w:spacing w:after="0" w:line="240" w:lineRule="auto"/>
        <w:ind w:left="3150"/>
        <w:jc w:val="both"/>
        <w:rPr>
          <w:rFonts w:ascii="Tw Cen MT" w:eastAsia="Twentieth Century" w:hAnsi="Tw Cen MT" w:cs="Twentieth Century"/>
          <w:iCs/>
          <w:sz w:val="20"/>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421975E"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9"/>
          <w:footerReference w:type="default" r:id="rId20"/>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w:t>
      </w:r>
      <w:r>
        <w:rPr>
          <w:rFonts w:ascii="Tw Cen MT" w:hAnsi="Tw Cen MT" w:cs="Times New Roman"/>
          <w:sz w:val="24"/>
        </w:rPr>
        <w:t xml:space="preserve">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w:t>
      </w:r>
      <w:r>
        <w:rPr>
          <w:rFonts w:ascii="Tw Cen MT" w:hAnsi="Tw Cen MT" w:cs="Times New Roman"/>
          <w:sz w:val="24"/>
        </w:rPr>
        <w:lastRenderedPageBreak/>
        <w:t xml:space="preserve">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menuju dinding sel, laju perpindahan massa lebih cepat, meningkatkan hasil ekstraksi, penggunaan suhu yang rendah, volume </w:t>
      </w:r>
      <w:r w:rsidR="00F359CD" w:rsidRPr="00F359CD">
        <w:rPr>
          <w:rFonts w:ascii="Tw Cen MT" w:hAnsi="Tw Cen MT"/>
          <w:sz w:val="24"/>
        </w:rPr>
        <w:t>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w:t>
      </w:r>
      <w:r>
        <w:rPr>
          <w:rFonts w:ascii="Tw Cen MT" w:hAnsi="Tw Cen MT"/>
          <w:sz w:val="24"/>
          <w:szCs w:val="24"/>
        </w:rPr>
        <w:lastRenderedPageBreak/>
        <w:t xml:space="preserve">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Nama </w:t>
            </w:r>
            <w:r>
              <w:rPr>
                <w:rFonts w:ascii="Tw Cen MT" w:eastAsia="Twentieth Century" w:hAnsi="Tw Cen MT" w:cs="Twentieth Century"/>
                <w:b/>
                <w:sz w:val="20"/>
                <w:szCs w:val="20"/>
              </w:rPr>
              <w:t>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ml aquadest selama 24 jam.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lastRenderedPageBreak/>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0,5 gram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7966FD8F" w14:textId="7D2A0FEB"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rendam  ke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HASIL DAN </w:t>
      </w:r>
      <w:commentRangeStart w:id="3"/>
      <w:r>
        <w:rPr>
          <w:rFonts w:ascii="Tw Cen MT" w:eastAsia="Twentieth Century" w:hAnsi="Tw Cen MT" w:cs="Twentieth Century"/>
          <w:b/>
          <w:sz w:val="24"/>
          <w:szCs w:val="24"/>
        </w:rPr>
        <w:t>PEMBAHASAN</w:t>
      </w:r>
      <w:commentRangeEnd w:id="3"/>
      <w:r w:rsidR="00ED3890">
        <w:rPr>
          <w:rStyle w:val="CommentReference"/>
        </w:rPr>
        <w:commentReference w:id="3"/>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merah  memiliki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1"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 xml:space="preserve">Berdasarkan hasil evaluasi homogenitas pada tabel 2 menunjukkan bahwa tidak adanya perbedaan antara ketiga formula, </w:t>
      </w:r>
      <w:r>
        <w:rPr>
          <w:rFonts w:ascii="Tw Cen MT" w:hAnsi="Tw Cen MT"/>
          <w:sz w:val="24"/>
        </w:rPr>
        <w:lastRenderedPageBreak/>
        <w:t>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0,5 gram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77777777"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B2C2853"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 xml:space="preserve">na stabil pada </w:t>
      </w:r>
      <w:r w:rsidR="00757078">
        <w:rPr>
          <w:rFonts w:ascii="Tw Cen MT" w:hAnsi="Tw Cen MT" w:cs="Times New Roman"/>
          <w:sz w:val="24"/>
          <w:szCs w:val="24"/>
        </w:rPr>
        <w:t>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553BF67E"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B067B48" w14:textId="77777777" w:rsidR="002C1B6E" w:rsidRDefault="00AB5BE7">
      <w:pPr>
        <w:tabs>
          <w:tab w:val="left" w:pos="426"/>
        </w:tabs>
        <w:spacing w:after="0" w:line="240" w:lineRule="auto"/>
        <w:jc w:val="both"/>
        <w:rPr>
          <w:rFonts w:ascii="Times New Roman" w:hAnsi="Times New Roman" w:cs="Times New Roman"/>
          <w:sz w:val="24"/>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dibentuk dalam sediaan hidrogel yang memenuhi evaluasi mutu fisik sediaan hidrogel yang baik.</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Default="00AB5BE7">
      <w:pPr>
        <w:tabs>
          <w:tab w:val="left" w:pos="426"/>
        </w:tabs>
        <w:spacing w:after="0" w:line="240" w:lineRule="auto"/>
        <w:jc w:val="both"/>
      </w:pPr>
      <w: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 xml:space="preserve">J. Ilm. Ibnu Sina </w:t>
      </w:r>
      <w:r w:rsidRPr="00757078">
        <w:rPr>
          <w:rFonts w:ascii="Tw Cen MT" w:hAnsi="Tw Cen MT" w:cs="Times New Roman"/>
          <w:i/>
          <w:iCs/>
          <w:noProof/>
          <w:sz w:val="24"/>
          <w:szCs w:val="24"/>
        </w:rPr>
        <w:t>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xml:space="preserve">, vol. 23, no. 1, pp. 28–39, 2023, </w:t>
      </w:r>
      <w:r w:rsidRPr="00757078">
        <w:rPr>
          <w:rFonts w:ascii="Tw Cen MT" w:hAnsi="Tw Cen MT" w:cs="Times New Roman"/>
          <w:noProof/>
          <w:sz w:val="24"/>
          <w:szCs w:val="24"/>
        </w:rPr>
        <w:lastRenderedPageBreak/>
        <w:t>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w:t>
      </w:r>
      <w:r w:rsidRPr="00757078">
        <w:rPr>
          <w:rFonts w:ascii="Tw Cen MT" w:hAnsi="Tw Cen MT" w:cs="Times New Roman"/>
          <w:noProof/>
          <w:sz w:val="24"/>
          <w:szCs w:val="24"/>
        </w:rPr>
        <w:t xml:space="preserve">“Uji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6AA2D3DA" w14:textId="77777777" w:rsidR="00ED3890" w:rsidRDefault="00ED3890" w:rsidP="00ED3890">
      <w:pPr>
        <w:pStyle w:val="CommentText"/>
      </w:pPr>
      <w:r>
        <w:rPr>
          <w:rStyle w:val="CommentReference"/>
        </w:rPr>
        <w:annotationRef/>
      </w:r>
      <w:r>
        <w:t>Untuk afiliasi hanya institusi, kota, dan negara</w:t>
      </w:r>
    </w:p>
  </w:comment>
  <w:comment w:id="2" w:author="Author" w:initials="A">
    <w:p w14:paraId="63BE356F" w14:textId="77777777" w:rsidR="00ED3890" w:rsidRDefault="00ED3890" w:rsidP="00ED3890">
      <w:pPr>
        <w:pStyle w:val="CommentText"/>
      </w:pPr>
      <w:r>
        <w:rPr>
          <w:rStyle w:val="CommentReference"/>
        </w:rPr>
        <w:annotationRef/>
      </w:r>
      <w:r>
        <w:t>Pada abstrak tambahkan gap atau novelty dari penelitian ini</w:t>
      </w:r>
    </w:p>
  </w:comment>
  <w:comment w:id="3" w:author="Author" w:initials="A">
    <w:p w14:paraId="29F0F025" w14:textId="77777777" w:rsidR="00ED3890" w:rsidRDefault="00ED3890" w:rsidP="00ED3890">
      <w:pPr>
        <w:pStyle w:val="CommentText"/>
      </w:pPr>
      <w:r>
        <w:rPr>
          <w:rStyle w:val="CommentReference"/>
        </w:rPr>
        <w:annotationRef/>
      </w:r>
      <w:r>
        <w:t>Pada hasil dan pembahasan silahkan tambahkan gap/novelty/kebaruan dari penelitian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A2D3DA" w15:done="0"/>
  <w15:commentEx w15:paraId="63BE356F" w15:done="0"/>
  <w15:commentEx w15:paraId="29F0F0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A2D3DA" w16cid:durableId="7C01F5C1"/>
  <w16cid:commentId w16cid:paraId="63BE356F" w16cid:durableId="6A27427C"/>
  <w16cid:commentId w16cid:paraId="29F0F025" w16cid:durableId="764DC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A211F" w14:textId="77777777" w:rsidR="002428C5" w:rsidRDefault="002428C5">
      <w:pPr>
        <w:spacing w:after="0" w:line="240" w:lineRule="auto"/>
      </w:pPr>
      <w:r>
        <w:separator/>
      </w:r>
    </w:p>
  </w:endnote>
  <w:endnote w:type="continuationSeparator" w:id="0">
    <w:p w14:paraId="764E1D6D" w14:textId="77777777" w:rsidR="002428C5" w:rsidRDefault="0024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13E2B3C0"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B91906">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68827" w14:textId="77777777" w:rsidR="002428C5" w:rsidRDefault="002428C5">
      <w:pPr>
        <w:spacing w:after="0" w:line="240" w:lineRule="auto"/>
      </w:pPr>
      <w:r>
        <w:separator/>
      </w:r>
    </w:p>
  </w:footnote>
  <w:footnote w:type="continuationSeparator" w:id="0">
    <w:p w14:paraId="2A4399C5" w14:textId="77777777" w:rsidR="002428C5" w:rsidRDefault="0024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Jurnal Proteksi Kesehatan                                                                                                                                   Vol. ,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EEA45ED"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204705">
    <w:abstractNumId w:val="1"/>
  </w:num>
  <w:num w:numId="2" w16cid:durableId="1945309358">
    <w:abstractNumId w:val="2"/>
  </w:num>
  <w:num w:numId="3" w16cid:durableId="990870291">
    <w:abstractNumId w:val="0"/>
  </w:num>
  <w:num w:numId="4" w16cid:durableId="19757926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0B2CC5"/>
    <w:rsid w:val="00162460"/>
    <w:rsid w:val="001D3736"/>
    <w:rsid w:val="001D6E5D"/>
    <w:rsid w:val="0023299C"/>
    <w:rsid w:val="002428C5"/>
    <w:rsid w:val="002A128D"/>
    <w:rsid w:val="002C1B6E"/>
    <w:rsid w:val="003A5DEE"/>
    <w:rsid w:val="003E4482"/>
    <w:rsid w:val="0045676F"/>
    <w:rsid w:val="004930F6"/>
    <w:rsid w:val="005169B5"/>
    <w:rsid w:val="00536FD2"/>
    <w:rsid w:val="00574A70"/>
    <w:rsid w:val="005A6EB8"/>
    <w:rsid w:val="005F219C"/>
    <w:rsid w:val="00646EED"/>
    <w:rsid w:val="006A6E9F"/>
    <w:rsid w:val="00757078"/>
    <w:rsid w:val="00916542"/>
    <w:rsid w:val="00916660"/>
    <w:rsid w:val="00935A7E"/>
    <w:rsid w:val="00A93A2D"/>
    <w:rsid w:val="00A972EA"/>
    <w:rsid w:val="00AB5BE7"/>
    <w:rsid w:val="00B01D8D"/>
    <w:rsid w:val="00B16E47"/>
    <w:rsid w:val="00B3509C"/>
    <w:rsid w:val="00B45D82"/>
    <w:rsid w:val="00B91906"/>
    <w:rsid w:val="00B93422"/>
    <w:rsid w:val="00B93572"/>
    <w:rsid w:val="00BA573A"/>
    <w:rsid w:val="00BC743E"/>
    <w:rsid w:val="00C224BB"/>
    <w:rsid w:val="00C67830"/>
    <w:rsid w:val="00C7052F"/>
    <w:rsid w:val="00C71172"/>
    <w:rsid w:val="00CD1FB5"/>
    <w:rsid w:val="00CE3A9B"/>
    <w:rsid w:val="00DF4DDC"/>
    <w:rsid w:val="00E31888"/>
    <w:rsid w:val="00E55BA3"/>
    <w:rsid w:val="00E92DB5"/>
    <w:rsid w:val="00E97529"/>
    <w:rsid w:val="00ED3890"/>
    <w:rsid w:val="00EE5A0C"/>
    <w:rsid w:val="00EF6350"/>
    <w:rsid w:val="00F16700"/>
    <w:rsid w:val="00F25B20"/>
    <w:rsid w:val="00F359CD"/>
    <w:rsid w:val="00F54439"/>
    <w:rsid w:val="00F62F23"/>
    <w:rsid w:val="00F73DAF"/>
    <w:rsid w:val="00F75B52"/>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2.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3.xml><?xml version="1.0" encoding="utf-8"?>
<ds:datastoreItem xmlns:ds="http://schemas.openxmlformats.org/officeDocument/2006/customXml" ds:itemID="{06C876FF-57CF-4832-932E-7C4A1E7E9BA9}">
  <ds:schemaRefs>
    <ds:schemaRef ds:uri="http://schemas.openxmlformats.org/officeDocument/2006/bibliography"/>
  </ds:schemaRefs>
</ds:datastoreItem>
</file>

<file path=customXml/itemProps4.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7.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8.xml><?xml version="1.0" encoding="utf-8"?>
<ds:datastoreItem xmlns:ds="http://schemas.openxmlformats.org/officeDocument/2006/customXml" ds:itemID="{B01F8B3E-DA9B-49D3-ADB7-4D9795E753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11259</Words>
  <Characters>64181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2024-12-30T08:24:00Z</dcterms:created>
  <dcterms:modified xsi:type="dcterms:W3CDTF">2025-01-06T03:02:00Z</dcterms:modified>
</cp:coreProperties>
</file>