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71662A" w14:textId="78828D4A" w:rsidR="0027621D" w:rsidRDefault="002D7DF6" w:rsidP="00DA5A9C">
      <w:pPr>
        <w:spacing w:after="0" w:line="240" w:lineRule="auto"/>
        <w:jc w:val="center"/>
        <w:rPr>
          <w:rFonts w:ascii="Tw Cen MT" w:eastAsia="Twentieth Century" w:hAnsi="Tw Cen MT" w:cs="Twentieth Century"/>
          <w:b/>
          <w:sz w:val="32"/>
          <w:szCs w:val="32"/>
        </w:rPr>
      </w:pPr>
      <w:r w:rsidRPr="002D7DF6">
        <w:rPr>
          <w:rFonts w:ascii="Tw Cen MT" w:eastAsia="Twentieth Century" w:hAnsi="Tw Cen MT" w:cs="Twentieth Century"/>
          <w:b/>
          <w:sz w:val="32"/>
          <w:szCs w:val="32"/>
        </w:rPr>
        <w:t>Effectiveness Test of Gel Preparations from Ethanol Extract of Gotu Kola Leaves (</w:t>
      </w:r>
      <w:r w:rsidRPr="000B3255">
        <w:rPr>
          <w:rFonts w:ascii="Tw Cen MT" w:eastAsia="Twentieth Century" w:hAnsi="Tw Cen MT" w:cs="Twentieth Century"/>
          <w:b/>
          <w:i/>
          <w:iCs/>
          <w:sz w:val="32"/>
          <w:szCs w:val="32"/>
        </w:rPr>
        <w:t>Centella asiatica</w:t>
      </w:r>
      <w:r w:rsidRPr="002D7DF6">
        <w:rPr>
          <w:rFonts w:ascii="Tw Cen MT" w:eastAsia="Twentieth Century" w:hAnsi="Tw Cen MT" w:cs="Twentieth Century"/>
          <w:b/>
          <w:sz w:val="32"/>
          <w:szCs w:val="32"/>
        </w:rPr>
        <w:t xml:space="preserve"> L.) for Wound Healing in Mice (</w:t>
      </w:r>
      <w:r w:rsidRPr="000B3255">
        <w:rPr>
          <w:rFonts w:ascii="Tw Cen MT" w:eastAsia="Twentieth Century" w:hAnsi="Tw Cen MT" w:cs="Twentieth Century"/>
          <w:b/>
          <w:i/>
          <w:iCs/>
          <w:sz w:val="32"/>
          <w:szCs w:val="32"/>
        </w:rPr>
        <w:t>Mus musculus</w:t>
      </w:r>
      <w:r w:rsidRPr="002D7DF6">
        <w:rPr>
          <w:rFonts w:ascii="Tw Cen MT" w:eastAsia="Twentieth Century" w:hAnsi="Tw Cen MT" w:cs="Twentieth Century"/>
          <w:b/>
          <w:sz w:val="32"/>
          <w:szCs w:val="32"/>
        </w:rPr>
        <w:t>)</w:t>
      </w:r>
    </w:p>
    <w:p w14:paraId="43733CE7" w14:textId="77777777" w:rsidR="002D7DF6" w:rsidRPr="0096335E" w:rsidRDefault="002D7DF6" w:rsidP="0027621D">
      <w:pPr>
        <w:spacing w:after="0" w:line="240" w:lineRule="auto"/>
        <w:jc w:val="center"/>
        <w:rPr>
          <w:rFonts w:ascii="Tw Cen MT" w:eastAsia="Twentieth Century" w:hAnsi="Tw Cen MT" w:cs="Twentieth Century"/>
          <w:b/>
          <w:sz w:val="32"/>
          <w:szCs w:val="32"/>
        </w:rPr>
      </w:pPr>
    </w:p>
    <w:p w14:paraId="4184BDE4" w14:textId="16B55EF7" w:rsidR="0027621D" w:rsidRPr="00F138CE" w:rsidRDefault="00F138CE" w:rsidP="0027621D">
      <w:pPr>
        <w:spacing w:after="0" w:line="240" w:lineRule="auto"/>
        <w:jc w:val="center"/>
        <w:rPr>
          <w:rFonts w:ascii="Tw Cen MT" w:hAnsi="Tw Cen MT" w:cs="Times New Roman"/>
          <w:b/>
          <w:bCs/>
          <w:i/>
          <w:iCs/>
          <w:sz w:val="32"/>
          <w:szCs w:val="32"/>
          <w:lang w:val="id-ID"/>
        </w:rPr>
      </w:pPr>
      <w:bookmarkStart w:id="0" w:name="_heading=h.ku3htxpixa9v" w:colFirst="0" w:colLast="0"/>
      <w:bookmarkEnd w:id="0"/>
      <w:r>
        <w:rPr>
          <w:rFonts w:ascii="Tw Cen MT" w:eastAsia="Twentieth Century" w:hAnsi="Tw Cen MT" w:cs="Twentieth Century"/>
          <w:b/>
          <w:sz w:val="32"/>
          <w:szCs w:val="32"/>
          <w:lang w:val="id-ID"/>
        </w:rPr>
        <w:t>Uji Efektivitas Sediaan Gel dari Ekstrak Etanol Daun Pegagan (</w:t>
      </w:r>
      <w:r w:rsidRPr="000B3255">
        <w:rPr>
          <w:rFonts w:ascii="Tw Cen MT" w:eastAsia="Twentieth Century" w:hAnsi="Tw Cen MT" w:cs="Twentieth Century"/>
          <w:b/>
          <w:iCs/>
          <w:sz w:val="32"/>
          <w:szCs w:val="32"/>
          <w:lang w:val="id-ID"/>
        </w:rPr>
        <w:t>Centella asiatica</w:t>
      </w:r>
      <w:r>
        <w:rPr>
          <w:rFonts w:ascii="Tw Cen MT" w:eastAsia="Twentieth Century" w:hAnsi="Tw Cen MT" w:cs="Twentieth Century"/>
          <w:b/>
          <w:i/>
          <w:sz w:val="32"/>
          <w:szCs w:val="32"/>
          <w:lang w:val="id-ID"/>
        </w:rPr>
        <w:t xml:space="preserve"> </w:t>
      </w:r>
      <w:r>
        <w:rPr>
          <w:rFonts w:ascii="Tw Cen MT" w:eastAsia="Twentieth Century" w:hAnsi="Tw Cen MT" w:cs="Twentieth Century"/>
          <w:b/>
          <w:sz w:val="32"/>
          <w:szCs w:val="32"/>
          <w:lang w:val="id-ID"/>
        </w:rPr>
        <w:t>L.) untuk Penyembuhan Luka Sayat pada Mencit (</w:t>
      </w:r>
      <w:r>
        <w:rPr>
          <w:rFonts w:ascii="Tw Cen MT" w:eastAsia="Twentieth Century" w:hAnsi="Tw Cen MT" w:cs="Twentieth Century"/>
          <w:b/>
          <w:i/>
          <w:sz w:val="32"/>
          <w:szCs w:val="32"/>
          <w:lang w:val="id-ID"/>
        </w:rPr>
        <w:t>Mus musculus)</w:t>
      </w:r>
    </w:p>
    <w:p w14:paraId="781ACE20" w14:textId="66BED3CC" w:rsidR="004721E3" w:rsidRPr="002E23D7" w:rsidRDefault="00DA5A9C" w:rsidP="004721E3">
      <w:pPr>
        <w:widowControl w:val="0"/>
        <w:spacing w:after="0" w:line="218" w:lineRule="auto"/>
        <w:ind w:left="7" w:right="-20"/>
        <w:jc w:val="center"/>
        <w:rPr>
          <w:rFonts w:ascii="Tw Cen MT" w:eastAsia="Twentieth Century" w:hAnsi="Tw Cen MT" w:cs="Twentieth Century"/>
          <w:sz w:val="24"/>
          <w:szCs w:val="24"/>
        </w:rPr>
      </w:pPr>
      <w:r>
        <w:rPr>
          <w:rFonts w:ascii="Tw Cen MT" w:eastAsia="Twentieth Century" w:hAnsi="Tw Cen MT" w:cs="Twentieth Century"/>
          <w:sz w:val="24"/>
          <w:szCs w:val="24"/>
        </w:rPr>
        <w:t>Deri Islami</w:t>
      </w:r>
      <w:r w:rsidR="004721E3" w:rsidRPr="002E23D7">
        <w:rPr>
          <w:rFonts w:ascii="Tw Cen MT" w:eastAsia="Twentieth Century" w:hAnsi="Tw Cen MT" w:cs="Twentieth Century"/>
          <w:sz w:val="24"/>
          <w:szCs w:val="24"/>
          <w:vertAlign w:val="superscript"/>
        </w:rPr>
        <w:t xml:space="preserve">1, </w:t>
      </w:r>
      <w:r>
        <w:rPr>
          <w:rFonts w:ascii="Tw Cen MT" w:eastAsia="Twentieth Century" w:hAnsi="Tw Cen MT" w:cs="Twentieth Century"/>
          <w:sz w:val="24"/>
          <w:szCs w:val="24"/>
        </w:rPr>
        <w:t>Yan Hendrika</w:t>
      </w:r>
      <w:r w:rsidR="004721E3" w:rsidRPr="002E23D7">
        <w:rPr>
          <w:rFonts w:ascii="Tw Cen MT" w:eastAsia="Twentieth Century" w:hAnsi="Tw Cen MT" w:cs="Twentieth Century"/>
          <w:sz w:val="24"/>
          <w:szCs w:val="24"/>
          <w:vertAlign w:val="superscript"/>
        </w:rPr>
        <w:t>2</w:t>
      </w:r>
      <w:r>
        <w:rPr>
          <w:rFonts w:ascii="Tw Cen MT" w:eastAsia="Twentieth Century" w:hAnsi="Tw Cen MT" w:cs="Twentieth Century"/>
          <w:sz w:val="24"/>
          <w:szCs w:val="24"/>
          <w:vertAlign w:val="superscript"/>
        </w:rPr>
        <w:t xml:space="preserve">, </w:t>
      </w:r>
      <w:r>
        <w:rPr>
          <w:rFonts w:ascii="Tw Cen MT" w:eastAsia="Twentieth Century" w:hAnsi="Tw Cen MT" w:cs="Twentieth Century"/>
          <w:sz w:val="24"/>
          <w:szCs w:val="24"/>
        </w:rPr>
        <w:t>Nida Nurul Khasanah</w:t>
      </w:r>
      <w:r>
        <w:rPr>
          <w:rFonts w:ascii="Tw Cen MT" w:eastAsia="Twentieth Century" w:hAnsi="Tw Cen MT" w:cs="Twentieth Century"/>
          <w:sz w:val="24"/>
          <w:szCs w:val="24"/>
          <w:vertAlign w:val="superscript"/>
        </w:rPr>
        <w:t>3</w:t>
      </w:r>
      <w:r w:rsidR="004721E3" w:rsidRPr="002E23D7">
        <w:rPr>
          <w:rFonts w:ascii="Tw Cen MT" w:eastAsia="Twentieth Century" w:hAnsi="Tw Cen MT" w:cs="Twentieth Century"/>
          <w:sz w:val="24"/>
          <w:szCs w:val="24"/>
          <w:vertAlign w:val="superscript"/>
        </w:rPr>
        <w:t xml:space="preserve"> </w:t>
      </w:r>
    </w:p>
    <w:p w14:paraId="37629F48" w14:textId="2E75CEBB" w:rsidR="004721E3" w:rsidRPr="002E23D7" w:rsidRDefault="00DA5A9C" w:rsidP="004721E3">
      <w:pPr>
        <w:widowControl w:val="0"/>
        <w:spacing w:after="0" w:line="218" w:lineRule="auto"/>
        <w:ind w:left="7" w:right="-20"/>
        <w:jc w:val="center"/>
        <w:rPr>
          <w:rFonts w:ascii="Tw Cen MT" w:eastAsia="Twentieth Century" w:hAnsi="Tw Cen MT" w:cs="Twentieth Century"/>
          <w:sz w:val="20"/>
          <w:szCs w:val="20"/>
          <w:vertAlign w:val="superscript"/>
        </w:rPr>
      </w:pPr>
      <w:r>
        <w:rPr>
          <w:rFonts w:ascii="Tw Cen MT" w:eastAsia="Twentieth Century" w:hAnsi="Tw Cen MT" w:cs="Twentieth Century"/>
          <w:sz w:val="20"/>
          <w:szCs w:val="20"/>
        </w:rPr>
        <w:t>Fakultas Farmasi dan Ilmu Kesehatan, Universitas Abdurrab, Pekanbaru, Indonesia</w:t>
      </w:r>
    </w:p>
    <w:p w14:paraId="23FA8100" w14:textId="3A15DD2A" w:rsidR="007F4948" w:rsidRPr="0096335E" w:rsidRDefault="004721E3" w:rsidP="004721E3">
      <w:pPr>
        <w:widowControl w:val="0"/>
        <w:spacing w:after="0" w:line="218" w:lineRule="auto"/>
        <w:ind w:right="-20"/>
        <w:jc w:val="center"/>
        <w:rPr>
          <w:rFonts w:ascii="Tw Cen MT" w:eastAsia="Twentieth Century" w:hAnsi="Tw Cen MT" w:cs="Twentieth Century"/>
          <w:sz w:val="20"/>
          <w:szCs w:val="20"/>
        </w:rPr>
      </w:pPr>
      <w:r w:rsidRPr="002E23D7">
        <w:rPr>
          <w:rFonts w:ascii="Tw Cen MT" w:eastAsia="Twentieth Century" w:hAnsi="Tw Cen MT" w:cs="Twentieth Century"/>
          <w:sz w:val="20"/>
          <w:szCs w:val="20"/>
        </w:rPr>
        <w:t xml:space="preserve">Email </w:t>
      </w:r>
      <w:r w:rsidR="00DA5A9C">
        <w:rPr>
          <w:rFonts w:ascii="Tw Cen MT" w:eastAsia="Twentieth Century" w:hAnsi="Tw Cen MT" w:cs="Twentieth Century"/>
          <w:sz w:val="20"/>
          <w:szCs w:val="20"/>
        </w:rPr>
        <w:t>deri.islami@univrab.ac.id</w:t>
      </w:r>
    </w:p>
    <w:p w14:paraId="5C33921F" w14:textId="71C160CB" w:rsidR="007F4948" w:rsidRPr="0096335E" w:rsidRDefault="00AB2BCC">
      <w:pPr>
        <w:spacing w:after="0"/>
        <w:rPr>
          <w:rFonts w:ascii="Tw Cen MT" w:eastAsia="Twentieth Century" w:hAnsi="Tw Cen MT" w:cs="Twentieth Century"/>
        </w:rPr>
      </w:pPr>
      <w:r w:rsidRPr="0096335E">
        <w:rPr>
          <w:rFonts w:ascii="Tw Cen MT" w:hAnsi="Tw Cen MT"/>
          <w:noProof/>
        </w:rPr>
        <mc:AlternateContent>
          <mc:Choice Requires="wps">
            <w:drawing>
              <wp:anchor distT="0" distB="0" distL="114300" distR="114300" simplePos="0" relativeHeight="251658240" behindDoc="0" locked="0" layoutInCell="1" hidden="0" allowOverlap="1" wp14:anchorId="4B8B7D67" wp14:editId="2AA352BF">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5D290EEE"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" strokecolor="black [3200]" strokeweight="1.5pt">
                <v:stroke startarrowwidth="narrow" startarrowlength="short" endarrowwidth="narrow" endarrowlength="short"/>
              </v:shape>
            </w:pict>
          </mc:Fallback>
        </mc:AlternateContent>
      </w:r>
    </w:p>
    <w:p w14:paraId="4179A726" w14:textId="395F5F40" w:rsidR="007F4948" w:rsidRPr="0096335E" w:rsidRDefault="0086728C" w:rsidP="00DC4931">
      <w:pPr>
        <w:spacing w:after="0"/>
        <w:ind w:left="3601" w:firstLine="719"/>
        <w:rPr>
          <w:rFonts w:ascii="Tw Cen MT" w:eastAsia="Twentieth Century" w:hAnsi="Tw Cen MT" w:cs="Twentieth Century"/>
        </w:rPr>
      </w:pPr>
      <w:commentRangeStart w:id="1"/>
      <w:r w:rsidRPr="0096335E">
        <w:rPr>
          <w:rFonts w:ascii="Tw Cen MT" w:eastAsia="Twentieth Century" w:hAnsi="Tw Cen MT" w:cs="Twentieth Century"/>
          <w:b/>
          <w:i/>
          <w:sz w:val="20"/>
          <w:szCs w:val="20"/>
        </w:rPr>
        <w:t>Abstract</w:t>
      </w:r>
      <w:commentRangeEnd w:id="1"/>
      <w:r w:rsidR="004B6FAC">
        <w:rPr>
          <w:rStyle w:val="CommentReference"/>
        </w:rPr>
        <w:commentReference w:id="1"/>
      </w:r>
    </w:p>
    <w:p w14:paraId="59717757" w14:textId="316A2798" w:rsidR="002D7DF6" w:rsidRPr="002D7DF6" w:rsidRDefault="00993F0B" w:rsidP="00D326F9">
      <w:pPr>
        <w:spacing w:after="0" w:line="276" w:lineRule="auto"/>
        <w:jc w:val="both"/>
        <w:rPr>
          <w:rFonts w:ascii="Tw Cen MT" w:eastAsia="Twentieth Century" w:hAnsi="Tw Cen MT" w:cs="Twentieth Century"/>
          <w:i/>
          <w:sz w:val="20"/>
          <w:szCs w:val="20"/>
        </w:rPr>
      </w:pPr>
      <w:r>
        <w:rPr>
          <w:rFonts w:ascii="Tw Cen MT" w:eastAsia="Twentieth Century" w:hAnsi="Tw Cen MT" w:cs="Twentieth Century"/>
          <w:i/>
          <w:sz w:val="20"/>
          <w:szCs w:val="20"/>
        </w:rPr>
        <w:t>Pegagan</w:t>
      </w:r>
      <w:r w:rsidR="002D7DF6" w:rsidRPr="002D7DF6">
        <w:rPr>
          <w:rFonts w:ascii="Tw Cen MT" w:eastAsia="Twentieth Century" w:hAnsi="Tw Cen MT" w:cs="Twentieth Century"/>
          <w:i/>
          <w:sz w:val="20"/>
          <w:szCs w:val="20"/>
        </w:rPr>
        <w:t xml:space="preserve"> leaves (Centella asiatica L.) are reported to have potential as an anti-oxidant, anti-microbial agent, collagen synthesizing agent, and wound healing agent. </w:t>
      </w:r>
      <w:r>
        <w:rPr>
          <w:rFonts w:ascii="Tw Cen MT" w:eastAsia="Twentieth Century" w:hAnsi="Tw Cen MT" w:cs="Twentieth Century"/>
          <w:i/>
          <w:sz w:val="20"/>
          <w:szCs w:val="20"/>
        </w:rPr>
        <w:t>Pegagan</w:t>
      </w:r>
      <w:r w:rsidRPr="002D7DF6">
        <w:rPr>
          <w:rFonts w:ascii="Tw Cen MT" w:eastAsia="Twentieth Century" w:hAnsi="Tw Cen MT" w:cs="Twentieth Century"/>
          <w:i/>
          <w:sz w:val="20"/>
          <w:szCs w:val="20"/>
        </w:rPr>
        <w:t xml:space="preserve"> </w:t>
      </w:r>
      <w:r w:rsidR="002D7DF6" w:rsidRPr="002D7DF6">
        <w:rPr>
          <w:rFonts w:ascii="Tw Cen MT" w:eastAsia="Twentieth Century" w:hAnsi="Tw Cen MT" w:cs="Twentieth Century"/>
          <w:i/>
          <w:sz w:val="20"/>
          <w:szCs w:val="20"/>
        </w:rPr>
        <w:t>has components namely triterpenoids and essential oils. Triterpenoids can help wound healing, increase anti-oxidant levels, and increase blood supply to the wound area. The purpose of this study was to determine the difference in the level of wound healing between mice given a gel preparation from ethanol extract of gotu kola leaves, untreated mice and with povidone iodine. Assessment of wound healing was done by macroscopic observation by comparing wound healing between negative control, positive control, 5% formula, 10% for-mula, and 15% formula. The sig value on day 3 was 0.082, day 5 was 0.052, day 7 was 0.240 showing p&gt;0.05 so it can be concluded that there was no significant difference in each group on days 3, 5 and 7. Whereas on day 11 the sig value was 0.011 and day 14 the sig value was 0.006 in the ANOVA test showing p&lt;0.05 so it can be concluded that on days 11 and 14 each group had significant differences.</w:t>
      </w:r>
    </w:p>
    <w:p w14:paraId="70FC3C57" w14:textId="77777777" w:rsidR="002D7DF6" w:rsidRPr="002D7DF6" w:rsidRDefault="002D7DF6" w:rsidP="002D7DF6">
      <w:pPr>
        <w:spacing w:after="0"/>
        <w:ind w:left="2399" w:firstLine="719"/>
        <w:rPr>
          <w:rFonts w:ascii="Tw Cen MT" w:eastAsia="Twentieth Century" w:hAnsi="Tw Cen MT" w:cs="Twentieth Century"/>
          <w:i/>
          <w:sz w:val="20"/>
          <w:szCs w:val="20"/>
        </w:rPr>
      </w:pPr>
    </w:p>
    <w:p w14:paraId="715BC59F" w14:textId="77777777" w:rsidR="00D326F9" w:rsidRDefault="002D7DF6" w:rsidP="00D326F9">
      <w:pPr>
        <w:widowControl w:val="0"/>
        <w:spacing w:after="0" w:line="276" w:lineRule="auto"/>
        <w:ind w:right="-19"/>
        <w:jc w:val="both"/>
        <w:rPr>
          <w:rFonts w:ascii="Tw Cen MT" w:eastAsia="Twentieth Century" w:hAnsi="Tw Cen MT" w:cs="Twentieth Century"/>
          <w:b/>
          <w:bCs/>
          <w:i/>
          <w:sz w:val="20"/>
          <w:szCs w:val="20"/>
        </w:rPr>
      </w:pPr>
      <w:r w:rsidRPr="00D326F9">
        <w:rPr>
          <w:rFonts w:ascii="Tw Cen MT" w:eastAsia="Twentieth Century" w:hAnsi="Tw Cen MT" w:cs="Twentieth Century"/>
          <w:b/>
          <w:bCs/>
          <w:i/>
          <w:sz w:val="20"/>
          <w:szCs w:val="20"/>
        </w:rPr>
        <w:t>Keywords:</w:t>
      </w:r>
    </w:p>
    <w:p w14:paraId="73A0DA90" w14:textId="2EB7C618" w:rsidR="007F4948" w:rsidRPr="0096335E" w:rsidRDefault="002D7DF6" w:rsidP="00D326F9">
      <w:pPr>
        <w:widowControl w:val="0"/>
        <w:spacing w:after="0" w:line="276" w:lineRule="auto"/>
        <w:ind w:right="-19"/>
        <w:jc w:val="both"/>
        <w:rPr>
          <w:rFonts w:ascii="Tw Cen MT" w:eastAsia="Twentieth Century" w:hAnsi="Tw Cen MT" w:cs="Twentieth Century"/>
          <w:i/>
          <w:sz w:val="20"/>
          <w:szCs w:val="20"/>
        </w:rPr>
      </w:pPr>
      <w:r w:rsidRPr="002D7DF6">
        <w:rPr>
          <w:rFonts w:ascii="Tw Cen MT" w:eastAsia="Twentieth Century" w:hAnsi="Tw Cen MT" w:cs="Twentieth Century"/>
          <w:i/>
          <w:sz w:val="20"/>
          <w:szCs w:val="20"/>
        </w:rPr>
        <w:t xml:space="preserve">Gel, </w:t>
      </w:r>
      <w:r w:rsidR="00993F0B">
        <w:rPr>
          <w:rFonts w:ascii="Tw Cen MT" w:eastAsia="Twentieth Century" w:hAnsi="Tw Cen MT" w:cs="Twentieth Century"/>
          <w:i/>
          <w:sz w:val="20"/>
          <w:szCs w:val="20"/>
        </w:rPr>
        <w:t xml:space="preserve">Pegagan, </w:t>
      </w:r>
      <w:r w:rsidRPr="002D7DF6">
        <w:rPr>
          <w:rFonts w:ascii="Tw Cen MT" w:eastAsia="Twentieth Century" w:hAnsi="Tw Cen MT" w:cs="Twentieth Century"/>
          <w:i/>
          <w:sz w:val="20"/>
          <w:szCs w:val="20"/>
        </w:rPr>
        <w:t>Wound</w:t>
      </w:r>
      <w:r w:rsidR="000B3255">
        <w:rPr>
          <w:rFonts w:ascii="Tw Cen MT" w:eastAsia="Twentieth Century" w:hAnsi="Tw Cen MT" w:cs="Twentieth Century"/>
          <w:i/>
          <w:sz w:val="20"/>
          <w:szCs w:val="20"/>
        </w:rPr>
        <w:t xml:space="preserve"> healing</w:t>
      </w:r>
    </w:p>
    <w:p w14:paraId="7CEDCDA1" w14:textId="6D6D8D2A" w:rsidR="007F4948" w:rsidRPr="0096335E" w:rsidRDefault="007F4948">
      <w:pPr>
        <w:tabs>
          <w:tab w:val="left" w:pos="426"/>
        </w:tabs>
        <w:spacing w:after="0"/>
        <w:ind w:left="3150"/>
        <w:jc w:val="both"/>
        <w:rPr>
          <w:rFonts w:ascii="Tw Cen MT" w:eastAsia="Twentieth Century" w:hAnsi="Tw Cen MT" w:cs="Twentieth Century"/>
          <w:b/>
          <w:sz w:val="20"/>
          <w:szCs w:val="20"/>
        </w:rPr>
      </w:pPr>
    </w:p>
    <w:p w14:paraId="240275AD" w14:textId="16E8A329" w:rsidR="00314849" w:rsidRPr="0096335E" w:rsidRDefault="00D326F9" w:rsidP="00997349">
      <w:pPr>
        <w:ind w:left="3150"/>
        <w:rPr>
          <w:rFonts w:ascii="Tw Cen MT" w:eastAsia="Twentieth Century" w:hAnsi="Tw Cen MT" w:cs="Twentieth Century"/>
          <w:sz w:val="20"/>
          <w:szCs w:val="20"/>
        </w:rPr>
      </w:pPr>
      <w:r w:rsidRPr="0096335E">
        <w:rPr>
          <w:rFonts w:ascii="Tw Cen MT" w:hAnsi="Tw Cen MT"/>
          <w:noProof/>
        </w:rPr>
        <mc:AlternateContent>
          <mc:Choice Requires="wps">
            <w:drawing>
              <wp:anchor distT="0" distB="0" distL="114300" distR="114300" simplePos="0" relativeHeight="251666432" behindDoc="0" locked="0" layoutInCell="1" hidden="0" allowOverlap="1" wp14:anchorId="299369A7" wp14:editId="745E3439">
                <wp:simplePos x="0" y="0"/>
                <wp:positionH relativeFrom="column">
                  <wp:posOffset>-38100</wp:posOffset>
                </wp:positionH>
                <wp:positionV relativeFrom="paragraph">
                  <wp:posOffset>203835</wp:posOffset>
                </wp:positionV>
                <wp:extent cx="5975985" cy="0"/>
                <wp:effectExtent l="0" t="12700" r="18415" b="12700"/>
                <wp:wrapNone/>
                <wp:docPr id="923422789"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type w14:anchorId="686BFDAA" id="_x0000_t32" coordsize="21600,21600" o:spt="32" o:oned="t" path="m,l21600,21600e" filled="f">
                <v:path arrowok="t" fillok="f" o:connecttype="none"/>
                <o:lock v:ext="edit" shapetype="t"/>
              </v:shapetype>
              <v:shape id="Straight Arrow Connector 65" o:spid="_x0000_s1026" type="#_x0000_t32" style="position:absolute;margin-left:-3pt;margin-top:16.05pt;width:470.55pt;height:0;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" strokecolor="black [3200]" strokeweight="1.5pt">
                <v:stroke startarrowwidth="narrow" startarrowlength="short" endarrowwidth="narrow" endarrowlength="short"/>
              </v:shape>
            </w:pict>
          </mc:Fallback>
        </mc:AlternateContent>
      </w:r>
      <w:r w:rsidR="004721E3" w:rsidRPr="004721E3">
        <w:rPr>
          <w:rFonts w:ascii="Tw Cen MT" w:eastAsia="Twentieth Century" w:hAnsi="Tw Cen MT" w:cs="Twentieth Century"/>
          <w:sz w:val="20"/>
          <w:szCs w:val="20"/>
        </w:rPr>
        <w:t xml:space="preserve"> </w:t>
      </w:r>
    </w:p>
    <w:p w14:paraId="47E74DD7" w14:textId="77777777" w:rsidR="00DC4931" w:rsidRDefault="00DC4931" w:rsidP="00DC4931">
      <w:pPr>
        <w:spacing w:after="0"/>
        <w:rPr>
          <w:rFonts w:ascii="Tw Cen MT" w:eastAsia="Twentieth Century" w:hAnsi="Tw Cen MT" w:cs="Twentieth Century"/>
          <w:b/>
          <w:sz w:val="20"/>
          <w:szCs w:val="20"/>
          <w:lang w:val="id-ID"/>
        </w:rPr>
      </w:pPr>
      <w:r>
        <w:rPr>
          <w:rFonts w:ascii="Tw Cen MT" w:eastAsia="Twentieth Century" w:hAnsi="Tw Cen MT" w:cs="Twentieth Century"/>
          <w:sz w:val="20"/>
          <w:szCs w:val="20"/>
        </w:rPr>
        <w:tab/>
      </w:r>
      <w:r>
        <w:rPr>
          <w:rFonts w:ascii="Tw Cen MT" w:eastAsia="Twentieth Century" w:hAnsi="Tw Cen MT" w:cs="Twentieth Century"/>
          <w:sz w:val="20"/>
          <w:szCs w:val="20"/>
        </w:rPr>
        <w:tab/>
      </w:r>
      <w:r>
        <w:rPr>
          <w:rFonts w:ascii="Tw Cen MT" w:eastAsia="Twentieth Century" w:hAnsi="Tw Cen MT" w:cs="Twentieth Century"/>
          <w:sz w:val="20"/>
          <w:szCs w:val="20"/>
        </w:rPr>
        <w:tab/>
      </w:r>
      <w:r>
        <w:rPr>
          <w:rFonts w:ascii="Tw Cen MT" w:eastAsia="Twentieth Century" w:hAnsi="Tw Cen MT" w:cs="Twentieth Century"/>
          <w:sz w:val="20"/>
          <w:szCs w:val="20"/>
        </w:rPr>
        <w:tab/>
      </w:r>
      <w:r>
        <w:rPr>
          <w:rFonts w:ascii="Tw Cen MT" w:eastAsia="Twentieth Century" w:hAnsi="Tw Cen MT" w:cs="Twentieth Century"/>
          <w:sz w:val="20"/>
          <w:szCs w:val="20"/>
        </w:rPr>
        <w:tab/>
      </w:r>
      <w:r>
        <w:rPr>
          <w:rFonts w:ascii="Tw Cen MT" w:eastAsia="Twentieth Century" w:hAnsi="Tw Cen MT" w:cs="Twentieth Century"/>
          <w:sz w:val="20"/>
          <w:szCs w:val="20"/>
        </w:rPr>
        <w:tab/>
      </w:r>
      <w:commentRangeStart w:id="2"/>
      <w:r>
        <w:rPr>
          <w:rFonts w:ascii="Tw Cen MT" w:eastAsia="Twentieth Century" w:hAnsi="Tw Cen MT" w:cs="Twentieth Century"/>
          <w:b/>
          <w:sz w:val="20"/>
          <w:szCs w:val="20"/>
          <w:lang w:val="id-ID"/>
        </w:rPr>
        <w:t>Abstrak</w:t>
      </w:r>
      <w:commentRangeEnd w:id="2"/>
      <w:r w:rsidR="004B6FAC">
        <w:rPr>
          <w:rStyle w:val="CommentReference"/>
        </w:rPr>
        <w:commentReference w:id="2"/>
      </w:r>
    </w:p>
    <w:p w14:paraId="75C82871" w14:textId="49D6B420" w:rsidR="002D7DF6" w:rsidRPr="00DC4931" w:rsidRDefault="002D7DF6" w:rsidP="00D326F9">
      <w:pPr>
        <w:spacing w:line="276" w:lineRule="auto"/>
        <w:jc w:val="both"/>
        <w:rPr>
          <w:rFonts w:ascii="Tw Cen MT" w:eastAsia="Twentieth Century" w:hAnsi="Tw Cen MT" w:cs="Twentieth Century"/>
          <w:b/>
          <w:sz w:val="20"/>
          <w:szCs w:val="20"/>
          <w:lang w:val="id-ID"/>
        </w:rPr>
      </w:pPr>
      <w:r w:rsidRPr="002D7DF6">
        <w:rPr>
          <w:rFonts w:ascii="Tw Cen MT" w:eastAsia="Twentieth Century" w:hAnsi="Tw Cen MT" w:cs="Twentieth Century"/>
          <w:sz w:val="20"/>
          <w:szCs w:val="20"/>
        </w:rPr>
        <w:t>Daun pegagan (</w:t>
      </w:r>
      <w:r w:rsidRPr="000B3255">
        <w:rPr>
          <w:rFonts w:ascii="Tw Cen MT" w:eastAsia="Twentieth Century" w:hAnsi="Tw Cen MT" w:cs="Twentieth Century"/>
          <w:i/>
          <w:iCs/>
          <w:sz w:val="20"/>
          <w:szCs w:val="20"/>
        </w:rPr>
        <w:t>Centella asiatica</w:t>
      </w:r>
      <w:r w:rsidRPr="002D7DF6">
        <w:rPr>
          <w:rFonts w:ascii="Tw Cen MT" w:eastAsia="Twentieth Century" w:hAnsi="Tw Cen MT" w:cs="Twentieth Century"/>
          <w:sz w:val="20"/>
          <w:szCs w:val="20"/>
        </w:rPr>
        <w:t xml:space="preserve"> L.) dilaporkan berpotensi sebagai antioksidan, agen anti mikroba, agen sintesis kolagen, dan berperean sebagai penyembuh luka. Pegagan memiliki komponen yaitu triterpenoid dan minyak esensial. Triterpenoid dapat membantu penyembuhan luka, meningkatkan kadar antioksidan, dan meningkatkan pasokan darah ke area luka. </w:t>
      </w:r>
      <w:commentRangeStart w:id="3"/>
      <w:r w:rsidRPr="002D7DF6">
        <w:rPr>
          <w:rFonts w:ascii="Tw Cen MT" w:eastAsia="Twentieth Century" w:hAnsi="Tw Cen MT" w:cs="Twentieth Century"/>
          <w:sz w:val="20"/>
          <w:szCs w:val="20"/>
        </w:rPr>
        <w:t>Tujuan</w:t>
      </w:r>
      <w:commentRangeEnd w:id="3"/>
      <w:r w:rsidR="00797A4B">
        <w:rPr>
          <w:rStyle w:val="CommentReference"/>
        </w:rPr>
        <w:commentReference w:id="3"/>
      </w:r>
      <w:r w:rsidRPr="002D7DF6">
        <w:rPr>
          <w:rFonts w:ascii="Tw Cen MT" w:eastAsia="Twentieth Century" w:hAnsi="Tw Cen MT" w:cs="Twentieth Century"/>
          <w:sz w:val="20"/>
          <w:szCs w:val="20"/>
        </w:rPr>
        <w:t xml:space="preserve"> dari penelitian ini adalah untuk mengetahui perbedaaan tingkat penyembuhan luka sayat antara mencit yang diberi sediaan gel dari ekstrak etanol daun pegagan, mencit yang tidak diberi perlakuan dan dengan povidone iodine. Penilaian kesembuhan luka dilakukan secara penga-matan makroskopis dengan membandingkan kesembuhan Luka antara kontrol negatif, kontrol positif, formula 5%, formula 10%, dan formula 15%. Metode ana-lisis data menggunakan uji One Way ANOVA pada hari ke-3,5,7,11 dan 14. Nilai sig di hari ke-3 yaitu 0,082, hari ke-5 yaitu 0,052, hari ke-7 yaitu 0,240 menunjukkan p&gt;0,05 sehingga dapat disimpulkan bahwa tidak ada perbedaan signifikan pada setiap kelompok di hari ke-3,5 dan 7. Sedangkan pada hari ke-11 nilai sig yaitu 0,011 dan hari ke-14 nilai sig yaitu 0,006 pada uji ANOVA menunjukkan p&lt;0,05 sehingga dapat disimpulkan bahwa pada hari ke 11 dan 14 setiap kelompok memiliki perbedaan yang signifikan.</w:t>
      </w:r>
    </w:p>
    <w:p w14:paraId="4C0BB1E3" w14:textId="77777777" w:rsidR="00D326F9" w:rsidRDefault="002D7DF6" w:rsidP="00D326F9">
      <w:pPr>
        <w:spacing w:after="0" w:line="276" w:lineRule="auto"/>
        <w:rPr>
          <w:rFonts w:ascii="Tw Cen MT" w:eastAsia="Twentieth Century" w:hAnsi="Tw Cen MT" w:cs="Twentieth Century"/>
          <w:b/>
          <w:bCs/>
          <w:sz w:val="20"/>
          <w:szCs w:val="20"/>
        </w:rPr>
      </w:pPr>
      <w:r w:rsidRPr="00D326F9">
        <w:rPr>
          <w:rFonts w:ascii="Tw Cen MT" w:eastAsia="Twentieth Century" w:hAnsi="Tw Cen MT" w:cs="Twentieth Century"/>
          <w:b/>
          <w:bCs/>
          <w:sz w:val="20"/>
          <w:szCs w:val="20"/>
        </w:rPr>
        <w:t>Kata kunci</w:t>
      </w:r>
      <w:r w:rsidR="00D326F9">
        <w:rPr>
          <w:rFonts w:ascii="Tw Cen MT" w:eastAsia="Twentieth Century" w:hAnsi="Tw Cen MT" w:cs="Twentieth Century"/>
          <w:b/>
          <w:bCs/>
          <w:sz w:val="20"/>
          <w:szCs w:val="20"/>
        </w:rPr>
        <w:t>:</w:t>
      </w:r>
    </w:p>
    <w:p w14:paraId="448ACAA7" w14:textId="507DD247" w:rsidR="00997349" w:rsidRDefault="002D7DF6" w:rsidP="002D7DF6">
      <w:pPr>
        <w:rPr>
          <w:rFonts w:ascii="Tw Cen MT" w:eastAsia="Twentieth Century" w:hAnsi="Tw Cen MT" w:cs="Twentieth Century"/>
          <w:sz w:val="20"/>
          <w:szCs w:val="20"/>
        </w:rPr>
      </w:pPr>
      <w:r w:rsidRPr="002D7DF6">
        <w:rPr>
          <w:rFonts w:ascii="Tw Cen MT" w:eastAsia="Twentieth Century" w:hAnsi="Tw Cen MT" w:cs="Twentieth Century"/>
          <w:sz w:val="20"/>
          <w:szCs w:val="20"/>
        </w:rPr>
        <w:t>Gel, Pegagan</w:t>
      </w:r>
      <w:r w:rsidR="00993F0B">
        <w:rPr>
          <w:rFonts w:ascii="Tw Cen MT" w:eastAsia="Twentieth Century" w:hAnsi="Tw Cen MT" w:cs="Twentieth Century"/>
          <w:sz w:val="20"/>
          <w:szCs w:val="20"/>
        </w:rPr>
        <w:t xml:space="preserve">, </w:t>
      </w:r>
      <w:r w:rsidRPr="002D7DF6">
        <w:rPr>
          <w:rFonts w:ascii="Tw Cen MT" w:eastAsia="Twentieth Century" w:hAnsi="Tw Cen MT" w:cs="Twentieth Century"/>
          <w:sz w:val="20"/>
          <w:szCs w:val="20"/>
        </w:rPr>
        <w:t>Luka</w:t>
      </w:r>
      <w:r w:rsidR="000B3255">
        <w:rPr>
          <w:rFonts w:ascii="Tw Cen MT" w:eastAsia="Twentieth Century" w:hAnsi="Tw Cen MT" w:cs="Twentieth Century"/>
          <w:sz w:val="20"/>
          <w:szCs w:val="20"/>
        </w:rPr>
        <w:t xml:space="preserve"> sayat</w:t>
      </w:r>
    </w:p>
    <w:p w14:paraId="4F6C2A60" w14:textId="759D428E" w:rsidR="00DC4931" w:rsidRDefault="00DC4931" w:rsidP="002D7DF6">
      <w:pPr>
        <w:rPr>
          <w:rFonts w:ascii="Tw Cen MT" w:eastAsia="Twentieth Century" w:hAnsi="Tw Cen MT" w:cs="Twentieth Century"/>
          <w:sz w:val="20"/>
          <w:szCs w:val="20"/>
        </w:rPr>
      </w:pPr>
    </w:p>
    <w:p w14:paraId="33DAD2D0" w14:textId="77777777" w:rsidR="00DC4931" w:rsidRPr="0096335E" w:rsidRDefault="00DC4931" w:rsidP="002D7DF6">
      <w:pPr>
        <w:rPr>
          <w:rFonts w:ascii="Tw Cen MT" w:eastAsia="Twentieth Century" w:hAnsi="Tw Cen MT" w:cs="Twentieth Century"/>
          <w:sz w:val="20"/>
          <w:szCs w:val="20"/>
        </w:rPr>
        <w:sectPr w:rsidR="00DC4931" w:rsidRPr="0096335E" w:rsidSect="00D0123F">
          <w:headerReference w:type="default" r:id="rId13"/>
          <w:footerReference w:type="default" r:id="rId14"/>
          <w:pgSz w:w="12240" w:h="15840"/>
          <w:pgMar w:top="1440" w:right="1440" w:bottom="1440" w:left="1440" w:header="720" w:footer="720" w:gutter="0"/>
          <w:pgNumType w:start="1"/>
          <w:cols w:space="720"/>
        </w:sectPr>
      </w:pPr>
    </w:p>
    <w:p w14:paraId="12468592" w14:textId="77777777" w:rsidR="007106F6" w:rsidRPr="0096335E" w:rsidRDefault="007106F6" w:rsidP="00314849">
      <w:pPr>
        <w:tabs>
          <w:tab w:val="left" w:pos="426"/>
        </w:tabs>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lastRenderedPageBreak/>
        <w:t>PENDAHULUAN</w:t>
      </w:r>
    </w:p>
    <w:p w14:paraId="0CF229E4" w14:textId="00E327CC" w:rsidR="00F138CE" w:rsidRPr="000B3255" w:rsidRDefault="00F138CE" w:rsidP="00DC4931">
      <w:pPr>
        <w:spacing w:after="0" w:line="240" w:lineRule="auto"/>
        <w:jc w:val="both"/>
        <w:rPr>
          <w:rFonts w:ascii="Tw Cen MT" w:eastAsia="Twentieth Century" w:hAnsi="Tw Cen MT" w:cs="Times New Roman"/>
          <w:sz w:val="24"/>
          <w:szCs w:val="24"/>
        </w:rPr>
      </w:pPr>
      <w:r w:rsidRPr="000B3255">
        <w:rPr>
          <w:rFonts w:ascii="Tw Cen MT" w:hAnsi="Tw Cen MT" w:cs="Times New Roman"/>
          <w:sz w:val="24"/>
          <w:szCs w:val="24"/>
        </w:rPr>
        <w:t>Luka didefinisikan sebagai gangguan struktur anatomi fungsi bagian tubuh. Luka bisa disebabkan oleh trauma mekanik seperti trauma benda tajam maupun tumpul, perubahan suhu, zat kimia, ledakan, sengatan listrik, gigitan hewan. Penyembuhan luka (</w:t>
      </w:r>
      <w:r w:rsidRPr="000B3255">
        <w:rPr>
          <w:rFonts w:ascii="Tw Cen MT" w:hAnsi="Tw Cen MT" w:cs="Times New Roman"/>
          <w:i/>
          <w:sz w:val="24"/>
          <w:szCs w:val="24"/>
        </w:rPr>
        <w:t>wound healing</w:t>
      </w:r>
      <w:r w:rsidRPr="000B3255">
        <w:rPr>
          <w:rFonts w:ascii="Tw Cen MT" w:hAnsi="Tw Cen MT" w:cs="Times New Roman"/>
          <w:sz w:val="24"/>
          <w:szCs w:val="24"/>
        </w:rPr>
        <w:t>) adalah suatu bentuk proses untuk memperbaiki kerusakan yang terjadi pada struktur jaringan kul</w:t>
      </w:r>
      <w:r w:rsidRPr="000B3255">
        <w:rPr>
          <w:rFonts w:ascii="Tw Cen MT" w:hAnsi="Tw Cen MT" w:cs="Times New Roman"/>
          <w:sz w:val="24"/>
          <w:szCs w:val="24"/>
          <w:lang w:val="id-ID"/>
        </w:rPr>
        <w:t xml:space="preserve">it. </w:t>
      </w:r>
      <w:r w:rsidRPr="000B3255">
        <w:rPr>
          <w:rFonts w:ascii="Tw Cen MT" w:hAnsi="Tw Cen MT" w:cs="Times New Roman"/>
          <w:sz w:val="24"/>
          <w:szCs w:val="24"/>
        </w:rPr>
        <w:t xml:space="preserve">Penggabungan respon vaskuler, aktivitas seluler, dan terbentuknya senyawa kimia sebagai substansi mediator di daerah luka merupakan komponen yang saling terkait pada proses penyembuhan luka. Ketika terjadi luka, tubuh memiliki mekanisme untuk mengembalikan komponen-komponen yang rusak dengan membentuk struktur baru dan fungsional </w:t>
      </w:r>
      <w:r w:rsidRPr="000B3255">
        <w:rPr>
          <w:rFonts w:ascii="Tw Cen MT" w:hAnsi="Tw Cen MT" w:cs="Times New Roman"/>
          <w:sz w:val="24"/>
          <w:szCs w:val="24"/>
        </w:rPr>
        <w:fldChar w:fldCharType="begin" w:fldLock="1"/>
      </w:r>
      <w:r w:rsidRPr="000B3255">
        <w:rPr>
          <w:rFonts w:ascii="Tw Cen MT" w:hAnsi="Tw Cen MT" w:cs="Times New Roman"/>
          <w:sz w:val="24"/>
          <w:szCs w:val="24"/>
        </w:rPr>
        <w:instrText>ADDIN CSL_CITATION {"citationItems":[{"id":"ITEM-1","itemData":{"abstract":"Luka adalah terputusnya kontinuitas jaringan akibat substansi jaringan yang rusak atau hilang sehingga dapat menyebabkan kerusakan fungsi perlindungan kulit dan dapat disertai dengan kerusakan jaringan lain. Luka dapat terjadi akibat terjatuh, kecelakaan kendaraan bermotor, trauma tajam atau tumpul, maupun proses pembedahan. Jenis luka yang terjadi dapat berupa luka lecet (70,9%), luka robek (23,2%), luka memar, luka sayat, luka tusuk, maupun luka tembak. Prevalensi luka di Indonesia menurut Departemen Kesehatan Republik Indonesia tahun 2013 mencapai 8,2%. Perawatan luka umumnya masih menggunakan suatu metode untuk berbagai kondisi luka. Perawatan luka harus menyesuaikan kondisi dan problem luka yang terjadi sehingga proses penyembuhan luka dapat berlangsung dengan baik dalam waktu yang singkat tanpa adanya gangguan akibat luka yang akan berdampak pada produktivitas kerja dan biaya yang dikeluarkan dalam perawatan luka.","author":[{"dropping-particle":"","family":"Wintoko","given":"Risal","non-dropping-particle":"","parse-names":false,"suffix":""},{"dropping-particle":"","family":"Yadika","given":"Adilla Dwi Nur","non-dropping-particle":"","parse-names":false,"suffix":""}],"container-title":"Jurnal Kedokteran Universitas Lampung","id":"ITEM-1","issue":"2","issued":{"date-parts":[["2020"]]},"page":"183-189","title":"Manajemen terkini perawatan luka","type":"article-journal","volume":"4"},"uris":["http://www.mendeley.com/documents/?uuid=7cfc2123-9a3e-4032-bbb1-4f8fa204df18"]}],"mendeley":{"formattedCitation":"(Wintoko &amp; Yadika, 2020)","plainTextFormattedCitation":"(Wintoko &amp; Yadika, 2020)","previouslyFormattedCitation":"(Wintoko &amp; Yadika, 2020)"},"properties":{"noteIndex":0},"schema":"https://github.com/citation-style-language/schema/raw/master/csl-citation.json"}</w:instrText>
      </w:r>
      <w:r w:rsidRPr="000B3255">
        <w:rPr>
          <w:rFonts w:ascii="Tw Cen MT" w:hAnsi="Tw Cen MT" w:cs="Times New Roman"/>
          <w:sz w:val="24"/>
          <w:szCs w:val="24"/>
        </w:rPr>
        <w:fldChar w:fldCharType="separate"/>
      </w:r>
      <w:r w:rsidRPr="000B3255">
        <w:rPr>
          <w:rFonts w:ascii="Tw Cen MT" w:hAnsi="Tw Cen MT" w:cs="Times New Roman"/>
          <w:noProof/>
          <w:sz w:val="24"/>
          <w:szCs w:val="24"/>
        </w:rPr>
        <w:t>(Wintoko &amp; Yadika, 2020)</w:t>
      </w:r>
      <w:r w:rsidRPr="000B3255">
        <w:rPr>
          <w:rFonts w:ascii="Tw Cen MT" w:hAnsi="Tw Cen MT" w:cs="Times New Roman"/>
          <w:sz w:val="24"/>
          <w:szCs w:val="24"/>
        </w:rPr>
        <w:fldChar w:fldCharType="end"/>
      </w:r>
      <w:r w:rsidRPr="000B3255">
        <w:rPr>
          <w:rFonts w:ascii="Tw Cen MT" w:hAnsi="Tw Cen MT" w:cs="Times New Roman"/>
          <w:sz w:val="24"/>
          <w:szCs w:val="24"/>
          <w:lang w:val="id-ID"/>
        </w:rPr>
        <w:t xml:space="preserve">. </w:t>
      </w:r>
    </w:p>
    <w:p w14:paraId="72CA9FE8" w14:textId="6ABF65A7" w:rsidR="00F138CE" w:rsidRPr="000B3255" w:rsidRDefault="00F138CE" w:rsidP="00DC4931">
      <w:pPr>
        <w:spacing w:after="0" w:line="240" w:lineRule="auto"/>
        <w:jc w:val="both"/>
        <w:rPr>
          <w:rFonts w:ascii="Tw Cen MT" w:hAnsi="Tw Cen MT" w:cs="Times New Roman"/>
          <w:sz w:val="24"/>
          <w:szCs w:val="24"/>
          <w:lang w:val="id-ID"/>
        </w:rPr>
      </w:pPr>
      <w:r w:rsidRPr="000B3255">
        <w:rPr>
          <w:rFonts w:ascii="Tw Cen MT" w:hAnsi="Tw Cen MT" w:cs="Times New Roman"/>
          <w:sz w:val="24"/>
          <w:szCs w:val="24"/>
          <w:lang w:val="id-ID"/>
        </w:rPr>
        <w:t xml:space="preserve">Beberapa tanaman obat yang berpengaruh terhadap penyembuhan luka salah satunya yaitu </w:t>
      </w:r>
      <w:r w:rsidRPr="000B3255">
        <w:rPr>
          <w:rFonts w:ascii="Tw Cen MT" w:hAnsi="Tw Cen MT" w:cs="Times New Roman"/>
          <w:i/>
          <w:sz w:val="24"/>
          <w:szCs w:val="24"/>
          <w:lang w:val="id-ID"/>
        </w:rPr>
        <w:t xml:space="preserve">Centella asiatica </w:t>
      </w:r>
      <w:r w:rsidRPr="000B3255">
        <w:rPr>
          <w:rFonts w:ascii="Tw Cen MT" w:hAnsi="Tw Cen MT" w:cs="Times New Roman"/>
          <w:sz w:val="24"/>
          <w:szCs w:val="24"/>
          <w:lang w:val="id-ID"/>
        </w:rPr>
        <w:t xml:space="preserve">L. yang dikenal secara lokal sebagai pegagan. Pegagan memiliki komponen yang bermanfaat bagi kesehatan. Diantara komponen tersebut adalah triterpenoid dan minyak esensial. Kandungan triterpenoidnya terdiri dari Asiatic acid, Madecassic acid, Asiaticoside dan Madecassosid (Sholihatul Amaliya et al., 2013). Bahan kimia yang disebut triterpenoid membantu penyembuhan luka, meningkatkan kadar antioksi-dan, dan meningkatkan pasokan darah ke area luka. Pada pasien dengan varises, suatu kondisi yang menyebabkan darah menggenang di kaki, pega-gan juga dapat membantu melancarkan aliran darah dan mengurangi pembengkakan (Wahjuni, 2012).   </w:t>
      </w:r>
    </w:p>
    <w:p w14:paraId="3FD3B4A7" w14:textId="04F4FA7E" w:rsidR="00F138CE" w:rsidRPr="000B3255" w:rsidRDefault="00F138CE" w:rsidP="00DC4931">
      <w:pPr>
        <w:spacing w:after="0" w:line="240" w:lineRule="auto"/>
        <w:jc w:val="both"/>
        <w:rPr>
          <w:rFonts w:ascii="Tw Cen MT" w:hAnsi="Tw Cen MT" w:cs="Times New Roman"/>
          <w:sz w:val="24"/>
          <w:szCs w:val="24"/>
          <w:lang w:val="id-ID"/>
        </w:rPr>
      </w:pPr>
      <w:r w:rsidRPr="000B3255">
        <w:rPr>
          <w:rFonts w:ascii="Tw Cen MT" w:hAnsi="Tw Cen MT" w:cs="Times New Roman"/>
          <w:sz w:val="24"/>
          <w:szCs w:val="24"/>
          <w:lang w:val="id-ID"/>
        </w:rPr>
        <w:t xml:space="preserve">Menurut penelitian lain yang dilakukan oleh Pratiwi Dyah Indriyani et al (2023) yang melakukan pembuatan sediaan gel dari ekstrak herba pegagan (Centella asiatica L.) sebagai obat luka sayat dengan menggunakan konsentrasi 5%, 10% dan 15% tapi belum diujikan pada hewan uji tetapi hanya dilakukan evaluasi sediaan gel dan menunjukan hasil uji </w:t>
      </w:r>
      <w:r w:rsidRPr="000B3255">
        <w:rPr>
          <w:rFonts w:ascii="Tw Cen MT" w:hAnsi="Tw Cen MT" w:cs="Times New Roman"/>
          <w:sz w:val="24"/>
          <w:szCs w:val="24"/>
          <w:lang w:val="id-ID"/>
        </w:rPr>
        <w:t>yang memenuhi persyaratan gel yang baik. Oleh sebab itu penulis menjadikan penelitian tersebut sebagai acuan penulis dalam melakukan penelitian uji efektivitas gel ekstrak etanol daun pegagan (Centella asiatica L.) untuk aktivitas wound healing pada mencit (Mus musculus), dengan menggunakan konsentrasi yang sama yaitu 5%, 10% dan 15% dan diujikan pada mencit, menggunakan kontrol positif Betadine salep.</w:t>
      </w:r>
    </w:p>
    <w:p w14:paraId="1027822F" w14:textId="757FB116" w:rsidR="007106F6" w:rsidRPr="000B3255" w:rsidRDefault="007106F6" w:rsidP="007106F6">
      <w:pPr>
        <w:spacing w:after="0" w:line="240" w:lineRule="auto"/>
        <w:jc w:val="both"/>
        <w:rPr>
          <w:rFonts w:ascii="Tw Cen MT" w:eastAsia="Twentieth Century" w:hAnsi="Tw Cen MT" w:cs="Twentieth Century"/>
          <w:color w:val="000000"/>
          <w:sz w:val="24"/>
          <w:szCs w:val="24"/>
        </w:rPr>
      </w:pPr>
    </w:p>
    <w:p w14:paraId="56B9F7A6" w14:textId="40C05242" w:rsidR="007106F6" w:rsidRPr="000B3255" w:rsidRDefault="007106F6" w:rsidP="007106F6">
      <w:pPr>
        <w:spacing w:after="0" w:line="240" w:lineRule="auto"/>
        <w:jc w:val="both"/>
        <w:rPr>
          <w:rFonts w:ascii="Tw Cen MT" w:eastAsia="Twentieth Century" w:hAnsi="Tw Cen MT" w:cs="Times New Roman"/>
          <w:b/>
          <w:sz w:val="24"/>
          <w:szCs w:val="24"/>
        </w:rPr>
      </w:pPr>
      <w:r w:rsidRPr="000B3255">
        <w:rPr>
          <w:rFonts w:ascii="Tw Cen MT" w:eastAsia="Twentieth Century" w:hAnsi="Tw Cen MT" w:cs="Times New Roman"/>
          <w:b/>
          <w:sz w:val="24"/>
          <w:szCs w:val="24"/>
        </w:rPr>
        <w:t xml:space="preserve">METODE </w:t>
      </w:r>
    </w:p>
    <w:p w14:paraId="2D209322" w14:textId="43CBAB92" w:rsidR="00F138CE" w:rsidRPr="000B3255" w:rsidRDefault="00F138CE" w:rsidP="007106F6">
      <w:pPr>
        <w:spacing w:after="0" w:line="240" w:lineRule="auto"/>
        <w:jc w:val="both"/>
        <w:rPr>
          <w:rFonts w:ascii="Tw Cen MT" w:eastAsia="Twentieth Century" w:hAnsi="Tw Cen MT" w:cs="Times New Roman"/>
          <w:b/>
          <w:sz w:val="24"/>
          <w:szCs w:val="24"/>
          <w:lang w:val="id-ID"/>
        </w:rPr>
      </w:pPr>
      <w:r w:rsidRPr="000B3255">
        <w:rPr>
          <w:rFonts w:ascii="Tw Cen MT" w:eastAsia="Twentieth Century" w:hAnsi="Tw Cen MT" w:cs="Times New Roman"/>
          <w:b/>
          <w:sz w:val="24"/>
          <w:szCs w:val="24"/>
          <w:lang w:val="id-ID"/>
        </w:rPr>
        <w:t>Tempat dan Waktu Penelitian</w:t>
      </w:r>
    </w:p>
    <w:p w14:paraId="7781D2D5" w14:textId="2984B3A1" w:rsidR="00F138CE" w:rsidRPr="000B3255" w:rsidRDefault="00F138CE" w:rsidP="007106F6">
      <w:pPr>
        <w:spacing w:after="0" w:line="240" w:lineRule="auto"/>
        <w:jc w:val="both"/>
        <w:rPr>
          <w:rFonts w:ascii="Tw Cen MT" w:eastAsia="Twentieth Century" w:hAnsi="Tw Cen MT" w:cs="Times New Roman"/>
          <w:sz w:val="24"/>
          <w:szCs w:val="24"/>
          <w:lang w:val="id-ID"/>
        </w:rPr>
      </w:pPr>
      <w:r w:rsidRPr="000B3255">
        <w:rPr>
          <w:rFonts w:ascii="Tw Cen MT" w:eastAsia="Twentieth Century" w:hAnsi="Tw Cen MT" w:cs="Times New Roman"/>
          <w:sz w:val="24"/>
          <w:szCs w:val="24"/>
          <w:lang w:val="id-ID"/>
        </w:rPr>
        <w:t>Penelitian ini dilaksanakan di Labortaorium Kimia Bahan Alam, Laboratorium Farmasetika, dan Laboratorium Animal House.</w:t>
      </w:r>
    </w:p>
    <w:p w14:paraId="62EBFBB5" w14:textId="77777777" w:rsidR="00DC4931" w:rsidRPr="000B3255" w:rsidRDefault="00DC4931" w:rsidP="007106F6">
      <w:pPr>
        <w:spacing w:after="0" w:line="240" w:lineRule="auto"/>
        <w:jc w:val="both"/>
        <w:rPr>
          <w:rFonts w:ascii="Tw Cen MT" w:eastAsia="Twentieth Century" w:hAnsi="Tw Cen MT" w:cs="Times New Roman"/>
          <w:sz w:val="24"/>
          <w:szCs w:val="24"/>
          <w:lang w:val="id-ID"/>
        </w:rPr>
      </w:pPr>
    </w:p>
    <w:p w14:paraId="187492AE" w14:textId="4DC90234" w:rsidR="00F138CE" w:rsidRPr="000B3255" w:rsidRDefault="00F138CE" w:rsidP="007106F6">
      <w:pPr>
        <w:spacing w:after="0" w:line="240" w:lineRule="auto"/>
        <w:jc w:val="both"/>
        <w:rPr>
          <w:rFonts w:ascii="Tw Cen MT" w:eastAsia="Twentieth Century" w:hAnsi="Tw Cen MT" w:cs="Times New Roman"/>
          <w:b/>
          <w:sz w:val="24"/>
          <w:szCs w:val="24"/>
          <w:lang w:val="id-ID"/>
        </w:rPr>
      </w:pPr>
      <w:r w:rsidRPr="000B3255">
        <w:rPr>
          <w:rFonts w:ascii="Tw Cen MT" w:eastAsia="Twentieth Century" w:hAnsi="Tw Cen MT" w:cs="Times New Roman"/>
          <w:b/>
          <w:sz w:val="24"/>
          <w:szCs w:val="24"/>
          <w:lang w:val="id-ID"/>
        </w:rPr>
        <w:t>Alat dan Bahan</w:t>
      </w:r>
    </w:p>
    <w:p w14:paraId="33667163" w14:textId="7EA725F6" w:rsidR="00F138CE" w:rsidRPr="000B3255" w:rsidRDefault="00F138CE" w:rsidP="00313140">
      <w:pPr>
        <w:spacing w:after="0" w:line="240" w:lineRule="auto"/>
        <w:jc w:val="both"/>
        <w:rPr>
          <w:rFonts w:ascii="Tw Cen MT" w:eastAsia="Twentieth Century" w:hAnsi="Tw Cen MT" w:cs="Times New Roman"/>
          <w:sz w:val="24"/>
          <w:szCs w:val="24"/>
          <w:lang w:val="id-ID"/>
        </w:rPr>
      </w:pPr>
      <w:r w:rsidRPr="000B3255">
        <w:rPr>
          <w:rFonts w:ascii="Tw Cen MT" w:eastAsia="Twentieth Century" w:hAnsi="Tw Cen MT" w:cs="Times New Roman"/>
          <w:sz w:val="24"/>
          <w:szCs w:val="24"/>
          <w:lang w:val="id-ID"/>
        </w:rPr>
        <w:t>Alat untuk membuat ekstrak daun pegagan : timbangan analitik, gelas ukur, corong, kertas saring, batang pengaduk, labu Erlenmeyer, rotary evaporator, botol gelap. Alat untuk pembuatan gel : lumpang dan alu, cawan penguap, pH meter, jangka sorong. Alat untuk perlakuan pada mencit : kandang, tempat minum, timbangan untuk menimbang mencit, handscoon. Alat untuk pembuatan dan perawatan luka : pisau bedah, pinset, kassa, spuit, cotton bud, jangka sorong.</w:t>
      </w:r>
    </w:p>
    <w:p w14:paraId="3D5F7381" w14:textId="2932E744" w:rsidR="00F138CE" w:rsidRPr="000B3255" w:rsidRDefault="00F138CE" w:rsidP="00F138CE">
      <w:pPr>
        <w:spacing w:after="0" w:line="240" w:lineRule="auto"/>
        <w:jc w:val="both"/>
        <w:rPr>
          <w:rFonts w:ascii="Tw Cen MT" w:eastAsia="Twentieth Century" w:hAnsi="Tw Cen MT" w:cs="Times New Roman"/>
          <w:sz w:val="24"/>
          <w:szCs w:val="24"/>
          <w:lang w:val="id-ID"/>
        </w:rPr>
      </w:pPr>
      <w:r w:rsidRPr="000B3255">
        <w:rPr>
          <w:rFonts w:ascii="Tw Cen MT" w:eastAsia="Twentieth Century" w:hAnsi="Tw Cen MT" w:cs="Times New Roman"/>
          <w:sz w:val="24"/>
          <w:szCs w:val="24"/>
          <w:lang w:val="id-ID"/>
        </w:rPr>
        <w:t>Bahan untuk membuat ekstrak etanol daun pegagan : Daun pegagan (Centella asiatica L.), Etanol 96%. Bahan untuk membuat sediaan gel : ekstrak etanol daun pegagan, Karbopol 940, Metil paraben, Propilenglikol, Trietanolamin (TEA), aquades.</w:t>
      </w:r>
    </w:p>
    <w:p w14:paraId="28546B12" w14:textId="0AD157D5" w:rsidR="00DC4931" w:rsidRPr="000B3255" w:rsidRDefault="00F138CE" w:rsidP="00F138CE">
      <w:pPr>
        <w:spacing w:after="0" w:line="240" w:lineRule="auto"/>
        <w:jc w:val="both"/>
        <w:rPr>
          <w:rFonts w:ascii="Tw Cen MT" w:eastAsia="Twentieth Century" w:hAnsi="Tw Cen MT" w:cs="Times New Roman"/>
          <w:sz w:val="24"/>
          <w:szCs w:val="24"/>
          <w:lang w:val="id-ID"/>
        </w:rPr>
      </w:pPr>
      <w:r w:rsidRPr="000B3255">
        <w:rPr>
          <w:rFonts w:ascii="Tw Cen MT" w:eastAsia="Twentieth Century" w:hAnsi="Tw Cen MT" w:cs="Times New Roman"/>
          <w:sz w:val="24"/>
          <w:szCs w:val="24"/>
          <w:lang w:val="id-ID"/>
        </w:rPr>
        <w:t>Bahan untuk perlakuan pada mencit : Mencit jantan dengan berat 20-50 gram berumur 2-3 bulan sebanyak 35 ekor. Bahan untuk pembuatan dan perawatan luka : alkohol, eter, gel ekstrak etanol daun pegagan, betadine salep.</w:t>
      </w:r>
    </w:p>
    <w:p w14:paraId="3FCB9702" w14:textId="77777777" w:rsidR="00D326F9" w:rsidRDefault="00D326F9" w:rsidP="00F138CE">
      <w:pPr>
        <w:spacing w:after="0" w:line="240" w:lineRule="auto"/>
        <w:jc w:val="both"/>
        <w:rPr>
          <w:rFonts w:ascii="Tw Cen MT" w:eastAsia="Twentieth Century" w:hAnsi="Tw Cen MT" w:cs="Times New Roman"/>
          <w:b/>
          <w:sz w:val="24"/>
          <w:szCs w:val="24"/>
          <w:lang w:val="id-ID"/>
        </w:rPr>
      </w:pPr>
    </w:p>
    <w:p w14:paraId="337884A5" w14:textId="330772CB" w:rsidR="00F138CE" w:rsidRPr="00DC4931" w:rsidRDefault="00F138CE" w:rsidP="00F138CE">
      <w:pPr>
        <w:spacing w:after="0" w:line="240" w:lineRule="auto"/>
        <w:jc w:val="both"/>
        <w:rPr>
          <w:rFonts w:ascii="Tw Cen MT" w:eastAsia="Twentieth Century" w:hAnsi="Tw Cen MT" w:cs="Times New Roman"/>
          <w:b/>
          <w:sz w:val="24"/>
          <w:szCs w:val="24"/>
          <w:lang w:val="id-ID"/>
        </w:rPr>
      </w:pPr>
      <w:r w:rsidRPr="00DC4931">
        <w:rPr>
          <w:rFonts w:ascii="Tw Cen MT" w:eastAsia="Twentieth Century" w:hAnsi="Tw Cen MT" w:cs="Times New Roman"/>
          <w:b/>
          <w:sz w:val="24"/>
          <w:szCs w:val="24"/>
          <w:lang w:val="id-ID"/>
        </w:rPr>
        <w:t>Jenis dan Rancangan Penelitian</w:t>
      </w:r>
    </w:p>
    <w:p w14:paraId="0F747FB0" w14:textId="193114D2" w:rsidR="00F138CE" w:rsidRPr="00DC4931" w:rsidRDefault="00F138CE" w:rsidP="00F138CE">
      <w:pPr>
        <w:spacing w:after="0" w:line="240" w:lineRule="auto"/>
        <w:jc w:val="both"/>
        <w:rPr>
          <w:rFonts w:ascii="Tw Cen MT" w:hAnsi="Tw Cen MT" w:cs="Times New Roman"/>
          <w:sz w:val="24"/>
          <w:szCs w:val="24"/>
          <w:lang w:val="id-ID"/>
        </w:rPr>
      </w:pPr>
      <w:r w:rsidRPr="00DC4931">
        <w:rPr>
          <w:rFonts w:ascii="Tw Cen MT" w:hAnsi="Tw Cen MT" w:cs="Times New Roman"/>
          <w:sz w:val="24"/>
          <w:szCs w:val="24"/>
        </w:rPr>
        <w:t xml:space="preserve">Jenis penelitian yang digunakan dalam penelitian ini adalah penelitian eksperimental dikarenakan peneliti dapat mengontrol </w:t>
      </w:r>
      <w:r w:rsidRPr="00DC4931">
        <w:rPr>
          <w:rFonts w:ascii="Tw Cen MT" w:hAnsi="Tw Cen MT" w:cs="Times New Roman"/>
          <w:sz w:val="24"/>
          <w:szCs w:val="24"/>
        </w:rPr>
        <w:lastRenderedPageBreak/>
        <w:t>variabe</w:t>
      </w:r>
      <w:r w:rsidRPr="00DC4931">
        <w:rPr>
          <w:rFonts w:ascii="Tw Cen MT" w:hAnsi="Tw Cen MT" w:cs="Times New Roman"/>
          <w:sz w:val="24"/>
          <w:szCs w:val="24"/>
          <w:lang w:val="id-ID"/>
        </w:rPr>
        <w:t>l</w:t>
      </w:r>
      <w:r w:rsidRPr="00DC4931">
        <w:rPr>
          <w:rFonts w:ascii="Tw Cen MT" w:hAnsi="Tw Cen MT" w:cs="Times New Roman"/>
          <w:sz w:val="24"/>
          <w:szCs w:val="24"/>
        </w:rPr>
        <w:t xml:space="preserve"> bebas baik sebelum maupun selama penelitian, juga dapat mengontrol kondisi kelompok eksperimen dan kelompok kontrol </w:t>
      </w:r>
      <w:r w:rsidRPr="00DC4931">
        <w:rPr>
          <w:rFonts w:ascii="Tw Cen MT" w:hAnsi="Tw Cen MT" w:cs="Times New Roman"/>
          <w:sz w:val="24"/>
          <w:szCs w:val="24"/>
          <w:lang w:val="id-ID"/>
        </w:rPr>
        <w:fldChar w:fldCharType="begin" w:fldLock="1"/>
      </w:r>
      <w:r w:rsidRPr="00DC4931">
        <w:rPr>
          <w:rFonts w:ascii="Tw Cen MT" w:hAnsi="Tw Cen MT" w:cs="Times New Roman"/>
          <w:sz w:val="24"/>
          <w:szCs w:val="24"/>
          <w:lang w:val="id-ID"/>
        </w:rPr>
        <w:instrText>ADDIN CSL_CITATION {"citationItems":[{"id":"ITEM-1","itemData":{"ISSN":"2089-5364","abstract":"Predicting the binding mode of flexible polypeptides to proteins is an important task that falls outside the domain of applicability of most small molecule and protein</w:instrText>
      </w:r>
      <w:r w:rsidRPr="00DC4931">
        <w:rPr>
          <w:rFonts w:ascii="Arial" w:hAnsi="Arial" w:cs="Arial"/>
          <w:sz w:val="24"/>
          <w:szCs w:val="24"/>
          <w:lang w:val="id-ID"/>
        </w:rPr>
        <w:instrText>−</w:instrText>
      </w:r>
      <w:r w:rsidRPr="00DC4931">
        <w:rPr>
          <w:rFonts w:ascii="Tw Cen MT" w:hAnsi="Tw Cen MT" w:cs="Times New Roman"/>
          <w:sz w:val="24"/>
          <w:szCs w:val="24"/>
          <w:lang w:val="id-ID"/>
        </w:rPr>
        <w:instrText>protein docking tools. Here, we test the small molecule flexible ligand docking program Glide on a set of 19 non-</w:instrText>
      </w:r>
      <w:r w:rsidRPr="00DC4931">
        <w:rPr>
          <w:sz w:val="24"/>
          <w:szCs w:val="24"/>
          <w:lang w:val="id-ID"/>
        </w:rPr>
        <w:instrText>α</w:instrText>
      </w:r>
      <w:r w:rsidRPr="00DC4931">
        <w:rPr>
          <w:rFonts w:ascii="Tw Cen MT" w:hAnsi="Tw Cen MT" w:cs="Times New Roman"/>
          <w:sz w:val="24"/>
          <w:szCs w:val="24"/>
          <w:lang w:val="id-ID"/>
        </w:rPr>
        <w:instrText>-helical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kbar","given":"Rahmatullah","non-dropping-particle":"","parse-names":false,"suffix":""},{"dropping-particle":"","family":"Weriana","given":"","non-dropping-particle":"","parse-names":false,"suffix":""},{"dropping-particle":"","family":"Siroj","given":"Rusdy A","non-dropping-particle":"","parse-names":false,"suffix":""},{"dropping-particle":"","family":"Afgani","given":"M Win","non-dropping-particle":"","parse-names":false,"suffix":""}],"container-title":"Jurnal Ilmiah Wahana Pendidikan, Januari","id":"ITEM-1","issue":"2","issued":{"date-parts":[["2023"]]},"page":"465-474","title":"Experimental Reseacrch Dalam Metodologi Pendidikan","type":"article-journal","volume":"2023"},"uris":["http://www.mendeley.com/documents/?uuid=3e85b602-e56f-40e7-b67d-c1b8db2a2ee0"]}],"mendeley":{"formattedCitation":"(Akbar et al., 2023)","plainTextFormattedCitation":"(Akbar et al., 2023)","previouslyFormattedCitation":"(Akbar et al., 2023)"},"properties":{"noteIndex":0},"schema":"https://github.com/citation-style-language/schema/raw/master/csl-citation.json"}</w:instrText>
      </w:r>
      <w:r w:rsidRPr="00DC4931">
        <w:rPr>
          <w:rFonts w:ascii="Tw Cen MT" w:hAnsi="Tw Cen MT" w:cs="Times New Roman"/>
          <w:sz w:val="24"/>
          <w:szCs w:val="24"/>
          <w:lang w:val="id-ID"/>
        </w:rPr>
        <w:fldChar w:fldCharType="separate"/>
      </w:r>
      <w:r w:rsidRPr="00DC4931">
        <w:rPr>
          <w:rFonts w:ascii="Tw Cen MT" w:hAnsi="Tw Cen MT" w:cs="Times New Roman"/>
          <w:noProof/>
          <w:sz w:val="24"/>
          <w:szCs w:val="24"/>
          <w:lang w:val="id-ID"/>
        </w:rPr>
        <w:t xml:space="preserve">(Akbar </w:t>
      </w:r>
      <w:r w:rsidRPr="00DC4931">
        <w:rPr>
          <w:rFonts w:ascii="Tw Cen MT" w:hAnsi="Tw Cen MT" w:cs="Times New Roman"/>
          <w:i/>
          <w:noProof/>
          <w:sz w:val="24"/>
          <w:szCs w:val="24"/>
          <w:lang w:val="id-ID"/>
        </w:rPr>
        <w:t>et al</w:t>
      </w:r>
      <w:r w:rsidRPr="00DC4931">
        <w:rPr>
          <w:rFonts w:ascii="Tw Cen MT" w:hAnsi="Tw Cen MT" w:cs="Times New Roman"/>
          <w:noProof/>
          <w:sz w:val="24"/>
          <w:szCs w:val="24"/>
          <w:lang w:val="id-ID"/>
        </w:rPr>
        <w:t>., 2023)</w:t>
      </w:r>
      <w:r w:rsidRPr="00DC4931">
        <w:rPr>
          <w:rFonts w:ascii="Tw Cen MT" w:hAnsi="Tw Cen MT" w:cs="Times New Roman"/>
          <w:sz w:val="24"/>
          <w:szCs w:val="24"/>
          <w:lang w:val="id-ID"/>
        </w:rPr>
        <w:fldChar w:fldCharType="end"/>
      </w:r>
      <w:r w:rsidRPr="00DC4931">
        <w:rPr>
          <w:rFonts w:ascii="Tw Cen MT" w:hAnsi="Tw Cen MT" w:cs="Times New Roman"/>
          <w:sz w:val="24"/>
          <w:szCs w:val="24"/>
          <w:lang w:val="id-ID"/>
        </w:rPr>
        <w:t>.</w:t>
      </w:r>
      <w:r w:rsidRPr="00DC4931">
        <w:rPr>
          <w:rFonts w:ascii="Tw Cen MT" w:hAnsi="Tw Cen MT" w:cs="Times New Roman"/>
          <w:sz w:val="24"/>
          <w:szCs w:val="24"/>
        </w:rPr>
        <w:t xml:space="preserve"> </w:t>
      </w:r>
      <w:r w:rsidRPr="00DC4931">
        <w:rPr>
          <w:rFonts w:ascii="Tw Cen MT" w:hAnsi="Tw Cen MT" w:cs="Times New Roman"/>
          <w:sz w:val="24"/>
          <w:szCs w:val="24"/>
          <w:lang w:val="id-ID"/>
        </w:rPr>
        <w:t xml:space="preserve"> </w:t>
      </w:r>
    </w:p>
    <w:p w14:paraId="0AF8856C" w14:textId="3F89B7B1" w:rsidR="00F138CE" w:rsidRPr="00DC4931" w:rsidRDefault="00F138CE" w:rsidP="00F138CE">
      <w:pPr>
        <w:spacing w:after="0" w:line="240" w:lineRule="auto"/>
        <w:jc w:val="both"/>
        <w:rPr>
          <w:rFonts w:ascii="Tw Cen MT" w:hAnsi="Tw Cen MT" w:cs="Times New Roman"/>
          <w:sz w:val="24"/>
          <w:szCs w:val="24"/>
          <w:lang w:val="id-ID"/>
        </w:rPr>
      </w:pPr>
      <w:r w:rsidRPr="00DC4931">
        <w:rPr>
          <w:rFonts w:ascii="Tw Cen MT" w:hAnsi="Tw Cen MT" w:cs="Times New Roman"/>
          <w:sz w:val="24"/>
          <w:szCs w:val="24"/>
          <w:lang w:val="id-ID"/>
        </w:rPr>
        <w:t xml:space="preserve">Hewan uji dibagi menjadi </w:t>
      </w:r>
      <w:r w:rsidR="0026079E" w:rsidRPr="00DC4931">
        <w:rPr>
          <w:rFonts w:ascii="Tw Cen MT" w:hAnsi="Tw Cen MT" w:cs="Times New Roman"/>
          <w:sz w:val="24"/>
          <w:szCs w:val="24"/>
          <w:lang w:val="id-ID"/>
        </w:rPr>
        <w:t>5 kelompok perlakuan yaitu</w:t>
      </w:r>
    </w:p>
    <w:p w14:paraId="2158D8D2" w14:textId="07A3D605" w:rsidR="0026079E" w:rsidRPr="00DC4931" w:rsidRDefault="0026079E" w:rsidP="00F138CE">
      <w:pPr>
        <w:spacing w:after="0" w:line="240" w:lineRule="auto"/>
        <w:jc w:val="both"/>
        <w:rPr>
          <w:rFonts w:ascii="Tw Cen MT" w:hAnsi="Tw Cen MT" w:cs="Times New Roman"/>
          <w:sz w:val="24"/>
          <w:szCs w:val="24"/>
          <w:lang w:val="id-ID"/>
        </w:rPr>
      </w:pPr>
      <w:r w:rsidRPr="00DC4931">
        <w:rPr>
          <w:rFonts w:ascii="Tw Cen MT" w:hAnsi="Tw Cen MT" w:cs="Times New Roman"/>
          <w:sz w:val="24"/>
          <w:szCs w:val="24"/>
          <w:lang w:val="id-ID"/>
        </w:rPr>
        <w:t xml:space="preserve">1. </w:t>
      </w:r>
      <w:r w:rsidRPr="00DC4931">
        <w:rPr>
          <w:rFonts w:ascii="Tw Cen MT" w:hAnsi="Tw Cen MT" w:cs="Times New Roman"/>
          <w:b/>
          <w:sz w:val="24"/>
          <w:szCs w:val="24"/>
          <w:lang w:val="id-ID"/>
        </w:rPr>
        <w:t xml:space="preserve">Kelompok 1 : </w:t>
      </w:r>
      <w:r w:rsidRPr="00DC4931">
        <w:rPr>
          <w:rFonts w:ascii="Tw Cen MT" w:hAnsi="Tw Cen MT" w:cs="Times New Roman"/>
          <w:sz w:val="24"/>
          <w:szCs w:val="24"/>
          <w:lang w:val="id-ID"/>
        </w:rPr>
        <w:t>kontrol negatif (tanpa perlakuan)</w:t>
      </w:r>
    </w:p>
    <w:p w14:paraId="33563B7C" w14:textId="79BB5B7A" w:rsidR="0026079E" w:rsidRPr="00DC4931" w:rsidRDefault="00313140" w:rsidP="00F138CE">
      <w:pPr>
        <w:spacing w:after="0" w:line="240" w:lineRule="auto"/>
        <w:jc w:val="both"/>
        <w:rPr>
          <w:rFonts w:ascii="Tw Cen MT" w:hAnsi="Tw Cen MT" w:cs="Times New Roman"/>
          <w:sz w:val="24"/>
          <w:szCs w:val="24"/>
          <w:lang w:val="id-ID"/>
        </w:rPr>
      </w:pPr>
      <w:r>
        <w:rPr>
          <w:rFonts w:ascii="Tw Cen MT" w:hAnsi="Tw Cen MT" w:cs="Times New Roman"/>
          <w:sz w:val="24"/>
          <w:szCs w:val="24"/>
          <w:lang w:val="id-ID"/>
        </w:rPr>
        <w:t xml:space="preserve">2. </w:t>
      </w:r>
      <w:r w:rsidR="0026079E" w:rsidRPr="00DC4931">
        <w:rPr>
          <w:rFonts w:ascii="Tw Cen MT" w:hAnsi="Tw Cen MT" w:cs="Times New Roman"/>
          <w:b/>
          <w:sz w:val="24"/>
          <w:szCs w:val="24"/>
          <w:lang w:val="id-ID"/>
        </w:rPr>
        <w:t xml:space="preserve">Kelompok 2 : </w:t>
      </w:r>
      <w:r w:rsidR="0026079E" w:rsidRPr="00DC4931">
        <w:rPr>
          <w:rFonts w:ascii="Tw Cen MT" w:hAnsi="Tw Cen MT" w:cs="Times New Roman"/>
          <w:sz w:val="24"/>
          <w:szCs w:val="24"/>
          <w:lang w:val="id-ID"/>
        </w:rPr>
        <w:t>kontrol positif (Betadine salep)</w:t>
      </w:r>
    </w:p>
    <w:p w14:paraId="2B1E3744" w14:textId="0A9A2C30" w:rsidR="0026079E" w:rsidRPr="00DC4931" w:rsidRDefault="0026079E" w:rsidP="00F138CE">
      <w:pPr>
        <w:spacing w:after="0" w:line="240" w:lineRule="auto"/>
        <w:jc w:val="both"/>
        <w:rPr>
          <w:rFonts w:ascii="Tw Cen MT" w:hAnsi="Tw Cen MT" w:cs="Times New Roman"/>
          <w:sz w:val="24"/>
          <w:szCs w:val="24"/>
          <w:lang w:val="id-ID"/>
        </w:rPr>
      </w:pPr>
      <w:r w:rsidRPr="00DC4931">
        <w:rPr>
          <w:rFonts w:ascii="Tw Cen MT" w:hAnsi="Tw Cen MT" w:cs="Times New Roman"/>
          <w:sz w:val="24"/>
          <w:szCs w:val="24"/>
          <w:lang w:val="id-ID"/>
        </w:rPr>
        <w:t xml:space="preserve">3. </w:t>
      </w:r>
      <w:r w:rsidRPr="00DC4931">
        <w:rPr>
          <w:rFonts w:ascii="Tw Cen MT" w:hAnsi="Tw Cen MT" w:cs="Times New Roman"/>
          <w:b/>
          <w:sz w:val="24"/>
          <w:szCs w:val="24"/>
          <w:lang w:val="id-ID"/>
        </w:rPr>
        <w:t xml:space="preserve">Kelompok 3 : </w:t>
      </w:r>
      <w:r w:rsidRPr="00DC4931">
        <w:rPr>
          <w:rFonts w:ascii="Tw Cen MT" w:hAnsi="Tw Cen MT" w:cs="Times New Roman"/>
          <w:sz w:val="24"/>
          <w:szCs w:val="24"/>
          <w:lang w:val="id-ID"/>
        </w:rPr>
        <w:t>sediaan gel ekstrak daun pegagan konsentrasi 5%</w:t>
      </w:r>
    </w:p>
    <w:p w14:paraId="76920FCB" w14:textId="287ED7C9" w:rsidR="0026079E" w:rsidRPr="00DC4931" w:rsidRDefault="0026079E" w:rsidP="0026079E">
      <w:pPr>
        <w:spacing w:after="0" w:line="240" w:lineRule="auto"/>
        <w:jc w:val="both"/>
        <w:rPr>
          <w:rFonts w:ascii="Tw Cen MT" w:hAnsi="Tw Cen MT" w:cs="Times New Roman"/>
          <w:sz w:val="24"/>
          <w:szCs w:val="24"/>
          <w:lang w:val="id-ID"/>
        </w:rPr>
      </w:pPr>
      <w:r w:rsidRPr="00DC4931">
        <w:rPr>
          <w:rFonts w:ascii="Tw Cen MT" w:hAnsi="Tw Cen MT" w:cs="Times New Roman"/>
          <w:sz w:val="24"/>
          <w:szCs w:val="24"/>
          <w:lang w:val="id-ID"/>
        </w:rPr>
        <w:t xml:space="preserve">4. </w:t>
      </w:r>
      <w:r w:rsidRPr="00DC4931">
        <w:rPr>
          <w:rFonts w:ascii="Tw Cen MT" w:hAnsi="Tw Cen MT" w:cs="Times New Roman"/>
          <w:b/>
          <w:sz w:val="24"/>
          <w:szCs w:val="24"/>
          <w:lang w:val="id-ID"/>
        </w:rPr>
        <w:t xml:space="preserve">Kelompok 4 : </w:t>
      </w:r>
      <w:r w:rsidRPr="00DC4931">
        <w:rPr>
          <w:rFonts w:ascii="Tw Cen MT" w:hAnsi="Tw Cen MT" w:cs="Times New Roman"/>
          <w:sz w:val="24"/>
          <w:szCs w:val="24"/>
          <w:lang w:val="id-ID"/>
        </w:rPr>
        <w:t>sediaan gel ekstrak daun pegagan konsentrasi 10%</w:t>
      </w:r>
    </w:p>
    <w:p w14:paraId="7BBAA142" w14:textId="0163A335" w:rsidR="0026079E" w:rsidRPr="00DC4931" w:rsidRDefault="0026079E" w:rsidP="0026079E">
      <w:pPr>
        <w:spacing w:after="0" w:line="240" w:lineRule="auto"/>
        <w:jc w:val="both"/>
        <w:rPr>
          <w:rFonts w:ascii="Tw Cen MT" w:hAnsi="Tw Cen MT" w:cs="Times New Roman"/>
          <w:sz w:val="24"/>
          <w:szCs w:val="24"/>
          <w:lang w:val="id-ID"/>
        </w:rPr>
      </w:pPr>
      <w:r w:rsidRPr="00DC4931">
        <w:rPr>
          <w:rFonts w:ascii="Tw Cen MT" w:hAnsi="Tw Cen MT" w:cs="Times New Roman"/>
          <w:sz w:val="24"/>
          <w:szCs w:val="24"/>
          <w:lang w:val="id-ID"/>
        </w:rPr>
        <w:t xml:space="preserve">5. </w:t>
      </w:r>
      <w:r w:rsidRPr="00DC4931">
        <w:rPr>
          <w:rFonts w:ascii="Tw Cen MT" w:hAnsi="Tw Cen MT" w:cs="Times New Roman"/>
          <w:b/>
          <w:sz w:val="24"/>
          <w:szCs w:val="24"/>
          <w:lang w:val="id-ID"/>
        </w:rPr>
        <w:t xml:space="preserve">Kelompok 5 : </w:t>
      </w:r>
      <w:r w:rsidRPr="00DC4931">
        <w:rPr>
          <w:rFonts w:ascii="Tw Cen MT" w:hAnsi="Tw Cen MT" w:cs="Times New Roman"/>
          <w:sz w:val="24"/>
          <w:szCs w:val="24"/>
          <w:lang w:val="id-ID"/>
        </w:rPr>
        <w:t>sediaan gel ekstrak daun pegagan konsentrasi 15%</w:t>
      </w:r>
    </w:p>
    <w:p w14:paraId="3BB80745" w14:textId="17207D58" w:rsidR="0026079E" w:rsidRPr="00DC4931" w:rsidRDefault="0026079E" w:rsidP="0026079E">
      <w:pPr>
        <w:spacing w:after="0" w:line="240" w:lineRule="auto"/>
        <w:jc w:val="both"/>
        <w:rPr>
          <w:rFonts w:ascii="Tw Cen MT" w:hAnsi="Tw Cen MT" w:cs="Times New Roman"/>
          <w:sz w:val="24"/>
          <w:szCs w:val="24"/>
          <w:lang w:val="id-ID"/>
        </w:rPr>
      </w:pPr>
    </w:p>
    <w:p w14:paraId="5475604D" w14:textId="40200502" w:rsidR="0026079E" w:rsidRPr="00DC4931" w:rsidRDefault="0026079E" w:rsidP="0026079E">
      <w:pPr>
        <w:spacing w:after="0" w:line="240" w:lineRule="auto"/>
        <w:jc w:val="both"/>
        <w:rPr>
          <w:rFonts w:ascii="Tw Cen MT" w:hAnsi="Tw Cen MT" w:cs="Times New Roman"/>
          <w:b/>
          <w:sz w:val="24"/>
          <w:szCs w:val="24"/>
          <w:lang w:val="id-ID"/>
        </w:rPr>
      </w:pPr>
      <w:r w:rsidRPr="00DC4931">
        <w:rPr>
          <w:rFonts w:ascii="Tw Cen MT" w:hAnsi="Tw Cen MT" w:cs="Times New Roman"/>
          <w:b/>
          <w:sz w:val="24"/>
          <w:szCs w:val="24"/>
          <w:lang w:val="id-ID"/>
        </w:rPr>
        <w:t>Prosedur Penelitian</w:t>
      </w:r>
    </w:p>
    <w:p w14:paraId="473CFF0C" w14:textId="04028D61" w:rsidR="0026079E" w:rsidRPr="00DC4931" w:rsidRDefault="0026079E" w:rsidP="0026079E">
      <w:pPr>
        <w:spacing w:after="0" w:line="240" w:lineRule="auto"/>
        <w:jc w:val="both"/>
        <w:rPr>
          <w:rFonts w:ascii="Tw Cen MT" w:hAnsi="Tw Cen MT" w:cs="Times New Roman"/>
          <w:sz w:val="24"/>
          <w:szCs w:val="24"/>
          <w:lang w:val="id-ID"/>
        </w:rPr>
      </w:pPr>
      <w:r w:rsidRPr="00DC4931">
        <w:rPr>
          <w:rFonts w:ascii="Tw Cen MT" w:hAnsi="Tw Cen MT" w:cs="Times New Roman"/>
          <w:sz w:val="24"/>
          <w:szCs w:val="24"/>
          <w:lang w:val="id-ID"/>
        </w:rPr>
        <w:t>1.</w:t>
      </w:r>
      <w:r w:rsidRPr="00DC4931">
        <w:rPr>
          <w:rFonts w:ascii="Tw Cen MT" w:hAnsi="Tw Cen MT" w:cs="Times New Roman"/>
          <w:b/>
          <w:sz w:val="24"/>
          <w:szCs w:val="24"/>
          <w:lang w:val="id-ID"/>
        </w:rPr>
        <w:t xml:space="preserve"> </w:t>
      </w:r>
      <w:r w:rsidRPr="00DC4931">
        <w:rPr>
          <w:rFonts w:ascii="Tw Cen MT" w:hAnsi="Tw Cen MT" w:cs="Times New Roman"/>
          <w:sz w:val="24"/>
          <w:szCs w:val="24"/>
          <w:lang w:val="id-ID"/>
        </w:rPr>
        <w:t>Pembuatan Ekstrak Etanol Daun Pegagan</w:t>
      </w:r>
    </w:p>
    <w:p w14:paraId="25290433" w14:textId="3CC61DCC" w:rsidR="0026079E" w:rsidRPr="00DC4931" w:rsidRDefault="0026079E" w:rsidP="0026079E">
      <w:pPr>
        <w:spacing w:after="0" w:line="240" w:lineRule="auto"/>
        <w:jc w:val="both"/>
        <w:rPr>
          <w:rFonts w:ascii="Tw Cen MT" w:hAnsi="Tw Cen MT" w:cs="Times New Roman"/>
          <w:sz w:val="24"/>
          <w:szCs w:val="24"/>
          <w:lang w:val="id-ID"/>
        </w:rPr>
      </w:pPr>
      <w:r w:rsidRPr="00DC4931">
        <w:rPr>
          <w:rFonts w:ascii="Tw Cen MT" w:hAnsi="Tw Cen MT" w:cs="Times New Roman"/>
          <w:sz w:val="24"/>
          <w:szCs w:val="24"/>
          <w:lang w:val="id-ID"/>
        </w:rPr>
        <w:t>Proses ekstraksi yang digunakan adalah cara maserasi. Simplisia yang telah dihaluskan sebanyak 500 gram dimasukkan kedalam botol kaca gelap. Simplisia daun pegagan direndam dengan pelarut etanol 96% sebanyak 1,5 liter. Proses awal maserasi dengan mencampurkan simplisa daun pegagan dengan pelarut hingga terendam di dalam botol, ditutup dan didiamkan selama 3x24 jam sambil diaduk 1 kali sehari. Selanjutnya lakukan remaserasi selama 3x24 jam dan terlindung dari cahaya. Hasil maserasi yang diperoleh dikumpulkan kemudian diuapkan menggunakan rotary evaporator pada suhu 40°C kurang lebih 1 jam sehingga didapatkan ekstrak kental etanol daun pegagan.  Rendemen hasil ekstraksi dinyatakan dengan persen (%) b/b dengan rumus sebagai berikut</w:t>
      </w:r>
      <w:r w:rsidR="00936A82" w:rsidRPr="00DC4931">
        <w:rPr>
          <w:rFonts w:ascii="Tw Cen MT" w:hAnsi="Tw Cen MT" w:cs="Times New Roman"/>
          <w:sz w:val="24"/>
          <w:szCs w:val="24"/>
          <w:lang w:val="id-ID"/>
        </w:rPr>
        <w:t>:</w:t>
      </w:r>
    </w:p>
    <w:p w14:paraId="579DD9DE" w14:textId="33A39876" w:rsidR="0026079E" w:rsidRPr="00DC4931" w:rsidRDefault="0026079E" w:rsidP="00F138CE">
      <w:pPr>
        <w:spacing w:after="0" w:line="240" w:lineRule="auto"/>
        <w:jc w:val="both"/>
        <w:rPr>
          <w:rFonts w:ascii="Tw Cen MT" w:hAnsi="Tw Cen MT" w:cs="Times New Roman"/>
          <w:sz w:val="18"/>
          <w:szCs w:val="18"/>
          <w:lang w:val="id-ID"/>
        </w:rPr>
      </w:pPr>
      <w:r w:rsidRPr="00DC4931">
        <w:rPr>
          <w:rFonts w:ascii="Tw Cen MT" w:hAnsi="Tw Cen MT" w:cs="Times New Roman"/>
          <w:sz w:val="24"/>
          <w:szCs w:val="24"/>
          <w:lang w:val="id-ID"/>
        </w:rPr>
        <w:t xml:space="preserve">     </w:t>
      </w:r>
      <m:oMath>
        <m:r>
          <m:rPr>
            <m:sty m:val="p"/>
          </m:rPr>
          <w:rPr>
            <w:rFonts w:ascii="Cambria Math" w:hAnsi="Cambria Math" w:cs="Times New Roman"/>
            <w:sz w:val="18"/>
            <w:szCs w:val="18"/>
            <w:lang w:val="id-ID"/>
          </w:rPr>
          <m:t>Rendemen</m:t>
        </m:r>
        <m:r>
          <w:rPr>
            <w:rFonts w:ascii="Cambria Math" w:hAnsi="Cambria Math" w:cs="Times New Roman"/>
            <w:sz w:val="18"/>
            <w:szCs w:val="18"/>
            <w:lang w:val="id-ID"/>
          </w:rPr>
          <m:t xml:space="preserve"> </m:t>
        </m:r>
        <m:d>
          <m:dPr>
            <m:ctrlPr>
              <w:rPr>
                <w:rFonts w:ascii="Cambria Math" w:hAnsi="Cambria Math" w:cs="Times New Roman"/>
                <w:i/>
                <w:sz w:val="18"/>
                <w:szCs w:val="18"/>
                <w:lang w:val="id-ID"/>
              </w:rPr>
            </m:ctrlPr>
          </m:dPr>
          <m:e>
            <m:r>
              <w:rPr>
                <w:rFonts w:ascii="Cambria Math" w:hAnsi="Cambria Math" w:cs="Times New Roman"/>
                <w:sz w:val="18"/>
                <w:szCs w:val="18"/>
                <w:lang w:val="id-ID"/>
              </w:rPr>
              <m:t>%</m:t>
            </m:r>
            <m:r>
              <m:rPr>
                <m:sty m:val="p"/>
              </m:rPr>
              <w:rPr>
                <w:rFonts w:ascii="Cambria Math" w:hAnsi="Cambria Math" w:cs="Times New Roman"/>
                <w:sz w:val="18"/>
                <w:szCs w:val="18"/>
                <w:lang w:val="id-ID"/>
              </w:rPr>
              <m:t xml:space="preserve"> b/b</m:t>
            </m:r>
          </m:e>
        </m:d>
        <m:r>
          <w:rPr>
            <w:rFonts w:ascii="Cambria Math" w:hAnsi="Cambria Math" w:cs="Times New Roman"/>
            <w:sz w:val="18"/>
            <w:szCs w:val="18"/>
            <w:lang w:val="id-ID"/>
          </w:rPr>
          <m:t>=</m:t>
        </m:r>
        <m:f>
          <m:fPr>
            <m:ctrlPr>
              <w:rPr>
                <w:rFonts w:ascii="Cambria Math" w:hAnsi="Cambria Math" w:cs="Times New Roman"/>
                <w:sz w:val="18"/>
                <w:szCs w:val="18"/>
                <w:lang w:val="id-ID"/>
              </w:rPr>
            </m:ctrlPr>
          </m:fPr>
          <m:num>
            <m:r>
              <m:rPr>
                <m:sty m:val="p"/>
              </m:rPr>
              <w:rPr>
                <w:rFonts w:ascii="Cambria Math" w:hAnsi="Cambria Math" w:cs="Times New Roman"/>
                <w:sz w:val="18"/>
                <w:szCs w:val="18"/>
                <w:lang w:val="id-ID"/>
              </w:rPr>
              <m:t>Bobot ekstrak kental</m:t>
            </m:r>
          </m:num>
          <m:den>
            <m:r>
              <m:rPr>
                <m:sty m:val="p"/>
              </m:rPr>
              <w:rPr>
                <w:rFonts w:ascii="Cambria Math" w:hAnsi="Cambria Math" w:cs="Times New Roman"/>
                <w:sz w:val="18"/>
                <w:szCs w:val="18"/>
                <w:lang w:val="id-ID"/>
              </w:rPr>
              <m:t>Bobot serbuk simplisia</m:t>
            </m:r>
          </m:den>
        </m:f>
        <m:r>
          <m:rPr>
            <m:sty m:val="p"/>
          </m:rPr>
          <w:rPr>
            <w:rFonts w:ascii="Cambria Math" w:hAnsi="Cambria Math" w:cs="Times New Roman"/>
            <w:sz w:val="18"/>
            <w:szCs w:val="18"/>
            <w:lang w:val="id-ID"/>
          </w:rPr>
          <m:t xml:space="preserve">x </m:t>
        </m:r>
        <m:r>
          <w:rPr>
            <w:rFonts w:ascii="Cambria Math" w:hAnsi="Cambria Math" w:cs="Times New Roman"/>
            <w:sz w:val="18"/>
            <w:szCs w:val="18"/>
            <w:lang w:val="id-ID"/>
          </w:rPr>
          <m:t>100%</m:t>
        </m:r>
      </m:oMath>
    </w:p>
    <w:p w14:paraId="00D34957" w14:textId="77777777" w:rsidR="00313140" w:rsidRDefault="00313140" w:rsidP="00F138CE">
      <w:pPr>
        <w:spacing w:after="0" w:line="240" w:lineRule="auto"/>
        <w:jc w:val="both"/>
        <w:rPr>
          <w:rFonts w:ascii="Tw Cen MT" w:eastAsia="Twentieth Century" w:hAnsi="Tw Cen MT" w:cs="Twentieth Century"/>
          <w:sz w:val="24"/>
          <w:szCs w:val="24"/>
          <w:lang w:val="id-ID"/>
        </w:rPr>
      </w:pPr>
    </w:p>
    <w:p w14:paraId="6A9A0A4C" w14:textId="164C1BCD" w:rsidR="0026079E" w:rsidRPr="00DC4931" w:rsidRDefault="00936A82" w:rsidP="00F138CE">
      <w:pPr>
        <w:spacing w:after="0" w:line="240" w:lineRule="auto"/>
        <w:jc w:val="both"/>
        <w:rPr>
          <w:rFonts w:ascii="Tw Cen MT" w:eastAsia="Twentieth Century" w:hAnsi="Tw Cen MT" w:cs="Twentieth Century"/>
          <w:sz w:val="24"/>
          <w:szCs w:val="24"/>
          <w:lang w:val="id-ID"/>
        </w:rPr>
      </w:pPr>
      <w:r w:rsidRPr="00DC4931">
        <w:rPr>
          <w:rFonts w:ascii="Tw Cen MT" w:eastAsia="Twentieth Century" w:hAnsi="Tw Cen MT" w:cs="Twentieth Century"/>
          <w:sz w:val="24"/>
          <w:szCs w:val="24"/>
          <w:lang w:val="id-ID"/>
        </w:rPr>
        <w:t>2. Formulasi gel ekstrak daun pegagan</w:t>
      </w:r>
    </w:p>
    <w:p w14:paraId="6191F9DF" w14:textId="18C031A3" w:rsidR="00936A82" w:rsidRPr="00DC4931" w:rsidRDefault="00936A82" w:rsidP="00F138CE">
      <w:pPr>
        <w:spacing w:after="0" w:line="240" w:lineRule="auto"/>
        <w:jc w:val="both"/>
        <w:rPr>
          <w:rFonts w:ascii="Tw Cen MT" w:eastAsia="Twentieth Century" w:hAnsi="Tw Cen MT" w:cs="Twentieth Century"/>
          <w:sz w:val="24"/>
          <w:szCs w:val="24"/>
          <w:lang w:val="id-ID"/>
        </w:rPr>
      </w:pPr>
      <w:r w:rsidRPr="00DC4931">
        <w:rPr>
          <w:rFonts w:ascii="Tw Cen MT" w:eastAsia="Twentieth Century" w:hAnsi="Tw Cen MT" w:cs="Twentieth Century"/>
          <w:sz w:val="24"/>
          <w:szCs w:val="24"/>
          <w:lang w:val="id-ID"/>
        </w:rPr>
        <w:t>Pada penelitian ini akan dibuat sediaan gel dengan variasi konsentrasi ekstrak yaitu 5%, 10%, dan 15% untuk 2 kali pemakaian dalam sehari selama 14 hari pengamatan. Perhitungan dosis untuk setiap konsentrasi adalah sebagai berikut:</w:t>
      </w:r>
    </w:p>
    <w:p w14:paraId="203CF291" w14:textId="0C40EA72" w:rsidR="002D7DF6" w:rsidRPr="00DC4931" w:rsidRDefault="002D7DF6" w:rsidP="00F138CE">
      <w:pPr>
        <w:spacing w:after="0" w:line="240" w:lineRule="auto"/>
        <w:jc w:val="both"/>
        <w:rPr>
          <w:rFonts w:ascii="Tw Cen MT" w:eastAsia="Twentieth Century" w:hAnsi="Tw Cen MT" w:cs="Twentieth Century"/>
          <w:sz w:val="24"/>
          <w:szCs w:val="24"/>
          <w:lang w:val="id-ID"/>
        </w:rPr>
      </w:pPr>
    </w:p>
    <w:p w14:paraId="316EC798" w14:textId="7BB6C5AC" w:rsidR="00F94917" w:rsidRPr="00DC4931" w:rsidRDefault="00F94917" w:rsidP="00F138CE">
      <w:pPr>
        <w:spacing w:after="0" w:line="240" w:lineRule="auto"/>
        <w:jc w:val="both"/>
        <w:rPr>
          <w:rFonts w:ascii="Tw Cen MT" w:eastAsia="Twentieth Century" w:hAnsi="Tw Cen MT" w:cs="Twentieth Century"/>
          <w:b/>
          <w:sz w:val="24"/>
          <w:szCs w:val="24"/>
          <w:lang w:val="id-ID"/>
        </w:rPr>
      </w:pPr>
      <w:r w:rsidRPr="00DC4931">
        <w:rPr>
          <w:rFonts w:ascii="Tw Cen MT" w:eastAsia="Twentieth Century" w:hAnsi="Tw Cen MT" w:cs="Twentieth Century"/>
          <w:b/>
          <w:sz w:val="24"/>
          <w:szCs w:val="24"/>
          <w:lang w:val="id-ID"/>
        </w:rPr>
        <w:t>Formulasi gel ekstrak daun pegagan konsentrasi 5%</w:t>
      </w:r>
    </w:p>
    <w:p w14:paraId="2DCA52BE" w14:textId="6DA6E681" w:rsidR="00F94917" w:rsidRPr="00DC4931" w:rsidRDefault="00F94917" w:rsidP="00F138CE">
      <w:pPr>
        <w:spacing w:after="0" w:line="240" w:lineRule="auto"/>
        <w:jc w:val="both"/>
        <w:rPr>
          <w:rFonts w:ascii="Tw Cen MT" w:eastAsia="Twentieth Century" w:hAnsi="Tw Cen MT" w:cs="Twentieth Century"/>
          <w:sz w:val="24"/>
          <w:szCs w:val="24"/>
          <w:lang w:val="id-ID"/>
        </w:rPr>
      </w:pPr>
      <w:r w:rsidRPr="00DC4931">
        <w:rPr>
          <w:rFonts w:ascii="Tw Cen MT" w:eastAsia="Twentieth Century" w:hAnsi="Tw Cen MT" w:cs="Twentieth Century"/>
          <w:sz w:val="24"/>
          <w:szCs w:val="24"/>
          <w:lang w:val="id-ID"/>
        </w:rPr>
        <w:t xml:space="preserve">R/     </w:t>
      </w:r>
      <w:r w:rsidRPr="00DC4931">
        <w:rPr>
          <w:rFonts w:ascii="Tw Cen MT" w:eastAsia="Twentieth Century" w:hAnsi="Tw Cen MT" w:cs="Twentieth Century"/>
          <w:sz w:val="24"/>
          <w:szCs w:val="24"/>
          <w:lang w:val="id-ID"/>
        </w:rPr>
        <w:tab/>
        <w:t xml:space="preserve">Ekstrak </w:t>
      </w:r>
      <w:r w:rsidRPr="00DC4931">
        <w:rPr>
          <w:rFonts w:ascii="Tw Cen MT" w:eastAsia="Twentieth Century" w:hAnsi="Tw Cen MT" w:cs="Twentieth Century"/>
          <w:sz w:val="24"/>
          <w:szCs w:val="24"/>
          <w:lang w:val="id-ID"/>
        </w:rPr>
        <w:tab/>
        <w:t>5 gr</w:t>
      </w:r>
    </w:p>
    <w:p w14:paraId="49B0FFD6" w14:textId="77777777" w:rsidR="00F94917" w:rsidRPr="00DC4931" w:rsidRDefault="00F94917" w:rsidP="00F138CE">
      <w:pPr>
        <w:spacing w:after="0" w:line="240" w:lineRule="auto"/>
        <w:jc w:val="both"/>
        <w:rPr>
          <w:rFonts w:ascii="Tw Cen MT" w:eastAsia="Twentieth Century" w:hAnsi="Tw Cen MT" w:cs="Twentieth Century"/>
          <w:sz w:val="24"/>
          <w:szCs w:val="24"/>
          <w:lang w:val="id-ID"/>
        </w:rPr>
      </w:pPr>
      <w:r w:rsidRPr="00DC4931">
        <w:rPr>
          <w:rFonts w:ascii="Tw Cen MT" w:eastAsia="Twentieth Century" w:hAnsi="Tw Cen MT" w:cs="Twentieth Century"/>
          <w:sz w:val="24"/>
          <w:szCs w:val="24"/>
          <w:lang w:val="id-ID"/>
        </w:rPr>
        <w:tab/>
        <w:t>Karbopol 940 2 gr</w:t>
      </w:r>
    </w:p>
    <w:p w14:paraId="7F485A27" w14:textId="77777777" w:rsidR="00F94917" w:rsidRPr="00DC4931" w:rsidRDefault="00F94917" w:rsidP="00F138CE">
      <w:pPr>
        <w:spacing w:after="0" w:line="240" w:lineRule="auto"/>
        <w:jc w:val="both"/>
        <w:rPr>
          <w:rFonts w:ascii="Tw Cen MT" w:eastAsia="Twentieth Century" w:hAnsi="Tw Cen MT" w:cs="Twentieth Century"/>
          <w:sz w:val="24"/>
          <w:szCs w:val="24"/>
          <w:lang w:val="id-ID"/>
        </w:rPr>
      </w:pPr>
      <w:r w:rsidRPr="00DC4931">
        <w:rPr>
          <w:rFonts w:ascii="Tw Cen MT" w:eastAsia="Twentieth Century" w:hAnsi="Tw Cen MT" w:cs="Twentieth Century"/>
          <w:sz w:val="24"/>
          <w:szCs w:val="24"/>
          <w:lang w:val="id-ID"/>
        </w:rPr>
        <w:tab/>
        <w:t>Metil Paraben 0,2 gr</w:t>
      </w:r>
    </w:p>
    <w:p w14:paraId="782A9E54" w14:textId="3FF8FF27" w:rsidR="00F94917" w:rsidRPr="00DC4931" w:rsidRDefault="00F94917" w:rsidP="00F138CE">
      <w:pPr>
        <w:spacing w:after="0" w:line="240" w:lineRule="auto"/>
        <w:jc w:val="both"/>
        <w:rPr>
          <w:rFonts w:ascii="Tw Cen MT" w:eastAsia="Twentieth Century" w:hAnsi="Tw Cen MT" w:cs="Twentieth Century"/>
          <w:sz w:val="24"/>
          <w:szCs w:val="24"/>
          <w:lang w:val="id-ID"/>
        </w:rPr>
      </w:pPr>
      <w:r w:rsidRPr="00DC4931">
        <w:rPr>
          <w:rFonts w:ascii="Tw Cen MT" w:eastAsia="Twentieth Century" w:hAnsi="Tw Cen MT" w:cs="Twentieth Century"/>
          <w:sz w:val="24"/>
          <w:szCs w:val="24"/>
          <w:lang w:val="id-ID"/>
        </w:rPr>
        <w:tab/>
        <w:t xml:space="preserve">Propilnglikol </w:t>
      </w:r>
      <w:r w:rsidRPr="00DC4931">
        <w:rPr>
          <w:rFonts w:ascii="Tw Cen MT" w:eastAsia="Twentieth Century" w:hAnsi="Tw Cen MT" w:cs="Twentieth Century"/>
          <w:sz w:val="24"/>
          <w:szCs w:val="24"/>
          <w:lang w:val="id-ID"/>
        </w:rPr>
        <w:tab/>
        <w:t>10 gr</w:t>
      </w:r>
    </w:p>
    <w:p w14:paraId="6C4D5827" w14:textId="77777777" w:rsidR="00F94917" w:rsidRPr="00DC4931" w:rsidRDefault="00F94917" w:rsidP="00F138CE">
      <w:pPr>
        <w:spacing w:after="0" w:line="240" w:lineRule="auto"/>
        <w:jc w:val="both"/>
        <w:rPr>
          <w:rFonts w:ascii="Tw Cen MT" w:eastAsia="Twentieth Century" w:hAnsi="Tw Cen MT" w:cs="Twentieth Century"/>
          <w:sz w:val="24"/>
          <w:szCs w:val="24"/>
          <w:lang w:val="id-ID"/>
        </w:rPr>
      </w:pPr>
      <w:r w:rsidRPr="00DC4931">
        <w:rPr>
          <w:rFonts w:ascii="Tw Cen MT" w:eastAsia="Twentieth Century" w:hAnsi="Tw Cen MT" w:cs="Twentieth Century"/>
          <w:sz w:val="24"/>
          <w:szCs w:val="24"/>
          <w:lang w:val="id-ID"/>
        </w:rPr>
        <w:tab/>
        <w:t xml:space="preserve">Aquades ad </w:t>
      </w:r>
      <w:r w:rsidRPr="00DC4931">
        <w:rPr>
          <w:rFonts w:ascii="Tw Cen MT" w:eastAsia="Twentieth Century" w:hAnsi="Tw Cen MT" w:cs="Twentieth Century"/>
          <w:sz w:val="24"/>
          <w:szCs w:val="24"/>
          <w:lang w:val="id-ID"/>
        </w:rPr>
        <w:tab/>
        <w:t>100 ml</w:t>
      </w:r>
      <w:r w:rsidRPr="00DC4931">
        <w:rPr>
          <w:rFonts w:ascii="Tw Cen MT" w:eastAsia="Twentieth Century" w:hAnsi="Tw Cen MT" w:cs="Twentieth Century"/>
          <w:sz w:val="24"/>
          <w:szCs w:val="24"/>
          <w:lang w:val="id-ID"/>
        </w:rPr>
        <w:tab/>
      </w:r>
    </w:p>
    <w:p w14:paraId="0EBFFFF5" w14:textId="77777777" w:rsidR="00F94917" w:rsidRPr="00DC4931" w:rsidRDefault="00F94917" w:rsidP="00F138CE">
      <w:pPr>
        <w:spacing w:after="0" w:line="240" w:lineRule="auto"/>
        <w:jc w:val="both"/>
        <w:rPr>
          <w:rFonts w:ascii="Tw Cen MT" w:eastAsia="Twentieth Century" w:hAnsi="Tw Cen MT" w:cs="Twentieth Century"/>
          <w:sz w:val="24"/>
          <w:szCs w:val="24"/>
          <w:lang w:val="id-ID"/>
        </w:rPr>
      </w:pPr>
    </w:p>
    <w:p w14:paraId="25A4B7C5" w14:textId="77777777" w:rsidR="00F94917" w:rsidRPr="00DC4931" w:rsidRDefault="00F94917" w:rsidP="00F138CE">
      <w:pPr>
        <w:spacing w:after="0" w:line="240" w:lineRule="auto"/>
        <w:jc w:val="both"/>
        <w:rPr>
          <w:rFonts w:ascii="Tw Cen MT" w:eastAsia="Twentieth Century" w:hAnsi="Tw Cen MT" w:cs="Twentieth Century"/>
          <w:b/>
          <w:sz w:val="24"/>
          <w:szCs w:val="24"/>
          <w:lang w:val="id-ID"/>
        </w:rPr>
      </w:pPr>
      <w:r w:rsidRPr="00DC4931">
        <w:rPr>
          <w:rFonts w:ascii="Tw Cen MT" w:eastAsia="Twentieth Century" w:hAnsi="Tw Cen MT" w:cs="Twentieth Century"/>
          <w:b/>
          <w:sz w:val="24"/>
          <w:szCs w:val="24"/>
          <w:lang w:val="id-ID"/>
        </w:rPr>
        <w:t>Formulasi gel ekstrak daun pegagan konsentrasi 10%</w:t>
      </w:r>
    </w:p>
    <w:p w14:paraId="66CE7E8F" w14:textId="6BD0692E" w:rsidR="00F94917" w:rsidRPr="00DC4931" w:rsidRDefault="00F94917" w:rsidP="00F94917">
      <w:pPr>
        <w:spacing w:after="0" w:line="240" w:lineRule="auto"/>
        <w:jc w:val="both"/>
        <w:rPr>
          <w:rFonts w:ascii="Tw Cen MT" w:eastAsia="Twentieth Century" w:hAnsi="Tw Cen MT" w:cs="Twentieth Century"/>
          <w:sz w:val="24"/>
          <w:szCs w:val="24"/>
          <w:lang w:val="id-ID"/>
        </w:rPr>
      </w:pPr>
      <w:r w:rsidRPr="00DC4931">
        <w:rPr>
          <w:rFonts w:ascii="Tw Cen MT" w:eastAsia="Twentieth Century" w:hAnsi="Tw Cen MT" w:cs="Twentieth Century"/>
          <w:sz w:val="24"/>
          <w:szCs w:val="24"/>
          <w:lang w:val="id-ID"/>
        </w:rPr>
        <w:t xml:space="preserve">R/     </w:t>
      </w:r>
      <w:r w:rsidRPr="00DC4931">
        <w:rPr>
          <w:rFonts w:ascii="Tw Cen MT" w:eastAsia="Twentieth Century" w:hAnsi="Tw Cen MT" w:cs="Twentieth Century"/>
          <w:sz w:val="24"/>
          <w:szCs w:val="24"/>
          <w:lang w:val="id-ID"/>
        </w:rPr>
        <w:tab/>
        <w:t xml:space="preserve">Ekstrak </w:t>
      </w:r>
      <w:r w:rsidRPr="00DC4931">
        <w:rPr>
          <w:rFonts w:ascii="Tw Cen MT" w:eastAsia="Twentieth Century" w:hAnsi="Tw Cen MT" w:cs="Twentieth Century"/>
          <w:sz w:val="24"/>
          <w:szCs w:val="24"/>
          <w:lang w:val="id-ID"/>
        </w:rPr>
        <w:tab/>
        <w:t>10 gr</w:t>
      </w:r>
    </w:p>
    <w:p w14:paraId="1ADA1881" w14:textId="77777777" w:rsidR="00F94917" w:rsidRPr="00DC4931" w:rsidRDefault="00F94917" w:rsidP="00F94917">
      <w:pPr>
        <w:spacing w:after="0" w:line="240" w:lineRule="auto"/>
        <w:jc w:val="both"/>
        <w:rPr>
          <w:rFonts w:ascii="Tw Cen MT" w:eastAsia="Twentieth Century" w:hAnsi="Tw Cen MT" w:cs="Twentieth Century"/>
          <w:sz w:val="24"/>
          <w:szCs w:val="24"/>
          <w:lang w:val="id-ID"/>
        </w:rPr>
      </w:pPr>
      <w:r w:rsidRPr="00DC4931">
        <w:rPr>
          <w:rFonts w:ascii="Tw Cen MT" w:eastAsia="Twentieth Century" w:hAnsi="Tw Cen MT" w:cs="Twentieth Century"/>
          <w:sz w:val="24"/>
          <w:szCs w:val="24"/>
          <w:lang w:val="id-ID"/>
        </w:rPr>
        <w:tab/>
        <w:t>Karbopol 940 2 gr</w:t>
      </w:r>
    </w:p>
    <w:p w14:paraId="3BEADD90" w14:textId="77777777" w:rsidR="00F94917" w:rsidRPr="00DC4931" w:rsidRDefault="00F94917" w:rsidP="00F94917">
      <w:pPr>
        <w:spacing w:after="0" w:line="240" w:lineRule="auto"/>
        <w:jc w:val="both"/>
        <w:rPr>
          <w:rFonts w:ascii="Tw Cen MT" w:eastAsia="Twentieth Century" w:hAnsi="Tw Cen MT" w:cs="Twentieth Century"/>
          <w:sz w:val="24"/>
          <w:szCs w:val="24"/>
          <w:lang w:val="id-ID"/>
        </w:rPr>
      </w:pPr>
      <w:r w:rsidRPr="00DC4931">
        <w:rPr>
          <w:rFonts w:ascii="Tw Cen MT" w:eastAsia="Twentieth Century" w:hAnsi="Tw Cen MT" w:cs="Twentieth Century"/>
          <w:sz w:val="24"/>
          <w:szCs w:val="24"/>
          <w:lang w:val="id-ID"/>
        </w:rPr>
        <w:tab/>
        <w:t>Metil Paraben 0,2 gr</w:t>
      </w:r>
    </w:p>
    <w:p w14:paraId="3C42A8D7" w14:textId="77777777" w:rsidR="00F94917" w:rsidRPr="00DC4931" w:rsidRDefault="00F94917" w:rsidP="00F94917">
      <w:pPr>
        <w:spacing w:after="0" w:line="240" w:lineRule="auto"/>
        <w:jc w:val="both"/>
        <w:rPr>
          <w:rFonts w:ascii="Tw Cen MT" w:eastAsia="Twentieth Century" w:hAnsi="Tw Cen MT" w:cs="Twentieth Century"/>
          <w:sz w:val="24"/>
          <w:szCs w:val="24"/>
          <w:lang w:val="id-ID"/>
        </w:rPr>
      </w:pPr>
      <w:r w:rsidRPr="00DC4931">
        <w:rPr>
          <w:rFonts w:ascii="Tw Cen MT" w:eastAsia="Twentieth Century" w:hAnsi="Tw Cen MT" w:cs="Twentieth Century"/>
          <w:sz w:val="24"/>
          <w:szCs w:val="24"/>
          <w:lang w:val="id-ID"/>
        </w:rPr>
        <w:tab/>
        <w:t xml:space="preserve">Propilnglikol </w:t>
      </w:r>
      <w:r w:rsidRPr="00DC4931">
        <w:rPr>
          <w:rFonts w:ascii="Tw Cen MT" w:eastAsia="Twentieth Century" w:hAnsi="Tw Cen MT" w:cs="Twentieth Century"/>
          <w:sz w:val="24"/>
          <w:szCs w:val="24"/>
          <w:lang w:val="id-ID"/>
        </w:rPr>
        <w:tab/>
        <w:t>10 gr</w:t>
      </w:r>
    </w:p>
    <w:p w14:paraId="64541D8A" w14:textId="77777777" w:rsidR="00F94917" w:rsidRPr="00DC4931" w:rsidRDefault="00F94917" w:rsidP="00F94917">
      <w:pPr>
        <w:spacing w:after="0" w:line="240" w:lineRule="auto"/>
        <w:jc w:val="both"/>
        <w:rPr>
          <w:rFonts w:ascii="Tw Cen MT" w:eastAsia="Twentieth Century" w:hAnsi="Tw Cen MT" w:cs="Twentieth Century"/>
          <w:sz w:val="24"/>
          <w:szCs w:val="24"/>
          <w:lang w:val="id-ID"/>
        </w:rPr>
      </w:pPr>
      <w:r w:rsidRPr="00DC4931">
        <w:rPr>
          <w:rFonts w:ascii="Tw Cen MT" w:eastAsia="Twentieth Century" w:hAnsi="Tw Cen MT" w:cs="Twentieth Century"/>
          <w:sz w:val="24"/>
          <w:szCs w:val="24"/>
          <w:lang w:val="id-ID"/>
        </w:rPr>
        <w:tab/>
        <w:t xml:space="preserve">Aquades ad </w:t>
      </w:r>
      <w:r w:rsidRPr="00DC4931">
        <w:rPr>
          <w:rFonts w:ascii="Tw Cen MT" w:eastAsia="Twentieth Century" w:hAnsi="Tw Cen MT" w:cs="Twentieth Century"/>
          <w:sz w:val="24"/>
          <w:szCs w:val="24"/>
          <w:lang w:val="id-ID"/>
        </w:rPr>
        <w:tab/>
        <w:t>100 ml</w:t>
      </w:r>
      <w:r w:rsidRPr="00DC4931">
        <w:rPr>
          <w:rFonts w:ascii="Tw Cen MT" w:eastAsia="Twentieth Century" w:hAnsi="Tw Cen MT" w:cs="Twentieth Century"/>
          <w:sz w:val="24"/>
          <w:szCs w:val="24"/>
          <w:lang w:val="id-ID"/>
        </w:rPr>
        <w:tab/>
      </w:r>
    </w:p>
    <w:p w14:paraId="7DC9386A" w14:textId="77777777" w:rsidR="00F94917" w:rsidRPr="00DC4931" w:rsidRDefault="00F94917" w:rsidP="00F138CE">
      <w:pPr>
        <w:spacing w:after="0" w:line="240" w:lineRule="auto"/>
        <w:jc w:val="both"/>
        <w:rPr>
          <w:rFonts w:ascii="Tw Cen MT" w:eastAsia="Twentieth Century" w:hAnsi="Tw Cen MT" w:cs="Twentieth Century"/>
          <w:sz w:val="24"/>
          <w:szCs w:val="24"/>
          <w:lang w:val="id-ID"/>
        </w:rPr>
      </w:pPr>
    </w:p>
    <w:p w14:paraId="65FA342A" w14:textId="6B488A3E" w:rsidR="00F94917" w:rsidRPr="00DC4931" w:rsidRDefault="00F94917" w:rsidP="00F94917">
      <w:pPr>
        <w:spacing w:after="0" w:line="240" w:lineRule="auto"/>
        <w:jc w:val="both"/>
        <w:rPr>
          <w:rFonts w:ascii="Tw Cen MT" w:eastAsia="Twentieth Century" w:hAnsi="Tw Cen MT" w:cs="Twentieth Century"/>
          <w:b/>
          <w:sz w:val="24"/>
          <w:szCs w:val="24"/>
          <w:lang w:val="id-ID"/>
        </w:rPr>
      </w:pPr>
      <w:r w:rsidRPr="00DC4931">
        <w:rPr>
          <w:rFonts w:ascii="Tw Cen MT" w:eastAsia="Twentieth Century" w:hAnsi="Tw Cen MT" w:cs="Twentieth Century"/>
          <w:b/>
          <w:sz w:val="24"/>
          <w:szCs w:val="24"/>
          <w:lang w:val="id-ID"/>
        </w:rPr>
        <w:t>Formulasi gel ekstrak daun pegagan konsentrasi 15%</w:t>
      </w:r>
    </w:p>
    <w:p w14:paraId="7B04408F" w14:textId="77777777" w:rsidR="00F94917" w:rsidRPr="00DC4931" w:rsidRDefault="00F94917" w:rsidP="00F94917">
      <w:pPr>
        <w:spacing w:after="0" w:line="240" w:lineRule="auto"/>
        <w:jc w:val="both"/>
        <w:rPr>
          <w:rFonts w:ascii="Tw Cen MT" w:eastAsia="Twentieth Century" w:hAnsi="Tw Cen MT" w:cs="Twentieth Century"/>
          <w:sz w:val="24"/>
          <w:szCs w:val="24"/>
          <w:lang w:val="id-ID"/>
        </w:rPr>
      </w:pPr>
      <w:r w:rsidRPr="00DC4931">
        <w:rPr>
          <w:rFonts w:ascii="Tw Cen MT" w:eastAsia="Twentieth Century" w:hAnsi="Tw Cen MT" w:cs="Twentieth Century"/>
          <w:sz w:val="24"/>
          <w:szCs w:val="24"/>
          <w:lang w:val="id-ID"/>
        </w:rPr>
        <w:t xml:space="preserve">R/     </w:t>
      </w:r>
      <w:r w:rsidRPr="00DC4931">
        <w:rPr>
          <w:rFonts w:ascii="Tw Cen MT" w:eastAsia="Twentieth Century" w:hAnsi="Tw Cen MT" w:cs="Twentieth Century"/>
          <w:sz w:val="24"/>
          <w:szCs w:val="24"/>
          <w:lang w:val="id-ID"/>
        </w:rPr>
        <w:tab/>
        <w:t xml:space="preserve">Ekstrak </w:t>
      </w:r>
      <w:r w:rsidRPr="00DC4931">
        <w:rPr>
          <w:rFonts w:ascii="Tw Cen MT" w:eastAsia="Twentieth Century" w:hAnsi="Tw Cen MT" w:cs="Twentieth Century"/>
          <w:sz w:val="24"/>
          <w:szCs w:val="24"/>
          <w:lang w:val="id-ID"/>
        </w:rPr>
        <w:tab/>
        <w:t>10 gr</w:t>
      </w:r>
    </w:p>
    <w:p w14:paraId="6D2DA263" w14:textId="77777777" w:rsidR="00F94917" w:rsidRPr="00DC4931" w:rsidRDefault="00F94917" w:rsidP="00F94917">
      <w:pPr>
        <w:spacing w:after="0" w:line="240" w:lineRule="auto"/>
        <w:jc w:val="both"/>
        <w:rPr>
          <w:rFonts w:ascii="Tw Cen MT" w:eastAsia="Twentieth Century" w:hAnsi="Tw Cen MT" w:cs="Twentieth Century"/>
          <w:sz w:val="24"/>
          <w:szCs w:val="24"/>
          <w:lang w:val="id-ID"/>
        </w:rPr>
      </w:pPr>
      <w:r w:rsidRPr="00DC4931">
        <w:rPr>
          <w:rFonts w:ascii="Tw Cen MT" w:eastAsia="Twentieth Century" w:hAnsi="Tw Cen MT" w:cs="Twentieth Century"/>
          <w:sz w:val="24"/>
          <w:szCs w:val="24"/>
          <w:lang w:val="id-ID"/>
        </w:rPr>
        <w:tab/>
        <w:t>Karbopol 940 2 gr</w:t>
      </w:r>
    </w:p>
    <w:p w14:paraId="0ABB944C" w14:textId="77777777" w:rsidR="00F94917" w:rsidRPr="00DC4931" w:rsidRDefault="00F94917" w:rsidP="00F94917">
      <w:pPr>
        <w:spacing w:after="0" w:line="240" w:lineRule="auto"/>
        <w:jc w:val="both"/>
        <w:rPr>
          <w:rFonts w:ascii="Tw Cen MT" w:eastAsia="Twentieth Century" w:hAnsi="Tw Cen MT" w:cs="Twentieth Century"/>
          <w:sz w:val="24"/>
          <w:szCs w:val="24"/>
          <w:lang w:val="id-ID"/>
        </w:rPr>
      </w:pPr>
      <w:r w:rsidRPr="00DC4931">
        <w:rPr>
          <w:rFonts w:ascii="Tw Cen MT" w:eastAsia="Twentieth Century" w:hAnsi="Tw Cen MT" w:cs="Twentieth Century"/>
          <w:sz w:val="24"/>
          <w:szCs w:val="24"/>
          <w:lang w:val="id-ID"/>
        </w:rPr>
        <w:tab/>
        <w:t>Metil Paraben 0,2 gr</w:t>
      </w:r>
    </w:p>
    <w:p w14:paraId="5934E37A" w14:textId="77777777" w:rsidR="00F94917" w:rsidRPr="00DC4931" w:rsidRDefault="00F94917" w:rsidP="00F94917">
      <w:pPr>
        <w:spacing w:after="0" w:line="240" w:lineRule="auto"/>
        <w:jc w:val="both"/>
        <w:rPr>
          <w:rFonts w:ascii="Tw Cen MT" w:eastAsia="Twentieth Century" w:hAnsi="Tw Cen MT" w:cs="Twentieth Century"/>
          <w:sz w:val="24"/>
          <w:szCs w:val="24"/>
          <w:lang w:val="id-ID"/>
        </w:rPr>
      </w:pPr>
      <w:r w:rsidRPr="00DC4931">
        <w:rPr>
          <w:rFonts w:ascii="Tw Cen MT" w:eastAsia="Twentieth Century" w:hAnsi="Tw Cen MT" w:cs="Twentieth Century"/>
          <w:sz w:val="24"/>
          <w:szCs w:val="24"/>
          <w:lang w:val="id-ID"/>
        </w:rPr>
        <w:tab/>
        <w:t xml:space="preserve">Propilnglikol </w:t>
      </w:r>
      <w:r w:rsidRPr="00DC4931">
        <w:rPr>
          <w:rFonts w:ascii="Tw Cen MT" w:eastAsia="Twentieth Century" w:hAnsi="Tw Cen MT" w:cs="Twentieth Century"/>
          <w:sz w:val="24"/>
          <w:szCs w:val="24"/>
          <w:lang w:val="id-ID"/>
        </w:rPr>
        <w:tab/>
        <w:t>10 gr</w:t>
      </w:r>
    </w:p>
    <w:p w14:paraId="5D079E2E" w14:textId="187CBE0A" w:rsidR="00F94917" w:rsidRDefault="00F94917" w:rsidP="00F94917">
      <w:pPr>
        <w:spacing w:after="0" w:line="240" w:lineRule="auto"/>
        <w:jc w:val="both"/>
        <w:rPr>
          <w:rFonts w:ascii="Tw Cen MT" w:eastAsia="Twentieth Century" w:hAnsi="Tw Cen MT" w:cs="Twentieth Century"/>
          <w:sz w:val="24"/>
          <w:szCs w:val="24"/>
          <w:lang w:val="id-ID"/>
        </w:rPr>
      </w:pPr>
      <w:r w:rsidRPr="00DC4931">
        <w:rPr>
          <w:rFonts w:ascii="Tw Cen MT" w:eastAsia="Twentieth Century" w:hAnsi="Tw Cen MT" w:cs="Twentieth Century"/>
          <w:sz w:val="24"/>
          <w:szCs w:val="24"/>
          <w:lang w:val="id-ID"/>
        </w:rPr>
        <w:tab/>
        <w:t xml:space="preserve">Aquades ad </w:t>
      </w:r>
      <w:r w:rsidRPr="00DC4931">
        <w:rPr>
          <w:rFonts w:ascii="Tw Cen MT" w:eastAsia="Twentieth Century" w:hAnsi="Tw Cen MT" w:cs="Twentieth Century"/>
          <w:sz w:val="24"/>
          <w:szCs w:val="24"/>
          <w:lang w:val="id-ID"/>
        </w:rPr>
        <w:tab/>
        <w:t>100 ml</w:t>
      </w:r>
      <w:r w:rsidRPr="00DC4931">
        <w:rPr>
          <w:rFonts w:ascii="Tw Cen MT" w:eastAsia="Twentieth Century" w:hAnsi="Tw Cen MT" w:cs="Twentieth Century"/>
          <w:sz w:val="24"/>
          <w:szCs w:val="24"/>
          <w:lang w:val="id-ID"/>
        </w:rPr>
        <w:tab/>
      </w:r>
    </w:p>
    <w:p w14:paraId="049352F6" w14:textId="77777777" w:rsidR="00DC4931" w:rsidRPr="00DC4931" w:rsidRDefault="00DC4931" w:rsidP="00F94917">
      <w:pPr>
        <w:spacing w:after="0" w:line="240" w:lineRule="auto"/>
        <w:jc w:val="both"/>
        <w:rPr>
          <w:rFonts w:ascii="Tw Cen MT" w:eastAsia="Twentieth Century" w:hAnsi="Tw Cen MT" w:cs="Twentieth Century"/>
          <w:sz w:val="24"/>
          <w:szCs w:val="24"/>
          <w:lang w:val="id-ID"/>
        </w:rPr>
      </w:pPr>
    </w:p>
    <w:p w14:paraId="2102E70D" w14:textId="43A27217" w:rsidR="003A3076" w:rsidRPr="00DC4931" w:rsidRDefault="003A3076" w:rsidP="003A3076">
      <w:pPr>
        <w:spacing w:after="0" w:line="240" w:lineRule="auto"/>
        <w:jc w:val="both"/>
        <w:rPr>
          <w:rFonts w:ascii="Tw Cen MT" w:eastAsia="Twentieth Century" w:hAnsi="Tw Cen MT" w:cs="Twentieth Century"/>
          <w:sz w:val="24"/>
          <w:szCs w:val="24"/>
          <w:lang w:val="id-ID"/>
        </w:rPr>
      </w:pPr>
      <w:r w:rsidRPr="00DC4931">
        <w:rPr>
          <w:rFonts w:ascii="Tw Cen MT" w:eastAsia="Twentieth Century" w:hAnsi="Tw Cen MT" w:cs="Twentieth Century"/>
          <w:sz w:val="24"/>
          <w:szCs w:val="24"/>
          <w:lang w:val="id-ID"/>
        </w:rPr>
        <w:t>3. Pembuatan Gel Ekstrak Daun Pegagan</w:t>
      </w:r>
    </w:p>
    <w:p w14:paraId="559DAA89" w14:textId="77777777" w:rsidR="003A3076" w:rsidRPr="00DC4931" w:rsidRDefault="003A3076" w:rsidP="003A3076">
      <w:pPr>
        <w:spacing w:after="0" w:line="240" w:lineRule="auto"/>
        <w:jc w:val="both"/>
        <w:rPr>
          <w:rFonts w:ascii="Tw Cen MT" w:eastAsia="Twentieth Century" w:hAnsi="Tw Cen MT" w:cs="Twentieth Century"/>
          <w:sz w:val="24"/>
          <w:szCs w:val="24"/>
          <w:lang w:val="id-ID"/>
        </w:rPr>
      </w:pPr>
      <w:r w:rsidRPr="00DC4931">
        <w:rPr>
          <w:rFonts w:ascii="Tw Cen MT" w:eastAsia="Twentieth Century" w:hAnsi="Tw Cen MT" w:cs="Twentieth Century"/>
          <w:sz w:val="24"/>
          <w:szCs w:val="24"/>
          <w:lang w:val="id-ID"/>
        </w:rPr>
        <w:t>Karbopol 940 disdispersikan ke dalam 30 ml air pada suhu 70°C hingga mengembang, kemudian diaduk hingga terbentuk gel. Tambahkan TEA sedikit demi sedikit sambil terus diaduk, kemudian metil paraben dilarutkan di dalam propilenglikol hingga tercampur dan masukkan ke dalam basis gel sedikit demi sedikit sambil terus diaduk, lalu tambahkan ekstrak etanol daun pegagan sesuai konsentrasi variabel dan diaduk hingga homogen. Kemudian tambahkan aquadest hingga sediaan gel mencapai 100 gram sambil diaduk hingga homogen.</w:t>
      </w:r>
    </w:p>
    <w:p w14:paraId="445BA6C6" w14:textId="77777777" w:rsidR="003A3076" w:rsidRPr="00DC4931" w:rsidRDefault="003A3076" w:rsidP="003A3076">
      <w:pPr>
        <w:spacing w:after="0" w:line="240" w:lineRule="auto"/>
        <w:jc w:val="both"/>
        <w:rPr>
          <w:rFonts w:ascii="Tw Cen MT" w:eastAsia="Twentieth Century" w:hAnsi="Tw Cen MT" w:cs="Twentieth Century"/>
          <w:sz w:val="24"/>
          <w:szCs w:val="24"/>
          <w:lang w:val="id-ID"/>
        </w:rPr>
      </w:pPr>
    </w:p>
    <w:p w14:paraId="4516B51A" w14:textId="77777777" w:rsidR="003A3076" w:rsidRPr="00DC4931" w:rsidRDefault="003A3076" w:rsidP="003A3076">
      <w:pPr>
        <w:spacing w:after="0" w:line="240" w:lineRule="auto"/>
        <w:jc w:val="both"/>
        <w:rPr>
          <w:rFonts w:ascii="Tw Cen MT" w:eastAsia="Twentieth Century" w:hAnsi="Tw Cen MT" w:cs="Twentieth Century"/>
          <w:sz w:val="24"/>
          <w:szCs w:val="24"/>
          <w:lang w:val="id-ID"/>
        </w:rPr>
      </w:pPr>
      <w:r w:rsidRPr="00DC4931">
        <w:rPr>
          <w:rFonts w:ascii="Tw Cen MT" w:eastAsia="Twentieth Century" w:hAnsi="Tw Cen MT" w:cs="Twentieth Century"/>
          <w:sz w:val="24"/>
          <w:szCs w:val="24"/>
          <w:lang w:val="id-ID"/>
        </w:rPr>
        <w:t>4. Uji Evaluasi Sediaan Gel</w:t>
      </w:r>
    </w:p>
    <w:p w14:paraId="25F48295" w14:textId="77777777" w:rsidR="003A3076" w:rsidRPr="00DC4931" w:rsidRDefault="003A3076" w:rsidP="003A3076">
      <w:pPr>
        <w:spacing w:after="0" w:line="240" w:lineRule="auto"/>
        <w:jc w:val="both"/>
        <w:rPr>
          <w:rFonts w:ascii="Tw Cen MT" w:eastAsia="Twentieth Century" w:hAnsi="Tw Cen MT" w:cs="Twentieth Century"/>
          <w:sz w:val="24"/>
          <w:szCs w:val="24"/>
          <w:lang w:val="id-ID"/>
        </w:rPr>
      </w:pPr>
      <w:r w:rsidRPr="00DC4931">
        <w:rPr>
          <w:rFonts w:ascii="Tw Cen MT" w:eastAsia="Twentieth Century" w:hAnsi="Tw Cen MT" w:cs="Twentieth Century"/>
          <w:sz w:val="24"/>
          <w:szCs w:val="24"/>
          <w:lang w:val="id-ID"/>
        </w:rPr>
        <w:t>Uji evaluasi sediaan gel dilakukan sebelum dan setelah penyimpanan. Parameter pengujian yang dilakukan yakni uji organoleptis, uji homogenitas, uji pH, uji daya sebar, dan uji akseptabilitas</w:t>
      </w:r>
    </w:p>
    <w:p w14:paraId="460ED746" w14:textId="77777777" w:rsidR="003A3076" w:rsidRPr="00DC4931" w:rsidRDefault="003A3076" w:rsidP="003A3076">
      <w:pPr>
        <w:spacing w:after="0" w:line="240" w:lineRule="auto"/>
        <w:jc w:val="both"/>
        <w:rPr>
          <w:rFonts w:ascii="Tw Cen MT" w:eastAsia="Twentieth Century" w:hAnsi="Tw Cen MT" w:cs="Twentieth Century"/>
          <w:sz w:val="24"/>
          <w:szCs w:val="24"/>
          <w:lang w:val="id-ID"/>
        </w:rPr>
      </w:pPr>
    </w:p>
    <w:p w14:paraId="0363FDD0" w14:textId="77777777" w:rsidR="003A3076" w:rsidRPr="00DC4931" w:rsidRDefault="003A3076" w:rsidP="003A3076">
      <w:pPr>
        <w:spacing w:after="0" w:line="240" w:lineRule="auto"/>
        <w:jc w:val="both"/>
        <w:rPr>
          <w:rFonts w:ascii="Tw Cen MT" w:eastAsia="Twentieth Century" w:hAnsi="Tw Cen MT" w:cs="Twentieth Century"/>
          <w:sz w:val="24"/>
          <w:szCs w:val="24"/>
          <w:lang w:val="id-ID"/>
        </w:rPr>
      </w:pPr>
      <w:r w:rsidRPr="00DC4931">
        <w:rPr>
          <w:rFonts w:ascii="Tw Cen MT" w:eastAsia="Twentieth Century" w:hAnsi="Tw Cen MT" w:cs="Twentieth Century"/>
          <w:sz w:val="24"/>
          <w:szCs w:val="24"/>
          <w:lang w:val="id-ID"/>
        </w:rPr>
        <w:lastRenderedPageBreak/>
        <w:t>5. Perlakuan Hewan Uji</w:t>
      </w:r>
    </w:p>
    <w:p w14:paraId="1DD5CC6A" w14:textId="533C868C" w:rsidR="00F94917" w:rsidRPr="00DC4931" w:rsidRDefault="003A3076" w:rsidP="003A3076">
      <w:pPr>
        <w:spacing w:after="0" w:line="240" w:lineRule="auto"/>
        <w:jc w:val="both"/>
        <w:rPr>
          <w:rFonts w:ascii="Tw Cen MT" w:eastAsia="Twentieth Century" w:hAnsi="Tw Cen MT" w:cs="Twentieth Century"/>
          <w:sz w:val="24"/>
          <w:szCs w:val="24"/>
          <w:lang w:val="id-ID"/>
        </w:rPr>
      </w:pPr>
      <w:r w:rsidRPr="00DC4931">
        <w:rPr>
          <w:rFonts w:ascii="Tw Cen MT" w:eastAsia="Twentieth Century" w:hAnsi="Tw Cen MT" w:cs="Twentieth Century"/>
          <w:sz w:val="24"/>
          <w:szCs w:val="24"/>
          <w:lang w:val="id-ID"/>
        </w:rPr>
        <w:t>Luka sayat pada mencit akan dibuat di punggung mencit. Sebelum dilakukan penyayatan mencit terlebih dahulu di anestesi menggunakan alkohol. Tandai bagian punggung yang akan dibuat luka, cukur bulu mencit serta olesi dengan alkohol 70%. Buat luka sayat dengan panjang 1 cm dengan kedalaman 0,1 mm menggunakan pisau bedah (scalpel) (Christica Illsana Surbakti et al., 2020). Pengujian ini dibagi menjadi 5 kelompok perlakuan.</w:t>
      </w:r>
    </w:p>
    <w:p w14:paraId="54028EE9" w14:textId="2B3ABA21" w:rsidR="003A3076" w:rsidRPr="00DC4931" w:rsidRDefault="003A3076" w:rsidP="003A3076">
      <w:pPr>
        <w:spacing w:after="0" w:line="240" w:lineRule="auto"/>
        <w:jc w:val="both"/>
        <w:rPr>
          <w:rFonts w:ascii="Tw Cen MT" w:eastAsia="Twentieth Century" w:hAnsi="Tw Cen MT" w:cs="Twentieth Century"/>
          <w:sz w:val="24"/>
          <w:szCs w:val="24"/>
          <w:lang w:val="id-ID"/>
        </w:rPr>
      </w:pPr>
    </w:p>
    <w:p w14:paraId="0703440E" w14:textId="4C660B72" w:rsidR="003A3076" w:rsidRPr="00DC4931" w:rsidRDefault="003A3076" w:rsidP="003A3076">
      <w:pPr>
        <w:spacing w:after="0" w:line="240" w:lineRule="auto"/>
        <w:jc w:val="both"/>
        <w:rPr>
          <w:rFonts w:ascii="Tw Cen MT" w:eastAsia="Twentieth Century" w:hAnsi="Tw Cen MT" w:cs="Twentieth Century"/>
          <w:b/>
          <w:sz w:val="24"/>
          <w:szCs w:val="24"/>
          <w:lang w:val="id-ID"/>
        </w:rPr>
      </w:pPr>
      <w:r w:rsidRPr="00DC4931">
        <w:rPr>
          <w:rFonts w:ascii="Tw Cen MT" w:eastAsia="Twentieth Century" w:hAnsi="Tw Cen MT" w:cs="Twentieth Century"/>
          <w:b/>
          <w:sz w:val="24"/>
          <w:szCs w:val="24"/>
          <w:lang w:val="id-ID"/>
        </w:rPr>
        <w:t>Analisa data</w:t>
      </w:r>
    </w:p>
    <w:p w14:paraId="01D1EC75" w14:textId="580CD939" w:rsidR="003A3076" w:rsidRPr="00DC4931" w:rsidRDefault="003A3076" w:rsidP="003A3076">
      <w:pPr>
        <w:spacing w:after="0" w:line="240" w:lineRule="auto"/>
        <w:jc w:val="both"/>
        <w:rPr>
          <w:rFonts w:ascii="Tw Cen MT" w:eastAsia="Twentieth Century" w:hAnsi="Tw Cen MT" w:cs="Twentieth Century"/>
          <w:sz w:val="24"/>
          <w:szCs w:val="24"/>
          <w:lang w:val="id-ID"/>
        </w:rPr>
      </w:pPr>
      <w:r w:rsidRPr="00DC4931">
        <w:rPr>
          <w:rFonts w:ascii="Tw Cen MT" w:eastAsia="Twentieth Century" w:hAnsi="Tw Cen MT" w:cs="Twentieth Century"/>
          <w:sz w:val="24"/>
          <w:szCs w:val="24"/>
          <w:lang w:val="id-ID"/>
        </w:rPr>
        <w:t>Pengolahan dan analisis data dengan menggunakan uji One Way ANOVA. Jika data tidak homogen dan tidak normal maka diuji non parametik uji Kruskal Wallis dan uji Mann Whitney (Astuti &amp; Hervidea,. 2022).</w:t>
      </w:r>
    </w:p>
    <w:p w14:paraId="7FF63559" w14:textId="77777777" w:rsidR="0080677D" w:rsidRPr="00DC4931" w:rsidRDefault="0080677D" w:rsidP="003A3076">
      <w:pPr>
        <w:spacing w:after="0" w:line="240" w:lineRule="auto"/>
        <w:jc w:val="both"/>
        <w:rPr>
          <w:rFonts w:ascii="Tw Cen MT" w:eastAsia="Twentieth Century" w:hAnsi="Tw Cen MT" w:cs="Twentieth Century"/>
          <w:sz w:val="24"/>
          <w:szCs w:val="24"/>
          <w:lang w:val="id-ID"/>
        </w:rPr>
      </w:pPr>
    </w:p>
    <w:p w14:paraId="73FB8D1E" w14:textId="1DDB5C9E" w:rsidR="007106F6" w:rsidRPr="00DC4931" w:rsidRDefault="007106F6" w:rsidP="007106F6">
      <w:pPr>
        <w:tabs>
          <w:tab w:val="left" w:pos="426"/>
        </w:tabs>
        <w:spacing w:after="0"/>
        <w:jc w:val="both"/>
        <w:rPr>
          <w:rFonts w:ascii="Tw Cen MT" w:eastAsia="Twentieth Century" w:hAnsi="Tw Cen MT" w:cs="Twentieth Century"/>
          <w:b/>
          <w:sz w:val="24"/>
          <w:szCs w:val="24"/>
        </w:rPr>
      </w:pPr>
      <w:r w:rsidRPr="00DC4931">
        <w:rPr>
          <w:rFonts w:ascii="Tw Cen MT" w:eastAsia="Twentieth Century" w:hAnsi="Tw Cen MT" w:cs="Twentieth Century"/>
          <w:b/>
          <w:sz w:val="24"/>
          <w:szCs w:val="24"/>
        </w:rPr>
        <w:t xml:space="preserve">HASIL DAN </w:t>
      </w:r>
      <w:commentRangeStart w:id="4"/>
      <w:r w:rsidRPr="00DC4931">
        <w:rPr>
          <w:rFonts w:ascii="Tw Cen MT" w:eastAsia="Twentieth Century" w:hAnsi="Tw Cen MT" w:cs="Twentieth Century"/>
          <w:b/>
          <w:sz w:val="24"/>
          <w:szCs w:val="24"/>
        </w:rPr>
        <w:t>PEMBAHASAN</w:t>
      </w:r>
      <w:commentRangeEnd w:id="4"/>
      <w:r w:rsidR="00797A4B">
        <w:rPr>
          <w:rStyle w:val="CommentReference"/>
        </w:rPr>
        <w:commentReference w:id="4"/>
      </w:r>
    </w:p>
    <w:p w14:paraId="037CCC81" w14:textId="4FF5E1BA" w:rsidR="0080677D" w:rsidRPr="00DC4931" w:rsidRDefault="0080677D" w:rsidP="007106F6">
      <w:pPr>
        <w:tabs>
          <w:tab w:val="left" w:pos="426"/>
        </w:tabs>
        <w:spacing w:after="0"/>
        <w:jc w:val="both"/>
        <w:rPr>
          <w:rFonts w:ascii="Tw Cen MT" w:eastAsia="Twentieth Century" w:hAnsi="Tw Cen MT" w:cs="Twentieth Century"/>
          <w:b/>
          <w:sz w:val="24"/>
          <w:szCs w:val="24"/>
          <w:lang w:val="id-ID"/>
        </w:rPr>
      </w:pPr>
      <w:r w:rsidRPr="00DC4931">
        <w:rPr>
          <w:rFonts w:ascii="Tw Cen MT" w:eastAsia="Twentieth Century" w:hAnsi="Tw Cen MT" w:cs="Twentieth Century"/>
          <w:b/>
          <w:sz w:val="24"/>
          <w:szCs w:val="24"/>
          <w:lang w:val="id-ID"/>
        </w:rPr>
        <w:t>Hasil Ekstraksi Daun Pegagan (</w:t>
      </w:r>
      <w:r w:rsidRPr="00DC4931">
        <w:rPr>
          <w:rFonts w:ascii="Tw Cen MT" w:eastAsia="Twentieth Century" w:hAnsi="Tw Cen MT" w:cs="Twentieth Century"/>
          <w:b/>
          <w:i/>
          <w:sz w:val="24"/>
          <w:szCs w:val="24"/>
          <w:lang w:val="id-ID"/>
        </w:rPr>
        <w:t xml:space="preserve">Centella asiatica </w:t>
      </w:r>
      <w:r w:rsidRPr="00DC4931">
        <w:rPr>
          <w:rFonts w:ascii="Tw Cen MT" w:eastAsia="Twentieth Century" w:hAnsi="Tw Cen MT" w:cs="Twentieth Century"/>
          <w:b/>
          <w:sz w:val="24"/>
          <w:szCs w:val="24"/>
          <w:lang w:val="id-ID"/>
        </w:rPr>
        <w:t>L.)</w:t>
      </w:r>
    </w:p>
    <w:p w14:paraId="6FCE5C3D" w14:textId="530AEB57" w:rsidR="004721E3" w:rsidRPr="00DC4931" w:rsidRDefault="00901EAE" w:rsidP="004721E3">
      <w:pPr>
        <w:tabs>
          <w:tab w:val="left" w:pos="426"/>
        </w:tabs>
        <w:spacing w:after="0"/>
        <w:jc w:val="both"/>
        <w:rPr>
          <w:rFonts w:ascii="Tw Cen MT" w:eastAsia="Twentieth Century" w:hAnsi="Tw Cen MT" w:cs="Twentieth Century"/>
          <w:sz w:val="24"/>
          <w:szCs w:val="24"/>
          <w:lang w:val="id-ID"/>
        </w:rPr>
      </w:pPr>
      <w:r w:rsidRPr="00DC4931">
        <w:rPr>
          <w:rFonts w:ascii="Tw Cen MT" w:eastAsia="Twentieth Century" w:hAnsi="Tw Cen MT" w:cs="Twentieth Century"/>
          <w:sz w:val="24"/>
          <w:szCs w:val="24"/>
          <w:lang w:val="id-ID"/>
        </w:rPr>
        <w:t xml:space="preserve">Pada penelitian ini simplisia yang digunakan adalah sebanyak 500 gram. Simplisia di maserasi selama 3 hari dengan 2 kali pengulangan menggunakan pelarut etanol 96% sampai dengan simplisia terendam oleh pelarut, selanjutnya diuapkan menggunakan </w:t>
      </w:r>
      <w:r w:rsidRPr="00DC4931">
        <w:rPr>
          <w:rFonts w:ascii="Tw Cen MT" w:eastAsia="Twentieth Century" w:hAnsi="Tw Cen MT" w:cs="Twentieth Century"/>
          <w:i/>
          <w:sz w:val="24"/>
          <w:szCs w:val="24"/>
          <w:lang w:val="id-ID"/>
        </w:rPr>
        <w:t xml:space="preserve">rotary evaporator </w:t>
      </w:r>
      <w:r w:rsidRPr="00DC4931">
        <w:rPr>
          <w:rFonts w:ascii="Tw Cen MT" w:eastAsia="Twentieth Century" w:hAnsi="Tw Cen MT" w:cs="Twentieth Century"/>
          <w:sz w:val="24"/>
          <w:szCs w:val="24"/>
          <w:lang w:val="id-ID"/>
        </w:rPr>
        <w:t xml:space="preserve"> dengan suhu 40-45</w:t>
      </w:r>
      <m:oMath>
        <m:r>
          <w:rPr>
            <w:rFonts w:ascii="Cambria Math" w:eastAsia="Twentieth Century" w:hAnsi="Cambria Math" w:cs="Twentieth Century"/>
            <w:sz w:val="24"/>
            <w:szCs w:val="24"/>
            <w:lang w:val="id-ID"/>
          </w:rPr>
          <m:t>°</m:t>
        </m:r>
      </m:oMath>
      <w:r w:rsidRPr="00DC4931">
        <w:rPr>
          <w:rFonts w:ascii="Tw Cen MT" w:eastAsia="Twentieth Century" w:hAnsi="Tw Cen MT" w:cs="Twentieth Century"/>
          <w:sz w:val="24"/>
          <w:szCs w:val="24"/>
          <w:lang w:val="id-ID"/>
        </w:rPr>
        <w:t>C. Ekstrak kental yang diperoleh pada penelitian ini adalah sebanyak 99,32 g. Sehingga diperoleh rendemen ekstrak daun pegagan yaitu 19,86%.</w:t>
      </w:r>
    </w:p>
    <w:p w14:paraId="7ED01060" w14:textId="42B5DB8A" w:rsidR="0080677D" w:rsidRPr="00DC4931" w:rsidRDefault="0080677D" w:rsidP="004721E3">
      <w:pPr>
        <w:tabs>
          <w:tab w:val="left" w:pos="426"/>
        </w:tabs>
        <w:spacing w:after="0"/>
        <w:jc w:val="both"/>
        <w:rPr>
          <w:rFonts w:ascii="Tw Cen MT" w:eastAsia="Twentieth Century" w:hAnsi="Tw Cen MT" w:cs="Twentieth Century"/>
          <w:sz w:val="24"/>
          <w:szCs w:val="24"/>
          <w:lang w:val="id-ID"/>
        </w:rPr>
      </w:pPr>
    </w:p>
    <w:p w14:paraId="55B42522" w14:textId="5EDB1C98" w:rsidR="0080677D" w:rsidRPr="00DC4931" w:rsidRDefault="0080677D" w:rsidP="004721E3">
      <w:pPr>
        <w:tabs>
          <w:tab w:val="left" w:pos="426"/>
        </w:tabs>
        <w:spacing w:after="0"/>
        <w:jc w:val="both"/>
        <w:rPr>
          <w:rFonts w:ascii="Tw Cen MT" w:eastAsia="Twentieth Century" w:hAnsi="Tw Cen MT" w:cs="Twentieth Century"/>
          <w:b/>
          <w:sz w:val="24"/>
          <w:szCs w:val="24"/>
          <w:lang w:val="id-ID"/>
        </w:rPr>
      </w:pPr>
      <w:r w:rsidRPr="00DC4931">
        <w:rPr>
          <w:rFonts w:ascii="Tw Cen MT" w:eastAsia="Twentieth Century" w:hAnsi="Tw Cen MT" w:cs="Twentieth Century"/>
          <w:b/>
          <w:sz w:val="24"/>
          <w:szCs w:val="24"/>
          <w:lang w:val="id-ID"/>
        </w:rPr>
        <w:t>Hasil Uji Organoleptis</w:t>
      </w:r>
    </w:p>
    <w:p w14:paraId="16E4E1D1" w14:textId="4C5E48DD" w:rsidR="0080677D" w:rsidRDefault="0080677D" w:rsidP="004721E3">
      <w:pPr>
        <w:tabs>
          <w:tab w:val="left" w:pos="426"/>
        </w:tabs>
        <w:spacing w:after="0"/>
        <w:jc w:val="both"/>
        <w:rPr>
          <w:rFonts w:ascii="Tw Cen MT" w:eastAsia="Twentieth Century" w:hAnsi="Tw Cen MT" w:cs="Twentieth Century"/>
          <w:sz w:val="24"/>
          <w:szCs w:val="24"/>
          <w:lang w:val="id-ID"/>
        </w:rPr>
      </w:pPr>
      <w:r w:rsidRPr="00DC4931">
        <w:rPr>
          <w:rFonts w:ascii="Tw Cen MT" w:eastAsia="Twentieth Century" w:hAnsi="Tw Cen MT" w:cs="Twentieth Century"/>
          <w:sz w:val="24"/>
          <w:szCs w:val="24"/>
          <w:lang w:val="id-ID"/>
        </w:rPr>
        <w:t>Uji organoleptis dilakukan secara visual dan dilihat secara langsung bau, bentuk dan warnanya. Hasil pengamatan d</w:t>
      </w:r>
      <w:r w:rsidR="008666A6" w:rsidRPr="00DC4931">
        <w:rPr>
          <w:rFonts w:ascii="Tw Cen MT" w:eastAsia="Twentieth Century" w:hAnsi="Tw Cen MT" w:cs="Twentieth Century"/>
          <w:sz w:val="24"/>
          <w:szCs w:val="24"/>
          <w:lang w:val="id-ID"/>
        </w:rPr>
        <w:t>apat dilihat pada tabel 1.</w:t>
      </w:r>
    </w:p>
    <w:p w14:paraId="581E1DCD" w14:textId="166A214F" w:rsidR="00993F0B" w:rsidRDefault="00993F0B" w:rsidP="004721E3">
      <w:pPr>
        <w:tabs>
          <w:tab w:val="left" w:pos="426"/>
        </w:tabs>
        <w:spacing w:after="0"/>
        <w:jc w:val="both"/>
        <w:rPr>
          <w:rFonts w:ascii="Tw Cen MT" w:eastAsia="Twentieth Century" w:hAnsi="Tw Cen MT" w:cs="Twentieth Century"/>
          <w:sz w:val="24"/>
          <w:szCs w:val="24"/>
          <w:lang w:val="id-ID"/>
        </w:rPr>
      </w:pPr>
    </w:p>
    <w:p w14:paraId="008C9364" w14:textId="77777777" w:rsidR="00993F0B" w:rsidRDefault="00993F0B" w:rsidP="004721E3">
      <w:pPr>
        <w:tabs>
          <w:tab w:val="left" w:pos="426"/>
        </w:tabs>
        <w:spacing w:after="0"/>
        <w:jc w:val="both"/>
        <w:rPr>
          <w:rFonts w:ascii="Tw Cen MT" w:eastAsia="Twentieth Century" w:hAnsi="Tw Cen MT" w:cs="Twentieth Century"/>
          <w:sz w:val="24"/>
          <w:szCs w:val="24"/>
          <w:lang w:val="id-ID"/>
        </w:rPr>
      </w:pPr>
    </w:p>
    <w:p w14:paraId="33462C94" w14:textId="2BFF25F1" w:rsidR="00993F0B" w:rsidRPr="00993F0B" w:rsidRDefault="00993F0B" w:rsidP="004721E3">
      <w:pPr>
        <w:tabs>
          <w:tab w:val="left" w:pos="426"/>
        </w:tabs>
        <w:spacing w:after="0"/>
        <w:jc w:val="both"/>
        <w:rPr>
          <w:rFonts w:ascii="Tw Cen MT" w:eastAsia="Twentieth Century" w:hAnsi="Tw Cen MT" w:cs="Twentieth Century"/>
          <w:sz w:val="24"/>
          <w:szCs w:val="24"/>
          <w:lang w:val="id-ID"/>
        </w:rPr>
      </w:pPr>
      <w:r w:rsidRPr="00993F0B">
        <w:rPr>
          <w:rFonts w:ascii="Tw Cen MT" w:eastAsia="Twentieth Century" w:hAnsi="Tw Cen MT" w:cs="Twentieth Century"/>
          <w:sz w:val="24"/>
          <w:szCs w:val="24"/>
        </w:rPr>
        <w:t>T</w:t>
      </w:r>
      <w:r w:rsidRPr="00993F0B">
        <w:rPr>
          <w:rFonts w:ascii="Tw Cen MT" w:eastAsia="Twentieth Century" w:hAnsi="Tw Cen MT" w:cs="Twentieth Century"/>
          <w:sz w:val="24"/>
          <w:szCs w:val="24"/>
          <w:lang w:val="id-ID"/>
        </w:rPr>
        <w:t>abel 1.</w:t>
      </w:r>
      <w:r w:rsidRPr="00993F0B">
        <w:rPr>
          <w:rFonts w:ascii="Tw Cen MT" w:eastAsia="Twentieth Century" w:hAnsi="Tw Cen MT" w:cs="Twentieth Century"/>
          <w:sz w:val="24"/>
          <w:szCs w:val="24"/>
        </w:rPr>
        <w:t xml:space="preserve"> </w:t>
      </w:r>
      <w:r w:rsidRPr="00993F0B">
        <w:rPr>
          <w:rFonts w:ascii="Tw Cen MT" w:eastAsia="Twentieth Century" w:hAnsi="Tw Cen MT" w:cs="Twentieth Century"/>
          <w:sz w:val="24"/>
          <w:szCs w:val="24"/>
          <w:lang w:val="id-ID"/>
        </w:rPr>
        <w:t>Hasil Uji Organoleptis</w:t>
      </w:r>
    </w:p>
    <w:tbl>
      <w:tblPr>
        <w:tblStyle w:val="PlainTable2"/>
        <w:tblW w:w="0" w:type="auto"/>
        <w:tblLook w:val="04A0" w:firstRow="1" w:lastRow="0" w:firstColumn="1" w:lastColumn="0" w:noHBand="0" w:noVBand="1"/>
      </w:tblPr>
      <w:tblGrid>
        <w:gridCol w:w="1195"/>
        <w:gridCol w:w="1086"/>
        <w:gridCol w:w="1152"/>
        <w:gridCol w:w="1062"/>
      </w:tblGrid>
      <w:tr w:rsidR="00797A4B" w:rsidRPr="00AC57E7" w14:paraId="6D832A3A" w14:textId="77777777" w:rsidTr="002728FF">
        <w:trPr>
          <w:cnfStyle w:val="100000000000" w:firstRow="1" w:lastRow="0" w:firstColumn="0" w:lastColumn="0" w:oddVBand="0" w:evenVBand="0" w:oddHBand="0"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1981" w:type="dxa"/>
            <w:vAlign w:val="center"/>
          </w:tcPr>
          <w:p w14:paraId="30151B2B" w14:textId="77777777" w:rsidR="001D1759" w:rsidRPr="001D1759" w:rsidRDefault="001D1759" w:rsidP="002728FF">
            <w:pPr>
              <w:jc w:val="center"/>
              <w:rPr>
                <w:rFonts w:ascii="Tw Cen MT" w:hAnsi="Tw Cen MT" w:cs="Times New Roman"/>
                <w:sz w:val="20"/>
                <w:szCs w:val="20"/>
                <w:lang w:val="id-ID"/>
              </w:rPr>
            </w:pPr>
            <w:r w:rsidRPr="001D1759">
              <w:rPr>
                <w:rFonts w:ascii="Tw Cen MT" w:hAnsi="Tw Cen MT" w:cs="Times New Roman"/>
                <w:sz w:val="20"/>
                <w:szCs w:val="20"/>
                <w:lang w:val="id-ID"/>
              </w:rPr>
              <w:t>Formula</w:t>
            </w:r>
          </w:p>
        </w:tc>
        <w:tc>
          <w:tcPr>
            <w:tcW w:w="1982" w:type="dxa"/>
            <w:vAlign w:val="center"/>
          </w:tcPr>
          <w:p w14:paraId="34C0185D" w14:textId="77777777" w:rsidR="001D1759" w:rsidRPr="001D1759" w:rsidRDefault="001D1759" w:rsidP="002728FF">
            <w:pPr>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20"/>
                <w:szCs w:val="20"/>
                <w:lang w:val="id-ID"/>
              </w:rPr>
            </w:pPr>
            <w:r w:rsidRPr="001D1759">
              <w:rPr>
                <w:rFonts w:ascii="Tw Cen MT" w:hAnsi="Tw Cen MT" w:cs="Times New Roman"/>
                <w:sz w:val="20"/>
                <w:szCs w:val="20"/>
                <w:lang w:val="id-ID"/>
              </w:rPr>
              <w:t>Warna</w:t>
            </w:r>
          </w:p>
        </w:tc>
        <w:tc>
          <w:tcPr>
            <w:tcW w:w="2133" w:type="dxa"/>
            <w:vAlign w:val="center"/>
          </w:tcPr>
          <w:p w14:paraId="48737629" w14:textId="77777777" w:rsidR="001D1759" w:rsidRPr="001D1759" w:rsidRDefault="001D1759" w:rsidP="002728FF">
            <w:pPr>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20"/>
                <w:szCs w:val="20"/>
                <w:lang w:val="id-ID"/>
              </w:rPr>
            </w:pPr>
            <w:r w:rsidRPr="001D1759">
              <w:rPr>
                <w:rFonts w:ascii="Tw Cen MT" w:hAnsi="Tw Cen MT" w:cs="Times New Roman"/>
                <w:sz w:val="20"/>
                <w:szCs w:val="20"/>
                <w:lang w:val="id-ID"/>
              </w:rPr>
              <w:t>Bau</w:t>
            </w:r>
          </w:p>
        </w:tc>
        <w:tc>
          <w:tcPr>
            <w:tcW w:w="1831" w:type="dxa"/>
            <w:vAlign w:val="center"/>
          </w:tcPr>
          <w:p w14:paraId="1088DC96" w14:textId="77777777" w:rsidR="001D1759" w:rsidRPr="001D1759" w:rsidRDefault="001D1759" w:rsidP="002728FF">
            <w:pPr>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20"/>
                <w:szCs w:val="20"/>
                <w:lang w:val="id-ID"/>
              </w:rPr>
            </w:pPr>
            <w:r w:rsidRPr="001D1759">
              <w:rPr>
                <w:rFonts w:ascii="Tw Cen MT" w:hAnsi="Tw Cen MT" w:cs="Times New Roman"/>
                <w:sz w:val="20"/>
                <w:szCs w:val="20"/>
                <w:lang w:val="id-ID"/>
              </w:rPr>
              <w:t>Bentuk</w:t>
            </w:r>
          </w:p>
        </w:tc>
      </w:tr>
      <w:tr w:rsidR="00797A4B" w:rsidRPr="00AC57E7" w14:paraId="07582681" w14:textId="77777777" w:rsidTr="002728FF">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1981" w:type="dxa"/>
            <w:vAlign w:val="center"/>
          </w:tcPr>
          <w:p w14:paraId="5BF7D4B3" w14:textId="77777777" w:rsidR="001D1759" w:rsidRPr="001D1759" w:rsidRDefault="001D1759" w:rsidP="002728FF">
            <w:pPr>
              <w:jc w:val="center"/>
              <w:rPr>
                <w:rFonts w:ascii="Tw Cen MT" w:hAnsi="Tw Cen MT" w:cs="Times New Roman"/>
                <w:b w:val="0"/>
                <w:sz w:val="20"/>
                <w:szCs w:val="20"/>
                <w:lang w:val="id-ID"/>
              </w:rPr>
            </w:pPr>
            <w:r w:rsidRPr="001D1759">
              <w:rPr>
                <w:rFonts w:ascii="Tw Cen MT" w:hAnsi="Tw Cen MT" w:cs="Times New Roman"/>
                <w:b w:val="0"/>
                <w:sz w:val="20"/>
                <w:szCs w:val="20"/>
                <w:lang w:val="id-ID"/>
              </w:rPr>
              <w:t>F1</w:t>
            </w:r>
          </w:p>
        </w:tc>
        <w:tc>
          <w:tcPr>
            <w:tcW w:w="1982" w:type="dxa"/>
            <w:vAlign w:val="center"/>
          </w:tcPr>
          <w:p w14:paraId="4DA7CAF1" w14:textId="77777777" w:rsidR="001D1759" w:rsidRPr="001D1759" w:rsidRDefault="001D1759" w:rsidP="002728FF">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val="id-ID"/>
              </w:rPr>
            </w:pPr>
            <w:r w:rsidRPr="001D1759">
              <w:rPr>
                <w:rFonts w:ascii="Tw Cen MT" w:hAnsi="Tw Cen MT" w:cs="Times New Roman"/>
                <w:sz w:val="20"/>
                <w:szCs w:val="20"/>
                <w:lang w:val="id-ID"/>
              </w:rPr>
              <w:t>Hijau</w:t>
            </w:r>
          </w:p>
        </w:tc>
        <w:tc>
          <w:tcPr>
            <w:tcW w:w="2133" w:type="dxa"/>
            <w:vAlign w:val="center"/>
          </w:tcPr>
          <w:p w14:paraId="39215951" w14:textId="77777777" w:rsidR="001D1759" w:rsidRPr="001D1759" w:rsidRDefault="001D1759" w:rsidP="002728FF">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val="id-ID"/>
              </w:rPr>
            </w:pPr>
            <w:r w:rsidRPr="001D1759">
              <w:rPr>
                <w:rFonts w:ascii="Tw Cen MT" w:hAnsi="Tw Cen MT" w:cs="Times New Roman"/>
                <w:sz w:val="20"/>
                <w:szCs w:val="20"/>
                <w:lang w:val="id-ID"/>
              </w:rPr>
              <w:t>Bau khas ekstrak</w:t>
            </w:r>
          </w:p>
        </w:tc>
        <w:tc>
          <w:tcPr>
            <w:tcW w:w="1831" w:type="dxa"/>
            <w:vAlign w:val="center"/>
          </w:tcPr>
          <w:p w14:paraId="4F6C4321" w14:textId="77777777" w:rsidR="001D1759" w:rsidRPr="001D1759" w:rsidRDefault="001D1759" w:rsidP="002728FF">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val="id-ID"/>
              </w:rPr>
            </w:pPr>
            <w:r w:rsidRPr="001D1759">
              <w:rPr>
                <w:rFonts w:ascii="Tw Cen MT" w:hAnsi="Tw Cen MT" w:cs="Times New Roman"/>
                <w:sz w:val="20"/>
                <w:szCs w:val="20"/>
                <w:lang w:val="id-ID"/>
              </w:rPr>
              <w:t>Semi padat</w:t>
            </w:r>
          </w:p>
        </w:tc>
      </w:tr>
      <w:tr w:rsidR="00797A4B" w:rsidRPr="00AC57E7" w14:paraId="3F32B1B0" w14:textId="77777777" w:rsidTr="002728FF">
        <w:trPr>
          <w:trHeight w:val="397"/>
        </w:trPr>
        <w:tc>
          <w:tcPr>
            <w:cnfStyle w:val="001000000000" w:firstRow="0" w:lastRow="0" w:firstColumn="1" w:lastColumn="0" w:oddVBand="0" w:evenVBand="0" w:oddHBand="0" w:evenHBand="0" w:firstRowFirstColumn="0" w:firstRowLastColumn="0" w:lastRowFirstColumn="0" w:lastRowLastColumn="0"/>
            <w:tcW w:w="1981" w:type="dxa"/>
            <w:vAlign w:val="center"/>
          </w:tcPr>
          <w:p w14:paraId="5BC9CA59" w14:textId="77777777" w:rsidR="001D1759" w:rsidRPr="001D1759" w:rsidRDefault="001D1759" w:rsidP="002728FF">
            <w:pPr>
              <w:jc w:val="center"/>
              <w:rPr>
                <w:rFonts w:ascii="Tw Cen MT" w:hAnsi="Tw Cen MT" w:cs="Times New Roman"/>
                <w:b w:val="0"/>
                <w:sz w:val="20"/>
                <w:szCs w:val="20"/>
                <w:lang w:val="id-ID"/>
              </w:rPr>
            </w:pPr>
            <w:r w:rsidRPr="001D1759">
              <w:rPr>
                <w:rFonts w:ascii="Tw Cen MT" w:hAnsi="Tw Cen MT" w:cs="Times New Roman"/>
                <w:b w:val="0"/>
                <w:sz w:val="20"/>
                <w:szCs w:val="20"/>
                <w:lang w:val="id-ID"/>
              </w:rPr>
              <w:t>F2</w:t>
            </w:r>
          </w:p>
        </w:tc>
        <w:tc>
          <w:tcPr>
            <w:tcW w:w="1982" w:type="dxa"/>
            <w:vAlign w:val="center"/>
          </w:tcPr>
          <w:p w14:paraId="6764ADF8" w14:textId="77777777" w:rsidR="001D1759" w:rsidRPr="001D1759" w:rsidRDefault="001D1759" w:rsidP="002728FF">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val="id-ID"/>
              </w:rPr>
            </w:pPr>
            <w:r w:rsidRPr="001D1759">
              <w:rPr>
                <w:rFonts w:ascii="Tw Cen MT" w:hAnsi="Tw Cen MT" w:cs="Times New Roman"/>
                <w:sz w:val="20"/>
                <w:szCs w:val="20"/>
                <w:lang w:val="id-ID"/>
              </w:rPr>
              <w:t>Hijau tua</w:t>
            </w:r>
          </w:p>
        </w:tc>
        <w:tc>
          <w:tcPr>
            <w:tcW w:w="2133" w:type="dxa"/>
            <w:vAlign w:val="center"/>
          </w:tcPr>
          <w:p w14:paraId="1C72E3AE" w14:textId="77777777" w:rsidR="001D1759" w:rsidRPr="001D1759" w:rsidRDefault="001D1759" w:rsidP="002728FF">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val="id-ID"/>
              </w:rPr>
            </w:pPr>
            <w:r w:rsidRPr="001D1759">
              <w:rPr>
                <w:rFonts w:ascii="Tw Cen MT" w:hAnsi="Tw Cen MT" w:cs="Times New Roman"/>
                <w:sz w:val="20"/>
                <w:szCs w:val="20"/>
                <w:lang w:val="id-ID"/>
              </w:rPr>
              <w:t>Bau khas ekstrak</w:t>
            </w:r>
          </w:p>
        </w:tc>
        <w:tc>
          <w:tcPr>
            <w:tcW w:w="1831" w:type="dxa"/>
            <w:vAlign w:val="center"/>
          </w:tcPr>
          <w:p w14:paraId="7E9542DA" w14:textId="77777777" w:rsidR="001D1759" w:rsidRPr="001D1759" w:rsidRDefault="001D1759" w:rsidP="002728FF">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val="id-ID"/>
              </w:rPr>
            </w:pPr>
            <w:r w:rsidRPr="001D1759">
              <w:rPr>
                <w:rFonts w:ascii="Tw Cen MT" w:hAnsi="Tw Cen MT" w:cs="Times New Roman"/>
                <w:sz w:val="20"/>
                <w:szCs w:val="20"/>
                <w:lang w:val="id-ID"/>
              </w:rPr>
              <w:t>Semi padat</w:t>
            </w:r>
          </w:p>
        </w:tc>
      </w:tr>
      <w:tr w:rsidR="00797A4B" w:rsidRPr="00AC57E7" w14:paraId="4A2DB076" w14:textId="77777777" w:rsidTr="002728FF">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981" w:type="dxa"/>
            <w:vAlign w:val="center"/>
          </w:tcPr>
          <w:p w14:paraId="16D77698" w14:textId="77777777" w:rsidR="001D1759" w:rsidRPr="001D1759" w:rsidRDefault="001D1759" w:rsidP="002728FF">
            <w:pPr>
              <w:jc w:val="center"/>
              <w:rPr>
                <w:rFonts w:ascii="Tw Cen MT" w:hAnsi="Tw Cen MT" w:cs="Times New Roman"/>
                <w:b w:val="0"/>
                <w:sz w:val="20"/>
                <w:szCs w:val="20"/>
                <w:lang w:val="id-ID"/>
              </w:rPr>
            </w:pPr>
            <w:r w:rsidRPr="001D1759">
              <w:rPr>
                <w:rFonts w:ascii="Tw Cen MT" w:hAnsi="Tw Cen MT" w:cs="Times New Roman"/>
                <w:b w:val="0"/>
                <w:sz w:val="20"/>
                <w:szCs w:val="20"/>
                <w:lang w:val="id-ID"/>
              </w:rPr>
              <w:t>F3</w:t>
            </w:r>
          </w:p>
        </w:tc>
        <w:tc>
          <w:tcPr>
            <w:tcW w:w="1982" w:type="dxa"/>
            <w:vAlign w:val="center"/>
          </w:tcPr>
          <w:p w14:paraId="62ED6DE6" w14:textId="77777777" w:rsidR="001D1759" w:rsidRPr="001D1759" w:rsidRDefault="001D1759" w:rsidP="002728FF">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val="id-ID"/>
              </w:rPr>
            </w:pPr>
            <w:r w:rsidRPr="001D1759">
              <w:rPr>
                <w:rFonts w:ascii="Tw Cen MT" w:hAnsi="Tw Cen MT" w:cs="Times New Roman"/>
                <w:sz w:val="20"/>
                <w:szCs w:val="20"/>
                <w:lang w:val="id-ID"/>
              </w:rPr>
              <w:t>Hijau pekat</w:t>
            </w:r>
          </w:p>
        </w:tc>
        <w:tc>
          <w:tcPr>
            <w:tcW w:w="2133" w:type="dxa"/>
            <w:vAlign w:val="center"/>
          </w:tcPr>
          <w:p w14:paraId="499DF1BD" w14:textId="77777777" w:rsidR="001D1759" w:rsidRPr="001D1759" w:rsidRDefault="001D1759" w:rsidP="002728FF">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val="id-ID"/>
              </w:rPr>
            </w:pPr>
            <w:r w:rsidRPr="001D1759">
              <w:rPr>
                <w:rFonts w:ascii="Tw Cen MT" w:hAnsi="Tw Cen MT" w:cs="Times New Roman"/>
                <w:sz w:val="20"/>
                <w:szCs w:val="20"/>
                <w:lang w:val="id-ID"/>
              </w:rPr>
              <w:t>Bau khas ekstrak</w:t>
            </w:r>
          </w:p>
        </w:tc>
        <w:tc>
          <w:tcPr>
            <w:tcW w:w="1831" w:type="dxa"/>
            <w:vAlign w:val="center"/>
          </w:tcPr>
          <w:p w14:paraId="4B4FA9B0" w14:textId="77777777" w:rsidR="001D1759" w:rsidRPr="001D1759" w:rsidRDefault="001D1759" w:rsidP="002728FF">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val="id-ID"/>
              </w:rPr>
            </w:pPr>
            <w:r w:rsidRPr="001D1759">
              <w:rPr>
                <w:rFonts w:ascii="Tw Cen MT" w:hAnsi="Tw Cen MT" w:cs="Times New Roman"/>
                <w:sz w:val="20"/>
                <w:szCs w:val="20"/>
                <w:lang w:val="id-ID"/>
              </w:rPr>
              <w:t>Semi padat</w:t>
            </w:r>
          </w:p>
        </w:tc>
      </w:tr>
    </w:tbl>
    <w:p w14:paraId="5077BA13" w14:textId="77777777" w:rsidR="0080677D" w:rsidRPr="00DC4931" w:rsidRDefault="0080677D" w:rsidP="004721E3">
      <w:pPr>
        <w:tabs>
          <w:tab w:val="left" w:pos="426"/>
        </w:tabs>
        <w:spacing w:after="0"/>
        <w:jc w:val="both"/>
        <w:rPr>
          <w:rFonts w:ascii="Tw Cen MT" w:eastAsia="Twentieth Century" w:hAnsi="Tw Cen MT" w:cs="Twentieth Century"/>
          <w:sz w:val="24"/>
          <w:szCs w:val="24"/>
          <w:lang w:val="id-ID"/>
        </w:rPr>
      </w:pPr>
    </w:p>
    <w:p w14:paraId="7FB65364" w14:textId="6ECEF572" w:rsidR="0080677D" w:rsidRPr="00DC4931" w:rsidRDefault="0080677D" w:rsidP="004721E3">
      <w:pPr>
        <w:tabs>
          <w:tab w:val="left" w:pos="426"/>
        </w:tabs>
        <w:spacing w:after="0"/>
        <w:jc w:val="both"/>
        <w:rPr>
          <w:rFonts w:ascii="Tw Cen MT" w:eastAsia="Twentieth Century" w:hAnsi="Tw Cen MT" w:cs="Twentieth Century"/>
          <w:b/>
          <w:sz w:val="24"/>
          <w:szCs w:val="24"/>
          <w:lang w:val="id-ID"/>
        </w:rPr>
      </w:pPr>
      <w:r w:rsidRPr="00DC4931">
        <w:rPr>
          <w:rFonts w:ascii="Tw Cen MT" w:eastAsia="Twentieth Century" w:hAnsi="Tw Cen MT" w:cs="Twentieth Century"/>
          <w:b/>
          <w:sz w:val="24"/>
          <w:szCs w:val="24"/>
          <w:lang w:val="id-ID"/>
        </w:rPr>
        <w:t>Hasil Uji Homogenitas</w:t>
      </w:r>
    </w:p>
    <w:p w14:paraId="14AB1499" w14:textId="765F5462" w:rsidR="0080677D" w:rsidRDefault="0080677D" w:rsidP="004721E3">
      <w:pPr>
        <w:tabs>
          <w:tab w:val="left" w:pos="426"/>
        </w:tabs>
        <w:spacing w:after="0"/>
        <w:jc w:val="both"/>
        <w:rPr>
          <w:rFonts w:ascii="Tw Cen MT" w:eastAsia="Twentieth Century" w:hAnsi="Tw Cen MT" w:cs="Twentieth Century"/>
          <w:sz w:val="24"/>
          <w:szCs w:val="24"/>
          <w:lang w:val="id-ID"/>
        </w:rPr>
      </w:pPr>
      <w:r w:rsidRPr="00DC4931">
        <w:rPr>
          <w:rFonts w:ascii="Tw Cen MT" w:eastAsia="Twentieth Century" w:hAnsi="Tw Cen MT" w:cs="Twentieth Century"/>
          <w:sz w:val="24"/>
          <w:szCs w:val="24"/>
          <w:lang w:val="id-ID"/>
        </w:rPr>
        <w:t xml:space="preserve">Uji homogenitas dilakukan untuk melihat ada atau tidaknya partikel kasar yang terdapat dalam sediaan gel dengan tujuan apakah sediaan telah tercampur homogen, uji homogenitas dilakukan pengulangan sebanyak tiga kali. Hasil uji homogenitas dapat dilihat pada tabel </w:t>
      </w:r>
      <w:r w:rsidR="008666A6" w:rsidRPr="00DC4931">
        <w:rPr>
          <w:rFonts w:ascii="Tw Cen MT" w:eastAsia="Twentieth Century" w:hAnsi="Tw Cen MT" w:cs="Twentieth Century"/>
          <w:sz w:val="24"/>
          <w:szCs w:val="24"/>
          <w:lang w:val="id-ID"/>
        </w:rPr>
        <w:t>2.</w:t>
      </w:r>
    </w:p>
    <w:p w14:paraId="42352408" w14:textId="22F2B405" w:rsidR="00993F0B" w:rsidRPr="00993F0B" w:rsidRDefault="00993F0B" w:rsidP="004721E3">
      <w:pPr>
        <w:tabs>
          <w:tab w:val="left" w:pos="426"/>
        </w:tabs>
        <w:spacing w:after="0"/>
        <w:jc w:val="both"/>
        <w:rPr>
          <w:rFonts w:ascii="Tw Cen MT" w:eastAsia="Twentieth Century" w:hAnsi="Tw Cen MT" w:cs="Twentieth Century"/>
          <w:sz w:val="24"/>
          <w:szCs w:val="24"/>
        </w:rPr>
      </w:pPr>
      <w:r w:rsidRPr="00993F0B">
        <w:rPr>
          <w:rFonts w:ascii="Tw Cen MT" w:eastAsia="Twentieth Century" w:hAnsi="Tw Cen MT" w:cs="Twentieth Century"/>
          <w:sz w:val="24"/>
          <w:szCs w:val="24"/>
        </w:rPr>
        <w:t xml:space="preserve">Tabel 2. </w:t>
      </w:r>
      <w:r>
        <w:rPr>
          <w:rFonts w:ascii="Tw Cen MT" w:eastAsia="Twentieth Century" w:hAnsi="Tw Cen MT" w:cs="Twentieth Century"/>
          <w:sz w:val="24"/>
          <w:szCs w:val="24"/>
        </w:rPr>
        <w:t xml:space="preserve"> Hasil </w:t>
      </w:r>
      <w:r w:rsidRPr="00993F0B">
        <w:rPr>
          <w:rFonts w:ascii="Tw Cen MT" w:eastAsia="Twentieth Century" w:hAnsi="Tw Cen MT" w:cs="Twentieth Century"/>
          <w:sz w:val="24"/>
          <w:szCs w:val="24"/>
          <w:lang w:val="id-ID"/>
        </w:rPr>
        <w:t>Uji Homogenitas</w:t>
      </w:r>
    </w:p>
    <w:tbl>
      <w:tblPr>
        <w:tblStyle w:val="PlainTable2"/>
        <w:tblW w:w="0" w:type="auto"/>
        <w:tblLook w:val="04A0" w:firstRow="1" w:lastRow="0" w:firstColumn="1" w:lastColumn="0" w:noHBand="0" w:noVBand="1"/>
      </w:tblPr>
      <w:tblGrid>
        <w:gridCol w:w="841"/>
        <w:gridCol w:w="1218"/>
        <w:gridCol w:w="1218"/>
        <w:gridCol w:w="1218"/>
      </w:tblGrid>
      <w:tr w:rsidR="001D1759" w:rsidRPr="001D1759" w14:paraId="1F6E0FD9" w14:textId="77777777" w:rsidTr="002728FF">
        <w:trPr>
          <w:cnfStyle w:val="100000000000" w:firstRow="1" w:lastRow="0" w:firstColumn="0" w:lastColumn="0" w:oddVBand="0" w:evenVBand="0" w:oddHBand="0"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1981" w:type="dxa"/>
            <w:vAlign w:val="center"/>
          </w:tcPr>
          <w:p w14:paraId="550AAB0E" w14:textId="77777777" w:rsidR="001D1759" w:rsidRPr="001D1759" w:rsidRDefault="001D1759" w:rsidP="002728FF">
            <w:pPr>
              <w:jc w:val="center"/>
              <w:rPr>
                <w:rFonts w:ascii="Tw Cen MT" w:hAnsi="Tw Cen MT" w:cs="Times New Roman"/>
                <w:sz w:val="20"/>
                <w:szCs w:val="20"/>
                <w:lang w:val="id-ID"/>
              </w:rPr>
            </w:pPr>
            <w:r w:rsidRPr="001D1759">
              <w:rPr>
                <w:rFonts w:ascii="Tw Cen MT" w:hAnsi="Tw Cen MT" w:cs="Times New Roman"/>
                <w:sz w:val="20"/>
                <w:szCs w:val="20"/>
                <w:lang w:val="id-ID"/>
              </w:rPr>
              <w:t>Formula</w:t>
            </w:r>
          </w:p>
        </w:tc>
        <w:tc>
          <w:tcPr>
            <w:tcW w:w="1982" w:type="dxa"/>
            <w:vAlign w:val="center"/>
          </w:tcPr>
          <w:p w14:paraId="15510CFC" w14:textId="77777777" w:rsidR="001D1759" w:rsidRPr="001D1759" w:rsidRDefault="001D1759" w:rsidP="002728FF">
            <w:pPr>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20"/>
                <w:szCs w:val="20"/>
                <w:lang w:val="id-ID"/>
              </w:rPr>
            </w:pPr>
            <w:r w:rsidRPr="001D1759">
              <w:rPr>
                <w:rFonts w:ascii="Tw Cen MT" w:hAnsi="Tw Cen MT" w:cs="Times New Roman"/>
                <w:sz w:val="20"/>
                <w:szCs w:val="20"/>
                <w:lang w:val="id-ID"/>
              </w:rPr>
              <w:t>Pengulangan 1</w:t>
            </w:r>
          </w:p>
        </w:tc>
        <w:tc>
          <w:tcPr>
            <w:tcW w:w="1982" w:type="dxa"/>
            <w:vAlign w:val="center"/>
          </w:tcPr>
          <w:p w14:paraId="616BCB4E" w14:textId="77777777" w:rsidR="001D1759" w:rsidRPr="001D1759" w:rsidRDefault="001D1759" w:rsidP="002728FF">
            <w:pPr>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20"/>
                <w:szCs w:val="20"/>
                <w:lang w:val="id-ID"/>
              </w:rPr>
            </w:pPr>
            <w:r w:rsidRPr="001D1759">
              <w:rPr>
                <w:rFonts w:ascii="Tw Cen MT" w:hAnsi="Tw Cen MT" w:cs="Times New Roman"/>
                <w:sz w:val="20"/>
                <w:szCs w:val="20"/>
                <w:lang w:val="id-ID"/>
              </w:rPr>
              <w:t>Pengulangan 2</w:t>
            </w:r>
          </w:p>
        </w:tc>
        <w:tc>
          <w:tcPr>
            <w:tcW w:w="1982" w:type="dxa"/>
            <w:vAlign w:val="center"/>
          </w:tcPr>
          <w:p w14:paraId="7F634C2B" w14:textId="77777777" w:rsidR="001D1759" w:rsidRPr="001D1759" w:rsidRDefault="001D1759" w:rsidP="002728FF">
            <w:pPr>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20"/>
                <w:szCs w:val="20"/>
                <w:lang w:val="id-ID"/>
              </w:rPr>
            </w:pPr>
            <w:r w:rsidRPr="001D1759">
              <w:rPr>
                <w:rFonts w:ascii="Tw Cen MT" w:hAnsi="Tw Cen MT" w:cs="Times New Roman"/>
                <w:sz w:val="20"/>
                <w:szCs w:val="20"/>
                <w:lang w:val="id-ID"/>
              </w:rPr>
              <w:t>Pengulangan 3</w:t>
            </w:r>
          </w:p>
        </w:tc>
      </w:tr>
      <w:tr w:rsidR="001D1759" w:rsidRPr="001D1759" w14:paraId="70DA728E" w14:textId="77777777" w:rsidTr="002728FF">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1981" w:type="dxa"/>
            <w:vAlign w:val="center"/>
          </w:tcPr>
          <w:p w14:paraId="5C62C5FB" w14:textId="77777777" w:rsidR="001D1759" w:rsidRPr="001D1759" w:rsidRDefault="001D1759" w:rsidP="002728FF">
            <w:pPr>
              <w:jc w:val="center"/>
              <w:rPr>
                <w:rFonts w:ascii="Tw Cen MT" w:hAnsi="Tw Cen MT" w:cs="Times New Roman"/>
                <w:b w:val="0"/>
                <w:sz w:val="20"/>
                <w:szCs w:val="20"/>
                <w:lang w:val="id-ID"/>
              </w:rPr>
            </w:pPr>
            <w:r w:rsidRPr="001D1759">
              <w:rPr>
                <w:rFonts w:ascii="Tw Cen MT" w:hAnsi="Tw Cen MT" w:cs="Times New Roman"/>
                <w:b w:val="0"/>
                <w:sz w:val="20"/>
                <w:szCs w:val="20"/>
                <w:lang w:val="id-ID"/>
              </w:rPr>
              <w:t>F1</w:t>
            </w:r>
          </w:p>
        </w:tc>
        <w:tc>
          <w:tcPr>
            <w:tcW w:w="1982" w:type="dxa"/>
            <w:vAlign w:val="center"/>
          </w:tcPr>
          <w:p w14:paraId="54521955" w14:textId="77777777" w:rsidR="001D1759" w:rsidRPr="001D1759" w:rsidRDefault="001D1759" w:rsidP="002728FF">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val="id-ID"/>
              </w:rPr>
            </w:pPr>
            <w:r w:rsidRPr="001D1759">
              <w:rPr>
                <w:rFonts w:ascii="Tw Cen MT" w:hAnsi="Tw Cen MT" w:cs="Times New Roman"/>
                <w:sz w:val="20"/>
                <w:szCs w:val="20"/>
                <w:lang w:val="id-ID"/>
              </w:rPr>
              <w:t>+</w:t>
            </w:r>
          </w:p>
        </w:tc>
        <w:tc>
          <w:tcPr>
            <w:tcW w:w="1982" w:type="dxa"/>
            <w:vAlign w:val="center"/>
          </w:tcPr>
          <w:p w14:paraId="6CA2A1FA" w14:textId="77777777" w:rsidR="001D1759" w:rsidRPr="001D1759" w:rsidRDefault="001D1759" w:rsidP="002728FF">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val="id-ID"/>
              </w:rPr>
            </w:pPr>
            <w:r w:rsidRPr="001D1759">
              <w:rPr>
                <w:rFonts w:ascii="Tw Cen MT" w:hAnsi="Tw Cen MT" w:cs="Times New Roman"/>
                <w:sz w:val="20"/>
                <w:szCs w:val="20"/>
                <w:lang w:val="id-ID"/>
              </w:rPr>
              <w:t>+</w:t>
            </w:r>
          </w:p>
        </w:tc>
        <w:tc>
          <w:tcPr>
            <w:tcW w:w="1982" w:type="dxa"/>
            <w:vAlign w:val="center"/>
          </w:tcPr>
          <w:p w14:paraId="362CD454" w14:textId="77777777" w:rsidR="001D1759" w:rsidRPr="001D1759" w:rsidRDefault="001D1759" w:rsidP="002728FF">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val="id-ID"/>
              </w:rPr>
            </w:pPr>
            <w:r w:rsidRPr="001D1759">
              <w:rPr>
                <w:rFonts w:ascii="Tw Cen MT" w:hAnsi="Tw Cen MT" w:cs="Times New Roman"/>
                <w:sz w:val="20"/>
                <w:szCs w:val="20"/>
                <w:lang w:val="id-ID"/>
              </w:rPr>
              <w:t>+</w:t>
            </w:r>
          </w:p>
        </w:tc>
      </w:tr>
      <w:tr w:rsidR="001D1759" w:rsidRPr="001D1759" w14:paraId="32EE9BA5" w14:textId="77777777" w:rsidTr="002728FF">
        <w:trPr>
          <w:trHeight w:val="412"/>
        </w:trPr>
        <w:tc>
          <w:tcPr>
            <w:cnfStyle w:val="001000000000" w:firstRow="0" w:lastRow="0" w:firstColumn="1" w:lastColumn="0" w:oddVBand="0" w:evenVBand="0" w:oddHBand="0" w:evenHBand="0" w:firstRowFirstColumn="0" w:firstRowLastColumn="0" w:lastRowFirstColumn="0" w:lastRowLastColumn="0"/>
            <w:tcW w:w="1981" w:type="dxa"/>
            <w:vAlign w:val="center"/>
          </w:tcPr>
          <w:p w14:paraId="07699BD7" w14:textId="77777777" w:rsidR="001D1759" w:rsidRPr="001D1759" w:rsidRDefault="001D1759" w:rsidP="002728FF">
            <w:pPr>
              <w:jc w:val="center"/>
              <w:rPr>
                <w:rFonts w:ascii="Tw Cen MT" w:hAnsi="Tw Cen MT" w:cs="Times New Roman"/>
                <w:b w:val="0"/>
                <w:sz w:val="20"/>
                <w:szCs w:val="20"/>
                <w:lang w:val="id-ID"/>
              </w:rPr>
            </w:pPr>
            <w:r w:rsidRPr="001D1759">
              <w:rPr>
                <w:rFonts w:ascii="Tw Cen MT" w:hAnsi="Tw Cen MT" w:cs="Times New Roman"/>
                <w:b w:val="0"/>
                <w:sz w:val="20"/>
                <w:szCs w:val="20"/>
                <w:lang w:val="id-ID"/>
              </w:rPr>
              <w:t>F2</w:t>
            </w:r>
          </w:p>
        </w:tc>
        <w:tc>
          <w:tcPr>
            <w:tcW w:w="1982" w:type="dxa"/>
            <w:vAlign w:val="center"/>
          </w:tcPr>
          <w:p w14:paraId="798C2A18" w14:textId="77777777" w:rsidR="001D1759" w:rsidRPr="001D1759" w:rsidRDefault="001D1759" w:rsidP="002728FF">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val="id-ID"/>
              </w:rPr>
            </w:pPr>
            <w:r w:rsidRPr="001D1759">
              <w:rPr>
                <w:rFonts w:ascii="Tw Cen MT" w:hAnsi="Tw Cen MT" w:cs="Times New Roman"/>
                <w:sz w:val="20"/>
                <w:szCs w:val="20"/>
                <w:lang w:val="id-ID"/>
              </w:rPr>
              <w:t>+</w:t>
            </w:r>
          </w:p>
        </w:tc>
        <w:tc>
          <w:tcPr>
            <w:tcW w:w="1982" w:type="dxa"/>
            <w:vAlign w:val="center"/>
          </w:tcPr>
          <w:p w14:paraId="1137D441" w14:textId="77777777" w:rsidR="001D1759" w:rsidRPr="001D1759" w:rsidRDefault="001D1759" w:rsidP="002728FF">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val="id-ID"/>
              </w:rPr>
            </w:pPr>
            <w:r w:rsidRPr="001D1759">
              <w:rPr>
                <w:rFonts w:ascii="Tw Cen MT" w:hAnsi="Tw Cen MT" w:cs="Times New Roman"/>
                <w:sz w:val="20"/>
                <w:szCs w:val="20"/>
                <w:lang w:val="id-ID"/>
              </w:rPr>
              <w:t>+</w:t>
            </w:r>
          </w:p>
        </w:tc>
        <w:tc>
          <w:tcPr>
            <w:tcW w:w="1982" w:type="dxa"/>
            <w:vAlign w:val="center"/>
          </w:tcPr>
          <w:p w14:paraId="25D68D11" w14:textId="77777777" w:rsidR="001D1759" w:rsidRPr="001D1759" w:rsidRDefault="001D1759" w:rsidP="002728FF">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val="id-ID"/>
              </w:rPr>
            </w:pPr>
            <w:r w:rsidRPr="001D1759">
              <w:rPr>
                <w:rFonts w:ascii="Tw Cen MT" w:hAnsi="Tw Cen MT" w:cs="Times New Roman"/>
                <w:sz w:val="20"/>
                <w:szCs w:val="20"/>
                <w:lang w:val="id-ID"/>
              </w:rPr>
              <w:t>+</w:t>
            </w:r>
          </w:p>
        </w:tc>
      </w:tr>
      <w:tr w:rsidR="001D1759" w:rsidRPr="001D1759" w14:paraId="1FCA5912" w14:textId="77777777" w:rsidTr="002728FF">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1981" w:type="dxa"/>
            <w:vAlign w:val="center"/>
          </w:tcPr>
          <w:p w14:paraId="06D5D3F3" w14:textId="77777777" w:rsidR="001D1759" w:rsidRPr="001D1759" w:rsidRDefault="001D1759" w:rsidP="002728FF">
            <w:pPr>
              <w:jc w:val="center"/>
              <w:rPr>
                <w:rFonts w:ascii="Tw Cen MT" w:hAnsi="Tw Cen MT" w:cs="Times New Roman"/>
                <w:b w:val="0"/>
                <w:sz w:val="20"/>
                <w:szCs w:val="20"/>
                <w:lang w:val="id-ID"/>
              </w:rPr>
            </w:pPr>
            <w:r w:rsidRPr="001D1759">
              <w:rPr>
                <w:rFonts w:ascii="Tw Cen MT" w:hAnsi="Tw Cen MT" w:cs="Times New Roman"/>
                <w:b w:val="0"/>
                <w:sz w:val="20"/>
                <w:szCs w:val="20"/>
                <w:lang w:val="id-ID"/>
              </w:rPr>
              <w:t>F3</w:t>
            </w:r>
          </w:p>
        </w:tc>
        <w:tc>
          <w:tcPr>
            <w:tcW w:w="1982" w:type="dxa"/>
            <w:vAlign w:val="center"/>
          </w:tcPr>
          <w:p w14:paraId="5430BDEF" w14:textId="77777777" w:rsidR="001D1759" w:rsidRPr="001D1759" w:rsidRDefault="001D1759" w:rsidP="002728FF">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val="id-ID"/>
              </w:rPr>
            </w:pPr>
            <w:r w:rsidRPr="001D1759">
              <w:rPr>
                <w:rFonts w:ascii="Tw Cen MT" w:hAnsi="Tw Cen MT" w:cs="Times New Roman"/>
                <w:sz w:val="20"/>
                <w:szCs w:val="20"/>
                <w:lang w:val="id-ID"/>
              </w:rPr>
              <w:t>+</w:t>
            </w:r>
          </w:p>
        </w:tc>
        <w:tc>
          <w:tcPr>
            <w:tcW w:w="1982" w:type="dxa"/>
            <w:vAlign w:val="center"/>
          </w:tcPr>
          <w:p w14:paraId="6CF35D8D" w14:textId="77777777" w:rsidR="001D1759" w:rsidRPr="001D1759" w:rsidRDefault="001D1759" w:rsidP="002728FF">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val="id-ID"/>
              </w:rPr>
            </w:pPr>
            <w:r w:rsidRPr="001D1759">
              <w:rPr>
                <w:rFonts w:ascii="Tw Cen MT" w:hAnsi="Tw Cen MT" w:cs="Times New Roman"/>
                <w:sz w:val="20"/>
                <w:szCs w:val="20"/>
                <w:lang w:val="id-ID"/>
              </w:rPr>
              <w:t>+</w:t>
            </w:r>
          </w:p>
        </w:tc>
        <w:tc>
          <w:tcPr>
            <w:tcW w:w="1982" w:type="dxa"/>
            <w:vAlign w:val="center"/>
          </w:tcPr>
          <w:p w14:paraId="4F58E15C" w14:textId="77777777" w:rsidR="001D1759" w:rsidRPr="001D1759" w:rsidRDefault="001D1759" w:rsidP="002728FF">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val="id-ID"/>
              </w:rPr>
            </w:pPr>
            <w:r w:rsidRPr="001D1759">
              <w:rPr>
                <w:rFonts w:ascii="Tw Cen MT" w:hAnsi="Tw Cen MT" w:cs="Times New Roman"/>
                <w:sz w:val="20"/>
                <w:szCs w:val="20"/>
                <w:lang w:val="id-ID"/>
              </w:rPr>
              <w:t>+</w:t>
            </w:r>
          </w:p>
        </w:tc>
      </w:tr>
    </w:tbl>
    <w:p w14:paraId="659FF6ED" w14:textId="0A33ECCE" w:rsidR="0080677D" w:rsidRPr="00DC4931" w:rsidRDefault="0080677D" w:rsidP="004721E3">
      <w:pPr>
        <w:tabs>
          <w:tab w:val="left" w:pos="426"/>
        </w:tabs>
        <w:spacing w:after="0"/>
        <w:jc w:val="both"/>
        <w:rPr>
          <w:rFonts w:ascii="Tw Cen MT" w:eastAsia="Twentieth Century" w:hAnsi="Tw Cen MT" w:cs="Twentieth Century"/>
          <w:sz w:val="24"/>
          <w:szCs w:val="24"/>
          <w:lang w:val="id-ID"/>
        </w:rPr>
      </w:pPr>
    </w:p>
    <w:p w14:paraId="33391136" w14:textId="02D48E2F" w:rsidR="004E128A" w:rsidRPr="00DC4931" w:rsidRDefault="0080677D" w:rsidP="004E128A">
      <w:pPr>
        <w:spacing w:after="0" w:line="240" w:lineRule="auto"/>
        <w:jc w:val="both"/>
        <w:rPr>
          <w:rFonts w:ascii="Tw Cen MT" w:hAnsi="Tw Cen MT"/>
          <w:b/>
          <w:noProof/>
          <w:sz w:val="24"/>
          <w:szCs w:val="24"/>
          <w:lang w:val="id-ID" w:eastAsia="id-ID"/>
        </w:rPr>
      </w:pPr>
      <w:r w:rsidRPr="00DC4931">
        <w:rPr>
          <w:rFonts w:ascii="Tw Cen MT" w:hAnsi="Tw Cen MT"/>
          <w:b/>
          <w:noProof/>
          <w:sz w:val="24"/>
          <w:szCs w:val="24"/>
          <w:lang w:val="id-ID" w:eastAsia="id-ID"/>
        </w:rPr>
        <w:t>Hasil Uji pH</w:t>
      </w:r>
    </w:p>
    <w:p w14:paraId="2F5F44D1" w14:textId="1D4C80A4" w:rsidR="0080677D" w:rsidRDefault="0080677D" w:rsidP="004E128A">
      <w:pPr>
        <w:spacing w:after="0" w:line="240" w:lineRule="auto"/>
        <w:jc w:val="both"/>
        <w:rPr>
          <w:rFonts w:ascii="Tw Cen MT" w:hAnsi="Tw Cen MT"/>
          <w:noProof/>
          <w:sz w:val="24"/>
          <w:szCs w:val="24"/>
          <w:lang w:val="id-ID" w:eastAsia="id-ID"/>
        </w:rPr>
      </w:pPr>
      <w:r w:rsidRPr="00DC4931">
        <w:rPr>
          <w:rFonts w:ascii="Tw Cen MT" w:hAnsi="Tw Cen MT"/>
          <w:noProof/>
          <w:sz w:val="24"/>
          <w:szCs w:val="24"/>
          <w:lang w:val="id-ID" w:eastAsia="id-ID"/>
        </w:rPr>
        <w:t>Uji pH dilakukan menggunakan pH meter untuk menyesuaikan pH sediaan dengan pH kulit yaitu dalam interval 4,5-6,5 agar tidak terjadi iritasi pada kulit. Hasil uji ph d</w:t>
      </w:r>
      <w:r w:rsidR="008666A6" w:rsidRPr="00DC4931">
        <w:rPr>
          <w:rFonts w:ascii="Tw Cen MT" w:hAnsi="Tw Cen MT"/>
          <w:noProof/>
          <w:sz w:val="24"/>
          <w:szCs w:val="24"/>
          <w:lang w:val="id-ID" w:eastAsia="id-ID"/>
        </w:rPr>
        <w:t>apat dilihat pada tabel 3.</w:t>
      </w:r>
    </w:p>
    <w:p w14:paraId="1AEFD0F2" w14:textId="7ABA424F" w:rsidR="00993F0B" w:rsidRPr="00993F0B" w:rsidRDefault="00993F0B" w:rsidP="004E128A">
      <w:pPr>
        <w:spacing w:after="0" w:line="240" w:lineRule="auto"/>
        <w:jc w:val="both"/>
        <w:rPr>
          <w:rFonts w:ascii="Tw Cen MT" w:hAnsi="Tw Cen MT"/>
          <w:noProof/>
          <w:sz w:val="24"/>
          <w:szCs w:val="24"/>
          <w:lang w:val="id-ID" w:eastAsia="id-ID"/>
        </w:rPr>
      </w:pPr>
      <w:r w:rsidRPr="00993F0B">
        <w:rPr>
          <w:rFonts w:ascii="Tw Cen MT" w:hAnsi="Tw Cen MT"/>
          <w:noProof/>
          <w:sz w:val="24"/>
          <w:szCs w:val="24"/>
          <w:lang w:eastAsia="id-ID"/>
        </w:rPr>
        <w:t>Tabel 3.</w:t>
      </w:r>
      <w:r w:rsidRPr="00993F0B">
        <w:rPr>
          <w:rFonts w:ascii="Tw Cen MT" w:hAnsi="Tw Cen MT"/>
          <w:noProof/>
          <w:sz w:val="24"/>
          <w:szCs w:val="24"/>
          <w:lang w:val="id-ID" w:eastAsia="id-ID"/>
        </w:rPr>
        <w:t xml:space="preserve"> Hasil Uji pH</w:t>
      </w:r>
    </w:p>
    <w:tbl>
      <w:tblPr>
        <w:tblStyle w:val="PlainTable2"/>
        <w:tblpPr w:leftFromText="180" w:rightFromText="180" w:vertAnchor="text" w:horzAnchor="page" w:tblpX="6256" w:tblpY="106"/>
        <w:tblW w:w="4795" w:type="dxa"/>
        <w:tblBorders>
          <w:bottom w:val="none" w:sz="0" w:space="0" w:color="auto"/>
          <w:insideH w:val="single" w:sz="4" w:space="0" w:color="7F7F7F" w:themeColor="text1" w:themeTint="80"/>
        </w:tblBorders>
        <w:tblLayout w:type="fixed"/>
        <w:tblLook w:val="04A0" w:firstRow="1" w:lastRow="0" w:firstColumn="1" w:lastColumn="0" w:noHBand="0" w:noVBand="1"/>
      </w:tblPr>
      <w:tblGrid>
        <w:gridCol w:w="599"/>
        <w:gridCol w:w="1199"/>
        <w:gridCol w:w="719"/>
        <w:gridCol w:w="480"/>
        <w:gridCol w:w="1079"/>
        <w:gridCol w:w="719"/>
      </w:tblGrid>
      <w:tr w:rsidR="00AC293F" w:rsidRPr="001D1759" w14:paraId="017172A7" w14:textId="77777777" w:rsidTr="005F0B65">
        <w:trPr>
          <w:cnfStyle w:val="100000000000" w:firstRow="1" w:lastRow="0" w:firstColumn="0" w:lastColumn="0" w:oddVBand="0" w:evenVBand="0" w:oddHBand="0"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599" w:type="dxa"/>
            <w:vAlign w:val="center"/>
          </w:tcPr>
          <w:p w14:paraId="78CD8622" w14:textId="77777777" w:rsidR="00AC293F" w:rsidRPr="001D1759" w:rsidRDefault="00AC293F" w:rsidP="00AC293F">
            <w:pPr>
              <w:jc w:val="center"/>
              <w:rPr>
                <w:rFonts w:ascii="Tw Cen MT" w:hAnsi="Tw Cen MT" w:cs="Times New Roman"/>
                <w:sz w:val="20"/>
                <w:szCs w:val="20"/>
                <w:lang w:val="id-ID"/>
              </w:rPr>
            </w:pPr>
            <w:r w:rsidRPr="001D1759">
              <w:rPr>
                <w:rFonts w:ascii="Tw Cen MT" w:hAnsi="Tw Cen MT" w:cs="Times New Roman"/>
                <w:sz w:val="20"/>
                <w:szCs w:val="20"/>
                <w:lang w:val="id-ID"/>
              </w:rPr>
              <w:t>Formula</w:t>
            </w:r>
          </w:p>
        </w:tc>
        <w:tc>
          <w:tcPr>
            <w:tcW w:w="1199" w:type="dxa"/>
            <w:vAlign w:val="center"/>
          </w:tcPr>
          <w:p w14:paraId="7F9FC99F" w14:textId="77777777" w:rsidR="00AC293F" w:rsidRPr="001D1759" w:rsidRDefault="00AC293F" w:rsidP="00AC293F">
            <w:pPr>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20"/>
                <w:szCs w:val="20"/>
                <w:lang w:val="id-ID"/>
              </w:rPr>
            </w:pPr>
            <w:r w:rsidRPr="001D1759">
              <w:rPr>
                <w:rFonts w:ascii="Tw Cen MT" w:hAnsi="Tw Cen MT" w:cs="Times New Roman"/>
                <w:sz w:val="20"/>
                <w:szCs w:val="20"/>
                <w:lang w:val="id-ID"/>
              </w:rPr>
              <w:t>Pengulangan 1</w:t>
            </w:r>
          </w:p>
        </w:tc>
        <w:tc>
          <w:tcPr>
            <w:tcW w:w="1199" w:type="dxa"/>
            <w:gridSpan w:val="2"/>
            <w:vAlign w:val="center"/>
          </w:tcPr>
          <w:p w14:paraId="3006E1F5" w14:textId="77777777" w:rsidR="00AC293F" w:rsidRPr="001D1759" w:rsidRDefault="00AC293F" w:rsidP="00AC293F">
            <w:pPr>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20"/>
                <w:szCs w:val="20"/>
                <w:lang w:val="id-ID"/>
              </w:rPr>
            </w:pPr>
            <w:r w:rsidRPr="001D1759">
              <w:rPr>
                <w:rFonts w:ascii="Tw Cen MT" w:hAnsi="Tw Cen MT" w:cs="Times New Roman"/>
                <w:sz w:val="20"/>
                <w:szCs w:val="20"/>
                <w:lang w:val="id-ID"/>
              </w:rPr>
              <w:t>Pengulangan 2</w:t>
            </w:r>
          </w:p>
        </w:tc>
        <w:tc>
          <w:tcPr>
            <w:tcW w:w="1079" w:type="dxa"/>
            <w:vAlign w:val="center"/>
          </w:tcPr>
          <w:p w14:paraId="13173DF6" w14:textId="77777777" w:rsidR="00AC293F" w:rsidRPr="001D1759" w:rsidRDefault="00AC293F" w:rsidP="00AC293F">
            <w:pPr>
              <w:ind w:left="39" w:right="-99"/>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20"/>
                <w:szCs w:val="20"/>
                <w:lang w:val="id-ID"/>
              </w:rPr>
            </w:pPr>
            <w:r w:rsidRPr="001D1759">
              <w:rPr>
                <w:rFonts w:ascii="Tw Cen MT" w:hAnsi="Tw Cen MT" w:cs="Times New Roman"/>
                <w:sz w:val="20"/>
                <w:szCs w:val="20"/>
                <w:lang w:val="id-ID"/>
              </w:rPr>
              <w:t>Pengulangan 3</w:t>
            </w:r>
          </w:p>
        </w:tc>
        <w:tc>
          <w:tcPr>
            <w:tcW w:w="719" w:type="dxa"/>
            <w:tcBorders>
              <w:bottom w:val="single" w:sz="4" w:space="0" w:color="auto"/>
            </w:tcBorders>
            <w:vAlign w:val="center"/>
          </w:tcPr>
          <w:p w14:paraId="7DB0C48E" w14:textId="77777777" w:rsidR="00AC293F" w:rsidRPr="001D1759" w:rsidRDefault="00AC293F" w:rsidP="00AC293F">
            <w:pPr>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20"/>
                <w:szCs w:val="20"/>
                <w:lang w:val="id-ID"/>
              </w:rPr>
            </w:pPr>
            <w:r w:rsidRPr="001D1759">
              <w:rPr>
                <w:rFonts w:ascii="Tw Cen MT" w:hAnsi="Tw Cen MT" w:cs="Times New Roman"/>
                <w:sz w:val="20"/>
                <w:szCs w:val="20"/>
                <w:lang w:val="id-ID"/>
              </w:rPr>
              <w:t>Rata-rata ±SD</w:t>
            </w:r>
          </w:p>
        </w:tc>
      </w:tr>
      <w:tr w:rsidR="005F0B65" w:rsidRPr="001D1759" w14:paraId="6A90FA79" w14:textId="77777777" w:rsidTr="005F0B65">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599" w:type="dxa"/>
            <w:vAlign w:val="center"/>
          </w:tcPr>
          <w:p w14:paraId="784815E7" w14:textId="77777777" w:rsidR="00AC293F" w:rsidRPr="001D1759" w:rsidRDefault="00AC293F" w:rsidP="00AC293F">
            <w:pPr>
              <w:jc w:val="center"/>
              <w:rPr>
                <w:rFonts w:ascii="Tw Cen MT" w:hAnsi="Tw Cen MT" w:cs="Times New Roman"/>
                <w:b w:val="0"/>
                <w:sz w:val="20"/>
                <w:szCs w:val="20"/>
                <w:lang w:val="id-ID"/>
              </w:rPr>
            </w:pPr>
            <w:r w:rsidRPr="001D1759">
              <w:rPr>
                <w:rFonts w:ascii="Tw Cen MT" w:hAnsi="Tw Cen MT" w:cs="Times New Roman"/>
                <w:b w:val="0"/>
                <w:sz w:val="20"/>
                <w:szCs w:val="20"/>
                <w:lang w:val="id-ID"/>
              </w:rPr>
              <w:t>F1</w:t>
            </w:r>
          </w:p>
        </w:tc>
        <w:tc>
          <w:tcPr>
            <w:tcW w:w="1199" w:type="dxa"/>
            <w:vAlign w:val="center"/>
          </w:tcPr>
          <w:p w14:paraId="007D49B1" w14:textId="77777777" w:rsidR="00AC293F" w:rsidRPr="001D1759" w:rsidRDefault="00AC293F" w:rsidP="00AC293F">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val="id-ID"/>
              </w:rPr>
            </w:pPr>
            <w:r w:rsidRPr="001D1759">
              <w:rPr>
                <w:rFonts w:ascii="Tw Cen MT" w:hAnsi="Tw Cen MT" w:cs="Times New Roman"/>
                <w:sz w:val="20"/>
                <w:szCs w:val="20"/>
                <w:lang w:val="id-ID"/>
              </w:rPr>
              <w:t>4,94</w:t>
            </w:r>
          </w:p>
        </w:tc>
        <w:tc>
          <w:tcPr>
            <w:tcW w:w="719" w:type="dxa"/>
            <w:vAlign w:val="center"/>
          </w:tcPr>
          <w:p w14:paraId="6180B33C" w14:textId="77777777" w:rsidR="00AC293F" w:rsidRPr="001D1759" w:rsidRDefault="00AC293F" w:rsidP="00AC293F">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val="id-ID"/>
              </w:rPr>
            </w:pPr>
            <w:r w:rsidRPr="001D1759">
              <w:rPr>
                <w:rFonts w:ascii="Tw Cen MT" w:hAnsi="Tw Cen MT" w:cs="Times New Roman"/>
                <w:sz w:val="20"/>
                <w:szCs w:val="20"/>
                <w:lang w:val="id-ID"/>
              </w:rPr>
              <w:t>4,99</w:t>
            </w:r>
          </w:p>
        </w:tc>
        <w:tc>
          <w:tcPr>
            <w:tcW w:w="1559" w:type="dxa"/>
            <w:gridSpan w:val="2"/>
            <w:vAlign w:val="center"/>
          </w:tcPr>
          <w:p w14:paraId="2168FDE2" w14:textId="77777777" w:rsidR="00AC293F" w:rsidRPr="001D1759" w:rsidRDefault="00AC293F" w:rsidP="00AC293F">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val="id-ID"/>
              </w:rPr>
            </w:pPr>
            <w:r w:rsidRPr="001D1759">
              <w:rPr>
                <w:rFonts w:ascii="Tw Cen MT" w:hAnsi="Tw Cen MT" w:cs="Times New Roman"/>
                <w:sz w:val="20"/>
                <w:szCs w:val="20"/>
                <w:lang w:val="id-ID"/>
              </w:rPr>
              <w:t>4,91</w:t>
            </w:r>
          </w:p>
        </w:tc>
        <w:tc>
          <w:tcPr>
            <w:tcW w:w="719" w:type="dxa"/>
            <w:tcBorders>
              <w:top w:val="single" w:sz="4" w:space="0" w:color="auto"/>
            </w:tcBorders>
            <w:vAlign w:val="center"/>
          </w:tcPr>
          <w:p w14:paraId="53E09A6C" w14:textId="77777777" w:rsidR="00AC293F" w:rsidRPr="001D1759" w:rsidRDefault="00AC293F" w:rsidP="00AC293F">
            <w:pPr>
              <w:ind w:left="-259"/>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val="id-ID"/>
              </w:rPr>
            </w:pPr>
            <w:r w:rsidRPr="001D1759">
              <w:rPr>
                <w:rFonts w:ascii="Tw Cen MT" w:hAnsi="Tw Cen MT" w:cs="Times New Roman"/>
                <w:sz w:val="20"/>
                <w:szCs w:val="20"/>
                <w:lang w:val="id-ID"/>
              </w:rPr>
              <w:t>4,94</w:t>
            </w:r>
          </w:p>
        </w:tc>
      </w:tr>
      <w:tr w:rsidR="005F0B65" w:rsidRPr="001D1759" w14:paraId="1C33FC05" w14:textId="77777777" w:rsidTr="005F0B65">
        <w:trPr>
          <w:trHeight w:val="296"/>
        </w:trPr>
        <w:tc>
          <w:tcPr>
            <w:cnfStyle w:val="001000000000" w:firstRow="0" w:lastRow="0" w:firstColumn="1" w:lastColumn="0" w:oddVBand="0" w:evenVBand="0" w:oddHBand="0" w:evenHBand="0" w:firstRowFirstColumn="0" w:firstRowLastColumn="0" w:lastRowFirstColumn="0" w:lastRowLastColumn="0"/>
            <w:tcW w:w="599" w:type="dxa"/>
            <w:tcBorders>
              <w:bottom w:val="single" w:sz="4" w:space="0" w:color="7F7F7F" w:themeColor="text1" w:themeTint="80"/>
            </w:tcBorders>
            <w:vAlign w:val="center"/>
          </w:tcPr>
          <w:p w14:paraId="56E5DA9C" w14:textId="77777777" w:rsidR="00AC293F" w:rsidRPr="001D1759" w:rsidRDefault="00AC293F" w:rsidP="00AC293F">
            <w:pPr>
              <w:jc w:val="center"/>
              <w:rPr>
                <w:rFonts w:ascii="Tw Cen MT" w:hAnsi="Tw Cen MT" w:cs="Times New Roman"/>
                <w:b w:val="0"/>
                <w:sz w:val="20"/>
                <w:szCs w:val="20"/>
                <w:lang w:val="id-ID"/>
              </w:rPr>
            </w:pPr>
            <w:r w:rsidRPr="001D1759">
              <w:rPr>
                <w:rFonts w:ascii="Tw Cen MT" w:hAnsi="Tw Cen MT" w:cs="Times New Roman"/>
                <w:b w:val="0"/>
                <w:sz w:val="20"/>
                <w:szCs w:val="20"/>
                <w:lang w:val="id-ID"/>
              </w:rPr>
              <w:t>F2</w:t>
            </w:r>
          </w:p>
        </w:tc>
        <w:tc>
          <w:tcPr>
            <w:tcW w:w="1199" w:type="dxa"/>
            <w:tcBorders>
              <w:bottom w:val="single" w:sz="4" w:space="0" w:color="7F7F7F" w:themeColor="text1" w:themeTint="80"/>
            </w:tcBorders>
            <w:vAlign w:val="center"/>
          </w:tcPr>
          <w:p w14:paraId="4B0066AB" w14:textId="77777777" w:rsidR="00AC293F" w:rsidRPr="001D1759" w:rsidRDefault="00AC293F" w:rsidP="00AC293F">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val="id-ID"/>
              </w:rPr>
            </w:pPr>
            <w:r w:rsidRPr="001D1759">
              <w:rPr>
                <w:rFonts w:ascii="Tw Cen MT" w:hAnsi="Tw Cen MT" w:cs="Times New Roman"/>
                <w:sz w:val="20"/>
                <w:szCs w:val="20"/>
                <w:lang w:val="id-ID"/>
              </w:rPr>
              <w:t>4,36</w:t>
            </w:r>
          </w:p>
        </w:tc>
        <w:tc>
          <w:tcPr>
            <w:tcW w:w="719" w:type="dxa"/>
            <w:tcBorders>
              <w:bottom w:val="single" w:sz="4" w:space="0" w:color="7F7F7F" w:themeColor="text1" w:themeTint="80"/>
            </w:tcBorders>
            <w:vAlign w:val="center"/>
          </w:tcPr>
          <w:p w14:paraId="696F7959" w14:textId="77777777" w:rsidR="00AC293F" w:rsidRPr="001D1759" w:rsidRDefault="00AC293F" w:rsidP="00AC293F">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val="id-ID"/>
              </w:rPr>
            </w:pPr>
            <w:r w:rsidRPr="001D1759">
              <w:rPr>
                <w:rFonts w:ascii="Tw Cen MT" w:hAnsi="Tw Cen MT" w:cs="Times New Roman"/>
                <w:sz w:val="20"/>
                <w:szCs w:val="20"/>
                <w:lang w:val="id-ID"/>
              </w:rPr>
              <w:t>4,33</w:t>
            </w:r>
          </w:p>
        </w:tc>
        <w:tc>
          <w:tcPr>
            <w:tcW w:w="1559" w:type="dxa"/>
            <w:gridSpan w:val="2"/>
            <w:tcBorders>
              <w:bottom w:val="single" w:sz="4" w:space="0" w:color="7F7F7F" w:themeColor="text1" w:themeTint="80"/>
            </w:tcBorders>
            <w:vAlign w:val="center"/>
          </w:tcPr>
          <w:p w14:paraId="748F3341" w14:textId="77777777" w:rsidR="00AC293F" w:rsidRPr="001D1759" w:rsidRDefault="00AC293F" w:rsidP="00AC293F">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val="id-ID"/>
              </w:rPr>
            </w:pPr>
            <w:r w:rsidRPr="001D1759">
              <w:rPr>
                <w:rFonts w:ascii="Tw Cen MT" w:hAnsi="Tw Cen MT" w:cs="Times New Roman"/>
                <w:sz w:val="20"/>
                <w:szCs w:val="20"/>
                <w:lang w:val="id-ID"/>
              </w:rPr>
              <w:t>4,20</w:t>
            </w:r>
          </w:p>
        </w:tc>
        <w:tc>
          <w:tcPr>
            <w:tcW w:w="719" w:type="dxa"/>
            <w:tcBorders>
              <w:bottom w:val="single" w:sz="4" w:space="0" w:color="7F7F7F" w:themeColor="text1" w:themeTint="80"/>
            </w:tcBorders>
            <w:vAlign w:val="center"/>
          </w:tcPr>
          <w:p w14:paraId="34AE4258" w14:textId="77777777" w:rsidR="00AC293F" w:rsidRPr="001D1759" w:rsidRDefault="00AC293F" w:rsidP="00AC293F">
            <w:pPr>
              <w:ind w:left="-259"/>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val="id-ID"/>
              </w:rPr>
            </w:pPr>
            <w:r w:rsidRPr="001D1759">
              <w:rPr>
                <w:rFonts w:ascii="Tw Cen MT" w:hAnsi="Tw Cen MT" w:cs="Times New Roman"/>
                <w:sz w:val="20"/>
                <w:szCs w:val="20"/>
                <w:lang w:val="id-ID"/>
              </w:rPr>
              <w:t>4,29</w:t>
            </w:r>
          </w:p>
        </w:tc>
      </w:tr>
      <w:tr w:rsidR="005F0B65" w:rsidRPr="001D1759" w14:paraId="1E1C8766" w14:textId="77777777" w:rsidTr="005F0B65">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599" w:type="dxa"/>
            <w:vAlign w:val="center"/>
          </w:tcPr>
          <w:p w14:paraId="1157FB53" w14:textId="77777777" w:rsidR="00AC293F" w:rsidRPr="001D1759" w:rsidRDefault="00AC293F" w:rsidP="00AC293F">
            <w:pPr>
              <w:jc w:val="center"/>
              <w:rPr>
                <w:rFonts w:ascii="Tw Cen MT" w:hAnsi="Tw Cen MT" w:cs="Times New Roman"/>
                <w:b w:val="0"/>
                <w:sz w:val="20"/>
                <w:szCs w:val="20"/>
                <w:lang w:val="id-ID"/>
              </w:rPr>
            </w:pPr>
            <w:r w:rsidRPr="001D1759">
              <w:rPr>
                <w:rFonts w:ascii="Tw Cen MT" w:hAnsi="Tw Cen MT" w:cs="Times New Roman"/>
                <w:b w:val="0"/>
                <w:sz w:val="20"/>
                <w:szCs w:val="20"/>
                <w:lang w:val="id-ID"/>
              </w:rPr>
              <w:t>F3</w:t>
            </w:r>
          </w:p>
        </w:tc>
        <w:tc>
          <w:tcPr>
            <w:tcW w:w="1199" w:type="dxa"/>
            <w:vAlign w:val="center"/>
          </w:tcPr>
          <w:p w14:paraId="775158C5" w14:textId="77777777" w:rsidR="00AC293F" w:rsidRPr="001D1759" w:rsidRDefault="00AC293F" w:rsidP="00AC293F">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val="id-ID"/>
              </w:rPr>
            </w:pPr>
            <w:r w:rsidRPr="001D1759">
              <w:rPr>
                <w:rFonts w:ascii="Tw Cen MT" w:hAnsi="Tw Cen MT" w:cs="Times New Roman"/>
                <w:sz w:val="20"/>
                <w:szCs w:val="20"/>
                <w:lang w:val="id-ID"/>
              </w:rPr>
              <w:t>4,15</w:t>
            </w:r>
          </w:p>
        </w:tc>
        <w:tc>
          <w:tcPr>
            <w:tcW w:w="719" w:type="dxa"/>
            <w:vAlign w:val="center"/>
          </w:tcPr>
          <w:p w14:paraId="06C7718F" w14:textId="77777777" w:rsidR="00AC293F" w:rsidRPr="001D1759" w:rsidRDefault="00AC293F" w:rsidP="00AC293F">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val="id-ID"/>
              </w:rPr>
            </w:pPr>
            <w:r w:rsidRPr="001D1759">
              <w:rPr>
                <w:rFonts w:ascii="Tw Cen MT" w:hAnsi="Tw Cen MT" w:cs="Times New Roman"/>
                <w:sz w:val="20"/>
                <w:szCs w:val="20"/>
                <w:lang w:val="id-ID"/>
              </w:rPr>
              <w:t>4,33</w:t>
            </w:r>
          </w:p>
        </w:tc>
        <w:tc>
          <w:tcPr>
            <w:tcW w:w="1559" w:type="dxa"/>
            <w:gridSpan w:val="2"/>
            <w:vAlign w:val="center"/>
          </w:tcPr>
          <w:p w14:paraId="2C5C3552" w14:textId="77777777" w:rsidR="00AC293F" w:rsidRPr="001D1759" w:rsidRDefault="00AC293F" w:rsidP="00AC293F">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val="id-ID"/>
              </w:rPr>
            </w:pPr>
            <w:r w:rsidRPr="001D1759">
              <w:rPr>
                <w:rFonts w:ascii="Tw Cen MT" w:hAnsi="Tw Cen MT" w:cs="Times New Roman"/>
                <w:sz w:val="20"/>
                <w:szCs w:val="20"/>
                <w:lang w:val="id-ID"/>
              </w:rPr>
              <w:t>4,39</w:t>
            </w:r>
          </w:p>
        </w:tc>
        <w:tc>
          <w:tcPr>
            <w:tcW w:w="719" w:type="dxa"/>
            <w:tcBorders>
              <w:bottom w:val="single" w:sz="4" w:space="0" w:color="auto"/>
            </w:tcBorders>
            <w:vAlign w:val="center"/>
          </w:tcPr>
          <w:p w14:paraId="6876515F" w14:textId="77777777" w:rsidR="00AC293F" w:rsidRPr="001D1759" w:rsidRDefault="00AC293F" w:rsidP="00AC293F">
            <w:pPr>
              <w:ind w:left="-259"/>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val="id-ID"/>
              </w:rPr>
            </w:pPr>
            <w:r w:rsidRPr="001D1759">
              <w:rPr>
                <w:rFonts w:ascii="Tw Cen MT" w:hAnsi="Tw Cen MT" w:cs="Times New Roman"/>
                <w:sz w:val="20"/>
                <w:szCs w:val="20"/>
                <w:lang w:val="id-ID"/>
              </w:rPr>
              <w:t>4,29</w:t>
            </w:r>
          </w:p>
        </w:tc>
      </w:tr>
    </w:tbl>
    <w:p w14:paraId="63280525" w14:textId="77777777" w:rsidR="0080677D" w:rsidRPr="00DC4931" w:rsidRDefault="0080677D" w:rsidP="004E128A">
      <w:pPr>
        <w:spacing w:after="0" w:line="240" w:lineRule="auto"/>
        <w:jc w:val="both"/>
        <w:rPr>
          <w:rFonts w:ascii="Tw Cen MT" w:hAnsi="Tw Cen MT"/>
          <w:noProof/>
          <w:sz w:val="24"/>
          <w:szCs w:val="24"/>
          <w:lang w:val="id-ID" w:eastAsia="id-ID"/>
        </w:rPr>
      </w:pPr>
    </w:p>
    <w:p w14:paraId="7DC8DC0B" w14:textId="2C3D82F0" w:rsidR="0080677D" w:rsidRPr="00DC4931" w:rsidRDefault="008666A6" w:rsidP="004E128A">
      <w:pPr>
        <w:spacing w:after="0" w:line="240" w:lineRule="auto"/>
        <w:jc w:val="both"/>
        <w:rPr>
          <w:rFonts w:ascii="Tw Cen MT" w:hAnsi="Tw Cen MT"/>
          <w:b/>
          <w:noProof/>
          <w:sz w:val="24"/>
          <w:szCs w:val="24"/>
          <w:lang w:val="id-ID" w:eastAsia="id-ID"/>
        </w:rPr>
      </w:pPr>
      <w:r w:rsidRPr="00DC4931">
        <w:rPr>
          <w:rFonts w:ascii="Tw Cen MT" w:hAnsi="Tw Cen MT"/>
          <w:b/>
          <w:noProof/>
          <w:sz w:val="24"/>
          <w:szCs w:val="24"/>
          <w:lang w:val="id-ID" w:eastAsia="id-ID"/>
        </w:rPr>
        <w:t>Hasil Uji Daya Sebar</w:t>
      </w:r>
    </w:p>
    <w:p w14:paraId="0595C253" w14:textId="5B8B5261" w:rsidR="008666A6" w:rsidRDefault="008666A6" w:rsidP="008666A6">
      <w:pPr>
        <w:spacing w:after="0" w:line="240" w:lineRule="auto"/>
        <w:jc w:val="both"/>
        <w:rPr>
          <w:rFonts w:ascii="Tw Cen MT" w:hAnsi="Tw Cen MT"/>
          <w:noProof/>
          <w:sz w:val="24"/>
          <w:szCs w:val="24"/>
          <w:lang w:val="id-ID" w:eastAsia="id-ID"/>
        </w:rPr>
      </w:pPr>
      <w:r w:rsidRPr="00DC4931">
        <w:rPr>
          <w:rFonts w:ascii="Tw Cen MT" w:hAnsi="Tw Cen MT"/>
          <w:noProof/>
          <w:sz w:val="24"/>
          <w:szCs w:val="24"/>
          <w:lang w:val="id-ID" w:eastAsia="id-ID"/>
        </w:rPr>
        <w:t xml:space="preserve">Uji daya sebar dilakukan untuk mengetahui diameter dari sediaan gel apakah sudah sesuai dengan persyaratan atau tidak, diameter </w:t>
      </w:r>
      <w:r w:rsidRPr="00DC4931">
        <w:rPr>
          <w:rFonts w:ascii="Tw Cen MT" w:hAnsi="Tw Cen MT"/>
          <w:noProof/>
          <w:sz w:val="24"/>
          <w:szCs w:val="24"/>
          <w:lang w:val="id-ID" w:eastAsia="id-ID"/>
        </w:rPr>
        <w:lastRenderedPageBreak/>
        <w:t>sediaan gel yang baik adalah antara 5-7 cm, dilakukan tiga kali pengulangan. Hasil dari uji daya sebar dpat dilihat pada tabel 4.</w:t>
      </w:r>
    </w:p>
    <w:p w14:paraId="0AE43DDD" w14:textId="731A312B" w:rsidR="00993F0B" w:rsidRPr="00993F0B" w:rsidRDefault="00993F0B" w:rsidP="008666A6">
      <w:pPr>
        <w:spacing w:after="0" w:line="240" w:lineRule="auto"/>
        <w:jc w:val="both"/>
        <w:rPr>
          <w:rFonts w:ascii="Tw Cen MT" w:hAnsi="Tw Cen MT"/>
          <w:noProof/>
          <w:sz w:val="24"/>
          <w:szCs w:val="24"/>
          <w:lang w:val="id-ID" w:eastAsia="id-ID"/>
        </w:rPr>
      </w:pPr>
      <w:r w:rsidRPr="00993F0B">
        <w:rPr>
          <w:rFonts w:ascii="Tw Cen MT" w:hAnsi="Tw Cen MT"/>
          <w:noProof/>
          <w:sz w:val="24"/>
          <w:szCs w:val="24"/>
          <w:lang w:eastAsia="id-ID"/>
        </w:rPr>
        <w:t xml:space="preserve">Tabel 4. </w:t>
      </w:r>
      <w:r w:rsidRPr="00993F0B">
        <w:rPr>
          <w:rFonts w:ascii="Tw Cen MT" w:hAnsi="Tw Cen MT"/>
          <w:noProof/>
          <w:sz w:val="24"/>
          <w:szCs w:val="24"/>
          <w:lang w:val="id-ID" w:eastAsia="id-ID"/>
        </w:rPr>
        <w:t>Hasil Uji Daya Sebar</w:t>
      </w:r>
    </w:p>
    <w:tbl>
      <w:tblPr>
        <w:tblStyle w:val="PlainTable2"/>
        <w:tblpPr w:leftFromText="180" w:rightFromText="180" w:vertAnchor="text" w:horzAnchor="margin" w:tblpY="127"/>
        <w:tblW w:w="3863" w:type="dxa"/>
        <w:tblLook w:val="04A0" w:firstRow="1" w:lastRow="0" w:firstColumn="1" w:lastColumn="0" w:noHBand="0" w:noVBand="1"/>
      </w:tblPr>
      <w:tblGrid>
        <w:gridCol w:w="717"/>
        <w:gridCol w:w="994"/>
        <w:gridCol w:w="85"/>
        <w:gridCol w:w="813"/>
        <w:gridCol w:w="266"/>
        <w:gridCol w:w="1021"/>
        <w:gridCol w:w="79"/>
        <w:gridCol w:w="520"/>
      </w:tblGrid>
      <w:tr w:rsidR="005F0B65" w:rsidRPr="009A5984" w14:paraId="3850EEBF" w14:textId="77777777" w:rsidTr="005F0B65">
        <w:trPr>
          <w:cnfStyle w:val="100000000000" w:firstRow="1" w:lastRow="0" w:firstColumn="0" w:lastColumn="0" w:oddVBand="0" w:evenVBand="0" w:oddHBand="0"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632" w:type="dxa"/>
            <w:vAlign w:val="center"/>
          </w:tcPr>
          <w:p w14:paraId="2E61E079" w14:textId="77777777" w:rsidR="005F0B65" w:rsidRPr="00AC293F" w:rsidRDefault="005F0B65" w:rsidP="005F0B65">
            <w:pPr>
              <w:jc w:val="center"/>
              <w:rPr>
                <w:rFonts w:ascii="Tw Cen MT" w:hAnsi="Tw Cen MT" w:cs="Times New Roman"/>
                <w:sz w:val="20"/>
                <w:szCs w:val="20"/>
                <w:lang w:val="id-ID"/>
              </w:rPr>
            </w:pPr>
            <w:r w:rsidRPr="00AC293F">
              <w:rPr>
                <w:rFonts w:ascii="Tw Cen MT" w:hAnsi="Tw Cen MT" w:cs="Times New Roman"/>
                <w:sz w:val="20"/>
                <w:szCs w:val="20"/>
                <w:lang w:val="id-ID"/>
              </w:rPr>
              <w:t>Formula</w:t>
            </w:r>
          </w:p>
        </w:tc>
        <w:tc>
          <w:tcPr>
            <w:tcW w:w="923" w:type="dxa"/>
            <w:gridSpan w:val="2"/>
            <w:vAlign w:val="center"/>
          </w:tcPr>
          <w:p w14:paraId="7BED58DF" w14:textId="77777777" w:rsidR="005F0B65" w:rsidRPr="00AC293F" w:rsidRDefault="005F0B65" w:rsidP="005F0B65">
            <w:pPr>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20"/>
                <w:szCs w:val="20"/>
                <w:lang w:val="id-ID"/>
              </w:rPr>
            </w:pPr>
            <w:r w:rsidRPr="00AC293F">
              <w:rPr>
                <w:rFonts w:ascii="Tw Cen MT" w:hAnsi="Tw Cen MT" w:cs="Times New Roman"/>
                <w:sz w:val="20"/>
                <w:szCs w:val="20"/>
                <w:lang w:val="id-ID"/>
              </w:rPr>
              <w:t>Pengulangan 1</w:t>
            </w:r>
          </w:p>
        </w:tc>
        <w:tc>
          <w:tcPr>
            <w:tcW w:w="923" w:type="dxa"/>
            <w:gridSpan w:val="2"/>
            <w:vAlign w:val="center"/>
          </w:tcPr>
          <w:p w14:paraId="5B7757D3" w14:textId="77777777" w:rsidR="005F0B65" w:rsidRPr="00AC293F" w:rsidRDefault="005F0B65" w:rsidP="005F0B65">
            <w:pPr>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20"/>
                <w:szCs w:val="20"/>
                <w:lang w:val="id-ID"/>
              </w:rPr>
            </w:pPr>
            <w:r w:rsidRPr="00AC293F">
              <w:rPr>
                <w:rFonts w:ascii="Tw Cen MT" w:hAnsi="Tw Cen MT" w:cs="Times New Roman"/>
                <w:sz w:val="20"/>
                <w:szCs w:val="20"/>
                <w:lang w:val="id-ID"/>
              </w:rPr>
              <w:t>Pengulangan 2</w:t>
            </w:r>
          </w:p>
        </w:tc>
        <w:tc>
          <w:tcPr>
            <w:tcW w:w="923" w:type="dxa"/>
            <w:vAlign w:val="center"/>
          </w:tcPr>
          <w:p w14:paraId="0C711A63" w14:textId="77777777" w:rsidR="005F0B65" w:rsidRPr="00AC293F" w:rsidRDefault="005F0B65" w:rsidP="005F0B65">
            <w:pPr>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20"/>
                <w:szCs w:val="20"/>
                <w:lang w:val="id-ID"/>
              </w:rPr>
            </w:pPr>
            <w:r w:rsidRPr="00AC293F">
              <w:rPr>
                <w:rFonts w:ascii="Tw Cen MT" w:hAnsi="Tw Cen MT" w:cs="Times New Roman"/>
                <w:sz w:val="20"/>
                <w:szCs w:val="20"/>
                <w:lang w:val="id-ID"/>
              </w:rPr>
              <w:t>Pengulangan 3</w:t>
            </w:r>
          </w:p>
        </w:tc>
        <w:tc>
          <w:tcPr>
            <w:tcW w:w="462" w:type="dxa"/>
            <w:gridSpan w:val="2"/>
            <w:vAlign w:val="center"/>
          </w:tcPr>
          <w:p w14:paraId="6A0E0E8C" w14:textId="77777777" w:rsidR="005F0B65" w:rsidRPr="00AC293F" w:rsidRDefault="005F0B65" w:rsidP="005F0B65">
            <w:pPr>
              <w:ind w:left="-237" w:right="-242"/>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20"/>
                <w:szCs w:val="20"/>
                <w:lang w:val="id-ID"/>
              </w:rPr>
            </w:pPr>
            <w:r w:rsidRPr="00AC293F">
              <w:rPr>
                <w:rFonts w:ascii="Tw Cen MT" w:hAnsi="Tw Cen MT" w:cs="Times New Roman"/>
                <w:sz w:val="20"/>
                <w:szCs w:val="20"/>
                <w:lang w:val="id-ID"/>
              </w:rPr>
              <w:t>Rata-rata±SD</w:t>
            </w:r>
          </w:p>
        </w:tc>
      </w:tr>
      <w:tr w:rsidR="005F0B65" w:rsidRPr="00A43555" w14:paraId="73CAEC10" w14:textId="77777777" w:rsidTr="005F0B65">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632" w:type="dxa"/>
            <w:vAlign w:val="center"/>
          </w:tcPr>
          <w:p w14:paraId="13E3DFB8" w14:textId="77777777" w:rsidR="005F0B65" w:rsidRPr="00AC293F" w:rsidRDefault="005F0B65" w:rsidP="005F0B65">
            <w:pPr>
              <w:jc w:val="center"/>
              <w:rPr>
                <w:rFonts w:ascii="Tw Cen MT" w:hAnsi="Tw Cen MT" w:cs="Times New Roman"/>
                <w:b w:val="0"/>
                <w:sz w:val="20"/>
                <w:szCs w:val="20"/>
                <w:lang w:val="id-ID"/>
              </w:rPr>
            </w:pPr>
            <w:r w:rsidRPr="00AC293F">
              <w:rPr>
                <w:rFonts w:ascii="Tw Cen MT" w:hAnsi="Tw Cen MT" w:cs="Times New Roman"/>
                <w:b w:val="0"/>
                <w:sz w:val="20"/>
                <w:szCs w:val="20"/>
                <w:lang w:val="id-ID"/>
              </w:rPr>
              <w:t>F1</w:t>
            </w:r>
          </w:p>
        </w:tc>
        <w:tc>
          <w:tcPr>
            <w:tcW w:w="890" w:type="dxa"/>
            <w:vAlign w:val="center"/>
          </w:tcPr>
          <w:p w14:paraId="280A5084" w14:textId="77777777" w:rsidR="005F0B65" w:rsidRPr="00AC293F" w:rsidRDefault="005F0B65" w:rsidP="005F0B65">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val="id-ID"/>
              </w:rPr>
            </w:pPr>
            <w:r w:rsidRPr="00AC293F">
              <w:rPr>
                <w:rFonts w:ascii="Tw Cen MT" w:hAnsi="Tw Cen MT" w:cs="Times New Roman"/>
                <w:sz w:val="20"/>
                <w:szCs w:val="20"/>
                <w:lang w:val="id-ID"/>
              </w:rPr>
              <w:t>5,4</w:t>
            </w:r>
          </w:p>
        </w:tc>
        <w:tc>
          <w:tcPr>
            <w:tcW w:w="760" w:type="dxa"/>
            <w:gridSpan w:val="2"/>
            <w:vAlign w:val="center"/>
          </w:tcPr>
          <w:p w14:paraId="2EBF940C" w14:textId="77777777" w:rsidR="005F0B65" w:rsidRPr="00AC293F" w:rsidRDefault="005F0B65" w:rsidP="005F0B65">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val="id-ID"/>
              </w:rPr>
            </w:pPr>
            <w:r w:rsidRPr="00AC293F">
              <w:rPr>
                <w:rFonts w:ascii="Tw Cen MT" w:hAnsi="Tw Cen MT" w:cs="Times New Roman"/>
                <w:sz w:val="20"/>
                <w:szCs w:val="20"/>
                <w:lang w:val="id-ID"/>
              </w:rPr>
              <w:t>5,6</w:t>
            </w:r>
          </w:p>
        </w:tc>
        <w:tc>
          <w:tcPr>
            <w:tcW w:w="1156" w:type="dxa"/>
            <w:gridSpan w:val="3"/>
            <w:vAlign w:val="center"/>
          </w:tcPr>
          <w:p w14:paraId="069F5DC4" w14:textId="77777777" w:rsidR="005F0B65" w:rsidRPr="00AC293F" w:rsidRDefault="005F0B65" w:rsidP="005F0B65">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val="id-ID"/>
              </w:rPr>
            </w:pPr>
            <w:r w:rsidRPr="00AC293F">
              <w:rPr>
                <w:rFonts w:ascii="Tw Cen MT" w:hAnsi="Tw Cen MT" w:cs="Times New Roman"/>
                <w:sz w:val="20"/>
                <w:szCs w:val="20"/>
                <w:lang w:val="id-ID"/>
              </w:rPr>
              <w:t>5,4</w:t>
            </w:r>
          </w:p>
        </w:tc>
        <w:tc>
          <w:tcPr>
            <w:tcW w:w="424" w:type="dxa"/>
            <w:vAlign w:val="center"/>
          </w:tcPr>
          <w:p w14:paraId="2ADCCDAB" w14:textId="77777777" w:rsidR="005F0B65" w:rsidRPr="00AC293F" w:rsidRDefault="005F0B65" w:rsidP="005F0B65">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val="id-ID"/>
              </w:rPr>
            </w:pPr>
            <w:r w:rsidRPr="00AC293F">
              <w:rPr>
                <w:rFonts w:ascii="Tw Cen MT" w:hAnsi="Tw Cen MT" w:cs="Times New Roman"/>
                <w:sz w:val="20"/>
                <w:szCs w:val="20"/>
                <w:lang w:val="id-ID"/>
              </w:rPr>
              <w:t>5,4</w:t>
            </w:r>
          </w:p>
        </w:tc>
      </w:tr>
      <w:tr w:rsidR="005F0B65" w:rsidRPr="00A43555" w14:paraId="73A742CB" w14:textId="77777777" w:rsidTr="005F0B65">
        <w:trPr>
          <w:trHeight w:val="285"/>
        </w:trPr>
        <w:tc>
          <w:tcPr>
            <w:cnfStyle w:val="001000000000" w:firstRow="0" w:lastRow="0" w:firstColumn="1" w:lastColumn="0" w:oddVBand="0" w:evenVBand="0" w:oddHBand="0" w:evenHBand="0" w:firstRowFirstColumn="0" w:firstRowLastColumn="0" w:lastRowFirstColumn="0" w:lastRowLastColumn="0"/>
            <w:tcW w:w="632" w:type="dxa"/>
            <w:vAlign w:val="center"/>
          </w:tcPr>
          <w:p w14:paraId="4ACF24F0" w14:textId="77777777" w:rsidR="005F0B65" w:rsidRPr="00AC293F" w:rsidRDefault="005F0B65" w:rsidP="005F0B65">
            <w:pPr>
              <w:jc w:val="center"/>
              <w:rPr>
                <w:rFonts w:ascii="Tw Cen MT" w:hAnsi="Tw Cen MT" w:cs="Times New Roman"/>
                <w:b w:val="0"/>
                <w:sz w:val="20"/>
                <w:szCs w:val="20"/>
                <w:lang w:val="id-ID"/>
              </w:rPr>
            </w:pPr>
            <w:r w:rsidRPr="00AC293F">
              <w:rPr>
                <w:rFonts w:ascii="Tw Cen MT" w:hAnsi="Tw Cen MT" w:cs="Times New Roman"/>
                <w:b w:val="0"/>
                <w:sz w:val="20"/>
                <w:szCs w:val="20"/>
                <w:lang w:val="id-ID"/>
              </w:rPr>
              <w:t>F2</w:t>
            </w:r>
          </w:p>
        </w:tc>
        <w:tc>
          <w:tcPr>
            <w:tcW w:w="890" w:type="dxa"/>
            <w:vAlign w:val="center"/>
          </w:tcPr>
          <w:p w14:paraId="07C8E03C" w14:textId="77777777" w:rsidR="005F0B65" w:rsidRPr="00AC293F" w:rsidRDefault="005F0B65" w:rsidP="005F0B65">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val="id-ID"/>
              </w:rPr>
            </w:pPr>
            <w:r w:rsidRPr="00AC293F">
              <w:rPr>
                <w:rFonts w:ascii="Tw Cen MT" w:hAnsi="Tw Cen MT" w:cs="Times New Roman"/>
                <w:sz w:val="20"/>
                <w:szCs w:val="20"/>
                <w:lang w:val="id-ID"/>
              </w:rPr>
              <w:t>5,1</w:t>
            </w:r>
          </w:p>
        </w:tc>
        <w:tc>
          <w:tcPr>
            <w:tcW w:w="760" w:type="dxa"/>
            <w:gridSpan w:val="2"/>
            <w:vAlign w:val="center"/>
          </w:tcPr>
          <w:p w14:paraId="404F177E" w14:textId="77777777" w:rsidR="005F0B65" w:rsidRPr="00AC293F" w:rsidRDefault="005F0B65" w:rsidP="005F0B65">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val="id-ID"/>
              </w:rPr>
            </w:pPr>
            <w:r w:rsidRPr="00AC293F">
              <w:rPr>
                <w:rFonts w:ascii="Tw Cen MT" w:hAnsi="Tw Cen MT" w:cs="Times New Roman"/>
                <w:sz w:val="20"/>
                <w:szCs w:val="20"/>
                <w:lang w:val="id-ID"/>
              </w:rPr>
              <w:t>5,1</w:t>
            </w:r>
          </w:p>
        </w:tc>
        <w:tc>
          <w:tcPr>
            <w:tcW w:w="1156" w:type="dxa"/>
            <w:gridSpan w:val="3"/>
            <w:vAlign w:val="center"/>
          </w:tcPr>
          <w:p w14:paraId="3545115E" w14:textId="77777777" w:rsidR="005F0B65" w:rsidRPr="00AC293F" w:rsidRDefault="005F0B65" w:rsidP="005F0B65">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val="id-ID"/>
              </w:rPr>
            </w:pPr>
            <w:r w:rsidRPr="00AC293F">
              <w:rPr>
                <w:rFonts w:ascii="Tw Cen MT" w:hAnsi="Tw Cen MT" w:cs="Times New Roman"/>
                <w:sz w:val="20"/>
                <w:szCs w:val="20"/>
                <w:lang w:val="id-ID"/>
              </w:rPr>
              <w:t>5,2</w:t>
            </w:r>
          </w:p>
        </w:tc>
        <w:tc>
          <w:tcPr>
            <w:tcW w:w="424" w:type="dxa"/>
            <w:vAlign w:val="center"/>
          </w:tcPr>
          <w:p w14:paraId="35B81FC3" w14:textId="77777777" w:rsidR="005F0B65" w:rsidRPr="00AC293F" w:rsidRDefault="005F0B65" w:rsidP="005F0B65">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val="id-ID"/>
              </w:rPr>
            </w:pPr>
            <w:r w:rsidRPr="00AC293F">
              <w:rPr>
                <w:rFonts w:ascii="Tw Cen MT" w:hAnsi="Tw Cen MT" w:cs="Times New Roman"/>
                <w:sz w:val="20"/>
                <w:szCs w:val="20"/>
                <w:lang w:val="id-ID"/>
              </w:rPr>
              <w:t>5,1</w:t>
            </w:r>
          </w:p>
        </w:tc>
      </w:tr>
      <w:tr w:rsidR="005F0B65" w:rsidRPr="00A43555" w14:paraId="6E950825" w14:textId="77777777" w:rsidTr="005F0B65">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632" w:type="dxa"/>
            <w:vAlign w:val="center"/>
          </w:tcPr>
          <w:p w14:paraId="72BA6678" w14:textId="77777777" w:rsidR="005F0B65" w:rsidRPr="00AC293F" w:rsidRDefault="005F0B65" w:rsidP="005F0B65">
            <w:pPr>
              <w:jc w:val="center"/>
              <w:rPr>
                <w:rFonts w:ascii="Tw Cen MT" w:hAnsi="Tw Cen MT" w:cs="Times New Roman"/>
                <w:b w:val="0"/>
                <w:sz w:val="20"/>
                <w:szCs w:val="20"/>
                <w:lang w:val="id-ID"/>
              </w:rPr>
            </w:pPr>
            <w:r w:rsidRPr="00AC293F">
              <w:rPr>
                <w:rFonts w:ascii="Tw Cen MT" w:hAnsi="Tw Cen MT" w:cs="Times New Roman"/>
                <w:b w:val="0"/>
                <w:sz w:val="20"/>
                <w:szCs w:val="20"/>
                <w:lang w:val="id-ID"/>
              </w:rPr>
              <w:t>F3</w:t>
            </w:r>
          </w:p>
        </w:tc>
        <w:tc>
          <w:tcPr>
            <w:tcW w:w="890" w:type="dxa"/>
            <w:vAlign w:val="center"/>
          </w:tcPr>
          <w:p w14:paraId="73FA0C31" w14:textId="77777777" w:rsidR="005F0B65" w:rsidRPr="00AC293F" w:rsidRDefault="005F0B65" w:rsidP="005F0B65">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val="id-ID"/>
              </w:rPr>
            </w:pPr>
            <w:r w:rsidRPr="00AC293F">
              <w:rPr>
                <w:rFonts w:ascii="Tw Cen MT" w:hAnsi="Tw Cen MT" w:cs="Times New Roman"/>
                <w:sz w:val="20"/>
                <w:szCs w:val="20"/>
                <w:lang w:val="id-ID"/>
              </w:rPr>
              <w:t>6,3</w:t>
            </w:r>
          </w:p>
        </w:tc>
        <w:tc>
          <w:tcPr>
            <w:tcW w:w="760" w:type="dxa"/>
            <w:gridSpan w:val="2"/>
            <w:vAlign w:val="center"/>
          </w:tcPr>
          <w:p w14:paraId="5AB2A4B7" w14:textId="77777777" w:rsidR="005F0B65" w:rsidRPr="00AC293F" w:rsidRDefault="005F0B65" w:rsidP="005F0B65">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val="id-ID"/>
              </w:rPr>
            </w:pPr>
            <w:r w:rsidRPr="00AC293F">
              <w:rPr>
                <w:rFonts w:ascii="Tw Cen MT" w:hAnsi="Tw Cen MT" w:cs="Times New Roman"/>
                <w:sz w:val="20"/>
                <w:szCs w:val="20"/>
                <w:lang w:val="id-ID"/>
              </w:rPr>
              <w:t>5,5</w:t>
            </w:r>
          </w:p>
        </w:tc>
        <w:tc>
          <w:tcPr>
            <w:tcW w:w="1156" w:type="dxa"/>
            <w:gridSpan w:val="3"/>
            <w:vAlign w:val="center"/>
          </w:tcPr>
          <w:p w14:paraId="1265F67F" w14:textId="77777777" w:rsidR="005F0B65" w:rsidRPr="00AC293F" w:rsidRDefault="005F0B65" w:rsidP="005F0B65">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val="id-ID"/>
              </w:rPr>
            </w:pPr>
            <w:r w:rsidRPr="00AC293F">
              <w:rPr>
                <w:rFonts w:ascii="Tw Cen MT" w:hAnsi="Tw Cen MT" w:cs="Times New Roman"/>
                <w:sz w:val="20"/>
                <w:szCs w:val="20"/>
                <w:lang w:val="id-ID"/>
              </w:rPr>
              <w:t>5,6</w:t>
            </w:r>
          </w:p>
        </w:tc>
        <w:tc>
          <w:tcPr>
            <w:tcW w:w="424" w:type="dxa"/>
            <w:vAlign w:val="center"/>
          </w:tcPr>
          <w:p w14:paraId="6CAE1CD5" w14:textId="77777777" w:rsidR="005F0B65" w:rsidRPr="00AC293F" w:rsidRDefault="005F0B65" w:rsidP="005F0B65">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val="id-ID"/>
              </w:rPr>
            </w:pPr>
            <w:r w:rsidRPr="00AC293F">
              <w:rPr>
                <w:rFonts w:ascii="Tw Cen MT" w:hAnsi="Tw Cen MT" w:cs="Times New Roman"/>
                <w:sz w:val="20"/>
                <w:szCs w:val="20"/>
                <w:lang w:val="id-ID"/>
              </w:rPr>
              <w:t>5,3</w:t>
            </w:r>
          </w:p>
        </w:tc>
      </w:tr>
    </w:tbl>
    <w:p w14:paraId="05138FF3" w14:textId="2CB08A98" w:rsidR="008666A6" w:rsidRPr="00DC4931" w:rsidRDefault="008666A6" w:rsidP="008666A6">
      <w:pPr>
        <w:spacing w:after="0" w:line="240" w:lineRule="auto"/>
        <w:jc w:val="both"/>
        <w:rPr>
          <w:rFonts w:ascii="Tw Cen MT" w:hAnsi="Tw Cen MT"/>
          <w:noProof/>
          <w:sz w:val="24"/>
          <w:szCs w:val="24"/>
          <w:lang w:val="id-ID" w:eastAsia="id-ID"/>
        </w:rPr>
      </w:pPr>
    </w:p>
    <w:p w14:paraId="0BC1A9CF" w14:textId="62B99A59" w:rsidR="008666A6" w:rsidRPr="00DC4931" w:rsidRDefault="008666A6" w:rsidP="008666A6">
      <w:pPr>
        <w:spacing w:after="0" w:line="240" w:lineRule="auto"/>
        <w:jc w:val="both"/>
        <w:rPr>
          <w:rFonts w:ascii="Tw Cen MT" w:hAnsi="Tw Cen MT"/>
          <w:b/>
          <w:noProof/>
          <w:sz w:val="24"/>
          <w:szCs w:val="24"/>
          <w:lang w:val="id-ID" w:eastAsia="id-ID"/>
        </w:rPr>
      </w:pPr>
      <w:r w:rsidRPr="00DC4931">
        <w:rPr>
          <w:rFonts w:ascii="Tw Cen MT" w:hAnsi="Tw Cen MT"/>
          <w:b/>
          <w:noProof/>
          <w:sz w:val="24"/>
          <w:szCs w:val="24"/>
          <w:lang w:val="id-ID" w:eastAsia="id-ID"/>
        </w:rPr>
        <w:t>Hasil Uji Akseptabilitas</w:t>
      </w:r>
    </w:p>
    <w:p w14:paraId="0563391A" w14:textId="4EDD2187" w:rsidR="008666A6" w:rsidRDefault="008666A6" w:rsidP="008666A6">
      <w:pPr>
        <w:spacing w:after="0" w:line="240" w:lineRule="auto"/>
        <w:jc w:val="both"/>
        <w:rPr>
          <w:rFonts w:ascii="Tw Cen MT" w:hAnsi="Tw Cen MT"/>
          <w:noProof/>
          <w:sz w:val="24"/>
          <w:szCs w:val="24"/>
          <w:lang w:val="id-ID" w:eastAsia="id-ID"/>
        </w:rPr>
      </w:pPr>
      <w:r w:rsidRPr="00DC4931">
        <w:rPr>
          <w:rFonts w:ascii="Tw Cen MT" w:hAnsi="Tw Cen MT"/>
          <w:noProof/>
          <w:sz w:val="24"/>
          <w:szCs w:val="24"/>
          <w:lang w:val="id-ID" w:eastAsia="id-ID"/>
        </w:rPr>
        <w:t>Uji akseptabilitas dilakukan untuk mengetahui seberapa suka konsumen terhadap produk dan menilainya secara organoleptik, dengan meminta 10 orang sukarelawan untuk mengisi form yang telah di sediakan. Hasil dari uji akseptabilitas dapat dilihat pada tabel 5.</w:t>
      </w:r>
    </w:p>
    <w:p w14:paraId="145C08E5" w14:textId="2FA1CBF8" w:rsidR="00993F0B" w:rsidRPr="00993F0B" w:rsidRDefault="00993F0B" w:rsidP="008666A6">
      <w:pPr>
        <w:spacing w:after="0" w:line="240" w:lineRule="auto"/>
        <w:jc w:val="both"/>
        <w:rPr>
          <w:rFonts w:ascii="Tw Cen MT" w:hAnsi="Tw Cen MT"/>
          <w:noProof/>
          <w:sz w:val="24"/>
          <w:szCs w:val="24"/>
          <w:lang w:val="id-ID" w:eastAsia="id-ID"/>
        </w:rPr>
      </w:pPr>
      <w:r w:rsidRPr="00993F0B">
        <w:rPr>
          <w:rFonts w:ascii="Tw Cen MT" w:hAnsi="Tw Cen MT"/>
          <w:noProof/>
          <w:sz w:val="24"/>
          <w:szCs w:val="24"/>
          <w:lang w:eastAsia="id-ID"/>
        </w:rPr>
        <w:t xml:space="preserve">Tabel 5. </w:t>
      </w:r>
      <w:r w:rsidRPr="00993F0B">
        <w:rPr>
          <w:rFonts w:ascii="Tw Cen MT" w:hAnsi="Tw Cen MT"/>
          <w:noProof/>
          <w:sz w:val="24"/>
          <w:szCs w:val="24"/>
          <w:lang w:val="id-ID" w:eastAsia="id-ID"/>
        </w:rPr>
        <w:t>Hasil Uji Akseptabilitas</w:t>
      </w:r>
    </w:p>
    <w:tbl>
      <w:tblPr>
        <w:tblStyle w:val="TableGrid"/>
        <w:tblpPr w:leftFromText="180" w:rightFromText="180" w:vertAnchor="page" w:horzAnchor="margin" w:tblpY="7996"/>
        <w:tblW w:w="4363" w:type="dxa"/>
        <w:tblLook w:val="04A0" w:firstRow="1" w:lastRow="0" w:firstColumn="1" w:lastColumn="0" w:noHBand="0" w:noVBand="1"/>
      </w:tblPr>
      <w:tblGrid>
        <w:gridCol w:w="1043"/>
        <w:gridCol w:w="1038"/>
        <w:gridCol w:w="601"/>
        <w:gridCol w:w="601"/>
        <w:gridCol w:w="601"/>
        <w:gridCol w:w="601"/>
      </w:tblGrid>
      <w:tr w:rsidR="005F0B65" w:rsidRPr="005F0B65" w14:paraId="7DEC6A06" w14:textId="77777777" w:rsidTr="005F0B65">
        <w:trPr>
          <w:trHeight w:val="399"/>
        </w:trPr>
        <w:tc>
          <w:tcPr>
            <w:tcW w:w="903" w:type="dxa"/>
            <w:tcBorders>
              <w:bottom w:val="nil"/>
            </w:tcBorders>
          </w:tcPr>
          <w:p w14:paraId="78631C27" w14:textId="77777777" w:rsidR="005F0B65" w:rsidRPr="005F0B65" w:rsidRDefault="005F0B65" w:rsidP="005F0B65">
            <w:pPr>
              <w:jc w:val="center"/>
              <w:rPr>
                <w:rFonts w:ascii="Tw Cen MT" w:hAnsi="Tw Cen MT"/>
                <w:b/>
                <w:sz w:val="20"/>
                <w:szCs w:val="20"/>
                <w:lang w:val="id-ID"/>
              </w:rPr>
            </w:pPr>
          </w:p>
          <w:p w14:paraId="0D3C0DD1" w14:textId="77777777" w:rsidR="005F0B65" w:rsidRPr="005F0B65" w:rsidRDefault="005F0B65" w:rsidP="005F0B65">
            <w:pPr>
              <w:jc w:val="center"/>
              <w:rPr>
                <w:rFonts w:ascii="Tw Cen MT" w:hAnsi="Tw Cen MT"/>
                <w:b/>
                <w:sz w:val="20"/>
                <w:szCs w:val="20"/>
                <w:lang w:val="id-ID"/>
              </w:rPr>
            </w:pPr>
            <w:r w:rsidRPr="005F0B65">
              <w:rPr>
                <w:rFonts w:ascii="Tw Cen MT" w:hAnsi="Tw Cen MT"/>
                <w:b/>
                <w:sz w:val="20"/>
                <w:szCs w:val="20"/>
                <w:lang w:val="id-ID"/>
              </w:rPr>
              <w:t>Formula</w:t>
            </w:r>
          </w:p>
        </w:tc>
        <w:tc>
          <w:tcPr>
            <w:tcW w:w="1044" w:type="dxa"/>
            <w:tcBorders>
              <w:bottom w:val="nil"/>
            </w:tcBorders>
          </w:tcPr>
          <w:p w14:paraId="53EAB1F6" w14:textId="77777777" w:rsidR="005F0B65" w:rsidRPr="005F0B65" w:rsidRDefault="005F0B65" w:rsidP="005F0B65">
            <w:pPr>
              <w:jc w:val="center"/>
              <w:rPr>
                <w:rFonts w:ascii="Tw Cen MT" w:hAnsi="Tw Cen MT"/>
                <w:b/>
                <w:sz w:val="20"/>
                <w:szCs w:val="20"/>
                <w:lang w:val="id-ID"/>
              </w:rPr>
            </w:pPr>
          </w:p>
          <w:p w14:paraId="6DBA1C8E" w14:textId="77777777" w:rsidR="005F0B65" w:rsidRPr="005F0B65" w:rsidRDefault="005F0B65" w:rsidP="005F0B65">
            <w:pPr>
              <w:jc w:val="center"/>
              <w:rPr>
                <w:rFonts w:ascii="Tw Cen MT" w:hAnsi="Tw Cen MT"/>
                <w:b/>
                <w:sz w:val="20"/>
                <w:szCs w:val="20"/>
                <w:lang w:val="id-ID"/>
              </w:rPr>
            </w:pPr>
            <w:r w:rsidRPr="005F0B65">
              <w:rPr>
                <w:rFonts w:ascii="Tw Cen MT" w:hAnsi="Tw Cen MT"/>
                <w:b/>
                <w:sz w:val="20"/>
                <w:szCs w:val="20"/>
                <w:lang w:val="id-ID"/>
              </w:rPr>
              <w:t>Indikator</w:t>
            </w:r>
          </w:p>
        </w:tc>
        <w:tc>
          <w:tcPr>
            <w:tcW w:w="2416" w:type="dxa"/>
            <w:gridSpan w:val="4"/>
            <w:vAlign w:val="center"/>
          </w:tcPr>
          <w:p w14:paraId="17E66CE6" w14:textId="77777777" w:rsidR="005F0B65" w:rsidRPr="005F0B65" w:rsidRDefault="005F0B65" w:rsidP="005F0B65">
            <w:pPr>
              <w:jc w:val="center"/>
              <w:rPr>
                <w:rFonts w:ascii="Tw Cen MT" w:hAnsi="Tw Cen MT"/>
                <w:b/>
                <w:sz w:val="20"/>
                <w:szCs w:val="20"/>
                <w:lang w:val="id-ID"/>
              </w:rPr>
            </w:pPr>
            <w:r w:rsidRPr="005F0B65">
              <w:rPr>
                <w:rFonts w:ascii="Tw Cen MT" w:hAnsi="Tw Cen MT"/>
                <w:b/>
                <w:sz w:val="20"/>
                <w:szCs w:val="20"/>
                <w:lang w:val="id-ID"/>
              </w:rPr>
              <w:t>Panelis</w:t>
            </w:r>
          </w:p>
        </w:tc>
      </w:tr>
      <w:tr w:rsidR="005F0B65" w:rsidRPr="005F0B65" w14:paraId="434CCB5F" w14:textId="77777777" w:rsidTr="005F0B65">
        <w:trPr>
          <w:trHeight w:val="204"/>
        </w:trPr>
        <w:tc>
          <w:tcPr>
            <w:tcW w:w="903" w:type="dxa"/>
            <w:tcBorders>
              <w:top w:val="nil"/>
              <w:bottom w:val="single" w:sz="4" w:space="0" w:color="auto"/>
            </w:tcBorders>
          </w:tcPr>
          <w:p w14:paraId="71AC6A67" w14:textId="77777777" w:rsidR="005F0B65" w:rsidRPr="005F0B65" w:rsidRDefault="005F0B65" w:rsidP="005F0B65">
            <w:pPr>
              <w:rPr>
                <w:rFonts w:ascii="Tw Cen MT" w:hAnsi="Tw Cen MT"/>
                <w:b/>
                <w:sz w:val="20"/>
                <w:szCs w:val="20"/>
                <w:lang w:val="id-ID"/>
              </w:rPr>
            </w:pPr>
          </w:p>
        </w:tc>
        <w:tc>
          <w:tcPr>
            <w:tcW w:w="1044" w:type="dxa"/>
            <w:tcBorders>
              <w:top w:val="nil"/>
              <w:bottom w:val="single" w:sz="4" w:space="0" w:color="auto"/>
            </w:tcBorders>
          </w:tcPr>
          <w:p w14:paraId="7E7AE5EE" w14:textId="77777777" w:rsidR="005F0B65" w:rsidRPr="005F0B65" w:rsidRDefault="005F0B65" w:rsidP="005F0B65">
            <w:pPr>
              <w:rPr>
                <w:rFonts w:ascii="Tw Cen MT" w:hAnsi="Tw Cen MT"/>
                <w:b/>
                <w:sz w:val="20"/>
                <w:szCs w:val="20"/>
                <w:lang w:val="id-ID"/>
              </w:rPr>
            </w:pPr>
          </w:p>
        </w:tc>
        <w:tc>
          <w:tcPr>
            <w:tcW w:w="604" w:type="dxa"/>
          </w:tcPr>
          <w:p w14:paraId="4BD3C6AF" w14:textId="77777777" w:rsidR="005F0B65" w:rsidRPr="005F0B65" w:rsidRDefault="005F0B65" w:rsidP="005F0B65">
            <w:pPr>
              <w:jc w:val="center"/>
              <w:rPr>
                <w:rFonts w:ascii="Tw Cen MT" w:hAnsi="Tw Cen MT"/>
                <w:b/>
                <w:sz w:val="20"/>
                <w:szCs w:val="20"/>
                <w:lang w:val="id-ID"/>
              </w:rPr>
            </w:pPr>
            <w:r w:rsidRPr="005F0B65">
              <w:rPr>
                <w:rFonts w:ascii="Tw Cen MT" w:hAnsi="Tw Cen MT"/>
                <w:b/>
                <w:sz w:val="20"/>
                <w:szCs w:val="20"/>
                <w:lang w:val="id-ID"/>
              </w:rPr>
              <w:t>SS</w:t>
            </w:r>
          </w:p>
        </w:tc>
        <w:tc>
          <w:tcPr>
            <w:tcW w:w="604" w:type="dxa"/>
          </w:tcPr>
          <w:p w14:paraId="1679FEB8" w14:textId="77777777" w:rsidR="005F0B65" w:rsidRPr="005F0B65" w:rsidRDefault="005F0B65" w:rsidP="005F0B65">
            <w:pPr>
              <w:jc w:val="center"/>
              <w:rPr>
                <w:rFonts w:ascii="Tw Cen MT" w:hAnsi="Tw Cen MT"/>
                <w:b/>
                <w:sz w:val="20"/>
                <w:szCs w:val="20"/>
                <w:lang w:val="id-ID"/>
              </w:rPr>
            </w:pPr>
            <w:r w:rsidRPr="005F0B65">
              <w:rPr>
                <w:rFonts w:ascii="Tw Cen MT" w:hAnsi="Tw Cen MT"/>
                <w:b/>
                <w:sz w:val="20"/>
                <w:szCs w:val="20"/>
                <w:lang w:val="id-ID"/>
              </w:rPr>
              <w:t>S</w:t>
            </w:r>
          </w:p>
        </w:tc>
        <w:tc>
          <w:tcPr>
            <w:tcW w:w="604" w:type="dxa"/>
          </w:tcPr>
          <w:p w14:paraId="612D95D5" w14:textId="77777777" w:rsidR="005F0B65" w:rsidRPr="005F0B65" w:rsidRDefault="005F0B65" w:rsidP="005F0B65">
            <w:pPr>
              <w:jc w:val="center"/>
              <w:rPr>
                <w:rFonts w:ascii="Tw Cen MT" w:hAnsi="Tw Cen MT"/>
                <w:b/>
                <w:sz w:val="20"/>
                <w:szCs w:val="20"/>
                <w:lang w:val="id-ID"/>
              </w:rPr>
            </w:pPr>
            <w:r w:rsidRPr="005F0B65">
              <w:rPr>
                <w:rFonts w:ascii="Tw Cen MT" w:hAnsi="Tw Cen MT"/>
                <w:b/>
                <w:sz w:val="20"/>
                <w:szCs w:val="20"/>
                <w:lang w:val="id-ID"/>
              </w:rPr>
              <w:t>KS</w:t>
            </w:r>
          </w:p>
        </w:tc>
        <w:tc>
          <w:tcPr>
            <w:tcW w:w="604" w:type="dxa"/>
          </w:tcPr>
          <w:p w14:paraId="2CDA070A" w14:textId="77777777" w:rsidR="005F0B65" w:rsidRPr="005F0B65" w:rsidRDefault="005F0B65" w:rsidP="005F0B65">
            <w:pPr>
              <w:jc w:val="center"/>
              <w:rPr>
                <w:rFonts w:ascii="Tw Cen MT" w:hAnsi="Tw Cen MT"/>
                <w:b/>
                <w:sz w:val="20"/>
                <w:szCs w:val="20"/>
                <w:lang w:val="id-ID"/>
              </w:rPr>
            </w:pPr>
            <w:r w:rsidRPr="005F0B65">
              <w:rPr>
                <w:rFonts w:ascii="Tw Cen MT" w:hAnsi="Tw Cen MT"/>
                <w:b/>
                <w:sz w:val="20"/>
                <w:szCs w:val="20"/>
                <w:lang w:val="id-ID"/>
              </w:rPr>
              <w:t>TS</w:t>
            </w:r>
          </w:p>
        </w:tc>
      </w:tr>
      <w:tr w:rsidR="005F0B65" w:rsidRPr="005F0B65" w14:paraId="1E75E23C" w14:textId="77777777" w:rsidTr="005F0B65">
        <w:trPr>
          <w:trHeight w:val="798"/>
        </w:trPr>
        <w:tc>
          <w:tcPr>
            <w:tcW w:w="903" w:type="dxa"/>
            <w:tcBorders>
              <w:top w:val="single" w:sz="4" w:space="0" w:color="auto"/>
            </w:tcBorders>
            <w:vAlign w:val="center"/>
          </w:tcPr>
          <w:p w14:paraId="7422D2F3" w14:textId="77777777" w:rsidR="005F0B65" w:rsidRPr="005F0B65" w:rsidRDefault="005F0B65" w:rsidP="005F0B65">
            <w:pPr>
              <w:jc w:val="center"/>
              <w:rPr>
                <w:rFonts w:ascii="Tw Cen MT" w:hAnsi="Tw Cen MT"/>
                <w:sz w:val="20"/>
                <w:szCs w:val="20"/>
                <w:lang w:val="id-ID"/>
              </w:rPr>
            </w:pPr>
            <w:commentRangeStart w:id="5"/>
            <w:r w:rsidRPr="005F0B65">
              <w:rPr>
                <w:rFonts w:ascii="Tw Cen MT" w:hAnsi="Tw Cen MT"/>
                <w:sz w:val="20"/>
                <w:szCs w:val="20"/>
                <w:lang w:val="id-ID"/>
              </w:rPr>
              <w:t>F1</w:t>
            </w:r>
            <w:commentRangeEnd w:id="5"/>
            <w:r w:rsidR="00797A4B">
              <w:rPr>
                <w:rStyle w:val="CommentReference"/>
                <w:rFonts w:cs="Calibri"/>
              </w:rPr>
              <w:commentReference w:id="5"/>
            </w:r>
          </w:p>
        </w:tc>
        <w:tc>
          <w:tcPr>
            <w:tcW w:w="1044" w:type="dxa"/>
            <w:tcBorders>
              <w:top w:val="single" w:sz="4" w:space="0" w:color="auto"/>
            </w:tcBorders>
          </w:tcPr>
          <w:p w14:paraId="7703B381" w14:textId="77777777" w:rsidR="005F0B65" w:rsidRPr="005F0B65" w:rsidRDefault="005F0B65" w:rsidP="005F0B65">
            <w:pPr>
              <w:jc w:val="center"/>
              <w:rPr>
                <w:rFonts w:ascii="Tw Cen MT" w:hAnsi="Tw Cen MT"/>
                <w:sz w:val="20"/>
                <w:szCs w:val="20"/>
                <w:lang w:val="id-ID"/>
              </w:rPr>
            </w:pPr>
            <w:r w:rsidRPr="005F0B65">
              <w:rPr>
                <w:rFonts w:ascii="Tw Cen MT" w:hAnsi="Tw Cen MT"/>
                <w:sz w:val="20"/>
                <w:szCs w:val="20"/>
                <w:lang w:val="id-ID"/>
              </w:rPr>
              <w:t>Warna</w:t>
            </w:r>
          </w:p>
          <w:p w14:paraId="640A462F" w14:textId="77777777" w:rsidR="005F0B65" w:rsidRPr="005F0B65" w:rsidRDefault="005F0B65" w:rsidP="005F0B65">
            <w:pPr>
              <w:jc w:val="center"/>
              <w:rPr>
                <w:rFonts w:ascii="Tw Cen MT" w:hAnsi="Tw Cen MT"/>
                <w:sz w:val="20"/>
                <w:szCs w:val="20"/>
                <w:lang w:val="id-ID"/>
              </w:rPr>
            </w:pPr>
            <w:r w:rsidRPr="005F0B65">
              <w:rPr>
                <w:rFonts w:ascii="Tw Cen MT" w:hAnsi="Tw Cen MT"/>
                <w:sz w:val="20"/>
                <w:szCs w:val="20"/>
                <w:lang w:val="id-ID"/>
              </w:rPr>
              <w:t>Bau</w:t>
            </w:r>
          </w:p>
          <w:p w14:paraId="79336FAF" w14:textId="77777777" w:rsidR="005F0B65" w:rsidRPr="005F0B65" w:rsidRDefault="005F0B65" w:rsidP="005F0B65">
            <w:pPr>
              <w:jc w:val="center"/>
              <w:rPr>
                <w:rFonts w:ascii="Tw Cen MT" w:hAnsi="Tw Cen MT"/>
                <w:sz w:val="20"/>
                <w:szCs w:val="20"/>
                <w:lang w:val="id-ID"/>
              </w:rPr>
            </w:pPr>
            <w:r w:rsidRPr="005F0B65">
              <w:rPr>
                <w:rFonts w:ascii="Tw Cen MT" w:hAnsi="Tw Cen MT"/>
                <w:sz w:val="20"/>
                <w:szCs w:val="20"/>
                <w:lang w:val="id-ID"/>
              </w:rPr>
              <w:t>Bentuk</w:t>
            </w:r>
          </w:p>
          <w:p w14:paraId="45507B05" w14:textId="77777777" w:rsidR="005F0B65" w:rsidRPr="005F0B65" w:rsidRDefault="005F0B65" w:rsidP="005F0B65">
            <w:pPr>
              <w:jc w:val="center"/>
              <w:rPr>
                <w:rFonts w:ascii="Tw Cen MT" w:hAnsi="Tw Cen MT"/>
                <w:sz w:val="20"/>
                <w:szCs w:val="20"/>
                <w:lang w:val="id-ID"/>
              </w:rPr>
            </w:pPr>
            <w:r w:rsidRPr="005F0B65">
              <w:rPr>
                <w:rFonts w:ascii="Tw Cen MT" w:hAnsi="Tw Cen MT"/>
                <w:sz w:val="20"/>
                <w:szCs w:val="20"/>
                <w:lang w:val="id-ID"/>
              </w:rPr>
              <w:t>Konsistensi</w:t>
            </w:r>
          </w:p>
        </w:tc>
        <w:tc>
          <w:tcPr>
            <w:tcW w:w="604" w:type="dxa"/>
          </w:tcPr>
          <w:p w14:paraId="3B8C3EC4" w14:textId="77777777" w:rsidR="005F0B65" w:rsidRPr="005F0B65" w:rsidRDefault="005F0B65" w:rsidP="005F0B65">
            <w:pPr>
              <w:jc w:val="center"/>
              <w:rPr>
                <w:rFonts w:ascii="Tw Cen MT" w:hAnsi="Tw Cen MT"/>
                <w:sz w:val="20"/>
                <w:szCs w:val="20"/>
                <w:lang w:val="id-ID"/>
              </w:rPr>
            </w:pPr>
            <w:r w:rsidRPr="005F0B65">
              <w:rPr>
                <w:rFonts w:ascii="Tw Cen MT" w:hAnsi="Tw Cen MT"/>
                <w:sz w:val="20"/>
                <w:szCs w:val="20"/>
                <w:lang w:val="id-ID"/>
              </w:rPr>
              <w:t>10%</w:t>
            </w:r>
          </w:p>
          <w:p w14:paraId="0E50B7C7" w14:textId="77777777" w:rsidR="005F0B65" w:rsidRPr="005F0B65" w:rsidRDefault="005F0B65" w:rsidP="005F0B65">
            <w:pPr>
              <w:jc w:val="center"/>
              <w:rPr>
                <w:rFonts w:ascii="Tw Cen MT" w:hAnsi="Tw Cen MT"/>
                <w:sz w:val="20"/>
                <w:szCs w:val="20"/>
                <w:lang w:val="id-ID"/>
              </w:rPr>
            </w:pPr>
            <w:r w:rsidRPr="005F0B65">
              <w:rPr>
                <w:rFonts w:ascii="Tw Cen MT" w:hAnsi="Tw Cen MT"/>
                <w:sz w:val="20"/>
                <w:szCs w:val="20"/>
                <w:lang w:val="id-ID"/>
              </w:rPr>
              <w:t>-</w:t>
            </w:r>
          </w:p>
          <w:p w14:paraId="49A70736" w14:textId="77777777" w:rsidR="005F0B65" w:rsidRPr="005F0B65" w:rsidRDefault="005F0B65" w:rsidP="005F0B65">
            <w:pPr>
              <w:jc w:val="center"/>
              <w:rPr>
                <w:rFonts w:ascii="Tw Cen MT" w:hAnsi="Tw Cen MT"/>
                <w:sz w:val="20"/>
                <w:szCs w:val="20"/>
                <w:lang w:val="id-ID"/>
              </w:rPr>
            </w:pPr>
            <w:r w:rsidRPr="005F0B65">
              <w:rPr>
                <w:rFonts w:ascii="Tw Cen MT" w:hAnsi="Tw Cen MT"/>
                <w:sz w:val="20"/>
                <w:szCs w:val="20"/>
                <w:lang w:val="id-ID"/>
              </w:rPr>
              <w:t>10%</w:t>
            </w:r>
          </w:p>
          <w:p w14:paraId="27CC8C1E" w14:textId="77777777" w:rsidR="005F0B65" w:rsidRPr="005F0B65" w:rsidRDefault="005F0B65" w:rsidP="005F0B65">
            <w:pPr>
              <w:jc w:val="center"/>
              <w:rPr>
                <w:rFonts w:ascii="Tw Cen MT" w:hAnsi="Tw Cen MT"/>
                <w:sz w:val="20"/>
                <w:szCs w:val="20"/>
                <w:lang w:val="id-ID"/>
              </w:rPr>
            </w:pPr>
            <w:r w:rsidRPr="005F0B65">
              <w:rPr>
                <w:rFonts w:ascii="Tw Cen MT" w:hAnsi="Tw Cen MT"/>
                <w:sz w:val="20"/>
                <w:szCs w:val="20"/>
                <w:lang w:val="id-ID"/>
              </w:rPr>
              <w:t>20%</w:t>
            </w:r>
          </w:p>
        </w:tc>
        <w:tc>
          <w:tcPr>
            <w:tcW w:w="604" w:type="dxa"/>
          </w:tcPr>
          <w:p w14:paraId="6D282B25" w14:textId="77777777" w:rsidR="005F0B65" w:rsidRPr="005F0B65" w:rsidRDefault="005F0B65" w:rsidP="005F0B65">
            <w:pPr>
              <w:jc w:val="center"/>
              <w:rPr>
                <w:rFonts w:ascii="Tw Cen MT" w:hAnsi="Tw Cen MT"/>
                <w:sz w:val="20"/>
                <w:szCs w:val="20"/>
                <w:lang w:val="id-ID"/>
              </w:rPr>
            </w:pPr>
            <w:r w:rsidRPr="005F0B65">
              <w:rPr>
                <w:rFonts w:ascii="Tw Cen MT" w:hAnsi="Tw Cen MT"/>
                <w:sz w:val="20"/>
                <w:szCs w:val="20"/>
                <w:lang w:val="id-ID"/>
              </w:rPr>
              <w:t>60%</w:t>
            </w:r>
          </w:p>
          <w:p w14:paraId="390C18E3" w14:textId="77777777" w:rsidR="005F0B65" w:rsidRPr="005F0B65" w:rsidRDefault="005F0B65" w:rsidP="005F0B65">
            <w:pPr>
              <w:jc w:val="center"/>
              <w:rPr>
                <w:rFonts w:ascii="Tw Cen MT" w:hAnsi="Tw Cen MT"/>
                <w:sz w:val="20"/>
                <w:szCs w:val="20"/>
                <w:lang w:val="id-ID"/>
              </w:rPr>
            </w:pPr>
            <w:r w:rsidRPr="005F0B65">
              <w:rPr>
                <w:rFonts w:ascii="Tw Cen MT" w:hAnsi="Tw Cen MT"/>
                <w:sz w:val="20"/>
                <w:szCs w:val="20"/>
                <w:lang w:val="id-ID"/>
              </w:rPr>
              <w:t>20%</w:t>
            </w:r>
          </w:p>
          <w:p w14:paraId="20238C6A" w14:textId="77777777" w:rsidR="005F0B65" w:rsidRPr="005F0B65" w:rsidRDefault="005F0B65" w:rsidP="005F0B65">
            <w:pPr>
              <w:jc w:val="center"/>
              <w:rPr>
                <w:rFonts w:ascii="Tw Cen MT" w:hAnsi="Tw Cen MT"/>
                <w:sz w:val="20"/>
                <w:szCs w:val="20"/>
                <w:lang w:val="id-ID"/>
              </w:rPr>
            </w:pPr>
            <w:r w:rsidRPr="005F0B65">
              <w:rPr>
                <w:rFonts w:ascii="Tw Cen MT" w:hAnsi="Tw Cen MT"/>
                <w:sz w:val="20"/>
                <w:szCs w:val="20"/>
                <w:lang w:val="id-ID"/>
              </w:rPr>
              <w:t>90%</w:t>
            </w:r>
          </w:p>
          <w:p w14:paraId="0ECE9115" w14:textId="77777777" w:rsidR="005F0B65" w:rsidRPr="005F0B65" w:rsidRDefault="005F0B65" w:rsidP="005F0B65">
            <w:pPr>
              <w:jc w:val="center"/>
              <w:rPr>
                <w:rFonts w:ascii="Tw Cen MT" w:hAnsi="Tw Cen MT"/>
                <w:sz w:val="20"/>
                <w:szCs w:val="20"/>
                <w:lang w:val="id-ID"/>
              </w:rPr>
            </w:pPr>
            <w:r w:rsidRPr="005F0B65">
              <w:rPr>
                <w:rFonts w:ascii="Tw Cen MT" w:hAnsi="Tw Cen MT"/>
                <w:sz w:val="20"/>
                <w:szCs w:val="20"/>
                <w:lang w:val="id-ID"/>
              </w:rPr>
              <w:t>80%</w:t>
            </w:r>
          </w:p>
        </w:tc>
        <w:tc>
          <w:tcPr>
            <w:tcW w:w="604" w:type="dxa"/>
          </w:tcPr>
          <w:p w14:paraId="25A08C8D" w14:textId="77777777" w:rsidR="005F0B65" w:rsidRPr="005F0B65" w:rsidRDefault="005F0B65" w:rsidP="005F0B65">
            <w:pPr>
              <w:jc w:val="center"/>
              <w:rPr>
                <w:rFonts w:ascii="Tw Cen MT" w:hAnsi="Tw Cen MT"/>
                <w:sz w:val="20"/>
                <w:szCs w:val="20"/>
                <w:lang w:val="id-ID"/>
              </w:rPr>
            </w:pPr>
            <w:r w:rsidRPr="005F0B65">
              <w:rPr>
                <w:rFonts w:ascii="Tw Cen MT" w:hAnsi="Tw Cen MT"/>
                <w:sz w:val="20"/>
                <w:szCs w:val="20"/>
                <w:lang w:val="id-ID"/>
              </w:rPr>
              <w:t>30%</w:t>
            </w:r>
          </w:p>
          <w:p w14:paraId="1B3CC05C" w14:textId="77777777" w:rsidR="005F0B65" w:rsidRPr="005F0B65" w:rsidRDefault="005F0B65" w:rsidP="005F0B65">
            <w:pPr>
              <w:jc w:val="center"/>
              <w:rPr>
                <w:rFonts w:ascii="Tw Cen MT" w:hAnsi="Tw Cen MT"/>
                <w:sz w:val="20"/>
                <w:szCs w:val="20"/>
                <w:lang w:val="id-ID"/>
              </w:rPr>
            </w:pPr>
            <w:r w:rsidRPr="005F0B65">
              <w:rPr>
                <w:rFonts w:ascii="Tw Cen MT" w:hAnsi="Tw Cen MT"/>
                <w:sz w:val="20"/>
                <w:szCs w:val="20"/>
                <w:lang w:val="id-ID"/>
              </w:rPr>
              <w:t>70%</w:t>
            </w:r>
          </w:p>
          <w:p w14:paraId="04AC59AD" w14:textId="77777777" w:rsidR="005F0B65" w:rsidRPr="005F0B65" w:rsidRDefault="005F0B65" w:rsidP="005F0B65">
            <w:pPr>
              <w:jc w:val="center"/>
              <w:rPr>
                <w:rFonts w:ascii="Tw Cen MT" w:hAnsi="Tw Cen MT"/>
                <w:sz w:val="20"/>
                <w:szCs w:val="20"/>
                <w:lang w:val="id-ID"/>
              </w:rPr>
            </w:pPr>
            <w:r w:rsidRPr="005F0B65">
              <w:rPr>
                <w:rFonts w:ascii="Tw Cen MT" w:hAnsi="Tw Cen MT"/>
                <w:sz w:val="20"/>
                <w:szCs w:val="20"/>
                <w:lang w:val="id-ID"/>
              </w:rPr>
              <w:t>-</w:t>
            </w:r>
          </w:p>
          <w:p w14:paraId="62F8E390" w14:textId="77777777" w:rsidR="005F0B65" w:rsidRPr="005F0B65" w:rsidRDefault="005F0B65" w:rsidP="005F0B65">
            <w:pPr>
              <w:jc w:val="center"/>
              <w:rPr>
                <w:rFonts w:ascii="Tw Cen MT" w:hAnsi="Tw Cen MT"/>
                <w:sz w:val="20"/>
                <w:szCs w:val="20"/>
                <w:lang w:val="id-ID"/>
              </w:rPr>
            </w:pPr>
            <w:r w:rsidRPr="005F0B65">
              <w:rPr>
                <w:rFonts w:ascii="Tw Cen MT" w:hAnsi="Tw Cen MT"/>
                <w:sz w:val="20"/>
                <w:szCs w:val="20"/>
                <w:lang w:val="id-ID"/>
              </w:rPr>
              <w:t>-</w:t>
            </w:r>
          </w:p>
        </w:tc>
        <w:tc>
          <w:tcPr>
            <w:tcW w:w="604" w:type="dxa"/>
          </w:tcPr>
          <w:p w14:paraId="013F017B" w14:textId="77777777" w:rsidR="005F0B65" w:rsidRPr="005F0B65" w:rsidRDefault="005F0B65" w:rsidP="005F0B65">
            <w:pPr>
              <w:jc w:val="center"/>
              <w:rPr>
                <w:rFonts w:ascii="Tw Cen MT" w:hAnsi="Tw Cen MT"/>
                <w:b/>
                <w:sz w:val="20"/>
                <w:szCs w:val="20"/>
                <w:lang w:val="id-ID"/>
              </w:rPr>
            </w:pPr>
            <w:r w:rsidRPr="005F0B65">
              <w:rPr>
                <w:rFonts w:ascii="Tw Cen MT" w:hAnsi="Tw Cen MT"/>
                <w:b/>
                <w:sz w:val="20"/>
                <w:szCs w:val="20"/>
                <w:lang w:val="id-ID"/>
              </w:rPr>
              <w:t>-</w:t>
            </w:r>
          </w:p>
          <w:p w14:paraId="692869F4" w14:textId="77777777" w:rsidR="005F0B65" w:rsidRPr="005F0B65" w:rsidRDefault="005F0B65" w:rsidP="005F0B65">
            <w:pPr>
              <w:jc w:val="center"/>
              <w:rPr>
                <w:rFonts w:ascii="Tw Cen MT" w:hAnsi="Tw Cen MT"/>
                <w:sz w:val="20"/>
                <w:szCs w:val="20"/>
                <w:lang w:val="id-ID"/>
              </w:rPr>
            </w:pPr>
            <w:r w:rsidRPr="005F0B65">
              <w:rPr>
                <w:rFonts w:ascii="Tw Cen MT" w:hAnsi="Tw Cen MT"/>
                <w:sz w:val="20"/>
                <w:szCs w:val="20"/>
                <w:lang w:val="id-ID"/>
              </w:rPr>
              <w:t>10%</w:t>
            </w:r>
          </w:p>
          <w:p w14:paraId="4E759E2B" w14:textId="77777777" w:rsidR="005F0B65" w:rsidRPr="005F0B65" w:rsidRDefault="005F0B65" w:rsidP="005F0B65">
            <w:pPr>
              <w:jc w:val="center"/>
              <w:rPr>
                <w:rFonts w:ascii="Tw Cen MT" w:hAnsi="Tw Cen MT"/>
                <w:sz w:val="20"/>
                <w:szCs w:val="20"/>
                <w:lang w:val="id-ID"/>
              </w:rPr>
            </w:pPr>
            <w:r w:rsidRPr="005F0B65">
              <w:rPr>
                <w:rFonts w:ascii="Tw Cen MT" w:hAnsi="Tw Cen MT"/>
                <w:sz w:val="20"/>
                <w:szCs w:val="20"/>
                <w:lang w:val="id-ID"/>
              </w:rPr>
              <w:t>-</w:t>
            </w:r>
          </w:p>
          <w:p w14:paraId="1141A57A" w14:textId="77777777" w:rsidR="005F0B65" w:rsidRPr="005F0B65" w:rsidRDefault="005F0B65" w:rsidP="005F0B65">
            <w:pPr>
              <w:jc w:val="center"/>
              <w:rPr>
                <w:rFonts w:ascii="Tw Cen MT" w:hAnsi="Tw Cen MT"/>
                <w:sz w:val="20"/>
                <w:szCs w:val="20"/>
                <w:lang w:val="id-ID"/>
              </w:rPr>
            </w:pPr>
            <w:r w:rsidRPr="005F0B65">
              <w:rPr>
                <w:rFonts w:ascii="Tw Cen MT" w:hAnsi="Tw Cen MT"/>
                <w:sz w:val="20"/>
                <w:szCs w:val="20"/>
                <w:lang w:val="id-ID"/>
              </w:rPr>
              <w:t>-</w:t>
            </w:r>
          </w:p>
        </w:tc>
      </w:tr>
      <w:tr w:rsidR="005F0B65" w:rsidRPr="005F0B65" w14:paraId="77F1765D" w14:textId="77777777" w:rsidTr="005F0B65">
        <w:trPr>
          <w:trHeight w:val="808"/>
        </w:trPr>
        <w:tc>
          <w:tcPr>
            <w:tcW w:w="903" w:type="dxa"/>
            <w:vAlign w:val="center"/>
          </w:tcPr>
          <w:p w14:paraId="2B74D205" w14:textId="77777777" w:rsidR="005F0B65" w:rsidRPr="005F0B65" w:rsidRDefault="005F0B65" w:rsidP="005F0B65">
            <w:pPr>
              <w:jc w:val="center"/>
              <w:rPr>
                <w:rFonts w:ascii="Tw Cen MT" w:hAnsi="Tw Cen MT"/>
                <w:sz w:val="20"/>
                <w:szCs w:val="20"/>
                <w:lang w:val="id-ID"/>
              </w:rPr>
            </w:pPr>
            <w:r w:rsidRPr="005F0B65">
              <w:rPr>
                <w:rFonts w:ascii="Tw Cen MT" w:hAnsi="Tw Cen MT"/>
                <w:sz w:val="20"/>
                <w:szCs w:val="20"/>
                <w:lang w:val="id-ID"/>
              </w:rPr>
              <w:t>F2</w:t>
            </w:r>
          </w:p>
        </w:tc>
        <w:tc>
          <w:tcPr>
            <w:tcW w:w="1044" w:type="dxa"/>
          </w:tcPr>
          <w:p w14:paraId="3BA9C276" w14:textId="77777777" w:rsidR="005F0B65" w:rsidRPr="005F0B65" w:rsidRDefault="005F0B65" w:rsidP="005F0B65">
            <w:pPr>
              <w:jc w:val="center"/>
              <w:rPr>
                <w:rFonts w:ascii="Tw Cen MT" w:hAnsi="Tw Cen MT"/>
                <w:sz w:val="20"/>
                <w:szCs w:val="20"/>
                <w:lang w:val="id-ID"/>
              </w:rPr>
            </w:pPr>
            <w:r w:rsidRPr="005F0B65">
              <w:rPr>
                <w:rFonts w:ascii="Tw Cen MT" w:hAnsi="Tw Cen MT"/>
                <w:sz w:val="20"/>
                <w:szCs w:val="20"/>
                <w:lang w:val="id-ID"/>
              </w:rPr>
              <w:t>Warna</w:t>
            </w:r>
          </w:p>
          <w:p w14:paraId="7A960EFE" w14:textId="77777777" w:rsidR="005F0B65" w:rsidRPr="005F0B65" w:rsidRDefault="005F0B65" w:rsidP="005F0B65">
            <w:pPr>
              <w:jc w:val="center"/>
              <w:rPr>
                <w:rFonts w:ascii="Tw Cen MT" w:hAnsi="Tw Cen MT"/>
                <w:sz w:val="20"/>
                <w:szCs w:val="20"/>
                <w:lang w:val="id-ID"/>
              </w:rPr>
            </w:pPr>
            <w:r w:rsidRPr="005F0B65">
              <w:rPr>
                <w:rFonts w:ascii="Tw Cen MT" w:hAnsi="Tw Cen MT"/>
                <w:sz w:val="20"/>
                <w:szCs w:val="20"/>
                <w:lang w:val="id-ID"/>
              </w:rPr>
              <w:t>Bau</w:t>
            </w:r>
          </w:p>
          <w:p w14:paraId="69CA1637" w14:textId="77777777" w:rsidR="005F0B65" w:rsidRPr="005F0B65" w:rsidRDefault="005F0B65" w:rsidP="005F0B65">
            <w:pPr>
              <w:jc w:val="center"/>
              <w:rPr>
                <w:rFonts w:ascii="Tw Cen MT" w:hAnsi="Tw Cen MT"/>
                <w:sz w:val="20"/>
                <w:szCs w:val="20"/>
                <w:lang w:val="id-ID"/>
              </w:rPr>
            </w:pPr>
            <w:r w:rsidRPr="005F0B65">
              <w:rPr>
                <w:rFonts w:ascii="Tw Cen MT" w:hAnsi="Tw Cen MT"/>
                <w:sz w:val="20"/>
                <w:szCs w:val="20"/>
                <w:lang w:val="id-ID"/>
              </w:rPr>
              <w:t>Bentuk</w:t>
            </w:r>
          </w:p>
          <w:p w14:paraId="08C32436" w14:textId="77777777" w:rsidR="005F0B65" w:rsidRPr="005F0B65" w:rsidRDefault="005F0B65" w:rsidP="005F0B65">
            <w:pPr>
              <w:jc w:val="center"/>
              <w:rPr>
                <w:rFonts w:ascii="Tw Cen MT" w:hAnsi="Tw Cen MT"/>
                <w:b/>
                <w:sz w:val="20"/>
                <w:szCs w:val="20"/>
                <w:lang w:val="id-ID"/>
              </w:rPr>
            </w:pPr>
            <w:r w:rsidRPr="005F0B65">
              <w:rPr>
                <w:rFonts w:ascii="Tw Cen MT" w:hAnsi="Tw Cen MT"/>
                <w:sz w:val="20"/>
                <w:szCs w:val="20"/>
                <w:lang w:val="id-ID"/>
              </w:rPr>
              <w:t>Konsistensi</w:t>
            </w:r>
          </w:p>
        </w:tc>
        <w:tc>
          <w:tcPr>
            <w:tcW w:w="604" w:type="dxa"/>
          </w:tcPr>
          <w:p w14:paraId="4150D221" w14:textId="77777777" w:rsidR="005F0B65" w:rsidRPr="005F0B65" w:rsidRDefault="005F0B65" w:rsidP="005F0B65">
            <w:pPr>
              <w:jc w:val="center"/>
              <w:rPr>
                <w:rFonts w:ascii="Tw Cen MT" w:hAnsi="Tw Cen MT"/>
                <w:sz w:val="20"/>
                <w:szCs w:val="20"/>
                <w:lang w:val="id-ID"/>
              </w:rPr>
            </w:pPr>
            <w:r w:rsidRPr="005F0B65">
              <w:rPr>
                <w:rFonts w:ascii="Tw Cen MT" w:hAnsi="Tw Cen MT"/>
                <w:sz w:val="20"/>
                <w:szCs w:val="20"/>
                <w:lang w:val="id-ID"/>
              </w:rPr>
              <w:t>10%</w:t>
            </w:r>
          </w:p>
          <w:p w14:paraId="549A23C3" w14:textId="77777777" w:rsidR="005F0B65" w:rsidRPr="005F0B65" w:rsidRDefault="005F0B65" w:rsidP="005F0B65">
            <w:pPr>
              <w:jc w:val="center"/>
              <w:rPr>
                <w:rFonts w:ascii="Tw Cen MT" w:hAnsi="Tw Cen MT"/>
                <w:sz w:val="20"/>
                <w:szCs w:val="20"/>
                <w:lang w:val="id-ID"/>
              </w:rPr>
            </w:pPr>
            <w:r w:rsidRPr="005F0B65">
              <w:rPr>
                <w:rFonts w:ascii="Tw Cen MT" w:hAnsi="Tw Cen MT"/>
                <w:sz w:val="20"/>
                <w:szCs w:val="20"/>
                <w:lang w:val="id-ID"/>
              </w:rPr>
              <w:t>-</w:t>
            </w:r>
          </w:p>
          <w:p w14:paraId="385ADFA2" w14:textId="77777777" w:rsidR="005F0B65" w:rsidRPr="005F0B65" w:rsidRDefault="005F0B65" w:rsidP="005F0B65">
            <w:pPr>
              <w:jc w:val="center"/>
              <w:rPr>
                <w:rFonts w:ascii="Tw Cen MT" w:hAnsi="Tw Cen MT"/>
                <w:sz w:val="20"/>
                <w:szCs w:val="20"/>
                <w:lang w:val="id-ID"/>
              </w:rPr>
            </w:pPr>
            <w:r w:rsidRPr="005F0B65">
              <w:rPr>
                <w:rFonts w:ascii="Tw Cen MT" w:hAnsi="Tw Cen MT"/>
                <w:sz w:val="20"/>
                <w:szCs w:val="20"/>
                <w:lang w:val="id-ID"/>
              </w:rPr>
              <w:t>10%</w:t>
            </w:r>
          </w:p>
          <w:p w14:paraId="114223FE" w14:textId="77777777" w:rsidR="005F0B65" w:rsidRPr="005F0B65" w:rsidRDefault="005F0B65" w:rsidP="005F0B65">
            <w:pPr>
              <w:jc w:val="center"/>
              <w:rPr>
                <w:rFonts w:ascii="Tw Cen MT" w:hAnsi="Tw Cen MT"/>
                <w:sz w:val="20"/>
                <w:szCs w:val="20"/>
                <w:lang w:val="id-ID"/>
              </w:rPr>
            </w:pPr>
            <w:r w:rsidRPr="005F0B65">
              <w:rPr>
                <w:rFonts w:ascii="Tw Cen MT" w:hAnsi="Tw Cen MT"/>
                <w:sz w:val="20"/>
                <w:szCs w:val="20"/>
                <w:lang w:val="id-ID"/>
              </w:rPr>
              <w:t>20%</w:t>
            </w:r>
          </w:p>
        </w:tc>
        <w:tc>
          <w:tcPr>
            <w:tcW w:w="604" w:type="dxa"/>
          </w:tcPr>
          <w:p w14:paraId="316B8E75" w14:textId="77777777" w:rsidR="005F0B65" w:rsidRPr="005F0B65" w:rsidRDefault="005F0B65" w:rsidP="005F0B65">
            <w:pPr>
              <w:jc w:val="center"/>
              <w:rPr>
                <w:rFonts w:ascii="Tw Cen MT" w:hAnsi="Tw Cen MT"/>
                <w:sz w:val="20"/>
                <w:szCs w:val="20"/>
                <w:lang w:val="id-ID"/>
              </w:rPr>
            </w:pPr>
            <w:r w:rsidRPr="005F0B65">
              <w:rPr>
                <w:rFonts w:ascii="Tw Cen MT" w:hAnsi="Tw Cen MT"/>
                <w:sz w:val="20"/>
                <w:szCs w:val="20"/>
                <w:lang w:val="id-ID"/>
              </w:rPr>
              <w:t>60%</w:t>
            </w:r>
          </w:p>
          <w:p w14:paraId="0644E76A" w14:textId="77777777" w:rsidR="005F0B65" w:rsidRPr="005F0B65" w:rsidRDefault="005F0B65" w:rsidP="005F0B65">
            <w:pPr>
              <w:jc w:val="center"/>
              <w:rPr>
                <w:rFonts w:ascii="Tw Cen MT" w:hAnsi="Tw Cen MT"/>
                <w:sz w:val="20"/>
                <w:szCs w:val="20"/>
                <w:lang w:val="id-ID"/>
              </w:rPr>
            </w:pPr>
            <w:r w:rsidRPr="005F0B65">
              <w:rPr>
                <w:rFonts w:ascii="Tw Cen MT" w:hAnsi="Tw Cen MT"/>
                <w:sz w:val="20"/>
                <w:szCs w:val="20"/>
                <w:lang w:val="id-ID"/>
              </w:rPr>
              <w:t>20%</w:t>
            </w:r>
          </w:p>
          <w:p w14:paraId="1C6E76DF" w14:textId="77777777" w:rsidR="005F0B65" w:rsidRPr="005F0B65" w:rsidRDefault="005F0B65" w:rsidP="005F0B65">
            <w:pPr>
              <w:jc w:val="center"/>
              <w:rPr>
                <w:rFonts w:ascii="Tw Cen MT" w:hAnsi="Tw Cen MT"/>
                <w:sz w:val="20"/>
                <w:szCs w:val="20"/>
                <w:lang w:val="id-ID"/>
              </w:rPr>
            </w:pPr>
            <w:r w:rsidRPr="005F0B65">
              <w:rPr>
                <w:rFonts w:ascii="Tw Cen MT" w:hAnsi="Tw Cen MT"/>
                <w:sz w:val="20"/>
                <w:szCs w:val="20"/>
                <w:lang w:val="id-ID"/>
              </w:rPr>
              <w:t>80%</w:t>
            </w:r>
          </w:p>
          <w:p w14:paraId="54D306AD" w14:textId="77777777" w:rsidR="005F0B65" w:rsidRPr="005F0B65" w:rsidRDefault="005F0B65" w:rsidP="005F0B65">
            <w:pPr>
              <w:jc w:val="center"/>
              <w:rPr>
                <w:rFonts w:ascii="Tw Cen MT" w:hAnsi="Tw Cen MT"/>
                <w:sz w:val="20"/>
                <w:szCs w:val="20"/>
                <w:lang w:val="id-ID"/>
              </w:rPr>
            </w:pPr>
            <w:r w:rsidRPr="005F0B65">
              <w:rPr>
                <w:rFonts w:ascii="Tw Cen MT" w:hAnsi="Tw Cen MT"/>
                <w:sz w:val="20"/>
                <w:szCs w:val="20"/>
                <w:lang w:val="id-ID"/>
              </w:rPr>
              <w:t>80%</w:t>
            </w:r>
          </w:p>
        </w:tc>
        <w:tc>
          <w:tcPr>
            <w:tcW w:w="604" w:type="dxa"/>
          </w:tcPr>
          <w:p w14:paraId="3EB4077E" w14:textId="77777777" w:rsidR="005F0B65" w:rsidRPr="005F0B65" w:rsidRDefault="005F0B65" w:rsidP="005F0B65">
            <w:pPr>
              <w:jc w:val="center"/>
              <w:rPr>
                <w:rFonts w:ascii="Tw Cen MT" w:hAnsi="Tw Cen MT"/>
                <w:sz w:val="20"/>
                <w:szCs w:val="20"/>
                <w:lang w:val="id-ID"/>
              </w:rPr>
            </w:pPr>
            <w:r w:rsidRPr="005F0B65">
              <w:rPr>
                <w:rFonts w:ascii="Tw Cen MT" w:hAnsi="Tw Cen MT"/>
                <w:sz w:val="20"/>
                <w:szCs w:val="20"/>
                <w:lang w:val="id-ID"/>
              </w:rPr>
              <w:t>30%</w:t>
            </w:r>
          </w:p>
          <w:p w14:paraId="1B905527" w14:textId="77777777" w:rsidR="005F0B65" w:rsidRPr="005F0B65" w:rsidRDefault="005F0B65" w:rsidP="005F0B65">
            <w:pPr>
              <w:jc w:val="center"/>
              <w:rPr>
                <w:rFonts w:ascii="Tw Cen MT" w:hAnsi="Tw Cen MT"/>
                <w:sz w:val="20"/>
                <w:szCs w:val="20"/>
                <w:lang w:val="id-ID"/>
              </w:rPr>
            </w:pPr>
            <w:r w:rsidRPr="005F0B65">
              <w:rPr>
                <w:rFonts w:ascii="Tw Cen MT" w:hAnsi="Tw Cen MT"/>
                <w:sz w:val="20"/>
                <w:szCs w:val="20"/>
                <w:lang w:val="id-ID"/>
              </w:rPr>
              <w:t>70%</w:t>
            </w:r>
          </w:p>
          <w:p w14:paraId="0B1F6D9F" w14:textId="77777777" w:rsidR="005F0B65" w:rsidRPr="005F0B65" w:rsidRDefault="005F0B65" w:rsidP="005F0B65">
            <w:pPr>
              <w:jc w:val="center"/>
              <w:rPr>
                <w:rFonts w:ascii="Tw Cen MT" w:hAnsi="Tw Cen MT"/>
                <w:sz w:val="20"/>
                <w:szCs w:val="20"/>
                <w:lang w:val="id-ID"/>
              </w:rPr>
            </w:pPr>
            <w:r w:rsidRPr="005F0B65">
              <w:rPr>
                <w:rFonts w:ascii="Tw Cen MT" w:hAnsi="Tw Cen MT"/>
                <w:sz w:val="20"/>
                <w:szCs w:val="20"/>
                <w:lang w:val="id-ID"/>
              </w:rPr>
              <w:t>10%</w:t>
            </w:r>
          </w:p>
          <w:p w14:paraId="4FBD25EE" w14:textId="77777777" w:rsidR="005F0B65" w:rsidRPr="005F0B65" w:rsidRDefault="005F0B65" w:rsidP="005F0B65">
            <w:pPr>
              <w:jc w:val="center"/>
              <w:rPr>
                <w:rFonts w:ascii="Tw Cen MT" w:hAnsi="Tw Cen MT"/>
                <w:sz w:val="20"/>
                <w:szCs w:val="20"/>
                <w:lang w:val="id-ID"/>
              </w:rPr>
            </w:pPr>
            <w:r w:rsidRPr="005F0B65">
              <w:rPr>
                <w:rFonts w:ascii="Tw Cen MT" w:hAnsi="Tw Cen MT"/>
                <w:sz w:val="20"/>
                <w:szCs w:val="20"/>
                <w:lang w:val="id-ID"/>
              </w:rPr>
              <w:t>-</w:t>
            </w:r>
          </w:p>
        </w:tc>
        <w:tc>
          <w:tcPr>
            <w:tcW w:w="604" w:type="dxa"/>
          </w:tcPr>
          <w:p w14:paraId="26650C01" w14:textId="77777777" w:rsidR="005F0B65" w:rsidRPr="005F0B65" w:rsidRDefault="005F0B65" w:rsidP="005F0B65">
            <w:pPr>
              <w:jc w:val="center"/>
              <w:rPr>
                <w:rFonts w:ascii="Tw Cen MT" w:hAnsi="Tw Cen MT"/>
                <w:sz w:val="20"/>
                <w:szCs w:val="20"/>
                <w:lang w:val="id-ID"/>
              </w:rPr>
            </w:pPr>
            <w:r w:rsidRPr="005F0B65">
              <w:rPr>
                <w:rFonts w:ascii="Tw Cen MT" w:hAnsi="Tw Cen MT"/>
                <w:sz w:val="20"/>
                <w:szCs w:val="20"/>
                <w:lang w:val="id-ID"/>
              </w:rPr>
              <w:t>-</w:t>
            </w:r>
          </w:p>
          <w:p w14:paraId="0D8A5576" w14:textId="77777777" w:rsidR="005F0B65" w:rsidRPr="005F0B65" w:rsidRDefault="005F0B65" w:rsidP="005F0B65">
            <w:pPr>
              <w:jc w:val="center"/>
              <w:rPr>
                <w:rFonts w:ascii="Tw Cen MT" w:hAnsi="Tw Cen MT"/>
                <w:sz w:val="20"/>
                <w:szCs w:val="20"/>
                <w:lang w:val="id-ID"/>
              </w:rPr>
            </w:pPr>
            <w:r w:rsidRPr="005F0B65">
              <w:rPr>
                <w:rFonts w:ascii="Tw Cen MT" w:hAnsi="Tw Cen MT"/>
                <w:sz w:val="20"/>
                <w:szCs w:val="20"/>
                <w:lang w:val="id-ID"/>
              </w:rPr>
              <w:t>10%</w:t>
            </w:r>
          </w:p>
          <w:p w14:paraId="0EFD5435" w14:textId="77777777" w:rsidR="005F0B65" w:rsidRPr="005F0B65" w:rsidRDefault="005F0B65" w:rsidP="005F0B65">
            <w:pPr>
              <w:jc w:val="center"/>
              <w:rPr>
                <w:rFonts w:ascii="Tw Cen MT" w:hAnsi="Tw Cen MT"/>
                <w:sz w:val="20"/>
                <w:szCs w:val="20"/>
                <w:lang w:val="id-ID"/>
              </w:rPr>
            </w:pPr>
            <w:r w:rsidRPr="005F0B65">
              <w:rPr>
                <w:rFonts w:ascii="Tw Cen MT" w:hAnsi="Tw Cen MT"/>
                <w:sz w:val="20"/>
                <w:szCs w:val="20"/>
                <w:lang w:val="id-ID"/>
              </w:rPr>
              <w:t>-</w:t>
            </w:r>
          </w:p>
          <w:p w14:paraId="27941B8B" w14:textId="77777777" w:rsidR="005F0B65" w:rsidRPr="005F0B65" w:rsidRDefault="005F0B65" w:rsidP="005F0B65">
            <w:pPr>
              <w:jc w:val="center"/>
              <w:rPr>
                <w:rFonts w:ascii="Tw Cen MT" w:hAnsi="Tw Cen MT"/>
                <w:sz w:val="20"/>
                <w:szCs w:val="20"/>
                <w:lang w:val="id-ID"/>
              </w:rPr>
            </w:pPr>
            <w:r w:rsidRPr="005F0B65">
              <w:rPr>
                <w:rFonts w:ascii="Tw Cen MT" w:hAnsi="Tw Cen MT"/>
                <w:sz w:val="20"/>
                <w:szCs w:val="20"/>
                <w:lang w:val="id-ID"/>
              </w:rPr>
              <w:t>-</w:t>
            </w:r>
          </w:p>
        </w:tc>
      </w:tr>
      <w:tr w:rsidR="005F0B65" w:rsidRPr="005F0B65" w14:paraId="47BACC0B" w14:textId="77777777" w:rsidTr="005F0B65">
        <w:trPr>
          <w:trHeight w:val="828"/>
        </w:trPr>
        <w:tc>
          <w:tcPr>
            <w:tcW w:w="903" w:type="dxa"/>
            <w:vAlign w:val="center"/>
          </w:tcPr>
          <w:p w14:paraId="0556C9F2" w14:textId="77777777" w:rsidR="005F0B65" w:rsidRPr="005F0B65" w:rsidRDefault="005F0B65" w:rsidP="005F0B65">
            <w:pPr>
              <w:jc w:val="center"/>
              <w:rPr>
                <w:rFonts w:ascii="Tw Cen MT" w:hAnsi="Tw Cen MT"/>
                <w:sz w:val="20"/>
                <w:szCs w:val="20"/>
                <w:lang w:val="id-ID"/>
              </w:rPr>
            </w:pPr>
            <w:r w:rsidRPr="005F0B65">
              <w:rPr>
                <w:rFonts w:ascii="Tw Cen MT" w:hAnsi="Tw Cen MT"/>
                <w:sz w:val="20"/>
                <w:szCs w:val="20"/>
                <w:lang w:val="id-ID"/>
              </w:rPr>
              <w:t>F3</w:t>
            </w:r>
          </w:p>
        </w:tc>
        <w:tc>
          <w:tcPr>
            <w:tcW w:w="1044" w:type="dxa"/>
          </w:tcPr>
          <w:p w14:paraId="6D8DFBA3" w14:textId="77777777" w:rsidR="005F0B65" w:rsidRPr="005F0B65" w:rsidRDefault="005F0B65" w:rsidP="005F0B65">
            <w:pPr>
              <w:jc w:val="center"/>
              <w:rPr>
                <w:rFonts w:ascii="Tw Cen MT" w:hAnsi="Tw Cen MT"/>
                <w:sz w:val="20"/>
                <w:szCs w:val="20"/>
                <w:lang w:val="id-ID"/>
              </w:rPr>
            </w:pPr>
            <w:r w:rsidRPr="005F0B65">
              <w:rPr>
                <w:rFonts w:ascii="Tw Cen MT" w:hAnsi="Tw Cen MT"/>
                <w:sz w:val="20"/>
                <w:szCs w:val="20"/>
                <w:lang w:val="id-ID"/>
              </w:rPr>
              <w:t>Warna</w:t>
            </w:r>
          </w:p>
          <w:p w14:paraId="7AFB9B4A" w14:textId="77777777" w:rsidR="005F0B65" w:rsidRPr="005F0B65" w:rsidRDefault="005F0B65" w:rsidP="005F0B65">
            <w:pPr>
              <w:jc w:val="center"/>
              <w:rPr>
                <w:rFonts w:ascii="Tw Cen MT" w:hAnsi="Tw Cen MT"/>
                <w:sz w:val="20"/>
                <w:szCs w:val="20"/>
                <w:lang w:val="id-ID"/>
              </w:rPr>
            </w:pPr>
            <w:r w:rsidRPr="005F0B65">
              <w:rPr>
                <w:rFonts w:ascii="Tw Cen MT" w:hAnsi="Tw Cen MT"/>
                <w:sz w:val="20"/>
                <w:szCs w:val="20"/>
                <w:lang w:val="id-ID"/>
              </w:rPr>
              <w:t>Bau</w:t>
            </w:r>
          </w:p>
          <w:p w14:paraId="2181687C" w14:textId="77777777" w:rsidR="005F0B65" w:rsidRPr="005F0B65" w:rsidRDefault="005F0B65" w:rsidP="005F0B65">
            <w:pPr>
              <w:jc w:val="center"/>
              <w:rPr>
                <w:rFonts w:ascii="Tw Cen MT" w:hAnsi="Tw Cen MT"/>
                <w:sz w:val="20"/>
                <w:szCs w:val="20"/>
                <w:lang w:val="id-ID"/>
              </w:rPr>
            </w:pPr>
            <w:r w:rsidRPr="005F0B65">
              <w:rPr>
                <w:rFonts w:ascii="Tw Cen MT" w:hAnsi="Tw Cen MT"/>
                <w:sz w:val="20"/>
                <w:szCs w:val="20"/>
                <w:lang w:val="id-ID"/>
              </w:rPr>
              <w:t>Bentuk</w:t>
            </w:r>
          </w:p>
          <w:p w14:paraId="7C922799" w14:textId="77777777" w:rsidR="005F0B65" w:rsidRPr="005F0B65" w:rsidRDefault="005F0B65" w:rsidP="005F0B65">
            <w:pPr>
              <w:jc w:val="center"/>
              <w:rPr>
                <w:rFonts w:ascii="Tw Cen MT" w:hAnsi="Tw Cen MT"/>
                <w:sz w:val="20"/>
                <w:szCs w:val="20"/>
                <w:lang w:val="id-ID"/>
              </w:rPr>
            </w:pPr>
            <w:r w:rsidRPr="005F0B65">
              <w:rPr>
                <w:rFonts w:ascii="Tw Cen MT" w:hAnsi="Tw Cen MT"/>
                <w:sz w:val="20"/>
                <w:szCs w:val="20"/>
                <w:lang w:val="id-ID"/>
              </w:rPr>
              <w:t>Konsistensi</w:t>
            </w:r>
          </w:p>
        </w:tc>
        <w:tc>
          <w:tcPr>
            <w:tcW w:w="604" w:type="dxa"/>
          </w:tcPr>
          <w:p w14:paraId="0E060E86" w14:textId="77777777" w:rsidR="005F0B65" w:rsidRPr="005F0B65" w:rsidRDefault="005F0B65" w:rsidP="005F0B65">
            <w:pPr>
              <w:jc w:val="center"/>
              <w:rPr>
                <w:rFonts w:ascii="Tw Cen MT" w:hAnsi="Tw Cen MT"/>
                <w:sz w:val="20"/>
                <w:szCs w:val="20"/>
                <w:lang w:val="id-ID"/>
              </w:rPr>
            </w:pPr>
            <w:r w:rsidRPr="005F0B65">
              <w:rPr>
                <w:rFonts w:ascii="Tw Cen MT" w:hAnsi="Tw Cen MT"/>
                <w:sz w:val="20"/>
                <w:szCs w:val="20"/>
                <w:lang w:val="id-ID"/>
              </w:rPr>
              <w:t>10%</w:t>
            </w:r>
          </w:p>
          <w:p w14:paraId="1967DA90" w14:textId="77777777" w:rsidR="005F0B65" w:rsidRPr="005F0B65" w:rsidRDefault="005F0B65" w:rsidP="005F0B65">
            <w:pPr>
              <w:jc w:val="center"/>
              <w:rPr>
                <w:rFonts w:ascii="Tw Cen MT" w:hAnsi="Tw Cen MT"/>
                <w:sz w:val="20"/>
                <w:szCs w:val="20"/>
                <w:lang w:val="id-ID"/>
              </w:rPr>
            </w:pPr>
            <w:r w:rsidRPr="005F0B65">
              <w:rPr>
                <w:rFonts w:ascii="Tw Cen MT" w:hAnsi="Tw Cen MT"/>
                <w:sz w:val="20"/>
                <w:szCs w:val="20"/>
                <w:lang w:val="id-ID"/>
              </w:rPr>
              <w:t>-</w:t>
            </w:r>
          </w:p>
          <w:p w14:paraId="40387C69" w14:textId="77777777" w:rsidR="005F0B65" w:rsidRPr="005F0B65" w:rsidRDefault="005F0B65" w:rsidP="005F0B65">
            <w:pPr>
              <w:jc w:val="center"/>
              <w:rPr>
                <w:rFonts w:ascii="Tw Cen MT" w:hAnsi="Tw Cen MT"/>
                <w:sz w:val="20"/>
                <w:szCs w:val="20"/>
                <w:lang w:val="id-ID"/>
              </w:rPr>
            </w:pPr>
            <w:r w:rsidRPr="005F0B65">
              <w:rPr>
                <w:rFonts w:ascii="Tw Cen MT" w:hAnsi="Tw Cen MT"/>
                <w:sz w:val="20"/>
                <w:szCs w:val="20"/>
                <w:lang w:val="id-ID"/>
              </w:rPr>
              <w:t>10%</w:t>
            </w:r>
          </w:p>
          <w:p w14:paraId="5209A787" w14:textId="77777777" w:rsidR="005F0B65" w:rsidRPr="005F0B65" w:rsidRDefault="005F0B65" w:rsidP="005F0B65">
            <w:pPr>
              <w:jc w:val="center"/>
              <w:rPr>
                <w:rFonts w:ascii="Tw Cen MT" w:hAnsi="Tw Cen MT"/>
                <w:sz w:val="20"/>
                <w:szCs w:val="20"/>
                <w:lang w:val="id-ID"/>
              </w:rPr>
            </w:pPr>
            <w:r w:rsidRPr="005F0B65">
              <w:rPr>
                <w:rFonts w:ascii="Tw Cen MT" w:hAnsi="Tw Cen MT"/>
                <w:sz w:val="20"/>
                <w:szCs w:val="20"/>
                <w:lang w:val="id-ID"/>
              </w:rPr>
              <w:t>20%</w:t>
            </w:r>
          </w:p>
        </w:tc>
        <w:tc>
          <w:tcPr>
            <w:tcW w:w="604" w:type="dxa"/>
          </w:tcPr>
          <w:p w14:paraId="576CC8A6" w14:textId="77777777" w:rsidR="005F0B65" w:rsidRPr="005F0B65" w:rsidRDefault="005F0B65" w:rsidP="005F0B65">
            <w:pPr>
              <w:jc w:val="center"/>
              <w:rPr>
                <w:rFonts w:ascii="Tw Cen MT" w:hAnsi="Tw Cen MT"/>
                <w:sz w:val="20"/>
                <w:szCs w:val="20"/>
                <w:lang w:val="id-ID"/>
              </w:rPr>
            </w:pPr>
            <w:r w:rsidRPr="005F0B65">
              <w:rPr>
                <w:rFonts w:ascii="Tw Cen MT" w:hAnsi="Tw Cen MT"/>
                <w:sz w:val="20"/>
                <w:szCs w:val="20"/>
                <w:lang w:val="id-ID"/>
              </w:rPr>
              <w:t>60%</w:t>
            </w:r>
          </w:p>
          <w:p w14:paraId="035A63A5" w14:textId="77777777" w:rsidR="005F0B65" w:rsidRPr="005F0B65" w:rsidRDefault="005F0B65" w:rsidP="005F0B65">
            <w:pPr>
              <w:jc w:val="center"/>
              <w:rPr>
                <w:rFonts w:ascii="Tw Cen MT" w:hAnsi="Tw Cen MT"/>
                <w:sz w:val="20"/>
                <w:szCs w:val="20"/>
                <w:lang w:val="id-ID"/>
              </w:rPr>
            </w:pPr>
            <w:r w:rsidRPr="005F0B65">
              <w:rPr>
                <w:rFonts w:ascii="Tw Cen MT" w:hAnsi="Tw Cen MT"/>
                <w:sz w:val="20"/>
                <w:szCs w:val="20"/>
                <w:lang w:val="id-ID"/>
              </w:rPr>
              <w:t>30%</w:t>
            </w:r>
          </w:p>
          <w:p w14:paraId="3DAD7487" w14:textId="77777777" w:rsidR="005F0B65" w:rsidRPr="005F0B65" w:rsidRDefault="005F0B65" w:rsidP="005F0B65">
            <w:pPr>
              <w:jc w:val="center"/>
              <w:rPr>
                <w:rFonts w:ascii="Tw Cen MT" w:hAnsi="Tw Cen MT"/>
                <w:sz w:val="20"/>
                <w:szCs w:val="20"/>
                <w:lang w:val="id-ID"/>
              </w:rPr>
            </w:pPr>
            <w:r w:rsidRPr="005F0B65">
              <w:rPr>
                <w:rFonts w:ascii="Tw Cen MT" w:hAnsi="Tw Cen MT"/>
                <w:sz w:val="20"/>
                <w:szCs w:val="20"/>
                <w:lang w:val="id-ID"/>
              </w:rPr>
              <w:t>80%</w:t>
            </w:r>
          </w:p>
          <w:p w14:paraId="425C32BD" w14:textId="77777777" w:rsidR="005F0B65" w:rsidRPr="005F0B65" w:rsidRDefault="005F0B65" w:rsidP="005F0B65">
            <w:pPr>
              <w:jc w:val="center"/>
              <w:rPr>
                <w:rFonts w:ascii="Tw Cen MT" w:hAnsi="Tw Cen MT"/>
                <w:sz w:val="20"/>
                <w:szCs w:val="20"/>
                <w:lang w:val="id-ID"/>
              </w:rPr>
            </w:pPr>
            <w:r w:rsidRPr="005F0B65">
              <w:rPr>
                <w:rFonts w:ascii="Tw Cen MT" w:hAnsi="Tw Cen MT"/>
                <w:sz w:val="20"/>
                <w:szCs w:val="20"/>
                <w:lang w:val="id-ID"/>
              </w:rPr>
              <w:t>80%</w:t>
            </w:r>
          </w:p>
        </w:tc>
        <w:tc>
          <w:tcPr>
            <w:tcW w:w="604" w:type="dxa"/>
          </w:tcPr>
          <w:p w14:paraId="66135260" w14:textId="77777777" w:rsidR="005F0B65" w:rsidRPr="005F0B65" w:rsidRDefault="005F0B65" w:rsidP="005F0B65">
            <w:pPr>
              <w:jc w:val="center"/>
              <w:rPr>
                <w:rFonts w:ascii="Tw Cen MT" w:hAnsi="Tw Cen MT"/>
                <w:sz w:val="20"/>
                <w:szCs w:val="20"/>
                <w:lang w:val="id-ID"/>
              </w:rPr>
            </w:pPr>
            <w:r w:rsidRPr="005F0B65">
              <w:rPr>
                <w:rFonts w:ascii="Tw Cen MT" w:hAnsi="Tw Cen MT"/>
                <w:sz w:val="20"/>
                <w:szCs w:val="20"/>
                <w:lang w:val="id-ID"/>
              </w:rPr>
              <w:t>30%</w:t>
            </w:r>
          </w:p>
          <w:p w14:paraId="0E4C254A" w14:textId="77777777" w:rsidR="005F0B65" w:rsidRPr="005F0B65" w:rsidRDefault="005F0B65" w:rsidP="005F0B65">
            <w:pPr>
              <w:jc w:val="center"/>
              <w:rPr>
                <w:rFonts w:ascii="Tw Cen MT" w:hAnsi="Tw Cen MT"/>
                <w:sz w:val="20"/>
                <w:szCs w:val="20"/>
                <w:lang w:val="id-ID"/>
              </w:rPr>
            </w:pPr>
            <w:r w:rsidRPr="005F0B65">
              <w:rPr>
                <w:rFonts w:ascii="Tw Cen MT" w:hAnsi="Tw Cen MT"/>
                <w:sz w:val="20"/>
                <w:szCs w:val="20"/>
                <w:lang w:val="id-ID"/>
              </w:rPr>
              <w:t>60%</w:t>
            </w:r>
          </w:p>
          <w:p w14:paraId="1A3F3764" w14:textId="77777777" w:rsidR="005F0B65" w:rsidRPr="005F0B65" w:rsidRDefault="005F0B65" w:rsidP="005F0B65">
            <w:pPr>
              <w:jc w:val="center"/>
              <w:rPr>
                <w:rFonts w:ascii="Tw Cen MT" w:hAnsi="Tw Cen MT"/>
                <w:sz w:val="20"/>
                <w:szCs w:val="20"/>
                <w:lang w:val="id-ID"/>
              </w:rPr>
            </w:pPr>
            <w:r w:rsidRPr="005F0B65">
              <w:rPr>
                <w:rFonts w:ascii="Tw Cen MT" w:hAnsi="Tw Cen MT"/>
                <w:sz w:val="20"/>
                <w:szCs w:val="20"/>
                <w:lang w:val="id-ID"/>
              </w:rPr>
              <w:t>10%</w:t>
            </w:r>
          </w:p>
          <w:p w14:paraId="063CB0F4" w14:textId="77777777" w:rsidR="005F0B65" w:rsidRPr="005F0B65" w:rsidRDefault="005F0B65" w:rsidP="005F0B65">
            <w:pPr>
              <w:jc w:val="center"/>
              <w:rPr>
                <w:rFonts w:ascii="Tw Cen MT" w:hAnsi="Tw Cen MT"/>
                <w:sz w:val="20"/>
                <w:szCs w:val="20"/>
                <w:lang w:val="id-ID"/>
              </w:rPr>
            </w:pPr>
            <w:r w:rsidRPr="005F0B65">
              <w:rPr>
                <w:rFonts w:ascii="Tw Cen MT" w:hAnsi="Tw Cen MT"/>
                <w:sz w:val="20"/>
                <w:szCs w:val="20"/>
                <w:lang w:val="id-ID"/>
              </w:rPr>
              <w:t>-</w:t>
            </w:r>
          </w:p>
        </w:tc>
        <w:tc>
          <w:tcPr>
            <w:tcW w:w="604" w:type="dxa"/>
          </w:tcPr>
          <w:p w14:paraId="615D27E7" w14:textId="77777777" w:rsidR="005F0B65" w:rsidRPr="005F0B65" w:rsidRDefault="005F0B65" w:rsidP="005F0B65">
            <w:pPr>
              <w:jc w:val="center"/>
              <w:rPr>
                <w:rFonts w:ascii="Tw Cen MT" w:hAnsi="Tw Cen MT"/>
                <w:sz w:val="20"/>
                <w:szCs w:val="20"/>
                <w:lang w:val="id-ID"/>
              </w:rPr>
            </w:pPr>
            <w:r w:rsidRPr="005F0B65">
              <w:rPr>
                <w:rFonts w:ascii="Tw Cen MT" w:hAnsi="Tw Cen MT"/>
                <w:sz w:val="20"/>
                <w:szCs w:val="20"/>
                <w:lang w:val="id-ID"/>
              </w:rPr>
              <w:t>-</w:t>
            </w:r>
          </w:p>
          <w:p w14:paraId="4DD0A9A6" w14:textId="77777777" w:rsidR="005F0B65" w:rsidRPr="005F0B65" w:rsidRDefault="005F0B65" w:rsidP="005F0B65">
            <w:pPr>
              <w:jc w:val="center"/>
              <w:rPr>
                <w:rFonts w:ascii="Tw Cen MT" w:hAnsi="Tw Cen MT"/>
                <w:sz w:val="20"/>
                <w:szCs w:val="20"/>
                <w:lang w:val="id-ID"/>
              </w:rPr>
            </w:pPr>
            <w:r w:rsidRPr="005F0B65">
              <w:rPr>
                <w:rFonts w:ascii="Tw Cen MT" w:hAnsi="Tw Cen MT"/>
                <w:sz w:val="20"/>
                <w:szCs w:val="20"/>
                <w:lang w:val="id-ID"/>
              </w:rPr>
              <w:t>10%</w:t>
            </w:r>
          </w:p>
          <w:p w14:paraId="59093240" w14:textId="77777777" w:rsidR="005F0B65" w:rsidRPr="005F0B65" w:rsidRDefault="005F0B65" w:rsidP="005F0B65">
            <w:pPr>
              <w:jc w:val="center"/>
              <w:rPr>
                <w:rFonts w:ascii="Tw Cen MT" w:hAnsi="Tw Cen MT"/>
                <w:sz w:val="20"/>
                <w:szCs w:val="20"/>
                <w:lang w:val="id-ID"/>
              </w:rPr>
            </w:pPr>
            <w:r w:rsidRPr="005F0B65">
              <w:rPr>
                <w:rFonts w:ascii="Tw Cen MT" w:hAnsi="Tw Cen MT"/>
                <w:sz w:val="20"/>
                <w:szCs w:val="20"/>
                <w:lang w:val="id-ID"/>
              </w:rPr>
              <w:t>-</w:t>
            </w:r>
          </w:p>
          <w:p w14:paraId="50D99F22" w14:textId="77777777" w:rsidR="005F0B65" w:rsidRPr="005F0B65" w:rsidRDefault="005F0B65" w:rsidP="005F0B65">
            <w:pPr>
              <w:jc w:val="center"/>
              <w:rPr>
                <w:rFonts w:ascii="Tw Cen MT" w:hAnsi="Tw Cen MT"/>
                <w:sz w:val="20"/>
                <w:szCs w:val="20"/>
                <w:lang w:val="id-ID"/>
              </w:rPr>
            </w:pPr>
            <w:r w:rsidRPr="005F0B65">
              <w:rPr>
                <w:rFonts w:ascii="Tw Cen MT" w:hAnsi="Tw Cen MT"/>
                <w:sz w:val="20"/>
                <w:szCs w:val="20"/>
                <w:lang w:val="id-ID"/>
              </w:rPr>
              <w:t>-</w:t>
            </w:r>
          </w:p>
        </w:tc>
      </w:tr>
    </w:tbl>
    <w:p w14:paraId="3FC3EF5A" w14:textId="3F2078BB" w:rsidR="005F0B65" w:rsidRPr="005F0B65" w:rsidRDefault="005F0B65" w:rsidP="005F0B65">
      <w:pPr>
        <w:spacing w:after="0"/>
        <w:rPr>
          <w:rFonts w:ascii="Tw Cen MT" w:hAnsi="Tw Cen MT" w:cs="Times New Roman"/>
          <w:sz w:val="20"/>
          <w:szCs w:val="20"/>
          <w:lang w:val="id-ID"/>
        </w:rPr>
      </w:pPr>
    </w:p>
    <w:p w14:paraId="5AC23299" w14:textId="77777777" w:rsidR="005F0B65" w:rsidRPr="005F0B65" w:rsidRDefault="005F0B65" w:rsidP="005F0B65">
      <w:pPr>
        <w:spacing w:line="240" w:lineRule="auto"/>
        <w:rPr>
          <w:rFonts w:ascii="Tw Cen MT" w:hAnsi="Tw Cen MT" w:cs="Times New Roman"/>
          <w:sz w:val="24"/>
          <w:szCs w:val="24"/>
          <w:lang w:val="id-ID"/>
        </w:rPr>
      </w:pPr>
      <w:commentRangeStart w:id="6"/>
      <w:r w:rsidRPr="005F0B65">
        <w:rPr>
          <w:rFonts w:ascii="Tw Cen MT" w:hAnsi="Tw Cen MT" w:cs="Times New Roman"/>
          <w:sz w:val="24"/>
          <w:szCs w:val="24"/>
          <w:lang w:val="id-ID"/>
        </w:rPr>
        <w:t>Keterangan</w:t>
      </w:r>
      <w:commentRangeEnd w:id="6"/>
      <w:r w:rsidR="00797A4B">
        <w:rPr>
          <w:rStyle w:val="CommentReference"/>
        </w:rPr>
        <w:commentReference w:id="6"/>
      </w:r>
      <w:r w:rsidRPr="005F0B65">
        <w:rPr>
          <w:rFonts w:ascii="Tw Cen MT" w:hAnsi="Tw Cen MT" w:cs="Times New Roman"/>
          <w:sz w:val="24"/>
          <w:szCs w:val="24"/>
          <w:lang w:val="id-ID"/>
        </w:rPr>
        <w:t xml:space="preserve"> : SS= Sangat suka</w:t>
      </w:r>
    </w:p>
    <w:p w14:paraId="671C0ECA" w14:textId="77777777" w:rsidR="005F0B65" w:rsidRPr="005F0B65" w:rsidRDefault="005F0B65" w:rsidP="005F0B65">
      <w:pPr>
        <w:spacing w:line="240" w:lineRule="auto"/>
        <w:rPr>
          <w:rFonts w:ascii="Tw Cen MT" w:hAnsi="Tw Cen MT" w:cs="Times New Roman"/>
          <w:sz w:val="24"/>
          <w:szCs w:val="24"/>
          <w:lang w:val="id-ID"/>
        </w:rPr>
      </w:pPr>
      <w:r w:rsidRPr="005F0B65">
        <w:rPr>
          <w:rFonts w:ascii="Tw Cen MT" w:hAnsi="Tw Cen MT" w:cs="Times New Roman"/>
          <w:sz w:val="24"/>
          <w:szCs w:val="24"/>
          <w:lang w:val="id-ID"/>
        </w:rPr>
        <w:tab/>
        <w:t xml:space="preserve">          S= Suka</w:t>
      </w:r>
    </w:p>
    <w:p w14:paraId="3A705B36" w14:textId="77777777" w:rsidR="005F0B65" w:rsidRPr="005F0B65" w:rsidRDefault="005F0B65" w:rsidP="005F0B65">
      <w:pPr>
        <w:spacing w:line="240" w:lineRule="auto"/>
        <w:rPr>
          <w:rFonts w:ascii="Tw Cen MT" w:hAnsi="Tw Cen MT" w:cs="Times New Roman"/>
          <w:sz w:val="24"/>
          <w:szCs w:val="24"/>
          <w:lang w:val="id-ID"/>
        </w:rPr>
      </w:pPr>
      <w:r w:rsidRPr="005F0B65">
        <w:rPr>
          <w:rFonts w:ascii="Tw Cen MT" w:hAnsi="Tw Cen MT" w:cs="Times New Roman"/>
          <w:sz w:val="24"/>
          <w:szCs w:val="24"/>
          <w:lang w:val="id-ID"/>
        </w:rPr>
        <w:tab/>
        <w:t xml:space="preserve">          KS= Kurang suka</w:t>
      </w:r>
    </w:p>
    <w:p w14:paraId="0367FBD1" w14:textId="77777777" w:rsidR="005F0B65" w:rsidRPr="005F0B65" w:rsidRDefault="005F0B65" w:rsidP="005F0B65">
      <w:pPr>
        <w:spacing w:line="240" w:lineRule="auto"/>
        <w:rPr>
          <w:rFonts w:ascii="Tw Cen MT" w:hAnsi="Tw Cen MT" w:cs="Times New Roman"/>
          <w:sz w:val="24"/>
          <w:szCs w:val="24"/>
          <w:lang w:val="id-ID"/>
        </w:rPr>
      </w:pPr>
      <w:r w:rsidRPr="005F0B65">
        <w:rPr>
          <w:rFonts w:ascii="Tw Cen MT" w:hAnsi="Tw Cen MT" w:cs="Times New Roman"/>
          <w:sz w:val="24"/>
          <w:szCs w:val="24"/>
          <w:lang w:val="id-ID"/>
        </w:rPr>
        <w:tab/>
        <w:t xml:space="preserve">          TS= Tidak suka</w:t>
      </w:r>
    </w:p>
    <w:p w14:paraId="6B3719C7" w14:textId="5CD66CC2" w:rsidR="005F0B65" w:rsidRDefault="005F0B65" w:rsidP="005F0B65">
      <w:pPr>
        <w:spacing w:line="240" w:lineRule="auto"/>
        <w:jc w:val="both"/>
        <w:rPr>
          <w:rFonts w:ascii="Tw Cen MT" w:eastAsia="Twentieth Century" w:hAnsi="Tw Cen MT" w:cs="Twentieth Century"/>
          <w:b/>
          <w:sz w:val="24"/>
          <w:szCs w:val="24"/>
          <w:lang w:val="id-ID"/>
        </w:rPr>
      </w:pPr>
      <w:r w:rsidRPr="005F0B65">
        <w:rPr>
          <w:rFonts w:ascii="Tw Cen MT" w:eastAsia="Twentieth Century" w:hAnsi="Tw Cen MT" w:cs="Twentieth Century"/>
          <w:b/>
          <w:sz w:val="24"/>
          <w:szCs w:val="24"/>
          <w:lang w:val="id-ID"/>
        </w:rPr>
        <w:t>Hasil Pengukuran Panjang Luka Sayat pada Mencit</w:t>
      </w:r>
    </w:p>
    <w:p w14:paraId="01EBF3FA" w14:textId="106B9C03" w:rsidR="00313140" w:rsidRDefault="00313140" w:rsidP="005F0B65">
      <w:pPr>
        <w:spacing w:line="240" w:lineRule="auto"/>
        <w:jc w:val="both"/>
        <w:rPr>
          <w:rFonts w:ascii="Tw Cen MT" w:eastAsia="Twentieth Century" w:hAnsi="Tw Cen MT" w:cs="Twentieth Century"/>
          <w:sz w:val="24"/>
          <w:szCs w:val="24"/>
          <w:lang w:val="id-ID"/>
        </w:rPr>
      </w:pPr>
      <w:r w:rsidRPr="00313140">
        <w:rPr>
          <w:rFonts w:ascii="Tw Cen MT" w:eastAsia="Twentieth Century" w:hAnsi="Tw Cen MT" w:cs="Twentieth Century"/>
          <w:sz w:val="24"/>
          <w:szCs w:val="24"/>
          <w:lang w:val="id-ID"/>
        </w:rPr>
        <w:t>Hasil pengamatan luka dilakukan dari hari ke pertama setelah pembuatan luka sampai hari ke 14. Penilaian proses penyembuhan luka dilakukan dengan pengamatan makroskopis dengan menggunakan jangka sorong digital.</w:t>
      </w:r>
      <w:r w:rsidRPr="00313140">
        <w:rPr>
          <w:rFonts w:ascii="Tw Cen MT" w:eastAsia="Twentieth Century" w:hAnsi="Tw Cen MT" w:cs="Twentieth Century"/>
          <w:b/>
          <w:sz w:val="24"/>
          <w:szCs w:val="24"/>
          <w:lang w:val="id-ID"/>
        </w:rPr>
        <w:t xml:space="preserve"> </w:t>
      </w:r>
      <w:r w:rsidRPr="00313140">
        <w:rPr>
          <w:rFonts w:ascii="Tw Cen MT" w:eastAsia="Twentieth Century" w:hAnsi="Tw Cen MT" w:cs="Twentieth Century"/>
          <w:sz w:val="24"/>
          <w:szCs w:val="24"/>
          <w:lang w:val="id-ID"/>
        </w:rPr>
        <w:t xml:space="preserve">Hasil perubahan luka dapat dilihat pada tabel </w:t>
      </w:r>
      <w:commentRangeStart w:id="7"/>
      <w:r w:rsidRPr="00313140">
        <w:rPr>
          <w:rFonts w:ascii="Tw Cen MT" w:eastAsia="Twentieth Century" w:hAnsi="Tw Cen MT" w:cs="Twentieth Century"/>
          <w:sz w:val="24"/>
          <w:szCs w:val="24"/>
          <w:lang w:val="id-ID"/>
        </w:rPr>
        <w:t>berikut</w:t>
      </w:r>
      <w:commentRangeEnd w:id="7"/>
      <w:r w:rsidR="00797A4B">
        <w:rPr>
          <w:rStyle w:val="CommentReference"/>
        </w:rPr>
        <w:commentReference w:id="7"/>
      </w:r>
      <w:r w:rsidRPr="00313140">
        <w:rPr>
          <w:rFonts w:ascii="Tw Cen MT" w:eastAsia="Twentieth Century" w:hAnsi="Tw Cen MT" w:cs="Twentieth Century"/>
          <w:sz w:val="24"/>
          <w:szCs w:val="24"/>
          <w:lang w:val="id-ID"/>
        </w:rPr>
        <w:t>.</w:t>
      </w:r>
    </w:p>
    <w:tbl>
      <w:tblPr>
        <w:tblStyle w:val="TableGrid"/>
        <w:tblpPr w:leftFromText="180" w:rightFromText="180" w:vertAnchor="text" w:horzAnchor="margin" w:tblpXSpec="right" w:tblpY="31"/>
        <w:tblW w:w="4504" w:type="dxa"/>
        <w:tblLook w:val="04A0" w:firstRow="1" w:lastRow="0" w:firstColumn="1" w:lastColumn="0" w:noHBand="0" w:noVBand="1"/>
      </w:tblPr>
      <w:tblGrid>
        <w:gridCol w:w="564"/>
        <w:gridCol w:w="762"/>
        <w:gridCol w:w="519"/>
        <w:gridCol w:w="309"/>
        <w:gridCol w:w="895"/>
        <w:gridCol w:w="193"/>
        <w:gridCol w:w="288"/>
        <w:gridCol w:w="591"/>
        <w:gridCol w:w="481"/>
      </w:tblGrid>
      <w:tr w:rsidR="00313140" w14:paraId="063450D2" w14:textId="77777777" w:rsidTr="00313140">
        <w:trPr>
          <w:trHeight w:val="163"/>
        </w:trPr>
        <w:tc>
          <w:tcPr>
            <w:tcW w:w="427" w:type="dxa"/>
            <w:tcBorders>
              <w:right w:val="nil"/>
            </w:tcBorders>
          </w:tcPr>
          <w:p w14:paraId="71EF7C82" w14:textId="77777777" w:rsidR="00313140" w:rsidRDefault="00313140" w:rsidP="00313140">
            <w:pPr>
              <w:jc w:val="center"/>
              <w:rPr>
                <w:rFonts w:ascii="Times New Roman" w:hAnsi="Times New Roman"/>
                <w:b/>
                <w:sz w:val="24"/>
                <w:szCs w:val="24"/>
                <w:lang w:val="id-ID"/>
              </w:rPr>
            </w:pPr>
          </w:p>
        </w:tc>
        <w:tc>
          <w:tcPr>
            <w:tcW w:w="768" w:type="dxa"/>
            <w:tcBorders>
              <w:left w:val="nil"/>
              <w:right w:val="nil"/>
            </w:tcBorders>
          </w:tcPr>
          <w:p w14:paraId="0B887DB1" w14:textId="77777777" w:rsidR="00313140" w:rsidRDefault="00313140" w:rsidP="00313140">
            <w:pPr>
              <w:jc w:val="center"/>
              <w:rPr>
                <w:rFonts w:ascii="Times New Roman" w:hAnsi="Times New Roman"/>
                <w:b/>
                <w:sz w:val="24"/>
                <w:szCs w:val="24"/>
                <w:lang w:val="id-ID"/>
              </w:rPr>
            </w:pPr>
          </w:p>
        </w:tc>
        <w:tc>
          <w:tcPr>
            <w:tcW w:w="519" w:type="dxa"/>
            <w:tcBorders>
              <w:top w:val="single" w:sz="4" w:space="0" w:color="auto"/>
              <w:left w:val="nil"/>
              <w:right w:val="nil"/>
            </w:tcBorders>
          </w:tcPr>
          <w:p w14:paraId="0E4AA986" w14:textId="77777777" w:rsidR="00313140" w:rsidRDefault="00313140" w:rsidP="00313140">
            <w:pPr>
              <w:jc w:val="center"/>
              <w:rPr>
                <w:rFonts w:ascii="Times New Roman" w:hAnsi="Times New Roman"/>
                <w:b/>
                <w:sz w:val="24"/>
                <w:szCs w:val="24"/>
                <w:lang w:val="id-ID"/>
              </w:rPr>
            </w:pPr>
          </w:p>
        </w:tc>
        <w:tc>
          <w:tcPr>
            <w:tcW w:w="1416" w:type="dxa"/>
            <w:gridSpan w:val="3"/>
            <w:tcBorders>
              <w:top w:val="single" w:sz="4" w:space="0" w:color="auto"/>
              <w:left w:val="nil"/>
              <w:right w:val="nil"/>
            </w:tcBorders>
          </w:tcPr>
          <w:p w14:paraId="61563253" w14:textId="77777777" w:rsidR="00313140" w:rsidRDefault="00313140" w:rsidP="00313140">
            <w:pPr>
              <w:jc w:val="center"/>
              <w:rPr>
                <w:rFonts w:ascii="Times New Roman" w:hAnsi="Times New Roman"/>
                <w:b/>
                <w:sz w:val="24"/>
                <w:szCs w:val="24"/>
                <w:lang w:val="id-ID"/>
              </w:rPr>
            </w:pPr>
            <w:r>
              <w:rPr>
                <w:rFonts w:ascii="Times New Roman" w:hAnsi="Times New Roman"/>
                <w:b/>
                <w:sz w:val="24"/>
                <w:szCs w:val="24"/>
                <w:lang w:val="id-ID"/>
              </w:rPr>
              <w:t>Panjang Luka (mm)</w:t>
            </w:r>
          </w:p>
        </w:tc>
        <w:tc>
          <w:tcPr>
            <w:tcW w:w="291" w:type="dxa"/>
            <w:tcBorders>
              <w:top w:val="single" w:sz="4" w:space="0" w:color="auto"/>
              <w:left w:val="nil"/>
              <w:right w:val="nil"/>
            </w:tcBorders>
          </w:tcPr>
          <w:p w14:paraId="42D58048" w14:textId="77777777" w:rsidR="00313140" w:rsidRDefault="00313140" w:rsidP="00313140">
            <w:pPr>
              <w:jc w:val="center"/>
              <w:rPr>
                <w:rFonts w:ascii="Times New Roman" w:hAnsi="Times New Roman"/>
                <w:b/>
                <w:sz w:val="24"/>
                <w:szCs w:val="24"/>
                <w:lang w:val="id-ID"/>
              </w:rPr>
            </w:pPr>
          </w:p>
        </w:tc>
        <w:tc>
          <w:tcPr>
            <w:tcW w:w="597" w:type="dxa"/>
            <w:tcBorders>
              <w:top w:val="single" w:sz="4" w:space="0" w:color="auto"/>
              <w:left w:val="nil"/>
              <w:right w:val="nil"/>
            </w:tcBorders>
          </w:tcPr>
          <w:p w14:paraId="13A713BD" w14:textId="77777777" w:rsidR="00313140" w:rsidRDefault="00313140" w:rsidP="00313140">
            <w:pPr>
              <w:jc w:val="center"/>
              <w:rPr>
                <w:rFonts w:ascii="Times New Roman" w:hAnsi="Times New Roman"/>
                <w:b/>
                <w:sz w:val="24"/>
                <w:szCs w:val="24"/>
                <w:lang w:val="id-ID"/>
              </w:rPr>
            </w:pPr>
          </w:p>
        </w:tc>
        <w:tc>
          <w:tcPr>
            <w:tcW w:w="486" w:type="dxa"/>
            <w:tcBorders>
              <w:left w:val="nil"/>
            </w:tcBorders>
          </w:tcPr>
          <w:p w14:paraId="0BACFB60" w14:textId="77777777" w:rsidR="00313140" w:rsidRDefault="00313140" w:rsidP="00313140">
            <w:pPr>
              <w:jc w:val="center"/>
              <w:rPr>
                <w:rFonts w:ascii="Times New Roman" w:hAnsi="Times New Roman"/>
                <w:b/>
                <w:sz w:val="24"/>
                <w:szCs w:val="24"/>
                <w:lang w:val="id-ID"/>
              </w:rPr>
            </w:pPr>
          </w:p>
        </w:tc>
      </w:tr>
      <w:tr w:rsidR="00313140" w:rsidRPr="00A44AEE" w14:paraId="6F8412FB" w14:textId="77777777" w:rsidTr="00313140">
        <w:trPr>
          <w:trHeight w:val="163"/>
        </w:trPr>
        <w:tc>
          <w:tcPr>
            <w:tcW w:w="427" w:type="dxa"/>
          </w:tcPr>
          <w:p w14:paraId="200D2B95" w14:textId="77777777" w:rsidR="00313140" w:rsidRPr="00A44AEE" w:rsidRDefault="00313140" w:rsidP="00313140">
            <w:pPr>
              <w:jc w:val="center"/>
              <w:rPr>
                <w:rFonts w:ascii="Tw Cen MT" w:hAnsi="Tw Cen MT"/>
                <w:b/>
                <w:sz w:val="20"/>
                <w:szCs w:val="20"/>
                <w:lang w:val="id-ID"/>
              </w:rPr>
            </w:pPr>
            <w:r w:rsidRPr="00A44AEE">
              <w:rPr>
                <w:rFonts w:ascii="Tw Cen MT" w:hAnsi="Tw Cen MT"/>
                <w:b/>
                <w:sz w:val="20"/>
                <w:szCs w:val="20"/>
                <w:lang w:val="id-ID"/>
              </w:rPr>
              <w:t>Hari</w:t>
            </w:r>
          </w:p>
        </w:tc>
        <w:tc>
          <w:tcPr>
            <w:tcW w:w="768" w:type="dxa"/>
          </w:tcPr>
          <w:p w14:paraId="344DBBCF" w14:textId="77777777" w:rsidR="00313140" w:rsidRPr="00A44AEE" w:rsidRDefault="00313140" w:rsidP="00313140">
            <w:pPr>
              <w:jc w:val="center"/>
              <w:rPr>
                <w:rFonts w:ascii="Tw Cen MT" w:hAnsi="Tw Cen MT"/>
                <w:b/>
                <w:sz w:val="20"/>
                <w:szCs w:val="20"/>
                <w:lang w:val="id-ID"/>
              </w:rPr>
            </w:pPr>
            <w:r w:rsidRPr="00A44AEE">
              <w:rPr>
                <w:rFonts w:ascii="Tw Cen MT" w:hAnsi="Tw Cen MT"/>
                <w:b/>
                <w:sz w:val="20"/>
                <w:szCs w:val="20"/>
                <w:lang w:val="id-ID"/>
              </w:rPr>
              <w:t>Mencit</w:t>
            </w:r>
          </w:p>
        </w:tc>
        <w:tc>
          <w:tcPr>
            <w:tcW w:w="836" w:type="dxa"/>
            <w:gridSpan w:val="2"/>
            <w:tcBorders>
              <w:top w:val="single" w:sz="4" w:space="0" w:color="auto"/>
            </w:tcBorders>
          </w:tcPr>
          <w:p w14:paraId="252AD562" w14:textId="77777777" w:rsidR="00313140" w:rsidRPr="00A44AEE" w:rsidRDefault="00313140" w:rsidP="00313140">
            <w:pPr>
              <w:jc w:val="center"/>
              <w:rPr>
                <w:rFonts w:ascii="Tw Cen MT" w:hAnsi="Tw Cen MT"/>
                <w:b/>
                <w:sz w:val="20"/>
                <w:szCs w:val="20"/>
                <w:lang w:val="id-ID"/>
              </w:rPr>
            </w:pPr>
            <w:r w:rsidRPr="00A44AEE">
              <w:rPr>
                <w:rFonts w:ascii="Tw Cen MT" w:hAnsi="Tw Cen MT"/>
                <w:b/>
                <w:sz w:val="20"/>
                <w:szCs w:val="20"/>
                <w:lang w:val="id-ID"/>
              </w:rPr>
              <w:t>Kontrol (-)</w:t>
            </w:r>
          </w:p>
        </w:tc>
        <w:tc>
          <w:tcPr>
            <w:tcW w:w="904" w:type="dxa"/>
            <w:tcBorders>
              <w:top w:val="single" w:sz="4" w:space="0" w:color="auto"/>
            </w:tcBorders>
          </w:tcPr>
          <w:p w14:paraId="7748DAA1" w14:textId="77777777" w:rsidR="00313140" w:rsidRPr="00A44AEE" w:rsidRDefault="00313140" w:rsidP="00313140">
            <w:pPr>
              <w:jc w:val="center"/>
              <w:rPr>
                <w:rFonts w:ascii="Tw Cen MT" w:hAnsi="Tw Cen MT"/>
                <w:b/>
                <w:sz w:val="20"/>
                <w:szCs w:val="20"/>
                <w:lang w:val="id-ID"/>
              </w:rPr>
            </w:pPr>
            <w:r w:rsidRPr="00A44AEE">
              <w:rPr>
                <w:rFonts w:ascii="Tw Cen MT" w:hAnsi="Tw Cen MT"/>
                <w:b/>
                <w:sz w:val="20"/>
                <w:szCs w:val="20"/>
                <w:lang w:val="id-ID"/>
              </w:rPr>
              <w:t>Kontrol  (+)</w:t>
            </w:r>
          </w:p>
        </w:tc>
        <w:tc>
          <w:tcPr>
            <w:tcW w:w="486" w:type="dxa"/>
            <w:gridSpan w:val="2"/>
            <w:tcBorders>
              <w:top w:val="single" w:sz="4" w:space="0" w:color="auto"/>
            </w:tcBorders>
          </w:tcPr>
          <w:p w14:paraId="40F83E03" w14:textId="77777777" w:rsidR="00313140" w:rsidRPr="00A44AEE" w:rsidRDefault="00313140" w:rsidP="00313140">
            <w:pPr>
              <w:jc w:val="center"/>
              <w:rPr>
                <w:rFonts w:ascii="Tw Cen MT" w:hAnsi="Tw Cen MT"/>
                <w:b/>
                <w:sz w:val="20"/>
                <w:szCs w:val="20"/>
                <w:lang w:val="id-ID"/>
              </w:rPr>
            </w:pPr>
            <w:r w:rsidRPr="00A44AEE">
              <w:rPr>
                <w:rFonts w:ascii="Tw Cen MT" w:hAnsi="Tw Cen MT"/>
                <w:b/>
                <w:sz w:val="20"/>
                <w:szCs w:val="20"/>
                <w:lang w:val="id-ID"/>
              </w:rPr>
              <w:t>F1</w:t>
            </w:r>
          </w:p>
        </w:tc>
        <w:tc>
          <w:tcPr>
            <w:tcW w:w="597" w:type="dxa"/>
            <w:tcBorders>
              <w:top w:val="single" w:sz="4" w:space="0" w:color="auto"/>
            </w:tcBorders>
          </w:tcPr>
          <w:p w14:paraId="0E6FC5BF" w14:textId="77777777" w:rsidR="00313140" w:rsidRPr="00A44AEE" w:rsidRDefault="00313140" w:rsidP="00313140">
            <w:pPr>
              <w:jc w:val="center"/>
              <w:rPr>
                <w:rFonts w:ascii="Tw Cen MT" w:hAnsi="Tw Cen MT"/>
                <w:b/>
                <w:sz w:val="20"/>
                <w:szCs w:val="20"/>
                <w:lang w:val="id-ID"/>
              </w:rPr>
            </w:pPr>
            <w:r w:rsidRPr="00A44AEE">
              <w:rPr>
                <w:rFonts w:ascii="Tw Cen MT" w:hAnsi="Tw Cen MT"/>
                <w:b/>
                <w:sz w:val="20"/>
                <w:szCs w:val="20"/>
                <w:lang w:val="id-ID"/>
              </w:rPr>
              <w:t>F2</w:t>
            </w:r>
          </w:p>
        </w:tc>
        <w:tc>
          <w:tcPr>
            <w:tcW w:w="486" w:type="dxa"/>
          </w:tcPr>
          <w:p w14:paraId="7101DCE4" w14:textId="77777777" w:rsidR="00313140" w:rsidRPr="00A44AEE" w:rsidRDefault="00313140" w:rsidP="00313140">
            <w:pPr>
              <w:jc w:val="center"/>
              <w:rPr>
                <w:rFonts w:ascii="Tw Cen MT" w:hAnsi="Tw Cen MT"/>
                <w:b/>
                <w:sz w:val="20"/>
                <w:szCs w:val="20"/>
                <w:lang w:val="id-ID"/>
              </w:rPr>
            </w:pPr>
            <w:r w:rsidRPr="00A44AEE">
              <w:rPr>
                <w:rFonts w:ascii="Tw Cen MT" w:hAnsi="Tw Cen MT"/>
                <w:b/>
                <w:sz w:val="20"/>
                <w:szCs w:val="20"/>
                <w:lang w:val="id-ID"/>
              </w:rPr>
              <w:t>F3</w:t>
            </w:r>
          </w:p>
        </w:tc>
      </w:tr>
      <w:tr w:rsidR="00313140" w:rsidRPr="00A44AEE" w14:paraId="009FAD69" w14:textId="77777777" w:rsidTr="00313140">
        <w:trPr>
          <w:trHeight w:val="841"/>
        </w:trPr>
        <w:tc>
          <w:tcPr>
            <w:tcW w:w="427" w:type="dxa"/>
            <w:vAlign w:val="center"/>
          </w:tcPr>
          <w:p w14:paraId="38D926A3"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1</w:t>
            </w:r>
          </w:p>
        </w:tc>
        <w:tc>
          <w:tcPr>
            <w:tcW w:w="768" w:type="dxa"/>
          </w:tcPr>
          <w:p w14:paraId="7DAC1400"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1</w:t>
            </w:r>
          </w:p>
          <w:p w14:paraId="4D884D91"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2</w:t>
            </w:r>
          </w:p>
          <w:p w14:paraId="0114A067"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3</w:t>
            </w:r>
          </w:p>
          <w:p w14:paraId="0F5A320A"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4</w:t>
            </w:r>
          </w:p>
          <w:p w14:paraId="123E59F7"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5</w:t>
            </w:r>
          </w:p>
        </w:tc>
        <w:tc>
          <w:tcPr>
            <w:tcW w:w="836" w:type="dxa"/>
            <w:gridSpan w:val="2"/>
          </w:tcPr>
          <w:p w14:paraId="7D0E1DC6"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10</w:t>
            </w:r>
          </w:p>
          <w:p w14:paraId="2199309A"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10</w:t>
            </w:r>
          </w:p>
          <w:p w14:paraId="0CEA42F7"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10</w:t>
            </w:r>
          </w:p>
          <w:p w14:paraId="1217A7FE"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10</w:t>
            </w:r>
          </w:p>
          <w:p w14:paraId="30947FD6"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10</w:t>
            </w:r>
          </w:p>
        </w:tc>
        <w:tc>
          <w:tcPr>
            <w:tcW w:w="904" w:type="dxa"/>
          </w:tcPr>
          <w:p w14:paraId="4BF8EFEF"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10</w:t>
            </w:r>
          </w:p>
          <w:p w14:paraId="281990B2"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10</w:t>
            </w:r>
          </w:p>
          <w:p w14:paraId="77D0D394"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10</w:t>
            </w:r>
          </w:p>
          <w:p w14:paraId="2151C995"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10</w:t>
            </w:r>
          </w:p>
          <w:p w14:paraId="59AF137F"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10</w:t>
            </w:r>
          </w:p>
        </w:tc>
        <w:tc>
          <w:tcPr>
            <w:tcW w:w="486" w:type="dxa"/>
            <w:gridSpan w:val="2"/>
          </w:tcPr>
          <w:p w14:paraId="2C8BDC15"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10</w:t>
            </w:r>
          </w:p>
          <w:p w14:paraId="0C86EF84"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10</w:t>
            </w:r>
          </w:p>
          <w:p w14:paraId="2F9F6549"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10</w:t>
            </w:r>
          </w:p>
          <w:p w14:paraId="10FD5C31"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10</w:t>
            </w:r>
          </w:p>
          <w:p w14:paraId="62C67FE4"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10</w:t>
            </w:r>
          </w:p>
        </w:tc>
        <w:tc>
          <w:tcPr>
            <w:tcW w:w="597" w:type="dxa"/>
          </w:tcPr>
          <w:p w14:paraId="74254197"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10</w:t>
            </w:r>
          </w:p>
          <w:p w14:paraId="5452300C"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10</w:t>
            </w:r>
          </w:p>
          <w:p w14:paraId="700A0F4D"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10</w:t>
            </w:r>
          </w:p>
          <w:p w14:paraId="4CFA0019"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10</w:t>
            </w:r>
          </w:p>
          <w:p w14:paraId="2DE29421"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10</w:t>
            </w:r>
          </w:p>
        </w:tc>
        <w:tc>
          <w:tcPr>
            <w:tcW w:w="486" w:type="dxa"/>
          </w:tcPr>
          <w:p w14:paraId="68596FAE"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10</w:t>
            </w:r>
          </w:p>
          <w:p w14:paraId="4A1E612B"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10</w:t>
            </w:r>
          </w:p>
          <w:p w14:paraId="0A828B3C"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10</w:t>
            </w:r>
          </w:p>
          <w:p w14:paraId="4D2443C1"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10</w:t>
            </w:r>
          </w:p>
          <w:p w14:paraId="03481D7B"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10</w:t>
            </w:r>
          </w:p>
        </w:tc>
      </w:tr>
      <w:tr w:rsidR="00313140" w:rsidRPr="00A44AEE" w14:paraId="3786DED9" w14:textId="77777777" w:rsidTr="00313140">
        <w:trPr>
          <w:trHeight w:val="832"/>
        </w:trPr>
        <w:tc>
          <w:tcPr>
            <w:tcW w:w="427" w:type="dxa"/>
            <w:vAlign w:val="center"/>
          </w:tcPr>
          <w:p w14:paraId="08CC51B1"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3</w:t>
            </w:r>
          </w:p>
        </w:tc>
        <w:tc>
          <w:tcPr>
            <w:tcW w:w="768" w:type="dxa"/>
          </w:tcPr>
          <w:p w14:paraId="2166B4C9"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1</w:t>
            </w:r>
          </w:p>
          <w:p w14:paraId="7C32404A"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2</w:t>
            </w:r>
          </w:p>
          <w:p w14:paraId="2ED94EEB"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3</w:t>
            </w:r>
          </w:p>
          <w:p w14:paraId="61B566E9"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4</w:t>
            </w:r>
          </w:p>
          <w:p w14:paraId="0739D4CF"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5</w:t>
            </w:r>
          </w:p>
        </w:tc>
        <w:tc>
          <w:tcPr>
            <w:tcW w:w="836" w:type="dxa"/>
            <w:gridSpan w:val="2"/>
          </w:tcPr>
          <w:p w14:paraId="50A5CCB5"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9,6</w:t>
            </w:r>
          </w:p>
          <w:p w14:paraId="03AB2ED9"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9,9</w:t>
            </w:r>
          </w:p>
          <w:p w14:paraId="5930EE4E"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8,1</w:t>
            </w:r>
          </w:p>
          <w:p w14:paraId="45331E5F"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9,5</w:t>
            </w:r>
          </w:p>
          <w:p w14:paraId="5520FBE6"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10,0</w:t>
            </w:r>
          </w:p>
        </w:tc>
        <w:tc>
          <w:tcPr>
            <w:tcW w:w="904" w:type="dxa"/>
          </w:tcPr>
          <w:p w14:paraId="6D6C9B24"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9,8</w:t>
            </w:r>
          </w:p>
          <w:p w14:paraId="7A88A631"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8,0</w:t>
            </w:r>
          </w:p>
          <w:p w14:paraId="675C9837"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9,2</w:t>
            </w:r>
          </w:p>
          <w:p w14:paraId="66485DE7"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8,7</w:t>
            </w:r>
          </w:p>
          <w:p w14:paraId="014764A7"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8,8</w:t>
            </w:r>
          </w:p>
        </w:tc>
        <w:tc>
          <w:tcPr>
            <w:tcW w:w="486" w:type="dxa"/>
            <w:gridSpan w:val="2"/>
          </w:tcPr>
          <w:p w14:paraId="2AED0634"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9,1</w:t>
            </w:r>
          </w:p>
          <w:p w14:paraId="6213C0D2"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7,0</w:t>
            </w:r>
          </w:p>
          <w:p w14:paraId="2AD92C04"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7,4</w:t>
            </w:r>
          </w:p>
          <w:p w14:paraId="687A7103"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9,3</w:t>
            </w:r>
          </w:p>
          <w:p w14:paraId="3C4E7EF2"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7,9</w:t>
            </w:r>
          </w:p>
        </w:tc>
        <w:tc>
          <w:tcPr>
            <w:tcW w:w="597" w:type="dxa"/>
          </w:tcPr>
          <w:p w14:paraId="2A68D13F"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9,5</w:t>
            </w:r>
          </w:p>
          <w:p w14:paraId="123034BB"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10,0</w:t>
            </w:r>
          </w:p>
          <w:p w14:paraId="5E63B16A"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7,8</w:t>
            </w:r>
          </w:p>
          <w:p w14:paraId="319A144A"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9,8</w:t>
            </w:r>
          </w:p>
          <w:p w14:paraId="7F091A1E"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9,2</w:t>
            </w:r>
          </w:p>
        </w:tc>
        <w:tc>
          <w:tcPr>
            <w:tcW w:w="486" w:type="dxa"/>
          </w:tcPr>
          <w:p w14:paraId="1B3BFCCB"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5,6</w:t>
            </w:r>
          </w:p>
          <w:p w14:paraId="675DB004"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9,0</w:t>
            </w:r>
          </w:p>
          <w:p w14:paraId="1036731B"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8,5</w:t>
            </w:r>
          </w:p>
          <w:p w14:paraId="13EA8AA2"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8,7</w:t>
            </w:r>
          </w:p>
          <w:p w14:paraId="27D528B1"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8,0</w:t>
            </w:r>
          </w:p>
        </w:tc>
      </w:tr>
      <w:tr w:rsidR="00313140" w:rsidRPr="00A44AEE" w14:paraId="0D73A2F6" w14:textId="77777777" w:rsidTr="00313140">
        <w:trPr>
          <w:trHeight w:val="841"/>
        </w:trPr>
        <w:tc>
          <w:tcPr>
            <w:tcW w:w="427" w:type="dxa"/>
            <w:vAlign w:val="center"/>
          </w:tcPr>
          <w:p w14:paraId="4C200EC9"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5</w:t>
            </w:r>
          </w:p>
        </w:tc>
        <w:tc>
          <w:tcPr>
            <w:tcW w:w="768" w:type="dxa"/>
          </w:tcPr>
          <w:p w14:paraId="04E41AB3"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1</w:t>
            </w:r>
          </w:p>
          <w:p w14:paraId="3DE10B29"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2</w:t>
            </w:r>
          </w:p>
          <w:p w14:paraId="7D75FE54"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3</w:t>
            </w:r>
          </w:p>
          <w:p w14:paraId="32AAE5EF"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4</w:t>
            </w:r>
          </w:p>
          <w:p w14:paraId="6143E0C2"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5</w:t>
            </w:r>
          </w:p>
        </w:tc>
        <w:tc>
          <w:tcPr>
            <w:tcW w:w="836" w:type="dxa"/>
            <w:gridSpan w:val="2"/>
          </w:tcPr>
          <w:p w14:paraId="041251A4"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9,1</w:t>
            </w:r>
          </w:p>
          <w:p w14:paraId="4DD2A7EA"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8,6</w:t>
            </w:r>
          </w:p>
          <w:p w14:paraId="2580A3B6"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6,8</w:t>
            </w:r>
          </w:p>
          <w:p w14:paraId="53153F94"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8,1</w:t>
            </w:r>
          </w:p>
          <w:p w14:paraId="7134EF06"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9,9</w:t>
            </w:r>
          </w:p>
        </w:tc>
        <w:tc>
          <w:tcPr>
            <w:tcW w:w="904" w:type="dxa"/>
          </w:tcPr>
          <w:p w14:paraId="16C2A65A"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9,2</w:t>
            </w:r>
          </w:p>
          <w:p w14:paraId="44749732"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7,4</w:t>
            </w:r>
          </w:p>
          <w:p w14:paraId="47D94476"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9,1</w:t>
            </w:r>
          </w:p>
          <w:p w14:paraId="752440E6"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7,4</w:t>
            </w:r>
          </w:p>
          <w:p w14:paraId="0ADAB630"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8,0</w:t>
            </w:r>
          </w:p>
        </w:tc>
        <w:tc>
          <w:tcPr>
            <w:tcW w:w="486" w:type="dxa"/>
            <w:gridSpan w:val="2"/>
          </w:tcPr>
          <w:p w14:paraId="038C0205"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8,1</w:t>
            </w:r>
          </w:p>
          <w:p w14:paraId="2D361E3C"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5,5</w:t>
            </w:r>
          </w:p>
          <w:p w14:paraId="1032A1EA"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6,1</w:t>
            </w:r>
          </w:p>
          <w:p w14:paraId="017A57BE"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7,1</w:t>
            </w:r>
          </w:p>
          <w:p w14:paraId="4D84BD4F"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6,3</w:t>
            </w:r>
          </w:p>
        </w:tc>
        <w:tc>
          <w:tcPr>
            <w:tcW w:w="597" w:type="dxa"/>
          </w:tcPr>
          <w:p w14:paraId="785F5CC2"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8,1</w:t>
            </w:r>
          </w:p>
          <w:p w14:paraId="7D767AB4"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8,8</w:t>
            </w:r>
          </w:p>
          <w:p w14:paraId="454E51E3"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6,2</w:t>
            </w:r>
          </w:p>
          <w:p w14:paraId="68A84D1A"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9,4</w:t>
            </w:r>
          </w:p>
          <w:p w14:paraId="1BA2BDE8"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8,2</w:t>
            </w:r>
          </w:p>
        </w:tc>
        <w:tc>
          <w:tcPr>
            <w:tcW w:w="486" w:type="dxa"/>
          </w:tcPr>
          <w:p w14:paraId="4D5C307E"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4,7</w:t>
            </w:r>
          </w:p>
          <w:p w14:paraId="64BD28FD"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7,5</w:t>
            </w:r>
          </w:p>
          <w:p w14:paraId="47DA5C3C"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6,6</w:t>
            </w:r>
          </w:p>
          <w:p w14:paraId="1F1139F9"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7,1</w:t>
            </w:r>
          </w:p>
          <w:p w14:paraId="72E9C691"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7,4</w:t>
            </w:r>
          </w:p>
        </w:tc>
      </w:tr>
      <w:tr w:rsidR="00313140" w:rsidRPr="00A44AEE" w14:paraId="6100D653" w14:textId="77777777" w:rsidTr="00313140">
        <w:trPr>
          <w:trHeight w:val="841"/>
        </w:trPr>
        <w:tc>
          <w:tcPr>
            <w:tcW w:w="427" w:type="dxa"/>
            <w:vAlign w:val="center"/>
          </w:tcPr>
          <w:p w14:paraId="283F7BA1"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7</w:t>
            </w:r>
          </w:p>
        </w:tc>
        <w:tc>
          <w:tcPr>
            <w:tcW w:w="768" w:type="dxa"/>
          </w:tcPr>
          <w:p w14:paraId="2676952C"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1</w:t>
            </w:r>
          </w:p>
          <w:p w14:paraId="2E458FFA"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2</w:t>
            </w:r>
          </w:p>
          <w:p w14:paraId="3DB13F3D"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3</w:t>
            </w:r>
          </w:p>
          <w:p w14:paraId="53D3E3B2"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4</w:t>
            </w:r>
          </w:p>
          <w:p w14:paraId="02D30A05"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5</w:t>
            </w:r>
          </w:p>
        </w:tc>
        <w:tc>
          <w:tcPr>
            <w:tcW w:w="836" w:type="dxa"/>
            <w:gridSpan w:val="2"/>
          </w:tcPr>
          <w:p w14:paraId="753419EF"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6,6</w:t>
            </w:r>
          </w:p>
          <w:p w14:paraId="6AD3E7E6"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7,3</w:t>
            </w:r>
          </w:p>
          <w:p w14:paraId="5E74600F"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5,7</w:t>
            </w:r>
          </w:p>
          <w:p w14:paraId="319602E1"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6,5</w:t>
            </w:r>
          </w:p>
          <w:p w14:paraId="62F94D00"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8,8</w:t>
            </w:r>
          </w:p>
        </w:tc>
        <w:tc>
          <w:tcPr>
            <w:tcW w:w="904" w:type="dxa"/>
          </w:tcPr>
          <w:p w14:paraId="110BDBFC"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8,8</w:t>
            </w:r>
          </w:p>
          <w:p w14:paraId="0F030401"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6,3</w:t>
            </w:r>
          </w:p>
          <w:p w14:paraId="01BD4959"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7,3</w:t>
            </w:r>
          </w:p>
          <w:p w14:paraId="55B38A89"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6,5</w:t>
            </w:r>
          </w:p>
          <w:p w14:paraId="63D6943E"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4,7</w:t>
            </w:r>
          </w:p>
        </w:tc>
        <w:tc>
          <w:tcPr>
            <w:tcW w:w="486" w:type="dxa"/>
            <w:gridSpan w:val="2"/>
          </w:tcPr>
          <w:p w14:paraId="3A0203A3"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7,5</w:t>
            </w:r>
          </w:p>
          <w:p w14:paraId="7A525A61"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3,3</w:t>
            </w:r>
          </w:p>
          <w:p w14:paraId="44623718"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5,6</w:t>
            </w:r>
          </w:p>
          <w:p w14:paraId="06E8774D"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6,2</w:t>
            </w:r>
          </w:p>
          <w:p w14:paraId="1F3587D0"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5,2</w:t>
            </w:r>
          </w:p>
        </w:tc>
        <w:tc>
          <w:tcPr>
            <w:tcW w:w="597" w:type="dxa"/>
          </w:tcPr>
          <w:p w14:paraId="63A7EAEF"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7,5</w:t>
            </w:r>
          </w:p>
          <w:p w14:paraId="3BECD1C1"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8,3</w:t>
            </w:r>
          </w:p>
          <w:p w14:paraId="0737A76B"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5,8</w:t>
            </w:r>
          </w:p>
          <w:p w14:paraId="7D1E603A"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8,3</w:t>
            </w:r>
          </w:p>
          <w:p w14:paraId="115E7F4B"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5,4</w:t>
            </w:r>
          </w:p>
        </w:tc>
        <w:tc>
          <w:tcPr>
            <w:tcW w:w="486" w:type="dxa"/>
          </w:tcPr>
          <w:p w14:paraId="71461B36"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3,5</w:t>
            </w:r>
          </w:p>
          <w:p w14:paraId="298EE4F3"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5,8</w:t>
            </w:r>
          </w:p>
          <w:p w14:paraId="69F1FB57"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5,4</w:t>
            </w:r>
          </w:p>
          <w:p w14:paraId="03443A3C"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5,6</w:t>
            </w:r>
          </w:p>
          <w:p w14:paraId="6B7ACC69"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6,8</w:t>
            </w:r>
          </w:p>
        </w:tc>
      </w:tr>
      <w:tr w:rsidR="00313140" w:rsidRPr="00A44AEE" w14:paraId="5CBB0934" w14:textId="77777777" w:rsidTr="00313140">
        <w:trPr>
          <w:trHeight w:val="832"/>
        </w:trPr>
        <w:tc>
          <w:tcPr>
            <w:tcW w:w="427" w:type="dxa"/>
            <w:vAlign w:val="center"/>
          </w:tcPr>
          <w:p w14:paraId="782B1A92"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11</w:t>
            </w:r>
          </w:p>
        </w:tc>
        <w:tc>
          <w:tcPr>
            <w:tcW w:w="768" w:type="dxa"/>
          </w:tcPr>
          <w:p w14:paraId="28A74CE0"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1</w:t>
            </w:r>
          </w:p>
          <w:p w14:paraId="353CEE57"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2</w:t>
            </w:r>
          </w:p>
          <w:p w14:paraId="7D904596"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3</w:t>
            </w:r>
          </w:p>
          <w:p w14:paraId="22CA7E5C"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4</w:t>
            </w:r>
          </w:p>
          <w:p w14:paraId="4D5E546E"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5</w:t>
            </w:r>
          </w:p>
        </w:tc>
        <w:tc>
          <w:tcPr>
            <w:tcW w:w="836" w:type="dxa"/>
            <w:gridSpan w:val="2"/>
          </w:tcPr>
          <w:p w14:paraId="36D9E4F7"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5,3</w:t>
            </w:r>
          </w:p>
          <w:p w14:paraId="6031ABE0"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5,5</w:t>
            </w:r>
          </w:p>
          <w:p w14:paraId="6C9B898A"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4,2</w:t>
            </w:r>
          </w:p>
          <w:p w14:paraId="25F852D1"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4,0</w:t>
            </w:r>
          </w:p>
          <w:p w14:paraId="428DF41E"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6,3</w:t>
            </w:r>
          </w:p>
        </w:tc>
        <w:tc>
          <w:tcPr>
            <w:tcW w:w="904" w:type="dxa"/>
          </w:tcPr>
          <w:p w14:paraId="5ADAF4B8"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3,5</w:t>
            </w:r>
          </w:p>
          <w:p w14:paraId="1CEB1E2C"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2,9</w:t>
            </w:r>
          </w:p>
          <w:p w14:paraId="02F143F9"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6,9</w:t>
            </w:r>
          </w:p>
          <w:p w14:paraId="7CC94D98"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1,8</w:t>
            </w:r>
          </w:p>
          <w:p w14:paraId="51B2AB85"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2,3</w:t>
            </w:r>
          </w:p>
        </w:tc>
        <w:tc>
          <w:tcPr>
            <w:tcW w:w="486" w:type="dxa"/>
            <w:gridSpan w:val="2"/>
          </w:tcPr>
          <w:p w14:paraId="4E6ADC11"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2,9</w:t>
            </w:r>
          </w:p>
          <w:p w14:paraId="74894E57"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2,1</w:t>
            </w:r>
          </w:p>
          <w:p w14:paraId="528F5B76"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4,2</w:t>
            </w:r>
          </w:p>
          <w:p w14:paraId="60B4A172"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5,5</w:t>
            </w:r>
          </w:p>
          <w:p w14:paraId="0CA27B9E"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4,0</w:t>
            </w:r>
          </w:p>
        </w:tc>
        <w:tc>
          <w:tcPr>
            <w:tcW w:w="597" w:type="dxa"/>
          </w:tcPr>
          <w:p w14:paraId="506D10C6"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0</w:t>
            </w:r>
          </w:p>
          <w:p w14:paraId="03295480"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2,9</w:t>
            </w:r>
          </w:p>
          <w:p w14:paraId="639B5A6F"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0</w:t>
            </w:r>
          </w:p>
          <w:p w14:paraId="59E94D69"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5,3</w:t>
            </w:r>
          </w:p>
          <w:p w14:paraId="664B9400"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1,9</w:t>
            </w:r>
          </w:p>
        </w:tc>
        <w:tc>
          <w:tcPr>
            <w:tcW w:w="486" w:type="dxa"/>
          </w:tcPr>
          <w:p w14:paraId="7C79C28D"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2,8</w:t>
            </w:r>
          </w:p>
          <w:p w14:paraId="66299368"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0</w:t>
            </w:r>
          </w:p>
          <w:p w14:paraId="6408E41B"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0</w:t>
            </w:r>
          </w:p>
          <w:p w14:paraId="4423CC28"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0</w:t>
            </w:r>
          </w:p>
          <w:p w14:paraId="2C5BE709"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1,5</w:t>
            </w:r>
          </w:p>
        </w:tc>
      </w:tr>
      <w:tr w:rsidR="00313140" w:rsidRPr="00A44AEE" w14:paraId="2D708D3E" w14:textId="77777777" w:rsidTr="00313140">
        <w:trPr>
          <w:trHeight w:val="841"/>
        </w:trPr>
        <w:tc>
          <w:tcPr>
            <w:tcW w:w="427" w:type="dxa"/>
            <w:vAlign w:val="center"/>
          </w:tcPr>
          <w:p w14:paraId="0E5CEDEE"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14</w:t>
            </w:r>
          </w:p>
        </w:tc>
        <w:tc>
          <w:tcPr>
            <w:tcW w:w="768" w:type="dxa"/>
          </w:tcPr>
          <w:p w14:paraId="1E20755E"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1</w:t>
            </w:r>
          </w:p>
          <w:p w14:paraId="5E434993"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2</w:t>
            </w:r>
          </w:p>
          <w:p w14:paraId="566A6F9B"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3</w:t>
            </w:r>
          </w:p>
          <w:p w14:paraId="4C487A07"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4</w:t>
            </w:r>
          </w:p>
          <w:p w14:paraId="137E4DE4"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5</w:t>
            </w:r>
          </w:p>
        </w:tc>
        <w:tc>
          <w:tcPr>
            <w:tcW w:w="836" w:type="dxa"/>
            <w:gridSpan w:val="2"/>
          </w:tcPr>
          <w:p w14:paraId="6F7ED428"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3,5</w:t>
            </w:r>
          </w:p>
          <w:p w14:paraId="6F9DE270"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2,9</w:t>
            </w:r>
          </w:p>
          <w:p w14:paraId="1704CFB6"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2,3</w:t>
            </w:r>
          </w:p>
          <w:p w14:paraId="2EA137AF"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4,0</w:t>
            </w:r>
          </w:p>
          <w:p w14:paraId="79E201BF"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4,2</w:t>
            </w:r>
          </w:p>
        </w:tc>
        <w:tc>
          <w:tcPr>
            <w:tcW w:w="904" w:type="dxa"/>
          </w:tcPr>
          <w:p w14:paraId="6E6A0009"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1,1</w:t>
            </w:r>
          </w:p>
          <w:p w14:paraId="739038A7"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0</w:t>
            </w:r>
          </w:p>
          <w:p w14:paraId="7EDA4158"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0</w:t>
            </w:r>
          </w:p>
          <w:p w14:paraId="1609D5B7"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0</w:t>
            </w:r>
          </w:p>
          <w:p w14:paraId="125893FE"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0</w:t>
            </w:r>
          </w:p>
        </w:tc>
        <w:tc>
          <w:tcPr>
            <w:tcW w:w="486" w:type="dxa"/>
            <w:gridSpan w:val="2"/>
          </w:tcPr>
          <w:p w14:paraId="6B3227D3"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0</w:t>
            </w:r>
          </w:p>
          <w:p w14:paraId="7E2EBE76"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0</w:t>
            </w:r>
          </w:p>
          <w:p w14:paraId="624DBBF6"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0</w:t>
            </w:r>
          </w:p>
          <w:p w14:paraId="5B30B963"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4,2</w:t>
            </w:r>
          </w:p>
          <w:p w14:paraId="7744EFD1"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0</w:t>
            </w:r>
          </w:p>
        </w:tc>
        <w:tc>
          <w:tcPr>
            <w:tcW w:w="597" w:type="dxa"/>
          </w:tcPr>
          <w:p w14:paraId="2AB11180"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0</w:t>
            </w:r>
          </w:p>
          <w:p w14:paraId="65F9169E"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2,7</w:t>
            </w:r>
          </w:p>
          <w:p w14:paraId="1FE5914E"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0</w:t>
            </w:r>
          </w:p>
          <w:p w14:paraId="45041203"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5,1</w:t>
            </w:r>
          </w:p>
          <w:p w14:paraId="4833CB2A"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0</w:t>
            </w:r>
          </w:p>
        </w:tc>
        <w:tc>
          <w:tcPr>
            <w:tcW w:w="486" w:type="dxa"/>
          </w:tcPr>
          <w:p w14:paraId="0605EE71"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1,2</w:t>
            </w:r>
          </w:p>
          <w:p w14:paraId="2C9912E9"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0</w:t>
            </w:r>
          </w:p>
          <w:p w14:paraId="07772E6B"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0</w:t>
            </w:r>
          </w:p>
          <w:p w14:paraId="023C7413"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0</w:t>
            </w:r>
          </w:p>
          <w:p w14:paraId="643DAF07" w14:textId="77777777" w:rsidR="00313140" w:rsidRPr="00A44AEE" w:rsidRDefault="00313140" w:rsidP="00313140">
            <w:pPr>
              <w:jc w:val="center"/>
              <w:rPr>
                <w:rFonts w:ascii="Tw Cen MT" w:hAnsi="Tw Cen MT"/>
                <w:sz w:val="20"/>
                <w:szCs w:val="20"/>
                <w:lang w:val="id-ID"/>
              </w:rPr>
            </w:pPr>
            <w:r w:rsidRPr="00A44AEE">
              <w:rPr>
                <w:rFonts w:ascii="Tw Cen MT" w:hAnsi="Tw Cen MT"/>
                <w:sz w:val="20"/>
                <w:szCs w:val="20"/>
                <w:lang w:val="id-ID"/>
              </w:rPr>
              <w:t>0</w:t>
            </w:r>
          </w:p>
        </w:tc>
      </w:tr>
    </w:tbl>
    <w:p w14:paraId="79D59107" w14:textId="6D1AB807" w:rsidR="007D797C" w:rsidRDefault="007D797C" w:rsidP="005F0B65">
      <w:pPr>
        <w:spacing w:line="240" w:lineRule="auto"/>
        <w:jc w:val="both"/>
        <w:rPr>
          <w:rFonts w:ascii="Tw Cen MT" w:eastAsia="Twentieth Century" w:hAnsi="Tw Cen MT" w:cs="Twentieth Century"/>
          <w:b/>
          <w:sz w:val="24"/>
          <w:szCs w:val="24"/>
          <w:lang w:val="id-ID"/>
        </w:rPr>
      </w:pPr>
    </w:p>
    <w:p w14:paraId="3512DF50" w14:textId="300DDE8C" w:rsidR="00993F0B" w:rsidRDefault="00993F0B" w:rsidP="005F0B65">
      <w:pPr>
        <w:spacing w:line="240" w:lineRule="auto"/>
        <w:jc w:val="both"/>
        <w:rPr>
          <w:rFonts w:ascii="Tw Cen MT" w:eastAsia="Twentieth Century" w:hAnsi="Tw Cen MT" w:cs="Twentieth Century"/>
          <w:b/>
          <w:sz w:val="24"/>
          <w:szCs w:val="24"/>
          <w:lang w:val="id-ID"/>
        </w:rPr>
      </w:pPr>
    </w:p>
    <w:p w14:paraId="1F1F7C93" w14:textId="15FAD378" w:rsidR="00993F0B" w:rsidRDefault="00993F0B" w:rsidP="005F0B65">
      <w:pPr>
        <w:spacing w:line="240" w:lineRule="auto"/>
        <w:jc w:val="both"/>
        <w:rPr>
          <w:rFonts w:ascii="Tw Cen MT" w:eastAsia="Twentieth Century" w:hAnsi="Tw Cen MT" w:cs="Twentieth Century"/>
          <w:b/>
          <w:sz w:val="24"/>
          <w:szCs w:val="24"/>
          <w:lang w:val="id-ID"/>
        </w:rPr>
      </w:pPr>
    </w:p>
    <w:p w14:paraId="528F61AF" w14:textId="61A34E2A" w:rsidR="00993F0B" w:rsidRDefault="00993F0B" w:rsidP="005F0B65">
      <w:pPr>
        <w:spacing w:line="240" w:lineRule="auto"/>
        <w:jc w:val="both"/>
        <w:rPr>
          <w:rFonts w:ascii="Tw Cen MT" w:eastAsia="Twentieth Century" w:hAnsi="Tw Cen MT" w:cs="Twentieth Century"/>
          <w:b/>
          <w:sz w:val="24"/>
          <w:szCs w:val="24"/>
          <w:lang w:val="id-ID"/>
        </w:rPr>
      </w:pPr>
    </w:p>
    <w:p w14:paraId="50FA880F" w14:textId="36428962" w:rsidR="00993F0B" w:rsidRDefault="00993F0B" w:rsidP="005F0B65">
      <w:pPr>
        <w:spacing w:line="240" w:lineRule="auto"/>
        <w:jc w:val="both"/>
        <w:rPr>
          <w:rFonts w:ascii="Tw Cen MT" w:eastAsia="Twentieth Century" w:hAnsi="Tw Cen MT" w:cs="Twentieth Century"/>
          <w:b/>
          <w:sz w:val="24"/>
          <w:szCs w:val="24"/>
          <w:lang w:val="id-ID"/>
        </w:rPr>
      </w:pPr>
    </w:p>
    <w:p w14:paraId="319D3797" w14:textId="776A5E2A" w:rsidR="00993F0B" w:rsidRDefault="00993F0B" w:rsidP="005F0B65">
      <w:pPr>
        <w:spacing w:line="240" w:lineRule="auto"/>
        <w:jc w:val="both"/>
        <w:rPr>
          <w:rFonts w:ascii="Tw Cen MT" w:eastAsia="Twentieth Century" w:hAnsi="Tw Cen MT" w:cs="Twentieth Century"/>
          <w:b/>
          <w:sz w:val="24"/>
          <w:szCs w:val="24"/>
          <w:lang w:val="id-ID"/>
        </w:rPr>
      </w:pPr>
    </w:p>
    <w:p w14:paraId="46AB67F2" w14:textId="77777777" w:rsidR="00993F0B" w:rsidRDefault="00993F0B" w:rsidP="005F0B65">
      <w:pPr>
        <w:spacing w:line="240" w:lineRule="auto"/>
        <w:jc w:val="both"/>
        <w:rPr>
          <w:rFonts w:ascii="Tw Cen MT" w:eastAsia="Twentieth Century" w:hAnsi="Tw Cen MT" w:cs="Twentieth Century"/>
          <w:b/>
          <w:sz w:val="24"/>
          <w:szCs w:val="24"/>
          <w:lang w:val="id-ID"/>
        </w:rPr>
      </w:pPr>
    </w:p>
    <w:p w14:paraId="2F7E930F" w14:textId="69E463CD" w:rsidR="007D797C" w:rsidRDefault="007D797C" w:rsidP="005F0B65">
      <w:pPr>
        <w:spacing w:line="240" w:lineRule="auto"/>
        <w:jc w:val="both"/>
        <w:rPr>
          <w:rFonts w:ascii="Tw Cen MT" w:eastAsia="Twentieth Century" w:hAnsi="Tw Cen MT" w:cs="Twentieth Century"/>
          <w:b/>
          <w:sz w:val="24"/>
          <w:szCs w:val="24"/>
          <w:lang w:val="id-ID"/>
        </w:rPr>
      </w:pPr>
      <w:r>
        <w:rPr>
          <w:rFonts w:ascii="Tw Cen MT" w:eastAsia="Twentieth Century" w:hAnsi="Tw Cen MT" w:cs="Twentieth Century"/>
          <w:b/>
          <w:sz w:val="24"/>
          <w:szCs w:val="24"/>
          <w:lang w:val="id-ID"/>
        </w:rPr>
        <w:t>Hasil Analisa Data</w:t>
      </w:r>
    </w:p>
    <w:tbl>
      <w:tblPr>
        <w:tblW w:w="38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61"/>
        <w:gridCol w:w="744"/>
        <w:gridCol w:w="520"/>
        <w:gridCol w:w="714"/>
        <w:gridCol w:w="520"/>
        <w:gridCol w:w="522"/>
      </w:tblGrid>
      <w:tr w:rsidR="007D797C" w:rsidRPr="00DD65F9" w14:paraId="1D0FA09A" w14:textId="77777777" w:rsidTr="007D797C">
        <w:trPr>
          <w:cantSplit/>
          <w:trHeight w:val="285"/>
        </w:trPr>
        <w:tc>
          <w:tcPr>
            <w:tcW w:w="3881" w:type="dxa"/>
            <w:gridSpan w:val="6"/>
            <w:tcBorders>
              <w:top w:val="nil"/>
              <w:left w:val="nil"/>
              <w:bottom w:val="nil"/>
              <w:right w:val="nil"/>
            </w:tcBorders>
            <w:shd w:val="clear" w:color="auto" w:fill="FFFFFF"/>
            <w:vAlign w:val="center"/>
          </w:tcPr>
          <w:p w14:paraId="6FB565CF" w14:textId="77777777" w:rsidR="007D797C" w:rsidRPr="00A42052" w:rsidRDefault="007D797C" w:rsidP="002728FF">
            <w:pPr>
              <w:jc w:val="center"/>
              <w:rPr>
                <w:rFonts w:ascii="Tw Cen MT" w:hAnsi="Tw Cen MT" w:cs="Times New Roman"/>
                <w:color w:val="000000" w:themeColor="text1"/>
                <w:sz w:val="20"/>
                <w:szCs w:val="20"/>
              </w:rPr>
            </w:pPr>
            <w:commentRangeStart w:id="8"/>
            <w:r w:rsidRPr="00A42052">
              <w:rPr>
                <w:rFonts w:ascii="Tw Cen MT" w:hAnsi="Tw Cen MT" w:cs="Times New Roman"/>
                <w:b/>
                <w:bCs/>
                <w:color w:val="000000" w:themeColor="text1"/>
                <w:sz w:val="20"/>
                <w:szCs w:val="20"/>
              </w:rPr>
              <w:t>ANOVA</w:t>
            </w:r>
            <w:commentRangeEnd w:id="8"/>
            <w:r w:rsidR="00797A4B">
              <w:rPr>
                <w:rStyle w:val="CommentReference"/>
              </w:rPr>
              <w:commentReference w:id="8"/>
            </w:r>
          </w:p>
        </w:tc>
      </w:tr>
      <w:tr w:rsidR="007D797C" w:rsidRPr="00DD65F9" w14:paraId="00A37091" w14:textId="77777777" w:rsidTr="007D797C">
        <w:trPr>
          <w:cantSplit/>
          <w:trHeight w:val="269"/>
        </w:trPr>
        <w:tc>
          <w:tcPr>
            <w:tcW w:w="3881" w:type="dxa"/>
            <w:gridSpan w:val="6"/>
            <w:tcBorders>
              <w:top w:val="nil"/>
              <w:left w:val="nil"/>
              <w:bottom w:val="nil"/>
              <w:right w:val="nil"/>
            </w:tcBorders>
            <w:shd w:val="clear" w:color="auto" w:fill="FFFFFF"/>
            <w:vAlign w:val="bottom"/>
          </w:tcPr>
          <w:p w14:paraId="7B90E4B8" w14:textId="3AFCAEF9" w:rsidR="007D797C" w:rsidRPr="008F6EF1" w:rsidRDefault="007D797C" w:rsidP="002728FF">
            <w:pPr>
              <w:rPr>
                <w:rFonts w:ascii="Tw Cen MT" w:hAnsi="Tw Cen MT" w:cs="Times New Roman"/>
                <w:b/>
                <w:bCs/>
                <w:color w:val="000000" w:themeColor="text1"/>
                <w:sz w:val="20"/>
                <w:szCs w:val="20"/>
              </w:rPr>
            </w:pPr>
            <w:r w:rsidRPr="008F6EF1">
              <w:rPr>
                <w:rFonts w:ascii="Tw Cen MT" w:hAnsi="Tw Cen MT" w:cs="Times New Roman"/>
                <w:b/>
                <w:bCs/>
                <w:color w:val="000000" w:themeColor="text1"/>
                <w:sz w:val="20"/>
                <w:szCs w:val="20"/>
              </w:rPr>
              <w:t>Luka</w:t>
            </w:r>
            <w:r w:rsidR="008F6EF1">
              <w:rPr>
                <w:rFonts w:ascii="Tw Cen MT" w:hAnsi="Tw Cen MT" w:cs="Times New Roman"/>
                <w:b/>
                <w:bCs/>
                <w:color w:val="000000" w:themeColor="text1"/>
                <w:sz w:val="20"/>
                <w:szCs w:val="20"/>
              </w:rPr>
              <w:t xml:space="preserve"> </w:t>
            </w:r>
            <w:r w:rsidRPr="008F6EF1">
              <w:rPr>
                <w:rFonts w:ascii="Tw Cen MT" w:hAnsi="Tw Cen MT" w:cs="Times New Roman"/>
                <w:b/>
                <w:bCs/>
                <w:color w:val="000000" w:themeColor="text1"/>
                <w:sz w:val="20"/>
                <w:szCs w:val="20"/>
              </w:rPr>
              <w:t xml:space="preserve">Sayat  </w:t>
            </w:r>
          </w:p>
        </w:tc>
      </w:tr>
      <w:tr w:rsidR="007D797C" w:rsidRPr="00DD65F9" w14:paraId="3653D159" w14:textId="77777777" w:rsidTr="007D797C">
        <w:trPr>
          <w:cantSplit/>
          <w:trHeight w:val="269"/>
        </w:trPr>
        <w:tc>
          <w:tcPr>
            <w:tcW w:w="861" w:type="dxa"/>
            <w:tcBorders>
              <w:top w:val="nil"/>
              <w:left w:val="nil"/>
              <w:bottom w:val="single" w:sz="8" w:space="0" w:color="152935"/>
              <w:right w:val="nil"/>
            </w:tcBorders>
            <w:shd w:val="clear" w:color="auto" w:fill="FFFFFF"/>
            <w:vAlign w:val="bottom"/>
          </w:tcPr>
          <w:p w14:paraId="192218C2" w14:textId="77777777" w:rsidR="007D797C" w:rsidRPr="00A42052" w:rsidRDefault="007D797C" w:rsidP="002728FF">
            <w:pPr>
              <w:rPr>
                <w:rFonts w:ascii="Tw Cen MT" w:hAnsi="Tw Cen MT" w:cs="Times New Roman"/>
                <w:color w:val="000000" w:themeColor="text1"/>
                <w:sz w:val="20"/>
                <w:szCs w:val="20"/>
              </w:rPr>
            </w:pPr>
          </w:p>
        </w:tc>
        <w:tc>
          <w:tcPr>
            <w:tcW w:w="744" w:type="dxa"/>
            <w:tcBorders>
              <w:top w:val="nil"/>
              <w:left w:val="nil"/>
              <w:bottom w:val="single" w:sz="8" w:space="0" w:color="152935"/>
              <w:right w:val="single" w:sz="8" w:space="0" w:color="E0E0E0"/>
            </w:tcBorders>
            <w:shd w:val="clear" w:color="auto" w:fill="FFFFFF"/>
            <w:vAlign w:val="bottom"/>
          </w:tcPr>
          <w:p w14:paraId="4C1C9927" w14:textId="77777777" w:rsidR="007D797C" w:rsidRPr="00A42052" w:rsidRDefault="007D797C" w:rsidP="002728FF">
            <w:pPr>
              <w:rPr>
                <w:rFonts w:ascii="Tw Cen MT" w:hAnsi="Tw Cen MT" w:cs="Times New Roman"/>
                <w:color w:val="000000" w:themeColor="text1"/>
                <w:sz w:val="20"/>
                <w:szCs w:val="20"/>
              </w:rPr>
            </w:pPr>
            <w:r w:rsidRPr="00A42052">
              <w:rPr>
                <w:rFonts w:ascii="Tw Cen MT" w:hAnsi="Tw Cen MT" w:cs="Times New Roman"/>
                <w:color w:val="000000" w:themeColor="text1"/>
                <w:sz w:val="20"/>
                <w:szCs w:val="20"/>
              </w:rPr>
              <w:t>Sum of Squares</w:t>
            </w:r>
          </w:p>
        </w:tc>
        <w:tc>
          <w:tcPr>
            <w:tcW w:w="520" w:type="dxa"/>
            <w:tcBorders>
              <w:top w:val="nil"/>
              <w:left w:val="single" w:sz="8" w:space="0" w:color="E0E0E0"/>
              <w:bottom w:val="single" w:sz="8" w:space="0" w:color="152935"/>
              <w:right w:val="single" w:sz="8" w:space="0" w:color="E0E0E0"/>
            </w:tcBorders>
            <w:shd w:val="clear" w:color="auto" w:fill="FFFFFF"/>
            <w:vAlign w:val="bottom"/>
          </w:tcPr>
          <w:p w14:paraId="002C47DF" w14:textId="77777777" w:rsidR="007D797C" w:rsidRPr="00A42052" w:rsidRDefault="007D797C" w:rsidP="002728FF">
            <w:pPr>
              <w:rPr>
                <w:rFonts w:ascii="Tw Cen MT" w:hAnsi="Tw Cen MT" w:cs="Times New Roman"/>
                <w:color w:val="000000" w:themeColor="text1"/>
                <w:sz w:val="20"/>
                <w:szCs w:val="20"/>
              </w:rPr>
            </w:pPr>
            <w:r w:rsidRPr="00A42052">
              <w:rPr>
                <w:rFonts w:ascii="Tw Cen MT" w:hAnsi="Tw Cen MT" w:cs="Times New Roman"/>
                <w:color w:val="000000" w:themeColor="text1"/>
                <w:sz w:val="20"/>
                <w:szCs w:val="20"/>
              </w:rPr>
              <w:t>df</w:t>
            </w:r>
          </w:p>
        </w:tc>
        <w:tc>
          <w:tcPr>
            <w:tcW w:w="714" w:type="dxa"/>
            <w:tcBorders>
              <w:top w:val="nil"/>
              <w:left w:val="single" w:sz="8" w:space="0" w:color="E0E0E0"/>
              <w:bottom w:val="single" w:sz="8" w:space="0" w:color="152935"/>
              <w:right w:val="single" w:sz="8" w:space="0" w:color="E0E0E0"/>
            </w:tcBorders>
            <w:shd w:val="clear" w:color="auto" w:fill="FFFFFF"/>
            <w:vAlign w:val="bottom"/>
          </w:tcPr>
          <w:p w14:paraId="3DCDF7F3" w14:textId="77777777" w:rsidR="007D797C" w:rsidRPr="00A42052" w:rsidRDefault="007D797C" w:rsidP="002728FF">
            <w:pPr>
              <w:rPr>
                <w:rFonts w:ascii="Tw Cen MT" w:hAnsi="Tw Cen MT" w:cs="Times New Roman"/>
                <w:color w:val="000000" w:themeColor="text1"/>
                <w:sz w:val="20"/>
                <w:szCs w:val="20"/>
              </w:rPr>
            </w:pPr>
            <w:r w:rsidRPr="00A42052">
              <w:rPr>
                <w:rFonts w:ascii="Tw Cen MT" w:hAnsi="Tw Cen MT" w:cs="Times New Roman"/>
                <w:color w:val="000000" w:themeColor="text1"/>
                <w:sz w:val="20"/>
                <w:szCs w:val="20"/>
              </w:rPr>
              <w:t>Mean Square</w:t>
            </w:r>
          </w:p>
        </w:tc>
        <w:tc>
          <w:tcPr>
            <w:tcW w:w="520" w:type="dxa"/>
            <w:tcBorders>
              <w:top w:val="nil"/>
              <w:left w:val="single" w:sz="8" w:space="0" w:color="E0E0E0"/>
              <w:bottom w:val="single" w:sz="8" w:space="0" w:color="152935"/>
              <w:right w:val="single" w:sz="8" w:space="0" w:color="E0E0E0"/>
            </w:tcBorders>
            <w:shd w:val="clear" w:color="auto" w:fill="FFFFFF"/>
            <w:vAlign w:val="bottom"/>
          </w:tcPr>
          <w:p w14:paraId="21ADF920" w14:textId="77777777" w:rsidR="007D797C" w:rsidRPr="00A42052" w:rsidRDefault="007D797C" w:rsidP="002728FF">
            <w:pPr>
              <w:rPr>
                <w:rFonts w:ascii="Tw Cen MT" w:hAnsi="Tw Cen MT" w:cs="Times New Roman"/>
                <w:color w:val="000000" w:themeColor="text1"/>
                <w:sz w:val="20"/>
                <w:szCs w:val="20"/>
              </w:rPr>
            </w:pPr>
            <w:r w:rsidRPr="00A42052">
              <w:rPr>
                <w:rFonts w:ascii="Tw Cen MT" w:hAnsi="Tw Cen MT" w:cs="Times New Roman"/>
                <w:color w:val="000000" w:themeColor="text1"/>
                <w:sz w:val="20"/>
                <w:szCs w:val="20"/>
              </w:rPr>
              <w:t>F</w:t>
            </w:r>
          </w:p>
        </w:tc>
        <w:tc>
          <w:tcPr>
            <w:tcW w:w="522" w:type="dxa"/>
            <w:tcBorders>
              <w:top w:val="nil"/>
              <w:left w:val="single" w:sz="8" w:space="0" w:color="E0E0E0"/>
              <w:bottom w:val="single" w:sz="8" w:space="0" w:color="152935"/>
              <w:right w:val="nil"/>
            </w:tcBorders>
            <w:shd w:val="clear" w:color="auto" w:fill="FFFFFF"/>
            <w:vAlign w:val="bottom"/>
          </w:tcPr>
          <w:p w14:paraId="2A3B0C4E" w14:textId="77777777" w:rsidR="007D797C" w:rsidRPr="00A42052" w:rsidRDefault="007D797C" w:rsidP="002728FF">
            <w:pPr>
              <w:rPr>
                <w:rFonts w:ascii="Tw Cen MT" w:hAnsi="Tw Cen MT" w:cs="Times New Roman"/>
                <w:color w:val="000000" w:themeColor="text1"/>
                <w:sz w:val="20"/>
                <w:szCs w:val="20"/>
              </w:rPr>
            </w:pPr>
            <w:r w:rsidRPr="00A42052">
              <w:rPr>
                <w:rFonts w:ascii="Tw Cen MT" w:hAnsi="Tw Cen MT" w:cs="Times New Roman"/>
                <w:color w:val="000000" w:themeColor="text1"/>
                <w:sz w:val="20"/>
                <w:szCs w:val="20"/>
              </w:rPr>
              <w:t>Sig.</w:t>
            </w:r>
          </w:p>
        </w:tc>
      </w:tr>
      <w:tr w:rsidR="007D797C" w:rsidRPr="00DD65F9" w14:paraId="7B542979" w14:textId="77777777" w:rsidTr="007D797C">
        <w:trPr>
          <w:cantSplit/>
          <w:trHeight w:val="269"/>
        </w:trPr>
        <w:tc>
          <w:tcPr>
            <w:tcW w:w="861" w:type="dxa"/>
            <w:tcBorders>
              <w:top w:val="single" w:sz="8" w:space="0" w:color="152935"/>
              <w:left w:val="nil"/>
              <w:bottom w:val="single" w:sz="8" w:space="0" w:color="AEAEAE"/>
              <w:right w:val="nil"/>
            </w:tcBorders>
            <w:shd w:val="clear" w:color="auto" w:fill="E0E0E0"/>
          </w:tcPr>
          <w:p w14:paraId="489301F9" w14:textId="77777777" w:rsidR="007D797C" w:rsidRPr="00A42052" w:rsidRDefault="007D797C" w:rsidP="002728FF">
            <w:pPr>
              <w:rPr>
                <w:rFonts w:ascii="Tw Cen MT" w:hAnsi="Tw Cen MT" w:cs="Times New Roman"/>
                <w:color w:val="000000" w:themeColor="text1"/>
                <w:sz w:val="20"/>
                <w:szCs w:val="20"/>
              </w:rPr>
            </w:pPr>
            <w:r w:rsidRPr="00A42052">
              <w:rPr>
                <w:rFonts w:ascii="Tw Cen MT" w:hAnsi="Tw Cen MT" w:cs="Times New Roman"/>
                <w:color w:val="000000" w:themeColor="text1"/>
                <w:sz w:val="20"/>
                <w:szCs w:val="20"/>
              </w:rPr>
              <w:t>Between Groups</w:t>
            </w:r>
          </w:p>
        </w:tc>
        <w:tc>
          <w:tcPr>
            <w:tcW w:w="744" w:type="dxa"/>
            <w:tcBorders>
              <w:top w:val="single" w:sz="8" w:space="0" w:color="152935"/>
              <w:left w:val="nil"/>
              <w:bottom w:val="single" w:sz="8" w:space="0" w:color="AEAEAE"/>
              <w:right w:val="single" w:sz="8" w:space="0" w:color="E0E0E0"/>
            </w:tcBorders>
            <w:shd w:val="clear" w:color="auto" w:fill="FFFFFF"/>
          </w:tcPr>
          <w:p w14:paraId="4ABF819A" w14:textId="77777777" w:rsidR="007D797C" w:rsidRPr="00A42052" w:rsidRDefault="007D797C" w:rsidP="002728FF">
            <w:pPr>
              <w:rPr>
                <w:rFonts w:ascii="Tw Cen MT" w:hAnsi="Tw Cen MT" w:cs="Times New Roman"/>
                <w:color w:val="000000" w:themeColor="text1"/>
                <w:sz w:val="20"/>
                <w:szCs w:val="20"/>
              </w:rPr>
            </w:pPr>
            <w:r w:rsidRPr="00A42052">
              <w:rPr>
                <w:rFonts w:ascii="Tw Cen MT" w:hAnsi="Tw Cen MT" w:cs="Times New Roman"/>
                <w:color w:val="000000" w:themeColor="text1"/>
                <w:sz w:val="20"/>
                <w:szCs w:val="20"/>
              </w:rPr>
              <w:t>34,410</w:t>
            </w:r>
          </w:p>
        </w:tc>
        <w:tc>
          <w:tcPr>
            <w:tcW w:w="520" w:type="dxa"/>
            <w:tcBorders>
              <w:top w:val="single" w:sz="8" w:space="0" w:color="152935"/>
              <w:left w:val="single" w:sz="8" w:space="0" w:color="E0E0E0"/>
              <w:bottom w:val="single" w:sz="8" w:space="0" w:color="AEAEAE"/>
              <w:right w:val="single" w:sz="8" w:space="0" w:color="E0E0E0"/>
            </w:tcBorders>
            <w:shd w:val="clear" w:color="auto" w:fill="FFFFFF"/>
          </w:tcPr>
          <w:p w14:paraId="2FDBCA1C" w14:textId="77777777" w:rsidR="007D797C" w:rsidRPr="00A42052" w:rsidRDefault="007D797C" w:rsidP="002728FF">
            <w:pPr>
              <w:rPr>
                <w:rFonts w:ascii="Tw Cen MT" w:hAnsi="Tw Cen MT" w:cs="Times New Roman"/>
                <w:color w:val="000000" w:themeColor="text1"/>
                <w:sz w:val="20"/>
                <w:szCs w:val="20"/>
              </w:rPr>
            </w:pPr>
            <w:r w:rsidRPr="00A42052">
              <w:rPr>
                <w:rFonts w:ascii="Tw Cen MT" w:hAnsi="Tw Cen MT" w:cs="Times New Roman"/>
                <w:color w:val="000000" w:themeColor="text1"/>
                <w:sz w:val="20"/>
                <w:szCs w:val="20"/>
              </w:rPr>
              <w:t>4</w:t>
            </w:r>
          </w:p>
        </w:tc>
        <w:tc>
          <w:tcPr>
            <w:tcW w:w="714" w:type="dxa"/>
            <w:tcBorders>
              <w:top w:val="single" w:sz="8" w:space="0" w:color="152935"/>
              <w:left w:val="single" w:sz="8" w:space="0" w:color="E0E0E0"/>
              <w:bottom w:val="single" w:sz="8" w:space="0" w:color="AEAEAE"/>
              <w:right w:val="single" w:sz="8" w:space="0" w:color="E0E0E0"/>
            </w:tcBorders>
            <w:shd w:val="clear" w:color="auto" w:fill="FFFFFF"/>
          </w:tcPr>
          <w:p w14:paraId="1DE573DC" w14:textId="77777777" w:rsidR="007D797C" w:rsidRPr="00A42052" w:rsidRDefault="007D797C" w:rsidP="002728FF">
            <w:pPr>
              <w:rPr>
                <w:rFonts w:ascii="Tw Cen MT" w:hAnsi="Tw Cen MT" w:cs="Times New Roman"/>
                <w:color w:val="000000" w:themeColor="text1"/>
                <w:sz w:val="20"/>
                <w:szCs w:val="20"/>
              </w:rPr>
            </w:pPr>
            <w:r w:rsidRPr="00A42052">
              <w:rPr>
                <w:rFonts w:ascii="Tw Cen MT" w:hAnsi="Tw Cen MT" w:cs="Times New Roman"/>
                <w:color w:val="000000" w:themeColor="text1"/>
                <w:sz w:val="20"/>
                <w:szCs w:val="20"/>
              </w:rPr>
              <w:t>8,603</w:t>
            </w:r>
          </w:p>
        </w:tc>
        <w:tc>
          <w:tcPr>
            <w:tcW w:w="520" w:type="dxa"/>
            <w:tcBorders>
              <w:top w:val="single" w:sz="8" w:space="0" w:color="152935"/>
              <w:left w:val="single" w:sz="8" w:space="0" w:color="E0E0E0"/>
              <w:bottom w:val="single" w:sz="8" w:space="0" w:color="AEAEAE"/>
              <w:right w:val="single" w:sz="8" w:space="0" w:color="E0E0E0"/>
            </w:tcBorders>
            <w:shd w:val="clear" w:color="auto" w:fill="FFFFFF"/>
          </w:tcPr>
          <w:p w14:paraId="069A70AE" w14:textId="77777777" w:rsidR="007D797C" w:rsidRPr="00A42052" w:rsidRDefault="007D797C" w:rsidP="002728FF">
            <w:pPr>
              <w:rPr>
                <w:rFonts w:ascii="Tw Cen MT" w:hAnsi="Tw Cen MT" w:cs="Times New Roman"/>
                <w:color w:val="000000" w:themeColor="text1"/>
                <w:sz w:val="20"/>
                <w:szCs w:val="20"/>
              </w:rPr>
            </w:pPr>
            <w:r w:rsidRPr="00A42052">
              <w:rPr>
                <w:rFonts w:ascii="Tw Cen MT" w:hAnsi="Tw Cen MT" w:cs="Times New Roman"/>
                <w:color w:val="000000" w:themeColor="text1"/>
                <w:sz w:val="20"/>
                <w:szCs w:val="20"/>
              </w:rPr>
              <w:t>4,319</w:t>
            </w:r>
          </w:p>
        </w:tc>
        <w:tc>
          <w:tcPr>
            <w:tcW w:w="522" w:type="dxa"/>
            <w:tcBorders>
              <w:top w:val="single" w:sz="8" w:space="0" w:color="152935"/>
              <w:left w:val="single" w:sz="8" w:space="0" w:color="E0E0E0"/>
              <w:bottom w:val="single" w:sz="8" w:space="0" w:color="AEAEAE"/>
              <w:right w:val="nil"/>
            </w:tcBorders>
            <w:shd w:val="clear" w:color="auto" w:fill="FFFFFF"/>
          </w:tcPr>
          <w:p w14:paraId="6DE167B3" w14:textId="77777777" w:rsidR="007D797C" w:rsidRPr="00A42052" w:rsidRDefault="007D797C" w:rsidP="002728FF">
            <w:pPr>
              <w:rPr>
                <w:rFonts w:ascii="Tw Cen MT" w:hAnsi="Tw Cen MT" w:cs="Times New Roman"/>
                <w:color w:val="000000" w:themeColor="text1"/>
                <w:sz w:val="20"/>
                <w:szCs w:val="20"/>
              </w:rPr>
            </w:pPr>
            <w:r w:rsidRPr="00A42052">
              <w:rPr>
                <w:rFonts w:ascii="Tw Cen MT" w:hAnsi="Tw Cen MT" w:cs="Times New Roman"/>
                <w:color w:val="000000" w:themeColor="text1"/>
                <w:sz w:val="20"/>
                <w:szCs w:val="20"/>
              </w:rPr>
              <w:t>,011</w:t>
            </w:r>
          </w:p>
        </w:tc>
      </w:tr>
      <w:tr w:rsidR="007D797C" w:rsidRPr="00DD65F9" w14:paraId="0E2724C4" w14:textId="77777777" w:rsidTr="007D797C">
        <w:trPr>
          <w:cantSplit/>
          <w:trHeight w:val="269"/>
        </w:trPr>
        <w:tc>
          <w:tcPr>
            <w:tcW w:w="861" w:type="dxa"/>
            <w:tcBorders>
              <w:top w:val="single" w:sz="8" w:space="0" w:color="AEAEAE"/>
              <w:left w:val="nil"/>
              <w:bottom w:val="single" w:sz="8" w:space="0" w:color="AEAEAE"/>
              <w:right w:val="nil"/>
            </w:tcBorders>
            <w:shd w:val="clear" w:color="auto" w:fill="E0E0E0"/>
          </w:tcPr>
          <w:p w14:paraId="66C7F314" w14:textId="77777777" w:rsidR="007D797C" w:rsidRPr="00A42052" w:rsidRDefault="007D797C" w:rsidP="002728FF">
            <w:pPr>
              <w:rPr>
                <w:rFonts w:ascii="Tw Cen MT" w:hAnsi="Tw Cen MT" w:cs="Times New Roman"/>
                <w:color w:val="000000" w:themeColor="text1"/>
                <w:sz w:val="20"/>
                <w:szCs w:val="20"/>
              </w:rPr>
            </w:pPr>
            <w:r w:rsidRPr="00A42052">
              <w:rPr>
                <w:rFonts w:ascii="Tw Cen MT" w:hAnsi="Tw Cen MT" w:cs="Times New Roman"/>
                <w:color w:val="000000" w:themeColor="text1"/>
                <w:sz w:val="20"/>
                <w:szCs w:val="20"/>
              </w:rPr>
              <w:t>Within Groups</w:t>
            </w:r>
          </w:p>
        </w:tc>
        <w:tc>
          <w:tcPr>
            <w:tcW w:w="744" w:type="dxa"/>
            <w:tcBorders>
              <w:top w:val="single" w:sz="8" w:space="0" w:color="AEAEAE"/>
              <w:left w:val="nil"/>
              <w:bottom w:val="single" w:sz="8" w:space="0" w:color="AEAEAE"/>
              <w:right w:val="single" w:sz="8" w:space="0" w:color="E0E0E0"/>
            </w:tcBorders>
            <w:shd w:val="clear" w:color="auto" w:fill="FFFFFF"/>
          </w:tcPr>
          <w:p w14:paraId="1FC5244E" w14:textId="77777777" w:rsidR="007D797C" w:rsidRPr="00A42052" w:rsidRDefault="007D797C" w:rsidP="002728FF">
            <w:pPr>
              <w:rPr>
                <w:rFonts w:ascii="Tw Cen MT" w:hAnsi="Tw Cen MT" w:cs="Times New Roman"/>
                <w:color w:val="000000" w:themeColor="text1"/>
                <w:sz w:val="20"/>
                <w:szCs w:val="20"/>
              </w:rPr>
            </w:pPr>
            <w:r w:rsidRPr="00A42052">
              <w:rPr>
                <w:rFonts w:ascii="Tw Cen MT" w:hAnsi="Tw Cen MT" w:cs="Times New Roman"/>
                <w:color w:val="000000" w:themeColor="text1"/>
                <w:sz w:val="20"/>
                <w:szCs w:val="20"/>
              </w:rPr>
              <w:t>39,832</w:t>
            </w:r>
          </w:p>
        </w:tc>
        <w:tc>
          <w:tcPr>
            <w:tcW w:w="520" w:type="dxa"/>
            <w:tcBorders>
              <w:top w:val="single" w:sz="8" w:space="0" w:color="AEAEAE"/>
              <w:left w:val="single" w:sz="8" w:space="0" w:color="E0E0E0"/>
              <w:bottom w:val="single" w:sz="8" w:space="0" w:color="AEAEAE"/>
              <w:right w:val="single" w:sz="8" w:space="0" w:color="E0E0E0"/>
            </w:tcBorders>
            <w:shd w:val="clear" w:color="auto" w:fill="FFFFFF"/>
          </w:tcPr>
          <w:p w14:paraId="690E763C" w14:textId="77777777" w:rsidR="007D797C" w:rsidRPr="00A42052" w:rsidRDefault="007D797C" w:rsidP="002728FF">
            <w:pPr>
              <w:rPr>
                <w:rFonts w:ascii="Tw Cen MT" w:hAnsi="Tw Cen MT" w:cs="Times New Roman"/>
                <w:color w:val="000000" w:themeColor="text1"/>
                <w:sz w:val="20"/>
                <w:szCs w:val="20"/>
              </w:rPr>
            </w:pPr>
            <w:r w:rsidRPr="00A42052">
              <w:rPr>
                <w:rFonts w:ascii="Tw Cen MT" w:hAnsi="Tw Cen MT" w:cs="Times New Roman"/>
                <w:color w:val="000000" w:themeColor="text1"/>
                <w:sz w:val="20"/>
                <w:szCs w:val="20"/>
              </w:rPr>
              <w:t>20</w:t>
            </w:r>
          </w:p>
        </w:tc>
        <w:tc>
          <w:tcPr>
            <w:tcW w:w="714" w:type="dxa"/>
            <w:tcBorders>
              <w:top w:val="single" w:sz="8" w:space="0" w:color="AEAEAE"/>
              <w:left w:val="single" w:sz="8" w:space="0" w:color="E0E0E0"/>
              <w:bottom w:val="single" w:sz="8" w:space="0" w:color="AEAEAE"/>
              <w:right w:val="single" w:sz="8" w:space="0" w:color="E0E0E0"/>
            </w:tcBorders>
            <w:shd w:val="clear" w:color="auto" w:fill="FFFFFF"/>
          </w:tcPr>
          <w:p w14:paraId="6ADADAF3" w14:textId="77777777" w:rsidR="007D797C" w:rsidRPr="00A42052" w:rsidRDefault="007D797C" w:rsidP="002728FF">
            <w:pPr>
              <w:rPr>
                <w:rFonts w:ascii="Tw Cen MT" w:hAnsi="Tw Cen MT" w:cs="Times New Roman"/>
                <w:color w:val="000000" w:themeColor="text1"/>
                <w:sz w:val="20"/>
                <w:szCs w:val="20"/>
              </w:rPr>
            </w:pPr>
            <w:r w:rsidRPr="00A42052">
              <w:rPr>
                <w:rFonts w:ascii="Tw Cen MT" w:hAnsi="Tw Cen MT" w:cs="Times New Roman"/>
                <w:color w:val="000000" w:themeColor="text1"/>
                <w:sz w:val="20"/>
                <w:szCs w:val="20"/>
              </w:rPr>
              <w:t>1,992</w:t>
            </w:r>
          </w:p>
        </w:tc>
        <w:tc>
          <w:tcPr>
            <w:tcW w:w="520"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690E7F7B" w14:textId="77777777" w:rsidR="007D797C" w:rsidRPr="00A42052" w:rsidRDefault="007D797C" w:rsidP="002728FF">
            <w:pPr>
              <w:rPr>
                <w:rFonts w:ascii="Tw Cen MT" w:hAnsi="Tw Cen MT" w:cs="Times New Roman"/>
                <w:color w:val="000000" w:themeColor="text1"/>
                <w:sz w:val="20"/>
                <w:szCs w:val="20"/>
              </w:rPr>
            </w:pPr>
          </w:p>
        </w:tc>
        <w:tc>
          <w:tcPr>
            <w:tcW w:w="522" w:type="dxa"/>
            <w:tcBorders>
              <w:top w:val="single" w:sz="8" w:space="0" w:color="AEAEAE"/>
              <w:left w:val="single" w:sz="8" w:space="0" w:color="E0E0E0"/>
              <w:bottom w:val="single" w:sz="8" w:space="0" w:color="AEAEAE"/>
              <w:right w:val="nil"/>
            </w:tcBorders>
            <w:shd w:val="clear" w:color="auto" w:fill="FFFFFF"/>
            <w:vAlign w:val="center"/>
          </w:tcPr>
          <w:p w14:paraId="6C3D7E67" w14:textId="77777777" w:rsidR="007D797C" w:rsidRPr="00A42052" w:rsidRDefault="007D797C" w:rsidP="002728FF">
            <w:pPr>
              <w:rPr>
                <w:rFonts w:ascii="Tw Cen MT" w:hAnsi="Tw Cen MT" w:cs="Times New Roman"/>
                <w:color w:val="000000" w:themeColor="text1"/>
                <w:sz w:val="20"/>
                <w:szCs w:val="20"/>
              </w:rPr>
            </w:pPr>
          </w:p>
        </w:tc>
      </w:tr>
      <w:tr w:rsidR="007D797C" w:rsidRPr="00DD65F9" w14:paraId="60962935" w14:textId="77777777" w:rsidTr="007D797C">
        <w:trPr>
          <w:cantSplit/>
          <w:trHeight w:val="269"/>
        </w:trPr>
        <w:tc>
          <w:tcPr>
            <w:tcW w:w="861" w:type="dxa"/>
            <w:tcBorders>
              <w:top w:val="single" w:sz="8" w:space="0" w:color="AEAEAE"/>
              <w:left w:val="nil"/>
              <w:bottom w:val="single" w:sz="8" w:space="0" w:color="152935"/>
              <w:right w:val="nil"/>
            </w:tcBorders>
            <w:shd w:val="clear" w:color="auto" w:fill="E0E0E0"/>
          </w:tcPr>
          <w:p w14:paraId="0EBA23AF" w14:textId="77777777" w:rsidR="007D797C" w:rsidRPr="00A42052" w:rsidRDefault="007D797C" w:rsidP="002728FF">
            <w:pPr>
              <w:rPr>
                <w:rFonts w:ascii="Tw Cen MT" w:hAnsi="Tw Cen MT" w:cs="Times New Roman"/>
                <w:color w:val="000000" w:themeColor="text1"/>
                <w:sz w:val="20"/>
                <w:szCs w:val="20"/>
              </w:rPr>
            </w:pPr>
            <w:r w:rsidRPr="00A42052">
              <w:rPr>
                <w:rFonts w:ascii="Tw Cen MT" w:hAnsi="Tw Cen MT" w:cs="Times New Roman"/>
                <w:color w:val="000000" w:themeColor="text1"/>
                <w:sz w:val="20"/>
                <w:szCs w:val="20"/>
              </w:rPr>
              <w:t>Total</w:t>
            </w:r>
          </w:p>
        </w:tc>
        <w:tc>
          <w:tcPr>
            <w:tcW w:w="744" w:type="dxa"/>
            <w:tcBorders>
              <w:top w:val="single" w:sz="8" w:space="0" w:color="AEAEAE"/>
              <w:left w:val="nil"/>
              <w:bottom w:val="single" w:sz="8" w:space="0" w:color="152935"/>
              <w:right w:val="single" w:sz="8" w:space="0" w:color="E0E0E0"/>
            </w:tcBorders>
            <w:shd w:val="clear" w:color="auto" w:fill="FFFFFF"/>
          </w:tcPr>
          <w:p w14:paraId="15F7B80F" w14:textId="77777777" w:rsidR="007D797C" w:rsidRPr="00A42052" w:rsidRDefault="007D797C" w:rsidP="002728FF">
            <w:pPr>
              <w:rPr>
                <w:rFonts w:ascii="Tw Cen MT" w:hAnsi="Tw Cen MT" w:cs="Times New Roman"/>
                <w:color w:val="000000" w:themeColor="text1"/>
                <w:sz w:val="20"/>
                <w:szCs w:val="20"/>
              </w:rPr>
            </w:pPr>
            <w:r w:rsidRPr="00A42052">
              <w:rPr>
                <w:rFonts w:ascii="Tw Cen MT" w:hAnsi="Tw Cen MT" w:cs="Times New Roman"/>
                <w:color w:val="000000" w:themeColor="text1"/>
                <w:sz w:val="20"/>
                <w:szCs w:val="20"/>
              </w:rPr>
              <w:t>74,242</w:t>
            </w:r>
          </w:p>
        </w:tc>
        <w:tc>
          <w:tcPr>
            <w:tcW w:w="520" w:type="dxa"/>
            <w:tcBorders>
              <w:top w:val="single" w:sz="8" w:space="0" w:color="AEAEAE"/>
              <w:left w:val="single" w:sz="8" w:space="0" w:color="E0E0E0"/>
              <w:bottom w:val="single" w:sz="8" w:space="0" w:color="152935"/>
              <w:right w:val="single" w:sz="8" w:space="0" w:color="E0E0E0"/>
            </w:tcBorders>
            <w:shd w:val="clear" w:color="auto" w:fill="FFFFFF"/>
          </w:tcPr>
          <w:p w14:paraId="5B5CD5DD" w14:textId="77777777" w:rsidR="007D797C" w:rsidRPr="00A42052" w:rsidRDefault="007D797C" w:rsidP="002728FF">
            <w:pPr>
              <w:rPr>
                <w:rFonts w:ascii="Tw Cen MT" w:hAnsi="Tw Cen MT" w:cs="Times New Roman"/>
                <w:color w:val="000000" w:themeColor="text1"/>
                <w:sz w:val="20"/>
                <w:szCs w:val="20"/>
              </w:rPr>
            </w:pPr>
            <w:r w:rsidRPr="00A42052">
              <w:rPr>
                <w:rFonts w:ascii="Tw Cen MT" w:hAnsi="Tw Cen MT" w:cs="Times New Roman"/>
                <w:color w:val="000000" w:themeColor="text1"/>
                <w:sz w:val="20"/>
                <w:szCs w:val="20"/>
              </w:rPr>
              <w:t>24</w:t>
            </w:r>
          </w:p>
        </w:tc>
        <w:tc>
          <w:tcPr>
            <w:tcW w:w="714"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138564E4" w14:textId="77777777" w:rsidR="007D797C" w:rsidRPr="00A42052" w:rsidRDefault="007D797C" w:rsidP="002728FF">
            <w:pPr>
              <w:rPr>
                <w:rFonts w:ascii="Tw Cen MT" w:hAnsi="Tw Cen MT" w:cs="Times New Roman"/>
                <w:color w:val="000000" w:themeColor="text1"/>
                <w:sz w:val="20"/>
                <w:szCs w:val="20"/>
              </w:rPr>
            </w:pPr>
          </w:p>
        </w:tc>
        <w:tc>
          <w:tcPr>
            <w:tcW w:w="520"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7F7C3DFD" w14:textId="77777777" w:rsidR="007D797C" w:rsidRPr="00A42052" w:rsidRDefault="007D797C" w:rsidP="002728FF">
            <w:pPr>
              <w:rPr>
                <w:rFonts w:ascii="Tw Cen MT" w:hAnsi="Tw Cen MT" w:cs="Times New Roman"/>
                <w:color w:val="000000" w:themeColor="text1"/>
                <w:sz w:val="20"/>
                <w:szCs w:val="20"/>
              </w:rPr>
            </w:pPr>
          </w:p>
        </w:tc>
        <w:tc>
          <w:tcPr>
            <w:tcW w:w="522" w:type="dxa"/>
            <w:tcBorders>
              <w:top w:val="single" w:sz="8" w:space="0" w:color="AEAEAE"/>
              <w:left w:val="single" w:sz="8" w:space="0" w:color="E0E0E0"/>
              <w:bottom w:val="single" w:sz="8" w:space="0" w:color="152935"/>
              <w:right w:val="nil"/>
            </w:tcBorders>
            <w:shd w:val="clear" w:color="auto" w:fill="FFFFFF"/>
            <w:vAlign w:val="center"/>
          </w:tcPr>
          <w:p w14:paraId="5C6317D5" w14:textId="77777777" w:rsidR="007D797C" w:rsidRPr="00A42052" w:rsidRDefault="007D797C" w:rsidP="002728FF">
            <w:pPr>
              <w:rPr>
                <w:rFonts w:ascii="Tw Cen MT" w:hAnsi="Tw Cen MT" w:cs="Times New Roman"/>
                <w:color w:val="000000" w:themeColor="text1"/>
                <w:sz w:val="20"/>
                <w:szCs w:val="20"/>
              </w:rPr>
            </w:pPr>
          </w:p>
        </w:tc>
      </w:tr>
    </w:tbl>
    <w:p w14:paraId="2B48ABD4" w14:textId="77777777" w:rsidR="007D797C" w:rsidRPr="007D797C" w:rsidRDefault="007D797C" w:rsidP="005F0B65">
      <w:pPr>
        <w:spacing w:line="240" w:lineRule="auto"/>
        <w:jc w:val="both"/>
        <w:rPr>
          <w:rFonts w:ascii="Tw Cen MT" w:eastAsia="Twentieth Century" w:hAnsi="Tw Cen MT" w:cs="Twentieth Century"/>
          <w:b/>
          <w:sz w:val="24"/>
          <w:szCs w:val="24"/>
          <w:lang w:val="id-ID"/>
        </w:rPr>
      </w:pPr>
    </w:p>
    <w:tbl>
      <w:tblPr>
        <w:tblW w:w="44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368"/>
        <w:gridCol w:w="954"/>
        <w:gridCol w:w="1039"/>
        <w:gridCol w:w="1042"/>
      </w:tblGrid>
      <w:tr w:rsidR="00A42052" w:rsidRPr="00DD65F9" w14:paraId="7EF9578C" w14:textId="77777777" w:rsidTr="000B3255">
        <w:trPr>
          <w:cantSplit/>
          <w:trHeight w:val="167"/>
        </w:trPr>
        <w:tc>
          <w:tcPr>
            <w:tcW w:w="4403" w:type="dxa"/>
            <w:gridSpan w:val="4"/>
            <w:tcBorders>
              <w:top w:val="nil"/>
              <w:left w:val="nil"/>
              <w:bottom w:val="nil"/>
              <w:right w:val="nil"/>
            </w:tcBorders>
            <w:shd w:val="clear" w:color="auto" w:fill="FFFFFF"/>
            <w:vAlign w:val="center"/>
          </w:tcPr>
          <w:p w14:paraId="1602A825" w14:textId="77777777" w:rsidR="00A42052" w:rsidRPr="00A42052" w:rsidRDefault="00A42052" w:rsidP="002728FF">
            <w:pPr>
              <w:jc w:val="center"/>
              <w:rPr>
                <w:rFonts w:ascii="Tw Cen MT" w:hAnsi="Tw Cen MT" w:cs="Times New Roman"/>
                <w:color w:val="000000" w:themeColor="text1"/>
                <w:sz w:val="20"/>
                <w:szCs w:val="20"/>
              </w:rPr>
            </w:pPr>
            <w:r w:rsidRPr="000B3255">
              <w:rPr>
                <w:rFonts w:ascii="Tw Cen MT" w:hAnsi="Tw Cen MT" w:cs="Times New Roman"/>
                <w:b/>
                <w:bCs/>
                <w:color w:val="000000" w:themeColor="text1"/>
                <w:sz w:val="22"/>
                <w:szCs w:val="22"/>
              </w:rPr>
              <w:t>Luka_Sayat</w:t>
            </w:r>
          </w:p>
        </w:tc>
      </w:tr>
      <w:tr w:rsidR="00A42052" w:rsidRPr="00DD65F9" w14:paraId="324D8E1D" w14:textId="77777777" w:rsidTr="00A42052">
        <w:trPr>
          <w:cantSplit/>
          <w:trHeight w:val="238"/>
        </w:trPr>
        <w:tc>
          <w:tcPr>
            <w:tcW w:w="4403" w:type="dxa"/>
            <w:gridSpan w:val="4"/>
            <w:tcBorders>
              <w:top w:val="nil"/>
              <w:left w:val="nil"/>
              <w:bottom w:val="nil"/>
              <w:right w:val="nil"/>
            </w:tcBorders>
            <w:shd w:val="clear" w:color="auto" w:fill="FFFFFF"/>
            <w:vAlign w:val="bottom"/>
          </w:tcPr>
          <w:p w14:paraId="3EA09A55" w14:textId="77777777" w:rsidR="00A42052" w:rsidRPr="000B3255" w:rsidRDefault="00A42052" w:rsidP="002728FF">
            <w:pPr>
              <w:rPr>
                <w:rFonts w:ascii="Tw Cen MT" w:hAnsi="Tw Cen MT" w:cs="Times New Roman"/>
                <w:b/>
                <w:bCs/>
                <w:color w:val="000000" w:themeColor="text1"/>
                <w:sz w:val="20"/>
                <w:szCs w:val="20"/>
              </w:rPr>
            </w:pPr>
            <w:r w:rsidRPr="000B3255">
              <w:rPr>
                <w:rFonts w:ascii="Tw Cen MT" w:hAnsi="Tw Cen MT" w:cs="Times New Roman"/>
                <w:b/>
                <w:bCs/>
                <w:color w:val="000000" w:themeColor="text1"/>
                <w:sz w:val="20"/>
                <w:szCs w:val="20"/>
              </w:rPr>
              <w:t>Tukey HSD</w:t>
            </w:r>
            <w:r w:rsidRPr="000B3255">
              <w:rPr>
                <w:rFonts w:ascii="Tw Cen MT" w:hAnsi="Tw Cen MT" w:cs="Times New Roman"/>
                <w:b/>
                <w:bCs/>
                <w:color w:val="000000" w:themeColor="text1"/>
                <w:sz w:val="20"/>
                <w:szCs w:val="20"/>
                <w:vertAlign w:val="superscript"/>
              </w:rPr>
              <w:t>a</w:t>
            </w:r>
            <w:r w:rsidRPr="000B3255">
              <w:rPr>
                <w:rFonts w:ascii="Tw Cen MT" w:hAnsi="Tw Cen MT" w:cs="Times New Roman"/>
                <w:b/>
                <w:bCs/>
                <w:color w:val="000000" w:themeColor="text1"/>
                <w:sz w:val="20"/>
                <w:szCs w:val="20"/>
              </w:rPr>
              <w:t xml:space="preserve">  </w:t>
            </w:r>
          </w:p>
        </w:tc>
      </w:tr>
      <w:tr w:rsidR="00A42052" w:rsidRPr="00DD65F9" w14:paraId="73DF877B" w14:textId="77777777" w:rsidTr="00A42052">
        <w:trPr>
          <w:cantSplit/>
          <w:trHeight w:val="246"/>
        </w:trPr>
        <w:tc>
          <w:tcPr>
            <w:tcW w:w="1368" w:type="dxa"/>
            <w:vMerge w:val="restart"/>
            <w:tcBorders>
              <w:top w:val="nil"/>
              <w:left w:val="nil"/>
              <w:bottom w:val="nil"/>
              <w:right w:val="nil"/>
            </w:tcBorders>
            <w:shd w:val="clear" w:color="auto" w:fill="FFFFFF"/>
            <w:vAlign w:val="bottom"/>
          </w:tcPr>
          <w:p w14:paraId="6451C334" w14:textId="77777777" w:rsidR="00A42052" w:rsidRPr="00A42052" w:rsidRDefault="00A42052" w:rsidP="002728FF">
            <w:pPr>
              <w:rPr>
                <w:rFonts w:ascii="Tw Cen MT" w:hAnsi="Tw Cen MT" w:cs="Times New Roman"/>
                <w:color w:val="000000" w:themeColor="text1"/>
                <w:sz w:val="20"/>
                <w:szCs w:val="20"/>
              </w:rPr>
            </w:pPr>
            <w:r w:rsidRPr="00A42052">
              <w:rPr>
                <w:rFonts w:ascii="Tw Cen MT" w:hAnsi="Tw Cen MT" w:cs="Times New Roman"/>
                <w:color w:val="000000" w:themeColor="text1"/>
                <w:sz w:val="20"/>
                <w:szCs w:val="20"/>
              </w:rPr>
              <w:t>Formula</w:t>
            </w:r>
          </w:p>
        </w:tc>
        <w:tc>
          <w:tcPr>
            <w:tcW w:w="954" w:type="dxa"/>
            <w:vMerge w:val="restart"/>
            <w:tcBorders>
              <w:top w:val="nil"/>
              <w:left w:val="nil"/>
              <w:bottom w:val="nil"/>
              <w:right w:val="single" w:sz="8" w:space="0" w:color="E0E0E0"/>
            </w:tcBorders>
            <w:shd w:val="clear" w:color="auto" w:fill="FFFFFF"/>
            <w:vAlign w:val="bottom"/>
          </w:tcPr>
          <w:p w14:paraId="2FBA8579" w14:textId="77777777" w:rsidR="00A42052" w:rsidRPr="00A42052" w:rsidRDefault="00A42052" w:rsidP="002728FF">
            <w:pPr>
              <w:rPr>
                <w:rFonts w:ascii="Tw Cen MT" w:hAnsi="Tw Cen MT" w:cs="Times New Roman"/>
                <w:color w:val="000000" w:themeColor="text1"/>
                <w:sz w:val="20"/>
                <w:szCs w:val="20"/>
              </w:rPr>
            </w:pPr>
            <w:r w:rsidRPr="00A42052">
              <w:rPr>
                <w:rFonts w:ascii="Tw Cen MT" w:hAnsi="Tw Cen MT" w:cs="Times New Roman"/>
                <w:color w:val="000000" w:themeColor="text1"/>
                <w:sz w:val="20"/>
                <w:szCs w:val="20"/>
              </w:rPr>
              <w:t>N</w:t>
            </w:r>
          </w:p>
        </w:tc>
        <w:tc>
          <w:tcPr>
            <w:tcW w:w="2080" w:type="dxa"/>
            <w:gridSpan w:val="2"/>
            <w:tcBorders>
              <w:top w:val="nil"/>
              <w:left w:val="single" w:sz="8" w:space="0" w:color="E0E0E0"/>
              <w:bottom w:val="nil"/>
              <w:right w:val="nil"/>
            </w:tcBorders>
            <w:shd w:val="clear" w:color="auto" w:fill="FFFFFF"/>
            <w:vAlign w:val="bottom"/>
          </w:tcPr>
          <w:p w14:paraId="219F35CC" w14:textId="77777777" w:rsidR="00A42052" w:rsidRPr="00A42052" w:rsidRDefault="00A42052" w:rsidP="002728FF">
            <w:pPr>
              <w:rPr>
                <w:rFonts w:ascii="Tw Cen MT" w:hAnsi="Tw Cen MT" w:cs="Times New Roman"/>
                <w:color w:val="000000" w:themeColor="text1"/>
                <w:sz w:val="20"/>
                <w:szCs w:val="20"/>
              </w:rPr>
            </w:pPr>
            <w:r w:rsidRPr="00A42052">
              <w:rPr>
                <w:rFonts w:ascii="Tw Cen MT" w:hAnsi="Tw Cen MT" w:cs="Times New Roman"/>
                <w:color w:val="000000" w:themeColor="text1"/>
                <w:sz w:val="20"/>
                <w:szCs w:val="20"/>
              </w:rPr>
              <w:t>Subset for alpha = 0.05</w:t>
            </w:r>
          </w:p>
        </w:tc>
      </w:tr>
      <w:tr w:rsidR="00A42052" w:rsidRPr="00DD65F9" w14:paraId="45797928" w14:textId="77777777" w:rsidTr="00A42052">
        <w:trPr>
          <w:cantSplit/>
          <w:trHeight w:val="246"/>
        </w:trPr>
        <w:tc>
          <w:tcPr>
            <w:tcW w:w="1368" w:type="dxa"/>
            <w:vMerge/>
            <w:tcBorders>
              <w:top w:val="nil"/>
              <w:left w:val="nil"/>
              <w:bottom w:val="nil"/>
              <w:right w:val="nil"/>
            </w:tcBorders>
            <w:shd w:val="clear" w:color="auto" w:fill="FFFFFF"/>
            <w:vAlign w:val="bottom"/>
          </w:tcPr>
          <w:p w14:paraId="615D789C" w14:textId="77777777" w:rsidR="00A42052" w:rsidRPr="00A42052" w:rsidRDefault="00A42052" w:rsidP="002728FF">
            <w:pPr>
              <w:rPr>
                <w:rFonts w:ascii="Tw Cen MT" w:hAnsi="Tw Cen MT" w:cs="Times New Roman"/>
                <w:color w:val="000000" w:themeColor="text1"/>
                <w:sz w:val="20"/>
                <w:szCs w:val="20"/>
              </w:rPr>
            </w:pPr>
          </w:p>
        </w:tc>
        <w:tc>
          <w:tcPr>
            <w:tcW w:w="954" w:type="dxa"/>
            <w:vMerge/>
            <w:tcBorders>
              <w:top w:val="nil"/>
              <w:left w:val="nil"/>
              <w:bottom w:val="nil"/>
              <w:right w:val="single" w:sz="8" w:space="0" w:color="E0E0E0"/>
            </w:tcBorders>
            <w:shd w:val="clear" w:color="auto" w:fill="FFFFFF"/>
            <w:vAlign w:val="bottom"/>
          </w:tcPr>
          <w:p w14:paraId="59E8ED7C" w14:textId="77777777" w:rsidR="00A42052" w:rsidRPr="00A42052" w:rsidRDefault="00A42052" w:rsidP="002728FF">
            <w:pPr>
              <w:rPr>
                <w:rFonts w:ascii="Tw Cen MT" w:hAnsi="Tw Cen MT" w:cs="Times New Roman"/>
                <w:color w:val="000000" w:themeColor="text1"/>
                <w:sz w:val="20"/>
                <w:szCs w:val="20"/>
              </w:rPr>
            </w:pPr>
          </w:p>
        </w:tc>
        <w:tc>
          <w:tcPr>
            <w:tcW w:w="1039" w:type="dxa"/>
            <w:tcBorders>
              <w:top w:val="nil"/>
              <w:left w:val="single" w:sz="8" w:space="0" w:color="E0E0E0"/>
              <w:bottom w:val="single" w:sz="8" w:space="0" w:color="152935"/>
              <w:right w:val="single" w:sz="8" w:space="0" w:color="E0E0E0"/>
            </w:tcBorders>
            <w:shd w:val="clear" w:color="auto" w:fill="FFFFFF"/>
            <w:vAlign w:val="bottom"/>
          </w:tcPr>
          <w:p w14:paraId="57EB8EB4" w14:textId="77777777" w:rsidR="00A42052" w:rsidRPr="00A42052" w:rsidRDefault="00A42052" w:rsidP="002728FF">
            <w:pPr>
              <w:rPr>
                <w:rFonts w:ascii="Tw Cen MT" w:hAnsi="Tw Cen MT" w:cs="Times New Roman"/>
                <w:color w:val="000000" w:themeColor="text1"/>
                <w:sz w:val="20"/>
                <w:szCs w:val="20"/>
              </w:rPr>
            </w:pPr>
            <w:r w:rsidRPr="00A42052">
              <w:rPr>
                <w:rFonts w:ascii="Tw Cen MT" w:hAnsi="Tw Cen MT" w:cs="Times New Roman"/>
                <w:color w:val="000000" w:themeColor="text1"/>
                <w:sz w:val="20"/>
                <w:szCs w:val="20"/>
              </w:rPr>
              <w:t>1</w:t>
            </w:r>
          </w:p>
        </w:tc>
        <w:tc>
          <w:tcPr>
            <w:tcW w:w="1041" w:type="dxa"/>
            <w:tcBorders>
              <w:top w:val="nil"/>
              <w:left w:val="single" w:sz="8" w:space="0" w:color="E0E0E0"/>
              <w:bottom w:val="single" w:sz="8" w:space="0" w:color="152935"/>
              <w:right w:val="nil"/>
            </w:tcBorders>
            <w:shd w:val="clear" w:color="auto" w:fill="FFFFFF"/>
            <w:vAlign w:val="bottom"/>
          </w:tcPr>
          <w:p w14:paraId="02CE755F" w14:textId="77777777" w:rsidR="00A42052" w:rsidRPr="00A42052" w:rsidRDefault="00A42052" w:rsidP="002728FF">
            <w:pPr>
              <w:rPr>
                <w:rFonts w:ascii="Tw Cen MT" w:hAnsi="Tw Cen MT" w:cs="Times New Roman"/>
                <w:color w:val="000000" w:themeColor="text1"/>
                <w:sz w:val="20"/>
                <w:szCs w:val="20"/>
              </w:rPr>
            </w:pPr>
            <w:r w:rsidRPr="00A42052">
              <w:rPr>
                <w:rFonts w:ascii="Tw Cen MT" w:hAnsi="Tw Cen MT" w:cs="Times New Roman"/>
                <w:color w:val="000000" w:themeColor="text1"/>
                <w:sz w:val="20"/>
                <w:szCs w:val="20"/>
              </w:rPr>
              <w:t>2</w:t>
            </w:r>
          </w:p>
        </w:tc>
      </w:tr>
      <w:tr w:rsidR="00A42052" w:rsidRPr="00DD65F9" w14:paraId="2EC8065B" w14:textId="77777777" w:rsidTr="00A42052">
        <w:trPr>
          <w:cantSplit/>
          <w:trHeight w:val="246"/>
        </w:trPr>
        <w:tc>
          <w:tcPr>
            <w:tcW w:w="1368" w:type="dxa"/>
            <w:tcBorders>
              <w:top w:val="single" w:sz="8" w:space="0" w:color="152935"/>
              <w:left w:val="nil"/>
              <w:bottom w:val="single" w:sz="8" w:space="0" w:color="AEAEAE"/>
              <w:right w:val="nil"/>
            </w:tcBorders>
            <w:shd w:val="clear" w:color="auto" w:fill="E0E0E0"/>
          </w:tcPr>
          <w:p w14:paraId="6029BD7C" w14:textId="77777777" w:rsidR="00A42052" w:rsidRPr="00A42052" w:rsidRDefault="00A42052" w:rsidP="002728FF">
            <w:pPr>
              <w:rPr>
                <w:rFonts w:ascii="Tw Cen MT" w:hAnsi="Tw Cen MT" w:cs="Times New Roman"/>
                <w:color w:val="000000" w:themeColor="text1"/>
                <w:sz w:val="20"/>
                <w:szCs w:val="20"/>
              </w:rPr>
            </w:pPr>
            <w:r w:rsidRPr="00A42052">
              <w:rPr>
                <w:rFonts w:ascii="Tw Cen MT" w:hAnsi="Tw Cen MT" w:cs="Times New Roman"/>
                <w:color w:val="000000" w:themeColor="text1"/>
                <w:sz w:val="20"/>
                <w:szCs w:val="20"/>
              </w:rPr>
              <w:t>formula 3</w:t>
            </w:r>
          </w:p>
        </w:tc>
        <w:tc>
          <w:tcPr>
            <w:tcW w:w="954" w:type="dxa"/>
            <w:tcBorders>
              <w:top w:val="single" w:sz="8" w:space="0" w:color="152935"/>
              <w:left w:val="nil"/>
              <w:bottom w:val="single" w:sz="8" w:space="0" w:color="AEAEAE"/>
              <w:right w:val="single" w:sz="8" w:space="0" w:color="E0E0E0"/>
            </w:tcBorders>
            <w:shd w:val="clear" w:color="auto" w:fill="FFFFFF"/>
          </w:tcPr>
          <w:p w14:paraId="3C57399B" w14:textId="77777777" w:rsidR="00A42052" w:rsidRPr="00A42052" w:rsidRDefault="00A42052" w:rsidP="002728FF">
            <w:pPr>
              <w:rPr>
                <w:rFonts w:ascii="Tw Cen MT" w:hAnsi="Tw Cen MT" w:cs="Times New Roman"/>
                <w:color w:val="000000" w:themeColor="text1"/>
                <w:sz w:val="20"/>
                <w:szCs w:val="20"/>
              </w:rPr>
            </w:pPr>
            <w:r w:rsidRPr="00A42052">
              <w:rPr>
                <w:rFonts w:ascii="Tw Cen MT" w:hAnsi="Tw Cen MT" w:cs="Times New Roman"/>
                <w:color w:val="000000" w:themeColor="text1"/>
                <w:sz w:val="20"/>
                <w:szCs w:val="20"/>
              </w:rPr>
              <w:t>5</w:t>
            </w:r>
          </w:p>
        </w:tc>
        <w:tc>
          <w:tcPr>
            <w:tcW w:w="1039" w:type="dxa"/>
            <w:tcBorders>
              <w:top w:val="single" w:sz="8" w:space="0" w:color="152935"/>
              <w:left w:val="single" w:sz="8" w:space="0" w:color="E0E0E0"/>
              <w:bottom w:val="single" w:sz="8" w:space="0" w:color="AEAEAE"/>
              <w:right w:val="single" w:sz="8" w:space="0" w:color="E0E0E0"/>
            </w:tcBorders>
            <w:shd w:val="clear" w:color="auto" w:fill="FFFFFF"/>
          </w:tcPr>
          <w:p w14:paraId="7949B6F0" w14:textId="77777777" w:rsidR="00A42052" w:rsidRPr="00A42052" w:rsidRDefault="00A42052" w:rsidP="002728FF">
            <w:pPr>
              <w:rPr>
                <w:rFonts w:ascii="Tw Cen MT" w:hAnsi="Tw Cen MT" w:cs="Times New Roman"/>
                <w:color w:val="000000" w:themeColor="text1"/>
                <w:sz w:val="20"/>
                <w:szCs w:val="20"/>
              </w:rPr>
            </w:pPr>
            <w:r w:rsidRPr="00A42052">
              <w:rPr>
                <w:rFonts w:ascii="Tw Cen MT" w:hAnsi="Tw Cen MT" w:cs="Times New Roman"/>
                <w:color w:val="000000" w:themeColor="text1"/>
                <w:sz w:val="20"/>
                <w:szCs w:val="20"/>
              </w:rPr>
              <w:t>,220</w:t>
            </w:r>
          </w:p>
        </w:tc>
        <w:tc>
          <w:tcPr>
            <w:tcW w:w="1041" w:type="dxa"/>
            <w:tcBorders>
              <w:top w:val="single" w:sz="8" w:space="0" w:color="152935"/>
              <w:left w:val="single" w:sz="8" w:space="0" w:color="E0E0E0"/>
              <w:bottom w:val="single" w:sz="8" w:space="0" w:color="AEAEAE"/>
              <w:right w:val="nil"/>
            </w:tcBorders>
            <w:shd w:val="clear" w:color="auto" w:fill="FFFFFF"/>
            <w:vAlign w:val="center"/>
          </w:tcPr>
          <w:p w14:paraId="1BFC07E8" w14:textId="77777777" w:rsidR="00A42052" w:rsidRPr="00A42052" w:rsidRDefault="00A42052" w:rsidP="002728FF">
            <w:pPr>
              <w:rPr>
                <w:rFonts w:ascii="Tw Cen MT" w:hAnsi="Tw Cen MT" w:cs="Times New Roman"/>
                <w:color w:val="000000" w:themeColor="text1"/>
                <w:sz w:val="20"/>
                <w:szCs w:val="20"/>
              </w:rPr>
            </w:pPr>
          </w:p>
        </w:tc>
      </w:tr>
      <w:tr w:rsidR="00A42052" w:rsidRPr="00DD65F9" w14:paraId="43958631" w14:textId="77777777" w:rsidTr="00A42052">
        <w:trPr>
          <w:cantSplit/>
          <w:trHeight w:val="254"/>
        </w:trPr>
        <w:tc>
          <w:tcPr>
            <w:tcW w:w="1368" w:type="dxa"/>
            <w:tcBorders>
              <w:top w:val="single" w:sz="8" w:space="0" w:color="AEAEAE"/>
              <w:left w:val="nil"/>
              <w:bottom w:val="single" w:sz="8" w:space="0" w:color="AEAEAE"/>
              <w:right w:val="nil"/>
            </w:tcBorders>
            <w:shd w:val="clear" w:color="auto" w:fill="E0E0E0"/>
          </w:tcPr>
          <w:p w14:paraId="4AA897F1" w14:textId="77777777" w:rsidR="00A42052" w:rsidRPr="00A42052" w:rsidRDefault="00A42052" w:rsidP="002728FF">
            <w:pPr>
              <w:rPr>
                <w:rFonts w:ascii="Tw Cen MT" w:hAnsi="Tw Cen MT" w:cs="Times New Roman"/>
                <w:color w:val="000000" w:themeColor="text1"/>
                <w:sz w:val="20"/>
                <w:szCs w:val="20"/>
              </w:rPr>
            </w:pPr>
            <w:r w:rsidRPr="00A42052">
              <w:rPr>
                <w:rFonts w:ascii="Tw Cen MT" w:hAnsi="Tw Cen MT" w:cs="Times New Roman"/>
                <w:color w:val="000000" w:themeColor="text1"/>
                <w:sz w:val="20"/>
                <w:szCs w:val="20"/>
              </w:rPr>
              <w:t>kontrol positif</w:t>
            </w:r>
          </w:p>
        </w:tc>
        <w:tc>
          <w:tcPr>
            <w:tcW w:w="954" w:type="dxa"/>
            <w:tcBorders>
              <w:top w:val="single" w:sz="8" w:space="0" w:color="AEAEAE"/>
              <w:left w:val="nil"/>
              <w:bottom w:val="single" w:sz="8" w:space="0" w:color="AEAEAE"/>
              <w:right w:val="single" w:sz="8" w:space="0" w:color="E0E0E0"/>
            </w:tcBorders>
            <w:shd w:val="clear" w:color="auto" w:fill="FFFFFF"/>
          </w:tcPr>
          <w:p w14:paraId="40D9CBF2" w14:textId="77777777" w:rsidR="00A42052" w:rsidRPr="00A42052" w:rsidRDefault="00A42052" w:rsidP="002728FF">
            <w:pPr>
              <w:rPr>
                <w:rFonts w:ascii="Tw Cen MT" w:hAnsi="Tw Cen MT" w:cs="Times New Roman"/>
                <w:color w:val="000000" w:themeColor="text1"/>
                <w:sz w:val="20"/>
                <w:szCs w:val="20"/>
              </w:rPr>
            </w:pPr>
            <w:r w:rsidRPr="00A42052">
              <w:rPr>
                <w:rFonts w:ascii="Tw Cen MT" w:hAnsi="Tw Cen MT" w:cs="Times New Roman"/>
                <w:color w:val="000000" w:themeColor="text1"/>
                <w:sz w:val="20"/>
                <w:szCs w:val="20"/>
              </w:rPr>
              <w:t>5</w:t>
            </w:r>
          </w:p>
        </w:tc>
        <w:tc>
          <w:tcPr>
            <w:tcW w:w="1039" w:type="dxa"/>
            <w:tcBorders>
              <w:top w:val="single" w:sz="8" w:space="0" w:color="AEAEAE"/>
              <w:left w:val="single" w:sz="8" w:space="0" w:color="E0E0E0"/>
              <w:bottom w:val="single" w:sz="8" w:space="0" w:color="AEAEAE"/>
              <w:right w:val="single" w:sz="8" w:space="0" w:color="E0E0E0"/>
            </w:tcBorders>
            <w:shd w:val="clear" w:color="auto" w:fill="FFFFFF"/>
          </w:tcPr>
          <w:p w14:paraId="7E71E31E" w14:textId="77777777" w:rsidR="00A42052" w:rsidRPr="00A42052" w:rsidRDefault="00A42052" w:rsidP="002728FF">
            <w:pPr>
              <w:rPr>
                <w:rFonts w:ascii="Tw Cen MT" w:hAnsi="Tw Cen MT" w:cs="Times New Roman"/>
                <w:color w:val="000000" w:themeColor="text1"/>
                <w:sz w:val="20"/>
                <w:szCs w:val="20"/>
              </w:rPr>
            </w:pPr>
            <w:r w:rsidRPr="00A42052">
              <w:rPr>
                <w:rFonts w:ascii="Tw Cen MT" w:hAnsi="Tw Cen MT" w:cs="Times New Roman"/>
                <w:color w:val="000000" w:themeColor="text1"/>
                <w:sz w:val="20"/>
                <w:szCs w:val="20"/>
              </w:rPr>
              <w:t>,240</w:t>
            </w:r>
          </w:p>
        </w:tc>
        <w:tc>
          <w:tcPr>
            <w:tcW w:w="1041" w:type="dxa"/>
            <w:tcBorders>
              <w:top w:val="single" w:sz="8" w:space="0" w:color="AEAEAE"/>
              <w:left w:val="single" w:sz="8" w:space="0" w:color="E0E0E0"/>
              <w:bottom w:val="single" w:sz="8" w:space="0" w:color="AEAEAE"/>
              <w:right w:val="nil"/>
            </w:tcBorders>
            <w:shd w:val="clear" w:color="auto" w:fill="FFFFFF"/>
            <w:vAlign w:val="center"/>
          </w:tcPr>
          <w:p w14:paraId="7222FECA" w14:textId="77777777" w:rsidR="00A42052" w:rsidRPr="00A42052" w:rsidRDefault="00A42052" w:rsidP="002728FF">
            <w:pPr>
              <w:rPr>
                <w:rFonts w:ascii="Tw Cen MT" w:hAnsi="Tw Cen MT" w:cs="Times New Roman"/>
                <w:color w:val="000000" w:themeColor="text1"/>
                <w:sz w:val="20"/>
                <w:szCs w:val="20"/>
              </w:rPr>
            </w:pPr>
          </w:p>
        </w:tc>
      </w:tr>
      <w:tr w:rsidR="00A42052" w:rsidRPr="00DD65F9" w14:paraId="61225CFA" w14:textId="77777777" w:rsidTr="00A42052">
        <w:trPr>
          <w:cantSplit/>
          <w:trHeight w:val="246"/>
        </w:trPr>
        <w:tc>
          <w:tcPr>
            <w:tcW w:w="1368" w:type="dxa"/>
            <w:tcBorders>
              <w:top w:val="single" w:sz="8" w:space="0" w:color="AEAEAE"/>
              <w:left w:val="nil"/>
              <w:bottom w:val="single" w:sz="8" w:space="0" w:color="AEAEAE"/>
              <w:right w:val="nil"/>
            </w:tcBorders>
            <w:shd w:val="clear" w:color="auto" w:fill="E0E0E0"/>
          </w:tcPr>
          <w:p w14:paraId="5A49D48D" w14:textId="77777777" w:rsidR="00A42052" w:rsidRPr="00A42052" w:rsidRDefault="00A42052" w:rsidP="002728FF">
            <w:pPr>
              <w:rPr>
                <w:rFonts w:ascii="Tw Cen MT" w:hAnsi="Tw Cen MT" w:cs="Times New Roman"/>
                <w:color w:val="000000" w:themeColor="text1"/>
                <w:sz w:val="20"/>
                <w:szCs w:val="20"/>
              </w:rPr>
            </w:pPr>
            <w:r w:rsidRPr="00A42052">
              <w:rPr>
                <w:rFonts w:ascii="Tw Cen MT" w:hAnsi="Tw Cen MT" w:cs="Times New Roman"/>
                <w:color w:val="000000" w:themeColor="text1"/>
                <w:sz w:val="20"/>
                <w:szCs w:val="20"/>
              </w:rPr>
              <w:t>formula 1</w:t>
            </w:r>
          </w:p>
        </w:tc>
        <w:tc>
          <w:tcPr>
            <w:tcW w:w="954" w:type="dxa"/>
            <w:tcBorders>
              <w:top w:val="single" w:sz="8" w:space="0" w:color="AEAEAE"/>
              <w:left w:val="nil"/>
              <w:bottom w:val="single" w:sz="8" w:space="0" w:color="AEAEAE"/>
              <w:right w:val="single" w:sz="8" w:space="0" w:color="E0E0E0"/>
            </w:tcBorders>
            <w:shd w:val="clear" w:color="auto" w:fill="FFFFFF"/>
          </w:tcPr>
          <w:p w14:paraId="5D6BFB64" w14:textId="77777777" w:rsidR="00A42052" w:rsidRPr="00A42052" w:rsidRDefault="00A42052" w:rsidP="002728FF">
            <w:pPr>
              <w:rPr>
                <w:rFonts w:ascii="Tw Cen MT" w:hAnsi="Tw Cen MT" w:cs="Times New Roman"/>
                <w:color w:val="000000" w:themeColor="text1"/>
                <w:sz w:val="20"/>
                <w:szCs w:val="20"/>
              </w:rPr>
            </w:pPr>
            <w:r w:rsidRPr="00A42052">
              <w:rPr>
                <w:rFonts w:ascii="Tw Cen MT" w:hAnsi="Tw Cen MT" w:cs="Times New Roman"/>
                <w:color w:val="000000" w:themeColor="text1"/>
                <w:sz w:val="20"/>
                <w:szCs w:val="20"/>
              </w:rPr>
              <w:t>5</w:t>
            </w:r>
          </w:p>
        </w:tc>
        <w:tc>
          <w:tcPr>
            <w:tcW w:w="1039" w:type="dxa"/>
            <w:tcBorders>
              <w:top w:val="single" w:sz="8" w:space="0" w:color="AEAEAE"/>
              <w:left w:val="single" w:sz="8" w:space="0" w:color="E0E0E0"/>
              <w:bottom w:val="single" w:sz="8" w:space="0" w:color="AEAEAE"/>
              <w:right w:val="single" w:sz="8" w:space="0" w:color="E0E0E0"/>
            </w:tcBorders>
            <w:shd w:val="clear" w:color="auto" w:fill="FFFFFF"/>
          </w:tcPr>
          <w:p w14:paraId="129800D3" w14:textId="77777777" w:rsidR="00A42052" w:rsidRPr="00A42052" w:rsidRDefault="00A42052" w:rsidP="002728FF">
            <w:pPr>
              <w:rPr>
                <w:rFonts w:ascii="Tw Cen MT" w:hAnsi="Tw Cen MT" w:cs="Times New Roman"/>
                <w:color w:val="000000" w:themeColor="text1"/>
                <w:sz w:val="20"/>
                <w:szCs w:val="20"/>
              </w:rPr>
            </w:pPr>
            <w:r w:rsidRPr="00A42052">
              <w:rPr>
                <w:rFonts w:ascii="Tw Cen MT" w:hAnsi="Tw Cen MT" w:cs="Times New Roman"/>
                <w:color w:val="000000" w:themeColor="text1"/>
                <w:sz w:val="20"/>
                <w:szCs w:val="20"/>
              </w:rPr>
              <w:t>,840</w:t>
            </w:r>
          </w:p>
        </w:tc>
        <w:tc>
          <w:tcPr>
            <w:tcW w:w="1041" w:type="dxa"/>
            <w:tcBorders>
              <w:top w:val="single" w:sz="8" w:space="0" w:color="AEAEAE"/>
              <w:left w:val="single" w:sz="8" w:space="0" w:color="E0E0E0"/>
              <w:bottom w:val="single" w:sz="8" w:space="0" w:color="AEAEAE"/>
              <w:right w:val="nil"/>
            </w:tcBorders>
            <w:shd w:val="clear" w:color="auto" w:fill="FFFFFF"/>
          </w:tcPr>
          <w:p w14:paraId="6C645BCB" w14:textId="77777777" w:rsidR="00A42052" w:rsidRPr="00A42052" w:rsidRDefault="00A42052" w:rsidP="002728FF">
            <w:pPr>
              <w:rPr>
                <w:rFonts w:ascii="Tw Cen MT" w:hAnsi="Tw Cen MT" w:cs="Times New Roman"/>
                <w:color w:val="000000" w:themeColor="text1"/>
                <w:sz w:val="20"/>
                <w:szCs w:val="20"/>
              </w:rPr>
            </w:pPr>
            <w:r w:rsidRPr="00A42052">
              <w:rPr>
                <w:rFonts w:ascii="Tw Cen MT" w:hAnsi="Tw Cen MT" w:cs="Times New Roman"/>
                <w:color w:val="000000" w:themeColor="text1"/>
                <w:sz w:val="20"/>
                <w:szCs w:val="20"/>
              </w:rPr>
              <w:t>,840</w:t>
            </w:r>
          </w:p>
        </w:tc>
      </w:tr>
      <w:tr w:rsidR="00A42052" w:rsidRPr="00DD65F9" w14:paraId="24215C8C" w14:textId="77777777" w:rsidTr="00A42052">
        <w:trPr>
          <w:cantSplit/>
          <w:trHeight w:val="246"/>
        </w:trPr>
        <w:tc>
          <w:tcPr>
            <w:tcW w:w="1368" w:type="dxa"/>
            <w:tcBorders>
              <w:top w:val="single" w:sz="8" w:space="0" w:color="AEAEAE"/>
              <w:left w:val="nil"/>
              <w:bottom w:val="single" w:sz="8" w:space="0" w:color="AEAEAE"/>
              <w:right w:val="nil"/>
            </w:tcBorders>
            <w:shd w:val="clear" w:color="auto" w:fill="E0E0E0"/>
          </w:tcPr>
          <w:p w14:paraId="7E55C1C0" w14:textId="77777777" w:rsidR="00A42052" w:rsidRPr="00A42052" w:rsidRDefault="00A42052" w:rsidP="002728FF">
            <w:pPr>
              <w:rPr>
                <w:rFonts w:ascii="Tw Cen MT" w:hAnsi="Tw Cen MT" w:cs="Times New Roman"/>
                <w:color w:val="000000" w:themeColor="text1"/>
                <w:sz w:val="20"/>
                <w:szCs w:val="20"/>
              </w:rPr>
            </w:pPr>
            <w:r w:rsidRPr="00A42052">
              <w:rPr>
                <w:rFonts w:ascii="Tw Cen MT" w:hAnsi="Tw Cen MT" w:cs="Times New Roman"/>
                <w:color w:val="000000" w:themeColor="text1"/>
                <w:sz w:val="20"/>
                <w:szCs w:val="20"/>
              </w:rPr>
              <w:t>formula 2</w:t>
            </w:r>
          </w:p>
        </w:tc>
        <w:tc>
          <w:tcPr>
            <w:tcW w:w="954" w:type="dxa"/>
            <w:tcBorders>
              <w:top w:val="single" w:sz="8" w:space="0" w:color="AEAEAE"/>
              <w:left w:val="nil"/>
              <w:bottom w:val="single" w:sz="8" w:space="0" w:color="AEAEAE"/>
              <w:right w:val="single" w:sz="8" w:space="0" w:color="E0E0E0"/>
            </w:tcBorders>
            <w:shd w:val="clear" w:color="auto" w:fill="FFFFFF"/>
          </w:tcPr>
          <w:p w14:paraId="3AF6E846" w14:textId="77777777" w:rsidR="00A42052" w:rsidRPr="00A42052" w:rsidRDefault="00A42052" w:rsidP="002728FF">
            <w:pPr>
              <w:rPr>
                <w:rFonts w:ascii="Tw Cen MT" w:hAnsi="Tw Cen MT" w:cs="Times New Roman"/>
                <w:color w:val="000000" w:themeColor="text1"/>
                <w:sz w:val="20"/>
                <w:szCs w:val="20"/>
              </w:rPr>
            </w:pPr>
            <w:r w:rsidRPr="00A42052">
              <w:rPr>
                <w:rFonts w:ascii="Tw Cen MT" w:hAnsi="Tw Cen MT" w:cs="Times New Roman"/>
                <w:color w:val="000000" w:themeColor="text1"/>
                <w:sz w:val="20"/>
                <w:szCs w:val="20"/>
              </w:rPr>
              <w:t>5</w:t>
            </w:r>
          </w:p>
        </w:tc>
        <w:tc>
          <w:tcPr>
            <w:tcW w:w="1039" w:type="dxa"/>
            <w:tcBorders>
              <w:top w:val="single" w:sz="8" w:space="0" w:color="AEAEAE"/>
              <w:left w:val="single" w:sz="8" w:space="0" w:color="E0E0E0"/>
              <w:bottom w:val="single" w:sz="8" w:space="0" w:color="AEAEAE"/>
              <w:right w:val="single" w:sz="8" w:space="0" w:color="E0E0E0"/>
            </w:tcBorders>
            <w:shd w:val="clear" w:color="auto" w:fill="FFFFFF"/>
          </w:tcPr>
          <w:p w14:paraId="2D399348" w14:textId="77777777" w:rsidR="00A42052" w:rsidRPr="00A42052" w:rsidRDefault="00A42052" w:rsidP="002728FF">
            <w:pPr>
              <w:rPr>
                <w:rFonts w:ascii="Tw Cen MT" w:hAnsi="Tw Cen MT" w:cs="Times New Roman"/>
                <w:color w:val="000000" w:themeColor="text1"/>
                <w:sz w:val="20"/>
                <w:szCs w:val="20"/>
              </w:rPr>
            </w:pPr>
            <w:r w:rsidRPr="00A42052">
              <w:rPr>
                <w:rFonts w:ascii="Tw Cen MT" w:hAnsi="Tw Cen MT" w:cs="Times New Roman"/>
                <w:color w:val="000000" w:themeColor="text1"/>
                <w:sz w:val="20"/>
                <w:szCs w:val="20"/>
              </w:rPr>
              <w:t>1,560</w:t>
            </w:r>
          </w:p>
        </w:tc>
        <w:tc>
          <w:tcPr>
            <w:tcW w:w="1041" w:type="dxa"/>
            <w:tcBorders>
              <w:top w:val="single" w:sz="8" w:space="0" w:color="AEAEAE"/>
              <w:left w:val="single" w:sz="8" w:space="0" w:color="E0E0E0"/>
              <w:bottom w:val="single" w:sz="8" w:space="0" w:color="AEAEAE"/>
              <w:right w:val="nil"/>
            </w:tcBorders>
            <w:shd w:val="clear" w:color="auto" w:fill="FFFFFF"/>
          </w:tcPr>
          <w:p w14:paraId="14D4006F" w14:textId="77777777" w:rsidR="00A42052" w:rsidRPr="00A42052" w:rsidRDefault="00A42052" w:rsidP="002728FF">
            <w:pPr>
              <w:rPr>
                <w:rFonts w:ascii="Tw Cen MT" w:hAnsi="Tw Cen MT" w:cs="Times New Roman"/>
                <w:color w:val="000000" w:themeColor="text1"/>
                <w:sz w:val="20"/>
                <w:szCs w:val="20"/>
              </w:rPr>
            </w:pPr>
            <w:r w:rsidRPr="00A42052">
              <w:rPr>
                <w:rFonts w:ascii="Tw Cen MT" w:hAnsi="Tw Cen MT" w:cs="Times New Roman"/>
                <w:color w:val="000000" w:themeColor="text1"/>
                <w:sz w:val="20"/>
                <w:szCs w:val="20"/>
              </w:rPr>
              <w:t>1,560</w:t>
            </w:r>
          </w:p>
        </w:tc>
      </w:tr>
      <w:tr w:rsidR="00A42052" w:rsidRPr="00DD65F9" w14:paraId="1D84755F" w14:textId="77777777" w:rsidTr="00A42052">
        <w:trPr>
          <w:cantSplit/>
          <w:trHeight w:val="246"/>
        </w:trPr>
        <w:tc>
          <w:tcPr>
            <w:tcW w:w="1368" w:type="dxa"/>
            <w:tcBorders>
              <w:top w:val="single" w:sz="8" w:space="0" w:color="AEAEAE"/>
              <w:left w:val="nil"/>
              <w:bottom w:val="single" w:sz="8" w:space="0" w:color="AEAEAE"/>
              <w:right w:val="nil"/>
            </w:tcBorders>
            <w:shd w:val="clear" w:color="auto" w:fill="E0E0E0"/>
          </w:tcPr>
          <w:p w14:paraId="2EE81F82" w14:textId="77777777" w:rsidR="00A42052" w:rsidRPr="00A42052" w:rsidRDefault="00A42052" w:rsidP="002728FF">
            <w:pPr>
              <w:rPr>
                <w:rFonts w:ascii="Tw Cen MT" w:hAnsi="Tw Cen MT" w:cs="Times New Roman"/>
                <w:color w:val="000000" w:themeColor="text1"/>
                <w:sz w:val="20"/>
                <w:szCs w:val="20"/>
              </w:rPr>
            </w:pPr>
            <w:r w:rsidRPr="00A42052">
              <w:rPr>
                <w:rFonts w:ascii="Tw Cen MT" w:hAnsi="Tw Cen MT" w:cs="Times New Roman"/>
                <w:color w:val="000000" w:themeColor="text1"/>
                <w:sz w:val="20"/>
                <w:szCs w:val="20"/>
              </w:rPr>
              <w:t>kontrol negatif</w:t>
            </w:r>
          </w:p>
        </w:tc>
        <w:tc>
          <w:tcPr>
            <w:tcW w:w="954" w:type="dxa"/>
            <w:tcBorders>
              <w:top w:val="single" w:sz="8" w:space="0" w:color="AEAEAE"/>
              <w:left w:val="nil"/>
              <w:bottom w:val="single" w:sz="8" w:space="0" w:color="AEAEAE"/>
              <w:right w:val="single" w:sz="8" w:space="0" w:color="E0E0E0"/>
            </w:tcBorders>
            <w:shd w:val="clear" w:color="auto" w:fill="FFFFFF"/>
          </w:tcPr>
          <w:p w14:paraId="1A0D7DFE" w14:textId="77777777" w:rsidR="00A42052" w:rsidRPr="00A42052" w:rsidRDefault="00A42052" w:rsidP="002728FF">
            <w:pPr>
              <w:rPr>
                <w:rFonts w:ascii="Tw Cen MT" w:hAnsi="Tw Cen MT" w:cs="Times New Roman"/>
                <w:color w:val="000000" w:themeColor="text1"/>
                <w:sz w:val="20"/>
                <w:szCs w:val="20"/>
              </w:rPr>
            </w:pPr>
            <w:r w:rsidRPr="00A42052">
              <w:rPr>
                <w:rFonts w:ascii="Tw Cen MT" w:hAnsi="Tw Cen MT" w:cs="Times New Roman"/>
                <w:color w:val="000000" w:themeColor="text1"/>
                <w:sz w:val="20"/>
                <w:szCs w:val="20"/>
              </w:rPr>
              <w:t>5</w:t>
            </w:r>
          </w:p>
        </w:tc>
        <w:tc>
          <w:tcPr>
            <w:tcW w:w="1039"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12A742DB" w14:textId="77777777" w:rsidR="00A42052" w:rsidRPr="00A42052" w:rsidRDefault="00A42052" w:rsidP="002728FF">
            <w:pPr>
              <w:rPr>
                <w:rFonts w:ascii="Tw Cen MT" w:hAnsi="Tw Cen MT" w:cs="Times New Roman"/>
                <w:color w:val="000000" w:themeColor="text1"/>
                <w:sz w:val="20"/>
                <w:szCs w:val="20"/>
              </w:rPr>
            </w:pPr>
          </w:p>
        </w:tc>
        <w:tc>
          <w:tcPr>
            <w:tcW w:w="1041" w:type="dxa"/>
            <w:tcBorders>
              <w:top w:val="single" w:sz="8" w:space="0" w:color="AEAEAE"/>
              <w:left w:val="single" w:sz="8" w:space="0" w:color="E0E0E0"/>
              <w:bottom w:val="single" w:sz="8" w:space="0" w:color="AEAEAE"/>
              <w:right w:val="nil"/>
            </w:tcBorders>
            <w:shd w:val="clear" w:color="auto" w:fill="FFFFFF"/>
          </w:tcPr>
          <w:p w14:paraId="35BC8D46" w14:textId="77777777" w:rsidR="00A42052" w:rsidRPr="00A42052" w:rsidRDefault="00A42052" w:rsidP="002728FF">
            <w:pPr>
              <w:rPr>
                <w:rFonts w:ascii="Tw Cen MT" w:hAnsi="Tw Cen MT" w:cs="Times New Roman"/>
                <w:color w:val="000000" w:themeColor="text1"/>
                <w:sz w:val="20"/>
                <w:szCs w:val="20"/>
              </w:rPr>
            </w:pPr>
            <w:r w:rsidRPr="00A42052">
              <w:rPr>
                <w:rFonts w:ascii="Tw Cen MT" w:hAnsi="Tw Cen MT" w:cs="Times New Roman"/>
                <w:color w:val="000000" w:themeColor="text1"/>
                <w:sz w:val="20"/>
                <w:szCs w:val="20"/>
              </w:rPr>
              <w:t>3,380</w:t>
            </w:r>
          </w:p>
        </w:tc>
      </w:tr>
      <w:tr w:rsidR="00A42052" w:rsidRPr="00DD65F9" w14:paraId="74133166" w14:textId="77777777" w:rsidTr="00A42052">
        <w:trPr>
          <w:cantSplit/>
          <w:trHeight w:val="254"/>
        </w:trPr>
        <w:tc>
          <w:tcPr>
            <w:tcW w:w="1368" w:type="dxa"/>
            <w:tcBorders>
              <w:top w:val="single" w:sz="8" w:space="0" w:color="AEAEAE"/>
              <w:left w:val="nil"/>
              <w:bottom w:val="single" w:sz="8" w:space="0" w:color="152935"/>
              <w:right w:val="nil"/>
            </w:tcBorders>
            <w:shd w:val="clear" w:color="auto" w:fill="E0E0E0"/>
          </w:tcPr>
          <w:p w14:paraId="7D97872A" w14:textId="77777777" w:rsidR="00A42052" w:rsidRPr="00A42052" w:rsidRDefault="00A42052" w:rsidP="002728FF">
            <w:pPr>
              <w:rPr>
                <w:rFonts w:ascii="Tw Cen MT" w:hAnsi="Tw Cen MT" w:cs="Times New Roman"/>
                <w:color w:val="000000" w:themeColor="text1"/>
                <w:sz w:val="20"/>
                <w:szCs w:val="20"/>
              </w:rPr>
            </w:pPr>
            <w:r w:rsidRPr="00A42052">
              <w:rPr>
                <w:rFonts w:ascii="Tw Cen MT" w:hAnsi="Tw Cen MT" w:cs="Times New Roman"/>
                <w:color w:val="000000" w:themeColor="text1"/>
                <w:sz w:val="20"/>
                <w:szCs w:val="20"/>
              </w:rPr>
              <w:t>Sig.</w:t>
            </w:r>
          </w:p>
        </w:tc>
        <w:tc>
          <w:tcPr>
            <w:tcW w:w="954" w:type="dxa"/>
            <w:tcBorders>
              <w:top w:val="single" w:sz="8" w:space="0" w:color="AEAEAE"/>
              <w:left w:val="nil"/>
              <w:bottom w:val="single" w:sz="8" w:space="0" w:color="152935"/>
              <w:right w:val="single" w:sz="8" w:space="0" w:color="E0E0E0"/>
            </w:tcBorders>
            <w:shd w:val="clear" w:color="auto" w:fill="FFFFFF"/>
            <w:vAlign w:val="center"/>
          </w:tcPr>
          <w:p w14:paraId="3929454D" w14:textId="77777777" w:rsidR="00A42052" w:rsidRPr="00A42052" w:rsidRDefault="00A42052" w:rsidP="002728FF">
            <w:pPr>
              <w:rPr>
                <w:rFonts w:ascii="Tw Cen MT" w:hAnsi="Tw Cen MT" w:cs="Times New Roman"/>
                <w:color w:val="000000" w:themeColor="text1"/>
                <w:sz w:val="20"/>
                <w:szCs w:val="20"/>
              </w:rPr>
            </w:pPr>
          </w:p>
        </w:tc>
        <w:tc>
          <w:tcPr>
            <w:tcW w:w="1039" w:type="dxa"/>
            <w:tcBorders>
              <w:top w:val="single" w:sz="8" w:space="0" w:color="AEAEAE"/>
              <w:left w:val="single" w:sz="8" w:space="0" w:color="E0E0E0"/>
              <w:bottom w:val="single" w:sz="8" w:space="0" w:color="152935"/>
              <w:right w:val="single" w:sz="8" w:space="0" w:color="E0E0E0"/>
            </w:tcBorders>
            <w:shd w:val="clear" w:color="auto" w:fill="FFFFFF"/>
          </w:tcPr>
          <w:p w14:paraId="7F547C4D" w14:textId="77777777" w:rsidR="00A42052" w:rsidRPr="00A42052" w:rsidRDefault="00A42052" w:rsidP="002728FF">
            <w:pPr>
              <w:rPr>
                <w:rFonts w:ascii="Tw Cen MT" w:hAnsi="Tw Cen MT" w:cs="Times New Roman"/>
                <w:color w:val="000000" w:themeColor="text1"/>
                <w:sz w:val="20"/>
                <w:szCs w:val="20"/>
              </w:rPr>
            </w:pPr>
            <w:r w:rsidRPr="00A42052">
              <w:rPr>
                <w:rFonts w:ascii="Tw Cen MT" w:hAnsi="Tw Cen MT" w:cs="Times New Roman"/>
                <w:color w:val="000000" w:themeColor="text1"/>
                <w:sz w:val="20"/>
                <w:szCs w:val="20"/>
              </w:rPr>
              <w:t>,573</w:t>
            </w:r>
          </w:p>
        </w:tc>
        <w:tc>
          <w:tcPr>
            <w:tcW w:w="1041" w:type="dxa"/>
            <w:tcBorders>
              <w:top w:val="single" w:sz="8" w:space="0" w:color="AEAEAE"/>
              <w:left w:val="single" w:sz="8" w:space="0" w:color="E0E0E0"/>
              <w:bottom w:val="single" w:sz="8" w:space="0" w:color="152935"/>
              <w:right w:val="nil"/>
            </w:tcBorders>
            <w:shd w:val="clear" w:color="auto" w:fill="FFFFFF"/>
          </w:tcPr>
          <w:p w14:paraId="6731944D" w14:textId="77777777" w:rsidR="00A42052" w:rsidRPr="00A42052" w:rsidRDefault="00A42052" w:rsidP="002728FF">
            <w:pPr>
              <w:rPr>
                <w:rFonts w:ascii="Tw Cen MT" w:hAnsi="Tw Cen MT" w:cs="Times New Roman"/>
                <w:color w:val="000000" w:themeColor="text1"/>
                <w:sz w:val="20"/>
                <w:szCs w:val="20"/>
              </w:rPr>
            </w:pPr>
            <w:r w:rsidRPr="00A42052">
              <w:rPr>
                <w:rFonts w:ascii="Tw Cen MT" w:hAnsi="Tw Cen MT" w:cs="Times New Roman"/>
                <w:color w:val="000000" w:themeColor="text1"/>
                <w:sz w:val="20"/>
                <w:szCs w:val="20"/>
              </w:rPr>
              <w:t>,067</w:t>
            </w:r>
          </w:p>
        </w:tc>
      </w:tr>
    </w:tbl>
    <w:p w14:paraId="3BD6F7AB" w14:textId="77777777" w:rsidR="00DC4931" w:rsidRPr="0096335E" w:rsidRDefault="00DC4931" w:rsidP="004E128A">
      <w:pPr>
        <w:spacing w:line="240" w:lineRule="auto"/>
        <w:jc w:val="both"/>
        <w:rPr>
          <w:rFonts w:ascii="Tw Cen MT" w:eastAsia="Twentieth Century" w:hAnsi="Tw Cen MT" w:cs="Twentieth Century"/>
          <w:sz w:val="24"/>
          <w:szCs w:val="24"/>
        </w:rPr>
      </w:pPr>
    </w:p>
    <w:p w14:paraId="2F344522" w14:textId="431AF503" w:rsidR="0062582D" w:rsidRDefault="00A42052" w:rsidP="002728FF">
      <w:pPr>
        <w:spacing w:line="240" w:lineRule="auto"/>
        <w:jc w:val="both"/>
        <w:rPr>
          <w:rFonts w:ascii="Tw Cen MT" w:eastAsia="Twentieth Century" w:hAnsi="Tw Cen MT" w:cs="Twentieth Century"/>
          <w:sz w:val="24"/>
          <w:szCs w:val="24"/>
        </w:rPr>
      </w:pPr>
      <w:r w:rsidRPr="00A42052">
        <w:rPr>
          <w:rFonts w:ascii="Tw Cen MT" w:eastAsia="Twentieth Century" w:hAnsi="Tw Cen MT" w:cs="Twentieth Century"/>
          <w:sz w:val="24"/>
          <w:szCs w:val="24"/>
        </w:rPr>
        <w:t>Penelitian ini dilakukan dengan tujuan untuk mengetahui efektivitas sediaan gel ekstrak etanol daun pegagan (Centella asiatica L.) terhadap proses penyembuhan luka sayat pada mencit.</w:t>
      </w:r>
    </w:p>
    <w:p w14:paraId="3B99FF35" w14:textId="348BEAAD" w:rsidR="00A42052" w:rsidRPr="00A42052" w:rsidRDefault="00A42052" w:rsidP="002728FF">
      <w:pPr>
        <w:spacing w:line="240" w:lineRule="auto"/>
        <w:jc w:val="both"/>
        <w:rPr>
          <w:rFonts w:ascii="Tw Cen MT" w:eastAsia="Twentieth Century" w:hAnsi="Tw Cen MT" w:cs="Twentieth Century"/>
          <w:sz w:val="24"/>
          <w:szCs w:val="24"/>
          <w:lang w:val="id-ID"/>
        </w:rPr>
      </w:pPr>
      <w:r w:rsidRPr="00A42052">
        <w:rPr>
          <w:rFonts w:ascii="Tw Cen MT" w:eastAsia="Twentieth Century" w:hAnsi="Tw Cen MT" w:cs="Twentieth Century"/>
          <w:sz w:val="24"/>
          <w:szCs w:val="24"/>
        </w:rPr>
        <w:t>Hasil rendemen ekstrak etanol daun pegagan yaitu 19,86% yang dapat dilihat padda tabel 2. Hasil dari rendemen ini memenuhi persyaratan Farmakope Herbal Indonesia, yaitu rendemen tidak kurang dari 7,2% (Djoko et al., 2020).</w:t>
      </w:r>
      <w:r>
        <w:rPr>
          <w:rFonts w:ascii="Tw Cen MT" w:eastAsia="Twentieth Century" w:hAnsi="Tw Cen MT" w:cs="Twentieth Century"/>
          <w:sz w:val="24"/>
          <w:szCs w:val="24"/>
          <w:lang w:val="id-ID"/>
        </w:rPr>
        <w:t xml:space="preserve"> Setelah itu ekstrak dibuat dalam bentuk sediaan gel. </w:t>
      </w:r>
      <w:r w:rsidRPr="00A42052">
        <w:rPr>
          <w:rFonts w:ascii="Tw Cen MT" w:eastAsia="Twentieth Century" w:hAnsi="Tw Cen MT" w:cs="Twentieth Century"/>
          <w:sz w:val="24"/>
          <w:szCs w:val="24"/>
          <w:lang w:val="id-ID"/>
        </w:rPr>
        <w:t>Sediaan gel yang telah dibuat harus melewati beberapa uji evaluasi diantaranya meliputi uji organoleptis, uji homogenitas, uji pH, uji daya sebar, dan uji akseptabilitas.</w:t>
      </w:r>
    </w:p>
    <w:p w14:paraId="662BD36D" w14:textId="7574E6DF" w:rsidR="00A42052" w:rsidRDefault="00A42052" w:rsidP="002728FF">
      <w:pPr>
        <w:spacing w:line="240" w:lineRule="auto"/>
        <w:jc w:val="both"/>
        <w:rPr>
          <w:rFonts w:ascii="Tw Cen MT" w:eastAsia="Twentieth Century" w:hAnsi="Tw Cen MT" w:cs="Twentieth Century"/>
          <w:sz w:val="24"/>
          <w:szCs w:val="24"/>
          <w:lang w:val="id-ID"/>
        </w:rPr>
      </w:pPr>
      <w:r w:rsidRPr="00A42052">
        <w:rPr>
          <w:rFonts w:ascii="Tw Cen MT" w:eastAsia="Twentieth Century" w:hAnsi="Tw Cen MT" w:cs="Twentieth Century"/>
          <w:sz w:val="24"/>
          <w:szCs w:val="24"/>
        </w:rPr>
        <w:t>Sediaan gel yang telah di evaluasi selanjutnya diujikan pada hewan uji mencit yang berada di Laboratorium Animal House Universitas Abdurrab Pekanbaru.</w:t>
      </w:r>
      <w:r>
        <w:rPr>
          <w:rFonts w:ascii="Tw Cen MT" w:eastAsia="Twentieth Century" w:hAnsi="Tw Cen MT" w:cs="Twentieth Century"/>
          <w:sz w:val="24"/>
          <w:szCs w:val="24"/>
          <w:lang w:val="id-ID"/>
        </w:rPr>
        <w:t xml:space="preserve"> </w:t>
      </w:r>
      <w:r w:rsidRPr="00A42052">
        <w:rPr>
          <w:rFonts w:ascii="Tw Cen MT" w:eastAsia="Twentieth Century" w:hAnsi="Tw Cen MT" w:cs="Twentieth Century"/>
          <w:sz w:val="24"/>
          <w:szCs w:val="24"/>
          <w:lang w:val="id-ID"/>
        </w:rPr>
        <w:t>Penelitian ini menggunakan hewan uji mencit jantan dengan umur 2-3 bulan dengan berat badan 20-50 gram, menggunakan mencit jantan karena memiliki tingkat hormon yang lebih konsisten dari mencit betina dan kemampuan regenerasinya pun lebih baik dalam penyembuhan luka.</w:t>
      </w:r>
    </w:p>
    <w:p w14:paraId="20CA0248" w14:textId="4AF3C4EE" w:rsidR="00A42052" w:rsidRDefault="00A42052" w:rsidP="002728FF">
      <w:pPr>
        <w:spacing w:line="240" w:lineRule="auto"/>
        <w:jc w:val="both"/>
        <w:rPr>
          <w:rFonts w:ascii="Tw Cen MT" w:eastAsia="Twentieth Century" w:hAnsi="Tw Cen MT" w:cs="Twentieth Century"/>
          <w:sz w:val="24"/>
          <w:szCs w:val="24"/>
          <w:lang w:val="id-ID"/>
        </w:rPr>
      </w:pPr>
      <w:r w:rsidRPr="00A42052">
        <w:rPr>
          <w:rFonts w:ascii="Tw Cen MT" w:eastAsia="Twentieth Century" w:hAnsi="Tw Cen MT" w:cs="Twentieth Century"/>
          <w:sz w:val="24"/>
          <w:szCs w:val="24"/>
          <w:lang w:val="id-ID"/>
        </w:rPr>
        <w:t>Sehari Sebelum pembuatan luka, punggung mencit dibersihkan dari bulu dengan cara di cukur, area yang telah di cukur dibersihkan dengan alkohol 70% lalu di istirahatkan selama 24 jam untuk mencegah bakteri yang berasal dari pencukuran dan udara dapat berkembangbiak.</w:t>
      </w:r>
      <w:r>
        <w:rPr>
          <w:rFonts w:ascii="Tw Cen MT" w:eastAsia="Twentieth Century" w:hAnsi="Tw Cen MT" w:cs="Twentieth Century"/>
          <w:sz w:val="24"/>
          <w:szCs w:val="24"/>
          <w:lang w:val="id-ID"/>
        </w:rPr>
        <w:t xml:space="preserve"> </w:t>
      </w:r>
      <w:r w:rsidRPr="00A42052">
        <w:rPr>
          <w:rFonts w:ascii="Tw Cen MT" w:eastAsia="Twentieth Century" w:hAnsi="Tw Cen MT" w:cs="Twentieth Century"/>
          <w:sz w:val="24"/>
          <w:szCs w:val="24"/>
          <w:lang w:val="id-ID"/>
        </w:rPr>
        <w:t xml:space="preserve">Mencit yang punggungnya telah dicukur dan dibersihkan kemudian mencit dianastesi dengan inhalasi menggunakan eter untuk anastesi singkat, tujuan anastesi adalah untuk membuat hewan tidak sadarkan diri dan meminimalkan rasa sakit saat melakukan perlakuan pada hewan. Setelah mencit setengah sadar kemudian dibuat luka sayat menggunakan pisau bedah (scalpel) dengan panjang 1 cm dan kedalaman hingga lapisan epidermis yang ditandai dengan keluarnya </w:t>
      </w:r>
      <w:r w:rsidRPr="00A42052">
        <w:rPr>
          <w:rFonts w:ascii="Tw Cen MT" w:eastAsia="Twentieth Century" w:hAnsi="Tw Cen MT" w:cs="Twentieth Century"/>
          <w:sz w:val="24"/>
          <w:szCs w:val="24"/>
          <w:lang w:val="id-ID"/>
        </w:rPr>
        <w:lastRenderedPageBreak/>
        <w:t>darah (0,1 mm).</w:t>
      </w:r>
      <w:r>
        <w:rPr>
          <w:rFonts w:ascii="Tw Cen MT" w:eastAsia="Twentieth Century" w:hAnsi="Tw Cen MT" w:cs="Twentieth Century"/>
          <w:sz w:val="24"/>
          <w:szCs w:val="24"/>
          <w:lang w:val="id-ID"/>
        </w:rPr>
        <w:t xml:space="preserve"> </w:t>
      </w:r>
      <w:r w:rsidRPr="00A42052">
        <w:rPr>
          <w:rFonts w:ascii="Tw Cen MT" w:eastAsia="Twentieth Century" w:hAnsi="Tw Cen MT" w:cs="Twentieth Century"/>
          <w:sz w:val="24"/>
          <w:szCs w:val="24"/>
          <w:lang w:val="id-ID"/>
        </w:rPr>
        <w:t>Perlakuan dilakukan selama 14 hari, dan kondisi luka diamati setiap hari pada tiap area pengolesan, luka sayat diukur di hari ke 3,5,7,11 dan 14. Selama perawatan dengan sediaan gel ekstrak daun pegagan dan betadine, luka dirawat secara terbuka agar proses penyembuhannya tidak terganggu selama pergantian plester, dan hari kesembuhan ditandai dengan merapat dan tertutupnya luka (Christica Illsana Surbakti et al., 2020).</w:t>
      </w:r>
    </w:p>
    <w:p w14:paraId="04D6BE86" w14:textId="44088E8D" w:rsidR="00A42052" w:rsidRDefault="00A42052" w:rsidP="002728FF">
      <w:pPr>
        <w:spacing w:line="240" w:lineRule="auto"/>
        <w:jc w:val="both"/>
        <w:rPr>
          <w:rFonts w:ascii="Tw Cen MT" w:eastAsia="Twentieth Century" w:hAnsi="Tw Cen MT" w:cs="Twentieth Century"/>
          <w:sz w:val="24"/>
          <w:szCs w:val="24"/>
          <w:lang w:val="id-ID"/>
        </w:rPr>
      </w:pPr>
      <w:r w:rsidRPr="00A42052">
        <w:rPr>
          <w:rFonts w:ascii="Tw Cen MT" w:eastAsia="Twentieth Century" w:hAnsi="Tw Cen MT" w:cs="Twentieth Century"/>
          <w:sz w:val="24"/>
          <w:szCs w:val="24"/>
          <w:lang w:val="id-ID"/>
        </w:rPr>
        <w:t>Pengukuran panjang luka dilakukan untuk mengetahui formulasi mana yang lebih efektif dalam penyembuhan luka, panjang luka diukur menggunakan jangka sorong.</w:t>
      </w:r>
      <w:r>
        <w:rPr>
          <w:rFonts w:ascii="Tw Cen MT" w:eastAsia="Twentieth Century" w:hAnsi="Tw Cen MT" w:cs="Twentieth Century"/>
          <w:sz w:val="24"/>
          <w:szCs w:val="24"/>
          <w:lang w:val="id-ID"/>
        </w:rPr>
        <w:t xml:space="preserve"> </w:t>
      </w:r>
      <w:r w:rsidR="002728FF" w:rsidRPr="002728FF">
        <w:rPr>
          <w:rFonts w:ascii="Tw Cen MT" w:eastAsia="Twentieth Century" w:hAnsi="Tw Cen MT" w:cs="Twentieth Century"/>
          <w:sz w:val="24"/>
          <w:szCs w:val="24"/>
          <w:lang w:val="id-ID"/>
        </w:rPr>
        <w:t>Pengukuran panjang luka sayat mencit pada hari ke-3 pasca pengobatan masing-masing kelompok perlakuan sudah mengalami perubahan, pada kelompok yang diberi Betadine salep luka sudah mulai mengering begitu juga dengan kelompok yang diberi formula 5 % dan 10 %. Luka mengecil efektif pada sediaan gel ekstrak daun pegagan dengan konsentrasi 15%, sedangkan pada kelompok kontrol negatif yang tidak diberi perlakuan tidak mengalami perubahan yang signifikan. Pada hari ke-5 dan 7 pengobatan luka pada kelompok yang diberi betadine salep sudah mengering tetapi panjang lukanya tidak berubah banyak, pada kelompok yang di beri formula 5% dan 10% luka sudah mulai mengecil dari sebelumnya, dan pada kelompok dengan konsentrasi 15% panjang luka berkurang dari sebelumnya, sedangkan pada kelompok kontrol negatif yang tidak diberi perlakuan masih tidak mengalami perubahan yang signifikan.</w:t>
      </w:r>
    </w:p>
    <w:p w14:paraId="175199C2" w14:textId="694A02EB" w:rsidR="002728FF" w:rsidRDefault="002728FF" w:rsidP="002728FF">
      <w:pPr>
        <w:spacing w:line="240" w:lineRule="auto"/>
        <w:jc w:val="both"/>
        <w:rPr>
          <w:rFonts w:ascii="Tw Cen MT" w:eastAsia="Twentieth Century" w:hAnsi="Tw Cen MT" w:cs="Twentieth Century"/>
          <w:sz w:val="24"/>
          <w:szCs w:val="24"/>
          <w:lang w:val="id-ID"/>
        </w:rPr>
      </w:pPr>
      <w:r w:rsidRPr="002728FF">
        <w:rPr>
          <w:rFonts w:ascii="Tw Cen MT" w:eastAsia="Twentieth Century" w:hAnsi="Tw Cen MT" w:cs="Twentieth Century"/>
          <w:sz w:val="24"/>
          <w:szCs w:val="24"/>
          <w:lang w:val="id-ID"/>
        </w:rPr>
        <w:t xml:space="preserve">Proses penyembuhan luka sayat menggunakan formulasi 15% memberikan efek penyembuhan paling optimal dibandingkan dengan menggunakan formula 5% dan 10%. Hal ini dikarenakan penggunaan ekstrak daun pegagan pada formulasi ini lebih banyak dan memiliki pengaruh terhadap kecepatan penyembuhan luka, dan juga pegagan </w:t>
      </w:r>
      <w:r w:rsidRPr="002728FF">
        <w:rPr>
          <w:rFonts w:ascii="Tw Cen MT" w:eastAsia="Twentieth Century" w:hAnsi="Tw Cen MT" w:cs="Twentieth Century"/>
          <w:sz w:val="24"/>
          <w:szCs w:val="24"/>
          <w:lang w:val="id-ID"/>
        </w:rPr>
        <w:t>mengandung senyawa seperti flavonoid, alkaloid, tanin, saponin, dan asiatikosida.</w:t>
      </w:r>
    </w:p>
    <w:p w14:paraId="575EF266" w14:textId="4201754D" w:rsidR="002728FF" w:rsidRPr="00A42052" w:rsidRDefault="002728FF" w:rsidP="002728FF">
      <w:pPr>
        <w:spacing w:line="240" w:lineRule="auto"/>
        <w:jc w:val="both"/>
        <w:rPr>
          <w:rFonts w:ascii="Tw Cen MT" w:eastAsia="Twentieth Century" w:hAnsi="Tw Cen MT" w:cs="Twentieth Century"/>
          <w:sz w:val="24"/>
          <w:szCs w:val="24"/>
          <w:lang w:val="id-ID"/>
        </w:rPr>
      </w:pPr>
      <w:r w:rsidRPr="002728FF">
        <w:rPr>
          <w:rFonts w:ascii="Tw Cen MT" w:eastAsia="Twentieth Century" w:hAnsi="Tw Cen MT" w:cs="Twentieth Century"/>
          <w:sz w:val="24"/>
          <w:szCs w:val="24"/>
          <w:lang w:val="id-ID"/>
        </w:rPr>
        <w:t xml:space="preserve">Hasil dari pengukuran luka kemudian di ujikan menggunakan SPSS </w:t>
      </w:r>
      <w:r w:rsidRPr="007D7C3D">
        <w:rPr>
          <w:rFonts w:ascii="Tw Cen MT" w:eastAsia="Twentieth Century" w:hAnsi="Tw Cen MT" w:cs="Twentieth Century"/>
          <w:i/>
          <w:sz w:val="24"/>
          <w:szCs w:val="24"/>
          <w:lang w:val="id-ID"/>
        </w:rPr>
        <w:t>One Way</w:t>
      </w:r>
      <w:r w:rsidRPr="002728FF">
        <w:rPr>
          <w:rFonts w:ascii="Tw Cen MT" w:eastAsia="Twentieth Century" w:hAnsi="Tw Cen MT" w:cs="Twentieth Century"/>
          <w:sz w:val="24"/>
          <w:szCs w:val="24"/>
          <w:lang w:val="id-ID"/>
        </w:rPr>
        <w:t xml:space="preserve"> ANOVA untuk membandingkan tiga atau lebih kelompok untuk menentukan apakah terdapat perbedaan yang signifikan diantara rata-rata keolompok tersebut.</w:t>
      </w:r>
    </w:p>
    <w:p w14:paraId="264E963C" w14:textId="3B7112AF" w:rsidR="007106F6" w:rsidRPr="002728FF" w:rsidRDefault="007D797C" w:rsidP="004721E3">
      <w:pPr>
        <w:spacing w:after="0" w:line="240" w:lineRule="auto"/>
        <w:jc w:val="both"/>
        <w:rPr>
          <w:rFonts w:ascii="Tw Cen MT" w:eastAsia="Twentieth Century" w:hAnsi="Tw Cen MT" w:cs="Twentieth Century"/>
          <w:b/>
          <w:sz w:val="24"/>
          <w:szCs w:val="24"/>
          <w:lang w:val="id-ID"/>
        </w:rPr>
      </w:pPr>
      <w:r w:rsidRPr="002728FF">
        <w:rPr>
          <w:rFonts w:ascii="Tw Cen MT" w:eastAsia="Twentieth Century" w:hAnsi="Tw Cen MT" w:cs="Twentieth Century"/>
          <w:b/>
          <w:sz w:val="24"/>
          <w:szCs w:val="24"/>
          <w:lang w:val="id-ID"/>
        </w:rPr>
        <w:t>SIMPULAN</w:t>
      </w:r>
    </w:p>
    <w:p w14:paraId="01D94FBC" w14:textId="77777777" w:rsidR="002728FF" w:rsidRPr="002728FF" w:rsidRDefault="002728FF" w:rsidP="002728FF">
      <w:pPr>
        <w:spacing w:after="0" w:line="240" w:lineRule="auto"/>
        <w:jc w:val="both"/>
        <w:rPr>
          <w:rFonts w:ascii="Tw Cen MT" w:eastAsia="Twentieth Century" w:hAnsi="Tw Cen MT" w:cs="Twentieth Century"/>
          <w:sz w:val="24"/>
          <w:szCs w:val="24"/>
          <w:lang w:val="id-ID"/>
        </w:rPr>
      </w:pPr>
      <w:r w:rsidRPr="002728FF">
        <w:rPr>
          <w:rFonts w:ascii="Tw Cen MT" w:eastAsia="Twentieth Century" w:hAnsi="Tw Cen MT" w:cs="Twentieth Century"/>
          <w:sz w:val="24"/>
          <w:szCs w:val="24"/>
          <w:lang w:val="id-ID"/>
        </w:rPr>
        <w:t xml:space="preserve">Berdasarkan penelitian yang telah dilakukan dapat disimpulkan bahwa. </w:t>
      </w:r>
    </w:p>
    <w:p w14:paraId="7BE6A8F3" w14:textId="35B482A6" w:rsidR="002728FF" w:rsidRPr="002728FF" w:rsidRDefault="002728FF" w:rsidP="002728FF">
      <w:pPr>
        <w:spacing w:after="0" w:line="240" w:lineRule="auto"/>
        <w:jc w:val="both"/>
        <w:rPr>
          <w:rFonts w:ascii="Tw Cen MT" w:eastAsia="Twentieth Century" w:hAnsi="Tw Cen MT" w:cs="Twentieth Century"/>
          <w:sz w:val="24"/>
          <w:szCs w:val="24"/>
          <w:lang w:val="id-ID"/>
        </w:rPr>
      </w:pPr>
      <w:r w:rsidRPr="002728FF">
        <w:rPr>
          <w:rFonts w:ascii="Tw Cen MT" w:eastAsia="Twentieth Century" w:hAnsi="Tw Cen MT" w:cs="Twentieth Century"/>
          <w:sz w:val="24"/>
          <w:szCs w:val="24"/>
          <w:lang w:val="id-ID"/>
        </w:rPr>
        <w:t>Penyembuhan luka menggunakan sediaan gel dengan formulasi 5%, 10% dan 15% memiliki perbedaan yang signifikan dengan luka yang tidak diberi perlakuan tetapi betadine salep dengan sediaan gel 15% hampir tidak ada perbedaaan. Konsentrasi formula yang optimal digunakan dalam penyembuhan luka sayat yaitu formulasi dengan konsentrasi 15%. Hal ini disebabkan oleh tingginya kandungan senyawa aktif yang dapat meningkatkan proliferasi sel, mempercepat regenerasi jaringan, dan memperbaiki kerusakan kulit.</w:t>
      </w:r>
      <w:r w:rsidRPr="002728FF">
        <w:rPr>
          <w:rFonts w:ascii="Tw Cen MT" w:eastAsia="Twentieth Century" w:hAnsi="Tw Cen MT" w:cs="Twentieth Century"/>
          <w:sz w:val="24"/>
          <w:szCs w:val="24"/>
          <w:lang w:val="id-ID"/>
        </w:rPr>
        <w:tab/>
      </w:r>
    </w:p>
    <w:p w14:paraId="174F77EE" w14:textId="18C0CFFD" w:rsidR="002728FF" w:rsidRPr="002728FF" w:rsidRDefault="002728FF" w:rsidP="004721E3">
      <w:pPr>
        <w:tabs>
          <w:tab w:val="left" w:pos="426"/>
        </w:tabs>
        <w:spacing w:after="0" w:line="240" w:lineRule="auto"/>
        <w:jc w:val="both"/>
        <w:rPr>
          <w:rFonts w:ascii="Tw Cen MT" w:eastAsia="Twentieth Century" w:hAnsi="Tw Cen MT" w:cs="Twentieth Century"/>
          <w:sz w:val="24"/>
          <w:szCs w:val="24"/>
        </w:rPr>
      </w:pPr>
    </w:p>
    <w:p w14:paraId="7BC86AF6" w14:textId="63CC78DC" w:rsidR="004721E3" w:rsidRPr="002E23D7" w:rsidRDefault="004721E3" w:rsidP="004721E3">
      <w:pPr>
        <w:tabs>
          <w:tab w:val="left" w:pos="426"/>
        </w:tabs>
        <w:spacing w:after="0" w:line="240" w:lineRule="auto"/>
        <w:jc w:val="both"/>
        <w:rPr>
          <w:rFonts w:ascii="Tw Cen MT" w:eastAsia="Twentieth Century" w:hAnsi="Tw Cen MT" w:cs="Twentieth Century"/>
          <w:b/>
          <w:sz w:val="24"/>
          <w:szCs w:val="24"/>
        </w:rPr>
      </w:pPr>
      <w:r w:rsidRPr="002E23D7">
        <w:rPr>
          <w:rFonts w:ascii="Tw Cen MT" w:eastAsia="Twentieth Century" w:hAnsi="Tw Cen MT" w:cs="Twentieth Century"/>
          <w:b/>
          <w:sz w:val="24"/>
          <w:szCs w:val="24"/>
        </w:rPr>
        <w:t xml:space="preserve">UCAPAN TERIMA </w:t>
      </w:r>
      <w:commentRangeStart w:id="9"/>
      <w:r w:rsidRPr="002E23D7">
        <w:rPr>
          <w:rFonts w:ascii="Tw Cen MT" w:eastAsia="Twentieth Century" w:hAnsi="Tw Cen MT" w:cs="Twentieth Century"/>
          <w:b/>
          <w:sz w:val="24"/>
          <w:szCs w:val="24"/>
        </w:rPr>
        <w:t>KASIH</w:t>
      </w:r>
      <w:commentRangeEnd w:id="9"/>
      <w:r w:rsidR="00797A4B">
        <w:rPr>
          <w:rStyle w:val="CommentReference"/>
        </w:rPr>
        <w:commentReference w:id="9"/>
      </w:r>
      <w:r w:rsidRPr="002E23D7">
        <w:rPr>
          <w:rFonts w:ascii="Tw Cen MT" w:eastAsia="Twentieth Century" w:hAnsi="Tw Cen MT" w:cs="Twentieth Century"/>
          <w:b/>
          <w:sz w:val="24"/>
          <w:szCs w:val="24"/>
        </w:rPr>
        <w:t xml:space="preserve"> </w:t>
      </w:r>
    </w:p>
    <w:p w14:paraId="1990868D" w14:textId="2327A596" w:rsidR="002728FF" w:rsidRPr="002728FF" w:rsidRDefault="002728FF" w:rsidP="004721E3">
      <w:pPr>
        <w:spacing w:line="240" w:lineRule="auto"/>
        <w:jc w:val="both"/>
        <w:rPr>
          <w:rFonts w:ascii="Tw Cen MT" w:eastAsia="Twentieth Century" w:hAnsi="Tw Cen MT" w:cs="Twentieth Century"/>
          <w:sz w:val="24"/>
          <w:szCs w:val="24"/>
          <w:lang w:val="id-ID"/>
        </w:rPr>
      </w:pPr>
      <w:r>
        <w:rPr>
          <w:rFonts w:ascii="Tw Cen MT" w:eastAsia="Twentieth Century" w:hAnsi="Tw Cen MT" w:cs="Twentieth Century"/>
          <w:sz w:val="24"/>
          <w:szCs w:val="24"/>
          <w:lang w:val="id-ID"/>
        </w:rPr>
        <w:t>Terima kasih penulis ucapkan kepada Kepala Program Studi S1 Farmasi apt. Denia Pratiwi, M.Farm, kepada pembimbing 1 apt. Deri Islami, S.Farm, M.Si dan juga kepada pembimbing 2 apt. Yan Hendrika, M.Farm yang telah memberikan bimbingan dan arahan serta saran dalam menyelesaikan penelitian ini.</w:t>
      </w:r>
    </w:p>
    <w:p w14:paraId="7E4B783F" w14:textId="77777777" w:rsidR="004721E3" w:rsidRPr="002E23D7" w:rsidRDefault="004721E3" w:rsidP="004721E3">
      <w:pPr>
        <w:tabs>
          <w:tab w:val="left" w:pos="426"/>
        </w:tabs>
        <w:spacing w:after="0" w:line="240" w:lineRule="auto"/>
        <w:jc w:val="both"/>
        <w:rPr>
          <w:rFonts w:ascii="Tw Cen MT" w:eastAsia="Twentieth Century" w:hAnsi="Tw Cen MT" w:cs="Twentieth Century"/>
          <w:b/>
          <w:sz w:val="24"/>
          <w:szCs w:val="24"/>
        </w:rPr>
      </w:pPr>
      <w:r w:rsidRPr="002E23D7">
        <w:rPr>
          <w:rFonts w:ascii="Tw Cen MT" w:eastAsia="Twentieth Century" w:hAnsi="Tw Cen MT" w:cs="Twentieth Century"/>
          <w:b/>
          <w:sz w:val="24"/>
          <w:szCs w:val="24"/>
        </w:rPr>
        <w:t xml:space="preserve">DAFTAR </w:t>
      </w:r>
      <w:commentRangeStart w:id="10"/>
      <w:r w:rsidRPr="002E23D7">
        <w:rPr>
          <w:rFonts w:ascii="Tw Cen MT" w:eastAsia="Twentieth Century" w:hAnsi="Tw Cen MT" w:cs="Twentieth Century"/>
          <w:b/>
          <w:sz w:val="24"/>
          <w:szCs w:val="24"/>
        </w:rPr>
        <w:t>PUSTAKA</w:t>
      </w:r>
      <w:commentRangeEnd w:id="10"/>
      <w:r w:rsidR="00797A4B">
        <w:rPr>
          <w:rStyle w:val="CommentReference"/>
        </w:rPr>
        <w:commentReference w:id="10"/>
      </w:r>
    </w:p>
    <w:p w14:paraId="6D759200" w14:textId="0312B4FA" w:rsidR="007D7C3D" w:rsidRPr="007D7C3D" w:rsidRDefault="007D7C3D" w:rsidP="007D7C3D">
      <w:pPr>
        <w:spacing w:line="240" w:lineRule="auto"/>
        <w:ind w:right="-1"/>
        <w:jc w:val="both"/>
        <w:rPr>
          <w:rFonts w:ascii="Tw Cen MT" w:eastAsia="Twentieth Century" w:hAnsi="Tw Cen MT" w:cs="Twentieth Century"/>
          <w:sz w:val="24"/>
          <w:szCs w:val="24"/>
        </w:rPr>
      </w:pPr>
      <w:r>
        <w:rPr>
          <w:rFonts w:ascii="Tw Cen MT" w:eastAsia="Twentieth Century" w:hAnsi="Tw Cen MT" w:cs="Twentieth Century"/>
          <w:sz w:val="24"/>
          <w:szCs w:val="24"/>
          <w:lang w:val="id-ID"/>
        </w:rPr>
        <w:t xml:space="preserve">1. </w:t>
      </w:r>
      <w:r w:rsidRPr="007D7C3D">
        <w:rPr>
          <w:rFonts w:ascii="Tw Cen MT" w:eastAsia="Twentieth Century" w:hAnsi="Tw Cen MT" w:cs="Twentieth Century"/>
          <w:sz w:val="24"/>
          <w:szCs w:val="24"/>
        </w:rPr>
        <w:t>Adhi, D., Mochtar, H., &amp; Siti, A. (2015). Ilmu Penyakit Kulit dan Kelamin Edisi 4. Jakarta: Balai Penerbit Fakultas Kedokteran Universitas Indonesia, 92-99.</w:t>
      </w:r>
    </w:p>
    <w:p w14:paraId="526F0089" w14:textId="1CF9BC80" w:rsidR="007D7C3D" w:rsidRPr="007D7C3D" w:rsidRDefault="007D7C3D" w:rsidP="007D7C3D">
      <w:pPr>
        <w:spacing w:line="240" w:lineRule="auto"/>
        <w:ind w:right="-1"/>
        <w:jc w:val="both"/>
        <w:rPr>
          <w:rFonts w:ascii="Tw Cen MT" w:eastAsia="Twentieth Century" w:hAnsi="Tw Cen MT" w:cs="Twentieth Century"/>
          <w:sz w:val="24"/>
          <w:szCs w:val="24"/>
        </w:rPr>
      </w:pPr>
      <w:r>
        <w:rPr>
          <w:rFonts w:ascii="Tw Cen MT" w:eastAsia="Twentieth Century" w:hAnsi="Tw Cen MT" w:cs="Twentieth Century"/>
          <w:sz w:val="24"/>
          <w:szCs w:val="24"/>
          <w:lang w:val="id-ID"/>
        </w:rPr>
        <w:t xml:space="preserve">2. </w:t>
      </w:r>
      <w:r w:rsidRPr="007D7C3D">
        <w:rPr>
          <w:rFonts w:ascii="Tw Cen MT" w:eastAsia="Twentieth Century" w:hAnsi="Tw Cen MT" w:cs="Twentieth Century"/>
          <w:sz w:val="24"/>
          <w:szCs w:val="24"/>
        </w:rPr>
        <w:t>Akbar, R., Weriana, Siroj, R. A., &amp; Afgani, M. W. (2023). Experimental Reseacrch Dalam Metodologi Pendidikan. Jurnal Ilmiah Wahana Pendidikan, Januari, 2023(2), 465–474.</w:t>
      </w:r>
    </w:p>
    <w:p w14:paraId="07747ACA" w14:textId="0B44204E" w:rsidR="007D7C3D" w:rsidRPr="007D7C3D" w:rsidRDefault="007D7C3D" w:rsidP="007D7C3D">
      <w:pPr>
        <w:spacing w:line="240" w:lineRule="auto"/>
        <w:ind w:right="-1"/>
        <w:jc w:val="both"/>
        <w:rPr>
          <w:rFonts w:ascii="Tw Cen MT" w:eastAsia="Twentieth Century" w:hAnsi="Tw Cen MT" w:cs="Twentieth Century"/>
          <w:sz w:val="24"/>
          <w:szCs w:val="24"/>
        </w:rPr>
      </w:pPr>
      <w:r>
        <w:rPr>
          <w:rFonts w:ascii="Tw Cen MT" w:eastAsia="Twentieth Century" w:hAnsi="Tw Cen MT" w:cs="Twentieth Century"/>
          <w:sz w:val="24"/>
          <w:szCs w:val="24"/>
          <w:lang w:val="id-ID"/>
        </w:rPr>
        <w:lastRenderedPageBreak/>
        <w:t xml:space="preserve">3. </w:t>
      </w:r>
      <w:r w:rsidRPr="007D7C3D">
        <w:rPr>
          <w:rFonts w:ascii="Tw Cen MT" w:eastAsia="Twentieth Century" w:hAnsi="Tw Cen MT" w:cs="Twentieth Century"/>
          <w:sz w:val="24"/>
          <w:szCs w:val="24"/>
        </w:rPr>
        <w:t>Astuti,  dewi woro, &amp; Hervidea, R. (2022). Uji Perbandingan Efektifitas Daun Senduduk (Melastoma malabathrium L.) dengan Betadin Terhadap Waktu Penyembuhan Luka Sayat Pada Tikus Putih. Peran Mikronutrisi Sebagai Upaya Pencegahan Covid-19, 12(Januari), 75–82.</w:t>
      </w:r>
    </w:p>
    <w:p w14:paraId="1A9743E5" w14:textId="3526059F" w:rsidR="007D7C3D" w:rsidRPr="007D7C3D" w:rsidRDefault="007D7C3D" w:rsidP="007D7C3D">
      <w:pPr>
        <w:spacing w:line="240" w:lineRule="auto"/>
        <w:ind w:right="-1"/>
        <w:jc w:val="both"/>
        <w:rPr>
          <w:rFonts w:ascii="Tw Cen MT" w:eastAsia="Twentieth Century" w:hAnsi="Tw Cen MT" w:cs="Twentieth Century"/>
          <w:sz w:val="24"/>
          <w:szCs w:val="24"/>
        </w:rPr>
      </w:pPr>
      <w:r>
        <w:rPr>
          <w:rFonts w:ascii="Tw Cen MT" w:eastAsia="Twentieth Century" w:hAnsi="Tw Cen MT" w:cs="Twentieth Century"/>
          <w:sz w:val="24"/>
          <w:szCs w:val="24"/>
          <w:lang w:val="id-ID"/>
        </w:rPr>
        <w:t xml:space="preserve">4. </w:t>
      </w:r>
      <w:r w:rsidRPr="007D7C3D">
        <w:rPr>
          <w:rFonts w:ascii="Tw Cen MT" w:eastAsia="Twentieth Century" w:hAnsi="Tw Cen MT" w:cs="Twentieth Century"/>
          <w:sz w:val="24"/>
          <w:szCs w:val="24"/>
        </w:rPr>
        <w:t>Christica Illsana Surbakti, Evarina Sembiring, &amp; Yenni Gustiani Tarigan. (2020). Uji Aktivitas Penyembuhan Luka Sayat Dari Ekstrak Etanol Daun Bangun Bangun (Plectranthus amboinicus(Lour.) Spreng) Pada Mencit Jantan (Mus musculus)Christica Illsana Surbakti1, Evarina Sembiring2, Yenni Gustiani Tarigan31,2,3P. Jurnal Teknologi, Kesehatan Dan Ilmu Sosial, 2(2).</w:t>
      </w:r>
    </w:p>
    <w:p w14:paraId="3814579F" w14:textId="377237F4" w:rsidR="007D7C3D" w:rsidRPr="007D7C3D" w:rsidRDefault="007D7C3D" w:rsidP="007D7C3D">
      <w:pPr>
        <w:spacing w:line="240" w:lineRule="auto"/>
        <w:ind w:right="-1"/>
        <w:jc w:val="both"/>
        <w:rPr>
          <w:rFonts w:ascii="Tw Cen MT" w:eastAsia="Twentieth Century" w:hAnsi="Tw Cen MT" w:cs="Twentieth Century"/>
          <w:sz w:val="24"/>
          <w:szCs w:val="24"/>
        </w:rPr>
      </w:pPr>
      <w:r>
        <w:rPr>
          <w:rFonts w:ascii="Tw Cen MT" w:eastAsia="Twentieth Century" w:hAnsi="Tw Cen MT" w:cs="Twentieth Century"/>
          <w:sz w:val="24"/>
          <w:szCs w:val="24"/>
          <w:lang w:val="id-ID"/>
        </w:rPr>
        <w:t xml:space="preserve">5. </w:t>
      </w:r>
      <w:r w:rsidRPr="007D7C3D">
        <w:rPr>
          <w:rFonts w:ascii="Tw Cen MT" w:eastAsia="Twentieth Century" w:hAnsi="Tw Cen MT" w:cs="Twentieth Century"/>
          <w:sz w:val="24"/>
          <w:szCs w:val="24"/>
        </w:rPr>
        <w:t>Eriadi dkk., 2015. (2015). The Effect of Ethanol Extract of Binahong (Anredera cordifolia (Tenore) Steen) Leaves on Science Wound Healing in White Male Rats. Jurnal Farmasi Higea, 7(2), 162–173.</w:t>
      </w:r>
    </w:p>
    <w:p w14:paraId="7F7247C6" w14:textId="6B3E4585" w:rsidR="007D7C3D" w:rsidRPr="007D7C3D" w:rsidRDefault="007D7C3D" w:rsidP="007D7C3D">
      <w:pPr>
        <w:spacing w:line="240" w:lineRule="auto"/>
        <w:ind w:right="-1"/>
        <w:jc w:val="both"/>
        <w:rPr>
          <w:rFonts w:ascii="Tw Cen MT" w:eastAsia="Twentieth Century" w:hAnsi="Tw Cen MT" w:cs="Twentieth Century"/>
          <w:sz w:val="24"/>
          <w:szCs w:val="24"/>
        </w:rPr>
      </w:pPr>
      <w:r>
        <w:rPr>
          <w:rFonts w:ascii="Tw Cen MT" w:eastAsia="Twentieth Century" w:hAnsi="Tw Cen MT" w:cs="Twentieth Century"/>
          <w:sz w:val="24"/>
          <w:szCs w:val="24"/>
          <w:lang w:val="id-ID"/>
        </w:rPr>
        <w:t xml:space="preserve">6. </w:t>
      </w:r>
      <w:r w:rsidRPr="007D7C3D">
        <w:rPr>
          <w:rFonts w:ascii="Tw Cen MT" w:eastAsia="Twentieth Century" w:hAnsi="Tw Cen MT" w:cs="Twentieth Century"/>
          <w:sz w:val="24"/>
          <w:szCs w:val="24"/>
        </w:rPr>
        <w:t xml:space="preserve">Harsa, I. M. S. (2020). Efek Pemberian Ekstrak Daun Pegagan (Centella asiatica) Terhadap Penyembuhan Luka Sayat Pada Tikus Putih Jantan (Rattus Norvegicus) Galur Wistar. Jurnal Ilmiah Kedokteran Wijaya Kusuma, 9(1), </w:t>
      </w:r>
    </w:p>
    <w:p w14:paraId="5E386F0A" w14:textId="3018ED5B" w:rsidR="007D7C3D" w:rsidRPr="007D7C3D" w:rsidRDefault="007D7C3D" w:rsidP="007D7C3D">
      <w:pPr>
        <w:spacing w:line="240" w:lineRule="auto"/>
        <w:ind w:right="-1"/>
        <w:jc w:val="both"/>
        <w:rPr>
          <w:rFonts w:ascii="Tw Cen MT" w:eastAsia="Twentieth Century" w:hAnsi="Tw Cen MT" w:cs="Twentieth Century"/>
          <w:sz w:val="24"/>
          <w:szCs w:val="24"/>
        </w:rPr>
      </w:pPr>
      <w:r>
        <w:rPr>
          <w:rFonts w:ascii="Tw Cen MT" w:eastAsia="Twentieth Century" w:hAnsi="Tw Cen MT" w:cs="Twentieth Century"/>
          <w:sz w:val="24"/>
          <w:szCs w:val="24"/>
          <w:lang w:val="id-ID"/>
        </w:rPr>
        <w:t xml:space="preserve">7. </w:t>
      </w:r>
      <w:r w:rsidRPr="007D7C3D">
        <w:rPr>
          <w:rFonts w:ascii="Tw Cen MT" w:eastAsia="Twentieth Century" w:hAnsi="Tw Cen MT" w:cs="Twentieth Century"/>
          <w:sz w:val="24"/>
          <w:szCs w:val="24"/>
        </w:rPr>
        <w:t>Hertian Rizka, F. S. K. (2016). Uji Efektivitas Ekstak Daun Ekor Naga (Rhapidohara pinnata (L.f) Schott) Terhadap Penyembuhamn Luka Sayat Pada Mencit Jantan. 1–23.</w:t>
      </w:r>
    </w:p>
    <w:p w14:paraId="3608B311" w14:textId="1DE627BF" w:rsidR="007D7C3D" w:rsidRPr="007D7C3D" w:rsidRDefault="007D7C3D" w:rsidP="007D7C3D">
      <w:pPr>
        <w:spacing w:line="240" w:lineRule="auto"/>
        <w:ind w:right="-1"/>
        <w:jc w:val="both"/>
        <w:rPr>
          <w:rFonts w:ascii="Tw Cen MT" w:eastAsia="Twentieth Century" w:hAnsi="Tw Cen MT" w:cs="Twentieth Century"/>
          <w:sz w:val="24"/>
          <w:szCs w:val="24"/>
        </w:rPr>
      </w:pPr>
      <w:r>
        <w:rPr>
          <w:rFonts w:ascii="Tw Cen MT" w:eastAsia="Twentieth Century" w:hAnsi="Tw Cen MT" w:cs="Twentieth Century"/>
          <w:sz w:val="24"/>
          <w:szCs w:val="24"/>
          <w:lang w:val="id-ID"/>
        </w:rPr>
        <w:t xml:space="preserve">8. </w:t>
      </w:r>
      <w:r w:rsidRPr="007D7C3D">
        <w:rPr>
          <w:rFonts w:ascii="Tw Cen MT" w:eastAsia="Twentieth Century" w:hAnsi="Tw Cen MT" w:cs="Twentieth Century"/>
          <w:sz w:val="24"/>
          <w:szCs w:val="24"/>
        </w:rPr>
        <w:t>Ida, N., Rusdi, M., &amp; Yasir, Y. (2016). Formulasi Dan Uji Kestabilan Fisik Sediaan Gel Ekstrak Buah Mengkudu ( Morinda citrifolia L .). 4(September), 37–40.</w:t>
      </w:r>
    </w:p>
    <w:p w14:paraId="06CA6441" w14:textId="208F9BEC" w:rsidR="007D7C3D" w:rsidRPr="007D7C3D" w:rsidRDefault="007D7C3D" w:rsidP="007D7C3D">
      <w:pPr>
        <w:spacing w:line="240" w:lineRule="auto"/>
        <w:ind w:right="-1"/>
        <w:jc w:val="both"/>
        <w:rPr>
          <w:rFonts w:ascii="Tw Cen MT" w:eastAsia="Twentieth Century" w:hAnsi="Tw Cen MT" w:cs="Twentieth Century"/>
          <w:sz w:val="24"/>
          <w:szCs w:val="24"/>
        </w:rPr>
      </w:pPr>
      <w:r>
        <w:rPr>
          <w:rFonts w:ascii="Tw Cen MT" w:eastAsia="Twentieth Century" w:hAnsi="Tw Cen MT" w:cs="Twentieth Century"/>
          <w:sz w:val="24"/>
          <w:szCs w:val="24"/>
          <w:lang w:val="id-ID"/>
        </w:rPr>
        <w:t xml:space="preserve">9. </w:t>
      </w:r>
      <w:r w:rsidRPr="007D7C3D">
        <w:rPr>
          <w:rFonts w:ascii="Tw Cen MT" w:eastAsia="Twentieth Century" w:hAnsi="Tw Cen MT" w:cs="Twentieth Century"/>
          <w:sz w:val="24"/>
          <w:szCs w:val="24"/>
        </w:rPr>
        <w:t>Irianto, I. D. K. (2021). Formulasi Dan Uji Stabilitas Fisik Sediaan Gel Sampo Minyak Atsiri Biji Pala (Myristica fragrans). Jurnal Jamu Kusuma, 1(1), 27–35. https://doi.org/10.37341/jurnaljamukusuma.v1i1.4</w:t>
      </w:r>
    </w:p>
    <w:p w14:paraId="1D74B342" w14:textId="62BF5D4C" w:rsidR="007D7C3D" w:rsidRPr="007D7C3D" w:rsidRDefault="007D7C3D" w:rsidP="007D7C3D">
      <w:pPr>
        <w:spacing w:line="240" w:lineRule="auto"/>
        <w:ind w:right="-1"/>
        <w:jc w:val="both"/>
        <w:rPr>
          <w:rFonts w:ascii="Tw Cen MT" w:eastAsia="Twentieth Century" w:hAnsi="Tw Cen MT" w:cs="Twentieth Century"/>
          <w:sz w:val="24"/>
          <w:szCs w:val="24"/>
        </w:rPr>
      </w:pPr>
      <w:r>
        <w:rPr>
          <w:rFonts w:ascii="Tw Cen MT" w:eastAsia="Twentieth Century" w:hAnsi="Tw Cen MT" w:cs="Twentieth Century"/>
          <w:sz w:val="24"/>
          <w:szCs w:val="24"/>
          <w:lang w:val="id-ID"/>
        </w:rPr>
        <w:t xml:space="preserve">10. </w:t>
      </w:r>
      <w:r w:rsidRPr="007D7C3D">
        <w:rPr>
          <w:rFonts w:ascii="Tw Cen MT" w:eastAsia="Twentieth Century" w:hAnsi="Tw Cen MT" w:cs="Twentieth Century"/>
          <w:sz w:val="24"/>
          <w:szCs w:val="24"/>
        </w:rPr>
        <w:t xml:space="preserve">Kurnianto, S., &amp; Kusnanto, P. (2022). Penyembuhan Luka Bakar Pada Tikus Putih Dengan Menggunakan Ekstrak Daun Pegagan (Centella asiatica) 25% Dan Ekstrak Daun Petai Cina (Leucaena leucocephala) 30% Syaifuddin. </w:t>
      </w:r>
    </w:p>
    <w:p w14:paraId="210DB3CF" w14:textId="35B6FFE0" w:rsidR="007D7C3D" w:rsidRPr="007D7C3D" w:rsidRDefault="007D7C3D" w:rsidP="007D7C3D">
      <w:pPr>
        <w:spacing w:line="240" w:lineRule="auto"/>
        <w:ind w:right="-1"/>
        <w:jc w:val="both"/>
        <w:rPr>
          <w:rFonts w:ascii="Tw Cen MT" w:eastAsia="Twentieth Century" w:hAnsi="Tw Cen MT" w:cs="Twentieth Century"/>
          <w:sz w:val="24"/>
          <w:szCs w:val="24"/>
        </w:rPr>
      </w:pPr>
      <w:r>
        <w:rPr>
          <w:rFonts w:ascii="Tw Cen MT" w:eastAsia="Twentieth Century" w:hAnsi="Tw Cen MT" w:cs="Twentieth Century"/>
          <w:sz w:val="24"/>
          <w:szCs w:val="24"/>
          <w:lang w:val="id-ID"/>
        </w:rPr>
        <w:t xml:space="preserve">11. </w:t>
      </w:r>
      <w:r w:rsidRPr="007D7C3D">
        <w:rPr>
          <w:rFonts w:ascii="Tw Cen MT" w:eastAsia="Twentieth Century" w:hAnsi="Tw Cen MT" w:cs="Twentieth Century"/>
          <w:sz w:val="24"/>
          <w:szCs w:val="24"/>
        </w:rPr>
        <w:t xml:space="preserve">Liska, Novianti, S., &amp; Amanah, H. (2021). Skrining Metabolit Sekunder Ekstrak Etanol Daun Bitangur (Calophyllum Inophyllum L). Proceedings Of National Colloqium Research And Community Service, 5(1), 93–95. </w:t>
      </w:r>
    </w:p>
    <w:p w14:paraId="25B7D4F5" w14:textId="2AA03968" w:rsidR="007D7C3D" w:rsidRPr="007D7C3D" w:rsidRDefault="007D7C3D" w:rsidP="007D7C3D">
      <w:pPr>
        <w:spacing w:line="240" w:lineRule="auto"/>
        <w:ind w:right="-1"/>
        <w:jc w:val="both"/>
        <w:rPr>
          <w:rFonts w:ascii="Tw Cen MT" w:eastAsia="Twentieth Century" w:hAnsi="Tw Cen MT" w:cs="Twentieth Century"/>
          <w:sz w:val="24"/>
          <w:szCs w:val="24"/>
        </w:rPr>
      </w:pPr>
      <w:r>
        <w:rPr>
          <w:rFonts w:ascii="Tw Cen MT" w:eastAsia="Twentieth Century" w:hAnsi="Tw Cen MT" w:cs="Twentieth Century"/>
          <w:sz w:val="24"/>
          <w:szCs w:val="24"/>
          <w:lang w:val="id-ID"/>
        </w:rPr>
        <w:t xml:space="preserve">12. </w:t>
      </w:r>
      <w:r w:rsidRPr="007D7C3D">
        <w:rPr>
          <w:rFonts w:ascii="Tw Cen MT" w:eastAsia="Twentieth Century" w:hAnsi="Tw Cen MT" w:cs="Twentieth Century"/>
          <w:sz w:val="24"/>
          <w:szCs w:val="24"/>
        </w:rPr>
        <w:t>Maitulung, I., Maarisit, W., Pareta, D. N., &amp; Lengkey, Y. K. (2022). Uji Aktivitas Antioksidan Ekstrak Etanol Akar Manukan (Rhinacanthus nasutus (L) Kurz). The Tropical Journal of Biopharmaceutical), 5(2), 127–134.</w:t>
      </w:r>
    </w:p>
    <w:p w14:paraId="18717CCB" w14:textId="6B5D179E" w:rsidR="007D7C3D" w:rsidRPr="007D7C3D" w:rsidRDefault="007D7C3D" w:rsidP="007D7C3D">
      <w:pPr>
        <w:spacing w:line="240" w:lineRule="auto"/>
        <w:ind w:right="-1"/>
        <w:jc w:val="both"/>
        <w:rPr>
          <w:rFonts w:ascii="Tw Cen MT" w:eastAsia="Twentieth Century" w:hAnsi="Tw Cen MT" w:cs="Twentieth Century"/>
          <w:sz w:val="24"/>
          <w:szCs w:val="24"/>
        </w:rPr>
      </w:pPr>
      <w:r>
        <w:rPr>
          <w:rFonts w:ascii="Tw Cen MT" w:eastAsia="Twentieth Century" w:hAnsi="Tw Cen MT" w:cs="Twentieth Century"/>
          <w:sz w:val="24"/>
          <w:szCs w:val="24"/>
          <w:lang w:val="id-ID"/>
        </w:rPr>
        <w:t xml:space="preserve">13. </w:t>
      </w:r>
      <w:r w:rsidRPr="007D7C3D">
        <w:rPr>
          <w:rFonts w:ascii="Tw Cen MT" w:eastAsia="Twentieth Century" w:hAnsi="Tw Cen MT" w:cs="Twentieth Century"/>
          <w:sz w:val="24"/>
          <w:szCs w:val="24"/>
        </w:rPr>
        <w:t>Mardina, P., Astarina, E. N., &amp; Aquarista, S. (2011). Pengaruh Kecepatan Putar Pengaduk Dan Waktu Operasi Pada Ekstraksi Tannin Dari Mahkota Dewa. Jurnal Kimia , 5(2), 125–132.</w:t>
      </w:r>
    </w:p>
    <w:p w14:paraId="54CD3DA7" w14:textId="44E6B39F" w:rsidR="007D7C3D" w:rsidRPr="007D7C3D" w:rsidRDefault="007D7C3D" w:rsidP="007D7C3D">
      <w:pPr>
        <w:spacing w:line="240" w:lineRule="auto"/>
        <w:ind w:right="-1"/>
        <w:jc w:val="both"/>
        <w:rPr>
          <w:rFonts w:ascii="Tw Cen MT" w:eastAsia="Twentieth Century" w:hAnsi="Tw Cen MT" w:cs="Twentieth Century"/>
          <w:sz w:val="24"/>
          <w:szCs w:val="24"/>
        </w:rPr>
      </w:pPr>
      <w:r>
        <w:rPr>
          <w:rFonts w:ascii="Tw Cen MT" w:eastAsia="Twentieth Century" w:hAnsi="Tw Cen MT" w:cs="Twentieth Century"/>
          <w:sz w:val="24"/>
          <w:szCs w:val="24"/>
          <w:lang w:val="id-ID"/>
        </w:rPr>
        <w:t xml:space="preserve">14. </w:t>
      </w:r>
      <w:r w:rsidRPr="007D7C3D">
        <w:rPr>
          <w:rFonts w:ascii="Tw Cen MT" w:eastAsia="Twentieth Century" w:hAnsi="Tw Cen MT" w:cs="Twentieth Century"/>
          <w:sz w:val="24"/>
          <w:szCs w:val="24"/>
        </w:rPr>
        <w:t>Martunus, &amp; Helwani, Z. (2007). Ekstraksi Dioksin Dalam Limbah Air Buangan Industri Pulp Dan Kertas Dengan Pelarut Toluen. Jurnal Sains Dan Teknologi, 6(1), 1–4.</w:t>
      </w:r>
    </w:p>
    <w:p w14:paraId="60C31B90" w14:textId="2B9ADD6A" w:rsidR="007D7C3D" w:rsidRPr="007D7C3D" w:rsidRDefault="007D7C3D" w:rsidP="007D7C3D">
      <w:pPr>
        <w:spacing w:line="240" w:lineRule="auto"/>
        <w:ind w:right="-1"/>
        <w:jc w:val="both"/>
        <w:rPr>
          <w:rFonts w:ascii="Tw Cen MT" w:eastAsia="Twentieth Century" w:hAnsi="Tw Cen MT" w:cs="Twentieth Century"/>
          <w:sz w:val="24"/>
          <w:szCs w:val="24"/>
        </w:rPr>
      </w:pPr>
      <w:r>
        <w:rPr>
          <w:rFonts w:ascii="Tw Cen MT" w:eastAsia="Twentieth Century" w:hAnsi="Tw Cen MT" w:cs="Twentieth Century"/>
          <w:sz w:val="24"/>
          <w:szCs w:val="24"/>
          <w:lang w:val="id-ID"/>
        </w:rPr>
        <w:t xml:space="preserve">15. </w:t>
      </w:r>
      <w:r w:rsidRPr="007D7C3D">
        <w:rPr>
          <w:rFonts w:ascii="Tw Cen MT" w:eastAsia="Twentieth Century" w:hAnsi="Tw Cen MT" w:cs="Twentieth Century"/>
          <w:sz w:val="24"/>
          <w:szCs w:val="24"/>
        </w:rPr>
        <w:t xml:space="preserve">Megawati, S., Nur’aini, N., &amp; Kurniasih, D. (2020). Uji Efektivitas Gel Ekstrak Etanol 96% Daun Singkong (Manihot esculenta Crantz.) Pada Penyembuhan Luka Sayat Kelinci Jantan Galur New Zealand White. Jurnal Farmagazine, </w:t>
      </w:r>
    </w:p>
    <w:p w14:paraId="380552BB" w14:textId="51EFECF3" w:rsidR="007D7C3D" w:rsidRPr="007D7C3D" w:rsidRDefault="007D7C3D" w:rsidP="007D7C3D">
      <w:pPr>
        <w:spacing w:line="240" w:lineRule="auto"/>
        <w:ind w:right="-1"/>
        <w:jc w:val="both"/>
        <w:rPr>
          <w:rFonts w:ascii="Tw Cen MT" w:eastAsia="Twentieth Century" w:hAnsi="Tw Cen MT" w:cs="Twentieth Century"/>
          <w:sz w:val="24"/>
          <w:szCs w:val="24"/>
        </w:rPr>
      </w:pPr>
      <w:r>
        <w:rPr>
          <w:rFonts w:ascii="Tw Cen MT" w:eastAsia="Twentieth Century" w:hAnsi="Tw Cen MT" w:cs="Twentieth Century"/>
          <w:sz w:val="24"/>
          <w:szCs w:val="24"/>
          <w:lang w:val="id-ID"/>
        </w:rPr>
        <w:t xml:space="preserve">16. </w:t>
      </w:r>
      <w:r w:rsidRPr="007D7C3D">
        <w:rPr>
          <w:rFonts w:ascii="Tw Cen MT" w:eastAsia="Twentieth Century" w:hAnsi="Tw Cen MT" w:cs="Twentieth Century"/>
          <w:sz w:val="24"/>
          <w:szCs w:val="24"/>
        </w:rPr>
        <w:t>Noor, S., Herat, U., Tajik, O., Herat, U., Golzar, J., &amp; Herat, U. (2022). Contoh acak sederhana Perkenalan Mendefinisikan Simple Random Sampling dalam Penelitian Ilmiah. 1(November), 78–82.</w:t>
      </w:r>
    </w:p>
    <w:p w14:paraId="3F43AD98" w14:textId="38C0354C" w:rsidR="007D7C3D" w:rsidRPr="007D7C3D" w:rsidRDefault="007D7C3D" w:rsidP="007D7C3D">
      <w:pPr>
        <w:spacing w:line="240" w:lineRule="auto"/>
        <w:ind w:right="-1"/>
        <w:jc w:val="both"/>
        <w:rPr>
          <w:rFonts w:ascii="Tw Cen MT" w:eastAsia="Twentieth Century" w:hAnsi="Tw Cen MT" w:cs="Twentieth Century"/>
          <w:sz w:val="24"/>
          <w:szCs w:val="24"/>
        </w:rPr>
      </w:pPr>
      <w:r>
        <w:rPr>
          <w:rFonts w:ascii="Tw Cen MT" w:eastAsia="Twentieth Century" w:hAnsi="Tw Cen MT" w:cs="Twentieth Century"/>
          <w:sz w:val="24"/>
          <w:szCs w:val="24"/>
          <w:lang w:val="id-ID"/>
        </w:rPr>
        <w:t xml:space="preserve">17. </w:t>
      </w:r>
      <w:r w:rsidRPr="007D7C3D">
        <w:rPr>
          <w:rFonts w:ascii="Tw Cen MT" w:eastAsia="Twentieth Century" w:hAnsi="Tw Cen MT" w:cs="Twentieth Century"/>
          <w:sz w:val="24"/>
          <w:szCs w:val="24"/>
        </w:rPr>
        <w:t>Panjaitan, E. N., Saragih, A., &amp; Purba, D. (2012). Formulasi Gel Dari Ekstrak Rimpang Jahe Merah ( Zingiber officinale Roscoe ) Gel Formulation of Red Ginger ( Zingiber officinale Roscoe ) Extract. Journal of Pharmaceutics and Pharmacology, 1(1), 9–20.</w:t>
      </w:r>
    </w:p>
    <w:p w14:paraId="22677C02" w14:textId="5FF594AB" w:rsidR="007D7C3D" w:rsidRPr="007D7C3D" w:rsidRDefault="007D7C3D" w:rsidP="007D7C3D">
      <w:pPr>
        <w:spacing w:line="240" w:lineRule="auto"/>
        <w:ind w:right="-1"/>
        <w:jc w:val="both"/>
        <w:rPr>
          <w:rFonts w:ascii="Tw Cen MT" w:eastAsia="Twentieth Century" w:hAnsi="Tw Cen MT" w:cs="Twentieth Century"/>
          <w:sz w:val="24"/>
          <w:szCs w:val="24"/>
        </w:rPr>
      </w:pPr>
      <w:r>
        <w:rPr>
          <w:rFonts w:ascii="Tw Cen MT" w:eastAsia="Twentieth Century" w:hAnsi="Tw Cen MT" w:cs="Twentieth Century"/>
          <w:sz w:val="24"/>
          <w:szCs w:val="24"/>
          <w:lang w:val="id-ID"/>
        </w:rPr>
        <w:lastRenderedPageBreak/>
        <w:t xml:space="preserve">18. </w:t>
      </w:r>
      <w:r w:rsidRPr="007D7C3D">
        <w:rPr>
          <w:rFonts w:ascii="Tw Cen MT" w:eastAsia="Twentieth Century" w:hAnsi="Tw Cen MT" w:cs="Twentieth Century"/>
          <w:sz w:val="24"/>
          <w:szCs w:val="24"/>
        </w:rPr>
        <w:t xml:space="preserve">Pratiwi Dyah Indriyani, Tyas Prasetyaningrum, &amp; Lisa Adhani. (2023). Pembuatan Sediaan Gel Dari Ekstrak Herba Pegagan (Centella asiatica L. Urban) Sebagai Obat Luka Sayat. PENDIPA Journal of Science Education, 7(2), 259–264. </w:t>
      </w:r>
    </w:p>
    <w:p w14:paraId="770D1FC1" w14:textId="036A821B" w:rsidR="007D7C3D" w:rsidRPr="007D7C3D" w:rsidRDefault="007D7C3D" w:rsidP="007D7C3D">
      <w:pPr>
        <w:spacing w:line="240" w:lineRule="auto"/>
        <w:ind w:right="-1"/>
        <w:jc w:val="both"/>
        <w:rPr>
          <w:rFonts w:ascii="Tw Cen MT" w:eastAsia="Twentieth Century" w:hAnsi="Tw Cen MT" w:cs="Twentieth Century"/>
          <w:sz w:val="24"/>
          <w:szCs w:val="24"/>
        </w:rPr>
      </w:pPr>
      <w:r>
        <w:rPr>
          <w:rFonts w:ascii="Tw Cen MT" w:eastAsia="Twentieth Century" w:hAnsi="Tw Cen MT" w:cs="Twentieth Century"/>
          <w:sz w:val="24"/>
          <w:szCs w:val="24"/>
          <w:lang w:val="id-ID"/>
        </w:rPr>
        <w:t xml:space="preserve">19. </w:t>
      </w:r>
      <w:r w:rsidRPr="007D7C3D">
        <w:rPr>
          <w:rFonts w:ascii="Tw Cen MT" w:eastAsia="Twentieth Century" w:hAnsi="Tw Cen MT" w:cs="Twentieth Century"/>
          <w:sz w:val="24"/>
          <w:szCs w:val="24"/>
        </w:rPr>
        <w:t>Prayudo, A. N., Novian, O., Setyadi, &amp; Antaresti. (2019). Koefisien Transfer Massa Kurkumin dari Temulawak. Jurnal Ilmiah Widya Teknik, 14(1), 26–31.</w:t>
      </w:r>
    </w:p>
    <w:p w14:paraId="4D8836CF" w14:textId="27FA031A" w:rsidR="007D7C3D" w:rsidRPr="007D7C3D" w:rsidRDefault="007D7C3D" w:rsidP="007D7C3D">
      <w:pPr>
        <w:spacing w:line="240" w:lineRule="auto"/>
        <w:ind w:right="-1"/>
        <w:jc w:val="both"/>
        <w:rPr>
          <w:rFonts w:ascii="Tw Cen MT" w:eastAsia="Twentieth Century" w:hAnsi="Tw Cen MT" w:cs="Twentieth Century"/>
          <w:sz w:val="24"/>
          <w:szCs w:val="24"/>
        </w:rPr>
      </w:pPr>
      <w:r>
        <w:rPr>
          <w:rFonts w:ascii="Tw Cen MT" w:eastAsia="Twentieth Century" w:hAnsi="Tw Cen MT" w:cs="Twentieth Century"/>
          <w:sz w:val="24"/>
          <w:szCs w:val="24"/>
          <w:lang w:val="id-ID"/>
        </w:rPr>
        <w:t xml:space="preserve">20. </w:t>
      </w:r>
      <w:r w:rsidRPr="007D7C3D">
        <w:rPr>
          <w:rFonts w:ascii="Tw Cen MT" w:eastAsia="Twentieth Century" w:hAnsi="Tw Cen MT" w:cs="Twentieth Century"/>
          <w:sz w:val="24"/>
          <w:szCs w:val="24"/>
        </w:rPr>
        <w:t>Purnama, H., Sriwidodo, &amp; Ratnawulan, S. (2019). Proses Penyembuhan dan Perawatan Luka. Farmaka, 15(2), 251–256.</w:t>
      </w:r>
    </w:p>
    <w:p w14:paraId="7DAB7B3D" w14:textId="0C451E45" w:rsidR="007D7C3D" w:rsidRPr="007D7C3D" w:rsidRDefault="007D7C3D" w:rsidP="007D7C3D">
      <w:pPr>
        <w:spacing w:line="240" w:lineRule="auto"/>
        <w:ind w:right="-1"/>
        <w:jc w:val="both"/>
        <w:rPr>
          <w:rFonts w:ascii="Tw Cen MT" w:eastAsia="Twentieth Century" w:hAnsi="Tw Cen MT" w:cs="Twentieth Century"/>
          <w:sz w:val="24"/>
          <w:szCs w:val="24"/>
        </w:rPr>
      </w:pPr>
      <w:r>
        <w:rPr>
          <w:rFonts w:ascii="Tw Cen MT" w:eastAsia="Twentieth Century" w:hAnsi="Tw Cen MT" w:cs="Twentieth Century"/>
          <w:sz w:val="24"/>
          <w:szCs w:val="24"/>
          <w:lang w:val="id-ID"/>
        </w:rPr>
        <w:t xml:space="preserve">21. </w:t>
      </w:r>
      <w:r w:rsidRPr="007D7C3D">
        <w:rPr>
          <w:rFonts w:ascii="Tw Cen MT" w:eastAsia="Twentieth Century" w:hAnsi="Tw Cen MT" w:cs="Twentieth Century"/>
          <w:sz w:val="24"/>
          <w:szCs w:val="24"/>
        </w:rPr>
        <w:t>Rosida, Sidiq, H. B. H. F., &amp; Apriliyanti, I. P. (2018). Evaluasi Sifat Fisik Dan Uji Iritasi Gel Ekstrak Kulit Buah Pisang (Musa acuminata Colla) (Evaluation of Physical Properties and Irritation Test of Gel Banana Peel Extract (Musa acumina Colla). Journal of Current Pharmaceutical Sciences, 2(1), 131–135.</w:t>
      </w:r>
    </w:p>
    <w:p w14:paraId="36A3BD69" w14:textId="7EA0F5A0" w:rsidR="007D7C3D" w:rsidRPr="007D7C3D" w:rsidRDefault="007D7C3D" w:rsidP="007D7C3D">
      <w:pPr>
        <w:spacing w:line="240" w:lineRule="auto"/>
        <w:ind w:right="-1"/>
        <w:jc w:val="both"/>
        <w:rPr>
          <w:rFonts w:ascii="Tw Cen MT" w:eastAsia="Twentieth Century" w:hAnsi="Tw Cen MT" w:cs="Twentieth Century"/>
          <w:sz w:val="24"/>
          <w:szCs w:val="24"/>
        </w:rPr>
      </w:pPr>
      <w:r>
        <w:rPr>
          <w:rFonts w:ascii="Tw Cen MT" w:eastAsia="Twentieth Century" w:hAnsi="Tw Cen MT" w:cs="Twentieth Century"/>
          <w:sz w:val="24"/>
          <w:szCs w:val="24"/>
          <w:lang w:val="id-ID"/>
        </w:rPr>
        <w:t xml:space="preserve">22. </w:t>
      </w:r>
      <w:r w:rsidRPr="007D7C3D">
        <w:rPr>
          <w:rFonts w:ascii="Tw Cen MT" w:eastAsia="Twentieth Century" w:hAnsi="Tw Cen MT" w:cs="Twentieth Century"/>
          <w:sz w:val="24"/>
          <w:szCs w:val="24"/>
        </w:rPr>
        <w:t>Sabila, C. F., &amp; Muhartono. (2020). Efektivitas Pemberian Ekstrak Daun Pegagan (Centella asiatica) terhadap Penyembuhan Luka The Effectivity of Giving Gotu Kola Leaf Extract (Centella asiatica) to Wound Healing. J Agromedicine Unila, 7, 23–28.</w:t>
      </w:r>
    </w:p>
    <w:p w14:paraId="42A62E80" w14:textId="28FBC869" w:rsidR="007D7C3D" w:rsidRPr="007D7C3D" w:rsidRDefault="007D7C3D" w:rsidP="007D7C3D">
      <w:pPr>
        <w:spacing w:line="240" w:lineRule="auto"/>
        <w:ind w:right="-1"/>
        <w:jc w:val="both"/>
        <w:rPr>
          <w:rFonts w:ascii="Tw Cen MT" w:eastAsia="Twentieth Century" w:hAnsi="Tw Cen MT" w:cs="Twentieth Century"/>
          <w:sz w:val="24"/>
          <w:szCs w:val="24"/>
        </w:rPr>
      </w:pPr>
      <w:r>
        <w:rPr>
          <w:rFonts w:ascii="Tw Cen MT" w:eastAsia="Twentieth Century" w:hAnsi="Tw Cen MT" w:cs="Twentieth Century"/>
          <w:sz w:val="24"/>
          <w:szCs w:val="24"/>
          <w:lang w:val="id-ID"/>
        </w:rPr>
        <w:t xml:space="preserve">23. </w:t>
      </w:r>
      <w:r w:rsidRPr="007D7C3D">
        <w:rPr>
          <w:rFonts w:ascii="Tw Cen MT" w:eastAsia="Twentieth Century" w:hAnsi="Tw Cen MT" w:cs="Twentieth Century"/>
          <w:sz w:val="24"/>
          <w:szCs w:val="24"/>
        </w:rPr>
        <w:t xml:space="preserve">Sani, L, M, M., Winda, A, S., &amp; dan Yayuk, A. (2021). Formulasi Dan Evaluasi Karakter Fisik Sediaan Gel Ekstrak Etanol Daun Salam (Syzygium polyanthum). Sasambo Journal of Pharmacy, 2(1), 1–6. </w:t>
      </w:r>
    </w:p>
    <w:p w14:paraId="7C52B7AB" w14:textId="49FD2C8A" w:rsidR="007D7C3D" w:rsidRPr="007D7C3D" w:rsidRDefault="007D7C3D" w:rsidP="007D7C3D">
      <w:pPr>
        <w:spacing w:line="240" w:lineRule="auto"/>
        <w:ind w:right="-1"/>
        <w:jc w:val="both"/>
        <w:rPr>
          <w:rFonts w:ascii="Tw Cen MT" w:eastAsia="Twentieth Century" w:hAnsi="Tw Cen MT" w:cs="Twentieth Century"/>
          <w:sz w:val="24"/>
          <w:szCs w:val="24"/>
        </w:rPr>
      </w:pPr>
      <w:r>
        <w:rPr>
          <w:rFonts w:ascii="Tw Cen MT" w:eastAsia="Twentieth Century" w:hAnsi="Tw Cen MT" w:cs="Twentieth Century"/>
          <w:sz w:val="24"/>
          <w:szCs w:val="24"/>
          <w:lang w:val="id-ID"/>
        </w:rPr>
        <w:t xml:space="preserve">24. </w:t>
      </w:r>
      <w:r w:rsidRPr="007D7C3D">
        <w:rPr>
          <w:rFonts w:ascii="Tw Cen MT" w:eastAsia="Twentieth Century" w:hAnsi="Tw Cen MT" w:cs="Twentieth Century"/>
          <w:sz w:val="24"/>
          <w:szCs w:val="24"/>
        </w:rPr>
        <w:t>Sayuti. (2015). Formulation and Physical Stability of Cassia alata L . Jurnal Kefarmasian Indonesia, 5(2), 74–82.</w:t>
      </w:r>
    </w:p>
    <w:p w14:paraId="0C5D0CCA" w14:textId="4FBA5B20" w:rsidR="007D7C3D" w:rsidRPr="007D7C3D" w:rsidRDefault="007D7C3D" w:rsidP="007D7C3D">
      <w:pPr>
        <w:spacing w:line="240" w:lineRule="auto"/>
        <w:ind w:right="-1"/>
        <w:jc w:val="both"/>
        <w:rPr>
          <w:rFonts w:ascii="Tw Cen MT" w:eastAsia="Twentieth Century" w:hAnsi="Tw Cen MT" w:cs="Twentieth Century"/>
          <w:sz w:val="24"/>
          <w:szCs w:val="24"/>
        </w:rPr>
      </w:pPr>
      <w:r>
        <w:rPr>
          <w:rFonts w:ascii="Tw Cen MT" w:eastAsia="Twentieth Century" w:hAnsi="Tw Cen MT" w:cs="Twentieth Century"/>
          <w:sz w:val="24"/>
          <w:szCs w:val="24"/>
          <w:lang w:val="id-ID"/>
        </w:rPr>
        <w:t xml:space="preserve">25. </w:t>
      </w:r>
      <w:r w:rsidRPr="007D7C3D">
        <w:rPr>
          <w:rFonts w:ascii="Tw Cen MT" w:eastAsia="Twentieth Century" w:hAnsi="Tw Cen MT" w:cs="Twentieth Century"/>
          <w:sz w:val="24"/>
          <w:szCs w:val="24"/>
        </w:rPr>
        <w:t>Setiadi, A. (2016). Pengaruh Penggunaan Ekstrak Etanol Daun Cengkodok (Melastoma Malabathricum L) Untuk Perawatan Luka Akut Pada Tikus Wistar. 01, 1–23.</w:t>
      </w:r>
    </w:p>
    <w:p w14:paraId="68C069FC" w14:textId="65FF4489" w:rsidR="007D7C3D" w:rsidRPr="007D7C3D" w:rsidRDefault="007D7C3D" w:rsidP="007D7C3D">
      <w:pPr>
        <w:spacing w:line="240" w:lineRule="auto"/>
        <w:ind w:right="-1"/>
        <w:jc w:val="both"/>
        <w:rPr>
          <w:rFonts w:ascii="Tw Cen MT" w:eastAsia="Twentieth Century" w:hAnsi="Tw Cen MT" w:cs="Twentieth Century"/>
          <w:sz w:val="24"/>
          <w:szCs w:val="24"/>
        </w:rPr>
      </w:pPr>
      <w:r>
        <w:rPr>
          <w:rFonts w:ascii="Tw Cen MT" w:eastAsia="Twentieth Century" w:hAnsi="Tw Cen MT" w:cs="Twentieth Century"/>
          <w:sz w:val="24"/>
          <w:szCs w:val="24"/>
          <w:lang w:val="id-ID"/>
        </w:rPr>
        <w:t xml:space="preserve">26. </w:t>
      </w:r>
      <w:r w:rsidRPr="007D7C3D">
        <w:rPr>
          <w:rFonts w:ascii="Tw Cen MT" w:eastAsia="Twentieth Century" w:hAnsi="Tw Cen MT" w:cs="Twentieth Century"/>
          <w:sz w:val="24"/>
          <w:szCs w:val="24"/>
        </w:rPr>
        <w:t xml:space="preserve">Sholihatul Amaliya, et al., 2013. (2013). jurnal ilmu keperawatan. Efek Ekstrak Daun </w:t>
      </w:r>
      <w:r w:rsidRPr="007D7C3D">
        <w:rPr>
          <w:rFonts w:ascii="Tw Cen MT" w:eastAsia="Twentieth Century" w:hAnsi="Tw Cen MT" w:cs="Twentieth Century"/>
          <w:sz w:val="24"/>
          <w:szCs w:val="24"/>
        </w:rPr>
        <w:t>Pegagan (Centella Asiatica) Dalam Mempercepat Penyembuhan Luka Terkontaminasi Pada Tikus Putih (Rattus Novergicus) Galur Wistar Sholihatulaper Knowledge . Toward a Media History of Documents.</w:t>
      </w:r>
    </w:p>
    <w:p w14:paraId="38AEE920" w14:textId="478412BD" w:rsidR="007D7C3D" w:rsidRPr="007D7C3D" w:rsidRDefault="007D7C3D" w:rsidP="007D7C3D">
      <w:pPr>
        <w:spacing w:line="240" w:lineRule="auto"/>
        <w:ind w:right="-1"/>
        <w:jc w:val="both"/>
        <w:rPr>
          <w:rFonts w:ascii="Tw Cen MT" w:eastAsia="Twentieth Century" w:hAnsi="Tw Cen MT" w:cs="Twentieth Century"/>
          <w:sz w:val="24"/>
          <w:szCs w:val="24"/>
        </w:rPr>
      </w:pPr>
      <w:r>
        <w:rPr>
          <w:rFonts w:ascii="Tw Cen MT" w:eastAsia="Twentieth Century" w:hAnsi="Tw Cen MT" w:cs="Twentieth Century"/>
          <w:sz w:val="24"/>
          <w:szCs w:val="24"/>
          <w:lang w:val="id-ID"/>
        </w:rPr>
        <w:t xml:space="preserve">27. </w:t>
      </w:r>
      <w:r w:rsidRPr="007D7C3D">
        <w:rPr>
          <w:rFonts w:ascii="Tw Cen MT" w:eastAsia="Twentieth Century" w:hAnsi="Tw Cen MT" w:cs="Twentieth Century"/>
          <w:sz w:val="24"/>
          <w:szCs w:val="24"/>
        </w:rPr>
        <w:t xml:space="preserve">Sutardi, S. (2017). Kandungan Bahan Aktif Tanaman Pegagan dan Khasiatnya untuk Meningkatkan Sistem Imun Tubuh. Jurnal Penelitian Dan Pengembangan Pertanian, 35(3), 121. </w:t>
      </w:r>
    </w:p>
    <w:p w14:paraId="29323EC7" w14:textId="34763537" w:rsidR="007D7C3D" w:rsidRPr="007D7C3D" w:rsidRDefault="007D7C3D" w:rsidP="007D7C3D">
      <w:pPr>
        <w:spacing w:line="240" w:lineRule="auto"/>
        <w:ind w:right="-1"/>
        <w:jc w:val="both"/>
        <w:rPr>
          <w:rFonts w:ascii="Tw Cen MT" w:eastAsia="Twentieth Century" w:hAnsi="Tw Cen MT" w:cs="Twentieth Century"/>
          <w:sz w:val="24"/>
          <w:szCs w:val="24"/>
        </w:rPr>
      </w:pPr>
      <w:r>
        <w:rPr>
          <w:rFonts w:ascii="Tw Cen MT" w:eastAsia="Twentieth Century" w:hAnsi="Tw Cen MT" w:cs="Twentieth Century"/>
          <w:sz w:val="24"/>
          <w:szCs w:val="24"/>
          <w:lang w:val="id-ID"/>
        </w:rPr>
        <w:t xml:space="preserve">28. </w:t>
      </w:r>
      <w:r w:rsidRPr="007D7C3D">
        <w:rPr>
          <w:rFonts w:ascii="Tw Cen MT" w:eastAsia="Twentieth Century" w:hAnsi="Tw Cen MT" w:cs="Twentieth Century"/>
          <w:sz w:val="24"/>
          <w:szCs w:val="24"/>
        </w:rPr>
        <w:t>Vaustina, H. (2019). Perbandingan Efektifitas Ekstrak Pegagan (Centella asiatica ( L.) urban) Dengan Salep Gentamisin Terhadap Penyembuhan Luka Insisi Tikus Putih Sparague Dawley Sprague Dawley. Cendana Medical Journal, 18(3), 472–478.</w:t>
      </w:r>
    </w:p>
    <w:p w14:paraId="079F1D15" w14:textId="6058A441" w:rsidR="007D7C3D" w:rsidRPr="007D7C3D" w:rsidRDefault="007D7C3D" w:rsidP="007D7C3D">
      <w:pPr>
        <w:spacing w:line="240" w:lineRule="auto"/>
        <w:ind w:right="-1"/>
        <w:jc w:val="both"/>
        <w:rPr>
          <w:rFonts w:ascii="Tw Cen MT" w:eastAsia="Twentieth Century" w:hAnsi="Tw Cen MT" w:cs="Twentieth Century"/>
          <w:sz w:val="24"/>
          <w:szCs w:val="24"/>
        </w:rPr>
      </w:pPr>
      <w:r>
        <w:rPr>
          <w:rFonts w:ascii="Tw Cen MT" w:eastAsia="Twentieth Century" w:hAnsi="Tw Cen MT" w:cs="Twentieth Century"/>
          <w:sz w:val="24"/>
          <w:szCs w:val="24"/>
          <w:lang w:val="id-ID"/>
        </w:rPr>
        <w:t xml:space="preserve">29. </w:t>
      </w:r>
      <w:r w:rsidRPr="007D7C3D">
        <w:rPr>
          <w:rFonts w:ascii="Tw Cen MT" w:eastAsia="Twentieth Century" w:hAnsi="Tw Cen MT" w:cs="Twentieth Century"/>
          <w:sz w:val="24"/>
          <w:szCs w:val="24"/>
        </w:rPr>
        <w:t xml:space="preserve">Widianingtyas, D., Wihastuti, T. A., &amp; Setijowati, N. (2014). Pengaruh Perawatan dengan Ekstrak Daun Pegagan (Centella asiatica) dalam Mempercepat Penyembuhan Luka Bakar Derajat 2 Dangkal pada Tikus Putih (Rattus norvegicus) Strain Wistar | Majalah Kesehatan. Majalah Kesehatan FKUB, 4, 223–227. </w:t>
      </w:r>
    </w:p>
    <w:p w14:paraId="7E2B585C" w14:textId="62C50738" w:rsidR="007D7C3D" w:rsidRPr="007D7C3D" w:rsidRDefault="007D7C3D" w:rsidP="007D7C3D">
      <w:pPr>
        <w:spacing w:line="240" w:lineRule="auto"/>
        <w:ind w:right="-1"/>
        <w:jc w:val="both"/>
        <w:rPr>
          <w:rFonts w:ascii="Tw Cen MT" w:eastAsia="Twentieth Century" w:hAnsi="Tw Cen MT" w:cs="Twentieth Century"/>
          <w:sz w:val="24"/>
          <w:szCs w:val="24"/>
        </w:rPr>
      </w:pPr>
      <w:r>
        <w:rPr>
          <w:rFonts w:ascii="Tw Cen MT" w:eastAsia="Twentieth Century" w:hAnsi="Tw Cen MT" w:cs="Twentieth Century"/>
          <w:sz w:val="24"/>
          <w:szCs w:val="24"/>
          <w:lang w:val="id-ID"/>
        </w:rPr>
        <w:t xml:space="preserve">30. </w:t>
      </w:r>
      <w:r w:rsidRPr="007D7C3D">
        <w:rPr>
          <w:rFonts w:ascii="Tw Cen MT" w:eastAsia="Twentieth Century" w:hAnsi="Tw Cen MT" w:cs="Twentieth Century"/>
          <w:sz w:val="24"/>
          <w:szCs w:val="24"/>
        </w:rPr>
        <w:t>Widyaningrum, N., Murrukmihadi, M., Karuniaekawati, S., Farmasi, F., Wahid, U., Farmasi, F., Gadjah, U., &amp; Yogyakarta, M. (2009). Pengaruh Variasi Konsentrasi Ekstrak Etanolik Daun Teh Hijau (Camelia sinensis L.) Dalam Sediaan Krim Terhadap Sifat Fisik Dan Aktivitas Antibakteri. Jurnal Ilmu Farmasi Dan Farmasi Klinik, 6(1), 26–32.</w:t>
      </w:r>
    </w:p>
    <w:p w14:paraId="5FE9C84B" w14:textId="2EF0C3C1" w:rsidR="007D7C3D" w:rsidRPr="007D7C3D" w:rsidRDefault="007D7C3D" w:rsidP="007D7C3D">
      <w:pPr>
        <w:spacing w:line="240" w:lineRule="auto"/>
        <w:ind w:right="-1"/>
        <w:jc w:val="both"/>
        <w:rPr>
          <w:rFonts w:ascii="Tw Cen MT" w:eastAsia="Twentieth Century" w:hAnsi="Tw Cen MT" w:cs="Twentieth Century"/>
          <w:sz w:val="24"/>
          <w:szCs w:val="24"/>
        </w:rPr>
      </w:pPr>
      <w:r>
        <w:rPr>
          <w:rFonts w:ascii="Tw Cen MT" w:eastAsia="Twentieth Century" w:hAnsi="Tw Cen MT" w:cs="Twentieth Century"/>
          <w:sz w:val="24"/>
          <w:szCs w:val="24"/>
          <w:lang w:val="id-ID"/>
        </w:rPr>
        <w:t xml:space="preserve">31. </w:t>
      </w:r>
      <w:r w:rsidRPr="007D7C3D">
        <w:rPr>
          <w:rFonts w:ascii="Tw Cen MT" w:eastAsia="Twentieth Century" w:hAnsi="Tw Cen MT" w:cs="Twentieth Century"/>
          <w:sz w:val="24"/>
          <w:szCs w:val="24"/>
        </w:rPr>
        <w:t>Wintoko, R., &amp; Yadika, A. D. N. (2020). Manajemen terkini perawatan luka. Jurnal Kedokteran Universitas Lampung, 4(2), 183–189.</w:t>
      </w:r>
    </w:p>
    <w:p w14:paraId="1145E53C" w14:textId="3B7122A9" w:rsidR="007F4948" w:rsidRPr="004721E3" w:rsidRDefault="007F4948" w:rsidP="004721E3">
      <w:pPr>
        <w:spacing w:after="0" w:line="240" w:lineRule="auto"/>
        <w:ind w:right="-1"/>
        <w:jc w:val="both"/>
        <w:rPr>
          <w:rFonts w:ascii="Tw Cen MT" w:eastAsia="Twentieth Century" w:hAnsi="Tw Cen MT" w:cs="Twentieth Century"/>
          <w:sz w:val="24"/>
          <w:szCs w:val="24"/>
        </w:rPr>
      </w:pPr>
    </w:p>
    <w:sectPr w:rsidR="007F4948" w:rsidRPr="004721E3" w:rsidSect="0096335E">
      <w:type w:val="continuous"/>
      <w:pgSz w:w="12240" w:h="15840"/>
      <w:pgMar w:top="1440" w:right="1440" w:bottom="1440" w:left="1440" w:header="720" w:footer="720" w:gutter="0"/>
      <w:cols w:num="2" w:space="369" w:equalWidth="0">
        <w:col w:w="4496" w:space="369"/>
        <w:col w:w="4495" w:space="0"/>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Author" w:date="2024-11-14T10:18:00Z" w:initials="Author">
    <w:p w14:paraId="5BD01C6A" w14:textId="77777777" w:rsidR="004B6FAC" w:rsidRDefault="004B6FAC" w:rsidP="004B6FAC">
      <w:pPr>
        <w:pStyle w:val="CommentText"/>
      </w:pPr>
      <w:r>
        <w:rPr>
          <w:rStyle w:val="CommentReference"/>
        </w:rPr>
        <w:annotationRef/>
      </w:r>
      <w:r>
        <w:t>Penulisan abstrak disesuaikan dengan template. Jangan menghilangkan bagian dari template.</w:t>
      </w:r>
    </w:p>
  </w:comment>
  <w:comment w:id="2" w:author="Author" w:date="2024-11-14T10:19:00Z" w:initials="Author">
    <w:p w14:paraId="76C456BD" w14:textId="77777777" w:rsidR="004B6FAC" w:rsidRDefault="004B6FAC" w:rsidP="004B6FAC">
      <w:pPr>
        <w:pStyle w:val="CommentText"/>
      </w:pPr>
      <w:r>
        <w:rPr>
          <w:rStyle w:val="CommentReference"/>
        </w:rPr>
        <w:annotationRef/>
      </w:r>
      <w:r>
        <w:t>Abstrak maksimal 150 kata</w:t>
      </w:r>
    </w:p>
  </w:comment>
  <w:comment w:id="3" w:author="Author" w:date="2024-11-14T10:20:00Z" w:initials="Author">
    <w:p w14:paraId="6434841C" w14:textId="77777777" w:rsidR="00797A4B" w:rsidRDefault="00797A4B" w:rsidP="00797A4B">
      <w:pPr>
        <w:pStyle w:val="CommentText"/>
      </w:pPr>
      <w:r>
        <w:rPr>
          <w:rStyle w:val="CommentReference"/>
        </w:rPr>
        <w:annotationRef/>
      </w:r>
      <w:r>
        <w:t>Silahkan ditambahkan kata “gap” atau “kebaruan” di abstrak, dan tambahkan pernyataan mengenai kebaruan dari penelitian ini</w:t>
      </w:r>
    </w:p>
  </w:comment>
  <w:comment w:id="4" w:author="Author" w:date="2024-11-14T10:23:00Z" w:initials="Author">
    <w:p w14:paraId="61EB1CA4" w14:textId="77777777" w:rsidR="00797A4B" w:rsidRDefault="00797A4B" w:rsidP="00797A4B">
      <w:pPr>
        <w:pStyle w:val="CommentText"/>
      </w:pPr>
      <w:r>
        <w:rPr>
          <w:rStyle w:val="CommentReference"/>
        </w:rPr>
        <w:annotationRef/>
      </w:r>
      <w:r>
        <w:t>Pada pembahasan tambahkan penjelasan mengenai kebaruan dari penelitian ini</w:t>
      </w:r>
    </w:p>
  </w:comment>
  <w:comment w:id="5" w:author="Author" w:date="2024-11-14T10:21:00Z" w:initials="Author">
    <w:p w14:paraId="7C68BFD6" w14:textId="4C74C550" w:rsidR="00797A4B" w:rsidRDefault="00797A4B" w:rsidP="00797A4B">
      <w:pPr>
        <w:pStyle w:val="CommentText"/>
      </w:pPr>
      <w:r>
        <w:rPr>
          <w:rStyle w:val="CommentReference"/>
        </w:rPr>
        <w:annotationRef/>
      </w:r>
      <w:r>
        <w:t>Pengisian dan penulisan tabel silahkan disesuaikan dengan template</w:t>
      </w:r>
    </w:p>
  </w:comment>
  <w:comment w:id="6" w:author="Author" w:date="2024-11-14T10:21:00Z" w:initials="Author">
    <w:p w14:paraId="1F2E79AA" w14:textId="1D86DFB9" w:rsidR="00797A4B" w:rsidRDefault="00797A4B" w:rsidP="00797A4B">
      <w:pPr>
        <w:pStyle w:val="CommentText"/>
      </w:pPr>
      <w:r>
        <w:rPr>
          <w:rStyle w:val="CommentReference"/>
        </w:rPr>
        <w:annotationRef/>
      </w:r>
      <w:r>
        <w:t>Keterangan dibuat di bawah tabel</w:t>
      </w:r>
    </w:p>
  </w:comment>
  <w:comment w:id="7" w:author="Author" w:date="2024-11-14T10:21:00Z" w:initials="Author">
    <w:p w14:paraId="033DCA17" w14:textId="77777777" w:rsidR="00797A4B" w:rsidRDefault="00797A4B" w:rsidP="00797A4B">
      <w:pPr>
        <w:pStyle w:val="CommentText"/>
      </w:pPr>
      <w:r>
        <w:rPr>
          <w:rStyle w:val="CommentReference"/>
        </w:rPr>
        <w:annotationRef/>
      </w:r>
      <w:r>
        <w:t xml:space="preserve">Berikan no dan nama tabel </w:t>
      </w:r>
    </w:p>
  </w:comment>
  <w:comment w:id="8" w:author="Author" w:date="2024-11-14T10:22:00Z" w:initials="Author">
    <w:p w14:paraId="5A41784C" w14:textId="77777777" w:rsidR="00797A4B" w:rsidRDefault="00797A4B" w:rsidP="00797A4B">
      <w:pPr>
        <w:pStyle w:val="CommentText"/>
      </w:pPr>
      <w:r>
        <w:rPr>
          <w:rStyle w:val="CommentReference"/>
        </w:rPr>
        <w:annotationRef/>
      </w:r>
      <w:r>
        <w:t>Sebaiknya tabel analisis data tidak dibuat seperti ini. Tampilkan tabel hasil yang sudah dilakukan analisis statistik nya</w:t>
      </w:r>
    </w:p>
  </w:comment>
  <w:comment w:id="9" w:author="Author" w:date="2024-11-14T10:24:00Z" w:initials="Author">
    <w:p w14:paraId="36C2705F" w14:textId="77777777" w:rsidR="00797A4B" w:rsidRDefault="00797A4B" w:rsidP="00797A4B">
      <w:pPr>
        <w:pStyle w:val="CommentText"/>
      </w:pPr>
      <w:r>
        <w:rPr>
          <w:rStyle w:val="CommentReference"/>
        </w:rPr>
        <w:annotationRef/>
      </w:r>
      <w:r>
        <w:t>Perhatikan kembali ucapan terima kasih, penulis pertama adalah Deri Islami, tetapi mengucapkan terima kasih kepada nama tersebut?</w:t>
      </w:r>
    </w:p>
  </w:comment>
  <w:comment w:id="10" w:author="Author" w:date="2024-11-14T10:25:00Z" w:initials="Author">
    <w:p w14:paraId="7736B1BC" w14:textId="77777777" w:rsidR="00797A4B" w:rsidRDefault="00797A4B" w:rsidP="00797A4B">
      <w:pPr>
        <w:pStyle w:val="CommentText"/>
      </w:pPr>
      <w:r>
        <w:rPr>
          <w:rStyle w:val="CommentReference"/>
        </w:rPr>
        <w:annotationRef/>
      </w:r>
      <w:r>
        <w:t>Silahkan disesuaikan dengan IEEE style dan gunakan aplikasi sitasi/reference seperti mendeley/zotero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BD01C6A" w15:done="0"/>
  <w15:commentEx w15:paraId="76C456BD" w15:done="0"/>
  <w15:commentEx w15:paraId="6434841C" w15:done="0"/>
  <w15:commentEx w15:paraId="61EB1CA4" w15:done="0"/>
  <w15:commentEx w15:paraId="7C68BFD6" w15:done="0"/>
  <w15:commentEx w15:paraId="1F2E79AA" w15:done="0"/>
  <w15:commentEx w15:paraId="033DCA17" w15:done="0"/>
  <w15:commentEx w15:paraId="5A41784C" w15:done="0"/>
  <w15:commentEx w15:paraId="36C2705F" w15:done="0"/>
  <w15:commentEx w15:paraId="7736B1B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10D0508" w16cex:dateUtc="2024-11-14T03:18:00Z"/>
  <w16cex:commentExtensible w16cex:durableId="3BBC25C2" w16cex:dateUtc="2024-11-14T03:19:00Z"/>
  <w16cex:commentExtensible w16cex:durableId="7DF64ADF" w16cex:dateUtc="2024-11-14T03:20:00Z"/>
  <w16cex:commentExtensible w16cex:durableId="138C14D5" w16cex:dateUtc="2024-11-14T03:23:00Z"/>
  <w16cex:commentExtensible w16cex:durableId="06F0BC38" w16cex:dateUtc="2024-11-14T03:21:00Z"/>
  <w16cex:commentExtensible w16cex:durableId="25C895DC" w16cex:dateUtc="2024-11-14T03:21:00Z"/>
  <w16cex:commentExtensible w16cex:durableId="6F22CA27" w16cex:dateUtc="2024-11-14T03:21:00Z"/>
  <w16cex:commentExtensible w16cex:durableId="482C0780" w16cex:dateUtc="2024-11-14T03:22:00Z"/>
  <w16cex:commentExtensible w16cex:durableId="2A66A39E" w16cex:dateUtc="2024-11-14T03:24:00Z"/>
  <w16cex:commentExtensible w16cex:durableId="08B99A88" w16cex:dateUtc="2024-11-14T03: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BD01C6A" w16cid:durableId="510D0508"/>
  <w16cid:commentId w16cid:paraId="76C456BD" w16cid:durableId="3BBC25C2"/>
  <w16cid:commentId w16cid:paraId="6434841C" w16cid:durableId="7DF64ADF"/>
  <w16cid:commentId w16cid:paraId="61EB1CA4" w16cid:durableId="138C14D5"/>
  <w16cid:commentId w16cid:paraId="7C68BFD6" w16cid:durableId="06F0BC38"/>
  <w16cid:commentId w16cid:paraId="1F2E79AA" w16cid:durableId="25C895DC"/>
  <w16cid:commentId w16cid:paraId="033DCA17" w16cid:durableId="6F22CA27"/>
  <w16cid:commentId w16cid:paraId="5A41784C" w16cid:durableId="482C0780"/>
  <w16cid:commentId w16cid:paraId="36C2705F" w16cid:durableId="2A66A39E"/>
  <w16cid:commentId w16cid:paraId="7736B1BC" w16cid:durableId="08B99A8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7D7263" w14:textId="77777777" w:rsidR="00935BA1" w:rsidRDefault="00935BA1">
      <w:pPr>
        <w:spacing w:after="0" w:line="240" w:lineRule="auto"/>
      </w:pPr>
      <w:r>
        <w:separator/>
      </w:r>
    </w:p>
  </w:endnote>
  <w:endnote w:type="continuationSeparator" w:id="0">
    <w:p w14:paraId="18FFC67D" w14:textId="77777777" w:rsidR="00935BA1" w:rsidRDefault="00935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2941062"/>
      <w:docPartObj>
        <w:docPartGallery w:val="Page Numbers (Bottom of Page)"/>
        <w:docPartUnique/>
      </w:docPartObj>
    </w:sdtPr>
    <w:sdtEndPr>
      <w:rPr>
        <w:noProof/>
      </w:rPr>
    </w:sdtEndPr>
    <w:sdtContent>
      <w:p w14:paraId="27529A77" w14:textId="5C13477D" w:rsidR="002728FF" w:rsidRPr="00FC0FFB" w:rsidRDefault="002728FF"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6A0D526"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" strokecolor="black [3213]" strokeweight="2.25pt"/>
              </w:pict>
            </mc:Fallback>
          </mc:AlternateContent>
        </w:r>
        <w:sdt>
          <w:sdtPr>
            <w:rPr>
              <w:rFonts w:ascii="Tw Cen MT" w:hAnsi="Tw Cen MT"/>
              <w:color w:val="000000" w:themeColor="text1"/>
              <w:sz w:val="20"/>
              <w:szCs w:val="24"/>
            </w:rPr>
            <w:alias w:val="Author"/>
            <w:id w:val="-730455477"/>
            <w:dataBinding w:prefixMappings="xmlns:ns0='http://schemas.openxmlformats.org/package/2006/metadata/core-properties' xmlns:ns1='http://purl.org/dc/elements/1.1/'" w:xpath="/ns0:coreProperties[1]/ns1:creator[1]" w:storeItemID="{6C3C8BC8-F283-45AE-878A-BAB7291924A1}"/>
            <w:text/>
          </w:sdtPr>
          <w:sdtContent>
            <w:r w:rsidR="00DA5A9C">
              <w:rPr>
                <w:rFonts w:ascii="Tw Cen MT" w:hAnsi="Tw Cen MT"/>
                <w:color w:val="000000" w:themeColor="text1"/>
                <w:sz w:val="20"/>
                <w:szCs w:val="24"/>
                <w:lang w:val="en-ID"/>
              </w:rPr>
              <w:t>Deri Islami and deri.islami@unirab.ac.id</w:t>
            </w:r>
          </w:sdtContent>
        </w:sdt>
      </w:p>
      <w:p w14:paraId="07382446" w14:textId="17701410" w:rsidR="002728FF" w:rsidRDefault="002728FF"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E16D2E">
          <w:rPr>
            <w:rFonts w:ascii="Tw Cen MT" w:hAnsi="Tw Cen MT"/>
            <w:noProof/>
            <w:sz w:val="24"/>
            <w:szCs w:val="24"/>
          </w:rPr>
          <w:t>6</w:t>
        </w:r>
        <w:r w:rsidRPr="006D261F">
          <w:rPr>
            <w:rFonts w:ascii="Tw Cen MT" w:hAnsi="Tw Cen MT"/>
            <w:noProof/>
            <w:sz w:val="24"/>
            <w:szCs w:val="24"/>
          </w:rPr>
          <w:fldChar w:fldCharType="end"/>
        </w:r>
      </w:p>
    </w:sdtContent>
  </w:sdt>
  <w:p w14:paraId="43E38D77" w14:textId="1F62710C" w:rsidR="002728FF" w:rsidRDefault="002728FF">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28EFB5" w14:textId="77777777" w:rsidR="00935BA1" w:rsidRDefault="00935BA1">
      <w:pPr>
        <w:spacing w:after="0" w:line="240" w:lineRule="auto"/>
      </w:pPr>
      <w:r>
        <w:separator/>
      </w:r>
    </w:p>
  </w:footnote>
  <w:footnote w:type="continuationSeparator" w:id="0">
    <w:p w14:paraId="75AA0BCB" w14:textId="77777777" w:rsidR="00935BA1" w:rsidRDefault="00935B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w Cen MT" w:hAnsi="Tw Cen MT" w:cstheme="minorBidi"/>
        <w:sz w:val="20"/>
        <w:szCs w:val="20"/>
      </w:rPr>
      <w:alias w:val="Title"/>
      <w:id w:val="-839311394"/>
      <w:placeholder>
        <w:docPart w:val="98CABDCE1CAC4D7FA0A11B2A1C225D39"/>
      </w:placeholder>
      <w:dataBinding w:prefixMappings="xmlns:ns0='http://schemas.openxmlformats.org/package/2006/metadata/core-properties' xmlns:ns1='http://purl.org/dc/elements/1.1/'" w:xpath="/ns0:coreProperties[1]/ns1:title[1]" w:storeItemID="{6C3C8BC8-F283-45AE-878A-BAB7291924A1}"/>
      <w:text/>
    </w:sdtPr>
    <w:sdtContent>
      <w:p w14:paraId="64DC28A2" w14:textId="26F180E8" w:rsidR="002728FF" w:rsidRDefault="000B3255" w:rsidP="007A770B">
        <w:pPr>
          <w:pStyle w:val="Header"/>
          <w:tabs>
            <w:tab w:val="clear" w:pos="4680"/>
            <w:tab w:val="clear" w:pos="9360"/>
          </w:tabs>
          <w:spacing w:after="120" w:line="276" w:lineRule="auto"/>
          <w:rPr>
            <w:b/>
            <w:bCs/>
            <w:color w:val="1F497D" w:themeColor="text2"/>
            <w:sz w:val="28"/>
            <w:szCs w:val="28"/>
          </w:rPr>
        </w:pPr>
        <w:r>
          <w:rPr>
            <w:rFonts w:ascii="Tw Cen MT" w:hAnsi="Tw Cen MT" w:cstheme="minorBidi"/>
            <w:sz w:val="20"/>
            <w:szCs w:val="20"/>
          </w:rPr>
          <w:t>Jurnal Proteksi Kesehatan                                                                                                                                   Vol.12, No.1, Mei 2023, pp. 1-6</w:t>
        </w:r>
        <w:r>
          <w:rPr>
            <w:rFonts w:ascii="Tw Cen MT" w:hAnsi="Tw Cen MT" w:cstheme="minorBidi"/>
            <w:sz w:val="20"/>
            <w:szCs w:val="20"/>
          </w:rPr>
          <w:tab/>
        </w:r>
        <w:r>
          <w:rPr>
            <w:rFonts w:ascii="Tw Cen MT" w:hAnsi="Tw Cen MT" w:cstheme="minorBidi"/>
            <w:sz w:val="20"/>
            <w:szCs w:val="20"/>
          </w:rPr>
          <w:tab/>
          <w:t xml:space="preserve">                                                                                                        ISSN 2715-1115 (Online), ISSN 2302 – 8610 (Print)</w:t>
        </w:r>
      </w:p>
    </w:sdtContent>
  </w:sdt>
  <w:p w14:paraId="684B633C" w14:textId="32B84453" w:rsidR="002728FF" w:rsidRDefault="002728FF" w:rsidP="007A770B">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57216" behindDoc="0" locked="0" layoutInCell="1" hidden="0" allowOverlap="1" wp14:anchorId="2C701770" wp14:editId="2353E5F7">
              <wp:simplePos x="0" y="0"/>
              <wp:positionH relativeFrom="column">
                <wp:posOffset>0</wp:posOffset>
              </wp:positionH>
              <wp:positionV relativeFrom="paragraph">
                <wp:posOffset>213995</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type w14:anchorId="7FC1B0CA" id="_x0000_t32" coordsize="21600,21600" o:spt="32" o:oned="t" path="m,l21600,21600e" filled="f">
              <v:path arrowok="t" fillok="f" o:connecttype="none"/>
              <o:lock v:ext="edit" shapetype="t"/>
            </v:shapetype>
            <v:shape id="Straight Arrow Connector 65" o:spid="_x0000_s1026" type="#_x0000_t32" style="position:absolute;margin-left:0;margin-top:16.85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" strokecolor="black [3200]" strokeweight="1.5pt">
              <v:stroke startarrowwidth="narrow" startarrowlength="short" endarrowwidth="narrow" endarrowlength="short"/>
            </v:shape>
          </w:pict>
        </mc:Fallback>
      </mc:AlternateContent>
    </w:r>
  </w:p>
  <w:p w14:paraId="2F2AE68A" w14:textId="77777777" w:rsidR="002728FF" w:rsidRDefault="002728FF">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16cid:durableId="159081174">
    <w:abstractNumId w:val="2"/>
  </w:num>
  <w:num w:numId="2" w16cid:durableId="327052989">
    <w:abstractNumId w:val="3"/>
  </w:num>
  <w:num w:numId="3" w16cid:durableId="1466509743">
    <w:abstractNumId w:val="1"/>
  </w:num>
  <w:num w:numId="4" w16cid:durableId="5697676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948"/>
    <w:rsid w:val="00003082"/>
    <w:rsid w:val="00035A37"/>
    <w:rsid w:val="00046906"/>
    <w:rsid w:val="00072B10"/>
    <w:rsid w:val="00082EFF"/>
    <w:rsid w:val="00096D8F"/>
    <w:rsid w:val="000A46F4"/>
    <w:rsid w:val="000B1F81"/>
    <w:rsid w:val="000B3255"/>
    <w:rsid w:val="000B4339"/>
    <w:rsid w:val="000B75DE"/>
    <w:rsid w:val="000C4719"/>
    <w:rsid w:val="000D0DFF"/>
    <w:rsid w:val="00106CE2"/>
    <w:rsid w:val="00106D4F"/>
    <w:rsid w:val="0011263D"/>
    <w:rsid w:val="00113901"/>
    <w:rsid w:val="00136E70"/>
    <w:rsid w:val="001545D6"/>
    <w:rsid w:val="00160FDD"/>
    <w:rsid w:val="0016328E"/>
    <w:rsid w:val="00163BA7"/>
    <w:rsid w:val="0016482E"/>
    <w:rsid w:val="00165829"/>
    <w:rsid w:val="00166BFA"/>
    <w:rsid w:val="00194C11"/>
    <w:rsid w:val="00196C16"/>
    <w:rsid w:val="001D1759"/>
    <w:rsid w:val="001F1073"/>
    <w:rsid w:val="002113FB"/>
    <w:rsid w:val="00222E32"/>
    <w:rsid w:val="00223B20"/>
    <w:rsid w:val="0026079E"/>
    <w:rsid w:val="00261BB2"/>
    <w:rsid w:val="002728FF"/>
    <w:rsid w:val="0027621D"/>
    <w:rsid w:val="00292E42"/>
    <w:rsid w:val="00293DB9"/>
    <w:rsid w:val="002B20BA"/>
    <w:rsid w:val="002C693D"/>
    <w:rsid w:val="002C73F4"/>
    <w:rsid w:val="002D30A7"/>
    <w:rsid w:val="002D7DF6"/>
    <w:rsid w:val="002E7BE2"/>
    <w:rsid w:val="00301611"/>
    <w:rsid w:val="003069B5"/>
    <w:rsid w:val="00306DA7"/>
    <w:rsid w:val="00307CDB"/>
    <w:rsid w:val="00313140"/>
    <w:rsid w:val="00314849"/>
    <w:rsid w:val="00360085"/>
    <w:rsid w:val="00361BBD"/>
    <w:rsid w:val="00372502"/>
    <w:rsid w:val="00380121"/>
    <w:rsid w:val="003A3076"/>
    <w:rsid w:val="003F6489"/>
    <w:rsid w:val="003F6B0D"/>
    <w:rsid w:val="00413D75"/>
    <w:rsid w:val="00420F93"/>
    <w:rsid w:val="00431AAB"/>
    <w:rsid w:val="00463B9A"/>
    <w:rsid w:val="0046541C"/>
    <w:rsid w:val="004721E3"/>
    <w:rsid w:val="004A3EFA"/>
    <w:rsid w:val="004B41B7"/>
    <w:rsid w:val="004B6FAC"/>
    <w:rsid w:val="004C01E6"/>
    <w:rsid w:val="004E128A"/>
    <w:rsid w:val="004F0C66"/>
    <w:rsid w:val="005424FD"/>
    <w:rsid w:val="005458B9"/>
    <w:rsid w:val="005471FC"/>
    <w:rsid w:val="005642A1"/>
    <w:rsid w:val="00565328"/>
    <w:rsid w:val="005C1635"/>
    <w:rsid w:val="005C30BC"/>
    <w:rsid w:val="005C5210"/>
    <w:rsid w:val="005E0707"/>
    <w:rsid w:val="005F0B65"/>
    <w:rsid w:val="005F5C2A"/>
    <w:rsid w:val="00623BC5"/>
    <w:rsid w:val="00624B47"/>
    <w:rsid w:val="0062582D"/>
    <w:rsid w:val="006334E1"/>
    <w:rsid w:val="006431BA"/>
    <w:rsid w:val="00655189"/>
    <w:rsid w:val="00665737"/>
    <w:rsid w:val="00670815"/>
    <w:rsid w:val="006B1D84"/>
    <w:rsid w:val="006D261F"/>
    <w:rsid w:val="007006B9"/>
    <w:rsid w:val="007106F6"/>
    <w:rsid w:val="007368A2"/>
    <w:rsid w:val="00762C0B"/>
    <w:rsid w:val="00765F40"/>
    <w:rsid w:val="00797A4B"/>
    <w:rsid w:val="007A1AEF"/>
    <w:rsid w:val="007A770B"/>
    <w:rsid w:val="007D3BC5"/>
    <w:rsid w:val="007D6D9D"/>
    <w:rsid w:val="007D797C"/>
    <w:rsid w:val="007D7C3D"/>
    <w:rsid w:val="007E655E"/>
    <w:rsid w:val="007E6A66"/>
    <w:rsid w:val="007F4948"/>
    <w:rsid w:val="0080677D"/>
    <w:rsid w:val="00812425"/>
    <w:rsid w:val="0081569B"/>
    <w:rsid w:val="00824EED"/>
    <w:rsid w:val="008666A6"/>
    <w:rsid w:val="0086728C"/>
    <w:rsid w:val="008A326F"/>
    <w:rsid w:val="008C2919"/>
    <w:rsid w:val="008E6060"/>
    <w:rsid w:val="008F6EF1"/>
    <w:rsid w:val="00900B24"/>
    <w:rsid w:val="00901EAE"/>
    <w:rsid w:val="00935BA1"/>
    <w:rsid w:val="00936A82"/>
    <w:rsid w:val="00942731"/>
    <w:rsid w:val="00943EB9"/>
    <w:rsid w:val="0096335E"/>
    <w:rsid w:val="00993F0B"/>
    <w:rsid w:val="00997349"/>
    <w:rsid w:val="009A70E3"/>
    <w:rsid w:val="009D73CD"/>
    <w:rsid w:val="009F5E84"/>
    <w:rsid w:val="009F6554"/>
    <w:rsid w:val="00A343E3"/>
    <w:rsid w:val="00A36329"/>
    <w:rsid w:val="00A42052"/>
    <w:rsid w:val="00A44AEE"/>
    <w:rsid w:val="00A66F5B"/>
    <w:rsid w:val="00A71279"/>
    <w:rsid w:val="00AB2BCC"/>
    <w:rsid w:val="00AC293F"/>
    <w:rsid w:val="00AE2862"/>
    <w:rsid w:val="00B057E2"/>
    <w:rsid w:val="00B21B96"/>
    <w:rsid w:val="00B22D4E"/>
    <w:rsid w:val="00B241B6"/>
    <w:rsid w:val="00B25240"/>
    <w:rsid w:val="00B41001"/>
    <w:rsid w:val="00B5530C"/>
    <w:rsid w:val="00B63555"/>
    <w:rsid w:val="00B674AF"/>
    <w:rsid w:val="00BC34CC"/>
    <w:rsid w:val="00BE7B4C"/>
    <w:rsid w:val="00C133E7"/>
    <w:rsid w:val="00C20FA8"/>
    <w:rsid w:val="00C57D23"/>
    <w:rsid w:val="00C66A4F"/>
    <w:rsid w:val="00C812B9"/>
    <w:rsid w:val="00C96B4B"/>
    <w:rsid w:val="00CB0A6C"/>
    <w:rsid w:val="00CB3237"/>
    <w:rsid w:val="00CD6253"/>
    <w:rsid w:val="00CF5715"/>
    <w:rsid w:val="00D0123F"/>
    <w:rsid w:val="00D06530"/>
    <w:rsid w:val="00D2571D"/>
    <w:rsid w:val="00D31D13"/>
    <w:rsid w:val="00D326F9"/>
    <w:rsid w:val="00D37FC1"/>
    <w:rsid w:val="00D428B5"/>
    <w:rsid w:val="00D44301"/>
    <w:rsid w:val="00D466FC"/>
    <w:rsid w:val="00D56013"/>
    <w:rsid w:val="00D70D6D"/>
    <w:rsid w:val="00D9262D"/>
    <w:rsid w:val="00D9785A"/>
    <w:rsid w:val="00DA5A9C"/>
    <w:rsid w:val="00DB156A"/>
    <w:rsid w:val="00DB7592"/>
    <w:rsid w:val="00DC2BB5"/>
    <w:rsid w:val="00DC4931"/>
    <w:rsid w:val="00DE3780"/>
    <w:rsid w:val="00DE49C3"/>
    <w:rsid w:val="00DF0B65"/>
    <w:rsid w:val="00DF6E07"/>
    <w:rsid w:val="00E00E3E"/>
    <w:rsid w:val="00E03962"/>
    <w:rsid w:val="00E067A8"/>
    <w:rsid w:val="00E16D2E"/>
    <w:rsid w:val="00E37E90"/>
    <w:rsid w:val="00E81E13"/>
    <w:rsid w:val="00E866D5"/>
    <w:rsid w:val="00EA57B9"/>
    <w:rsid w:val="00ED0E10"/>
    <w:rsid w:val="00F1133F"/>
    <w:rsid w:val="00F138CE"/>
    <w:rsid w:val="00F5431A"/>
    <w:rsid w:val="00F6187B"/>
    <w:rsid w:val="00F64252"/>
    <w:rsid w:val="00F817F4"/>
    <w:rsid w:val="00F841D1"/>
    <w:rsid w:val="00F9233C"/>
    <w:rsid w:val="00F94917"/>
    <w:rsid w:val="00FE0EBE"/>
    <w:rsid w:val="00FE4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625E4"/>
  <w15:docId w15:val="{AB873E97-8BB1-5742-B868-9126F953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customStyle="1" w:styleId="UnresolvedMention1">
    <w:name w:val="Unresolved Mention1"/>
    <w:basedOn w:val="DefaultParagraphFont"/>
    <w:uiPriority w:val="99"/>
    <w:semiHidden/>
    <w:unhideWhenUsed/>
    <w:rsid w:val="00420F93"/>
    <w:rPr>
      <w:color w:val="605E5C"/>
      <w:shd w:val="clear" w:color="auto" w:fill="E1DFDD"/>
    </w:rPr>
  </w:style>
  <w:style w:type="table" w:styleId="TableGrid">
    <w:name w:val="Table Grid"/>
    <w:basedOn w:val="TableNormal"/>
    <w:uiPriority w:val="59"/>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233C"/>
    <w:rPr>
      <w:sz w:val="16"/>
      <w:szCs w:val="16"/>
    </w:rPr>
  </w:style>
  <w:style w:type="paragraph" w:styleId="CommentText">
    <w:name w:val="annotation text"/>
    <w:basedOn w:val="Normal"/>
    <w:link w:val="CommentTextChar"/>
    <w:uiPriority w:val="99"/>
    <w:unhideWhenUsed/>
    <w:rsid w:val="00F9233C"/>
    <w:pPr>
      <w:spacing w:line="240" w:lineRule="auto"/>
    </w:pPr>
    <w:rPr>
      <w:sz w:val="20"/>
      <w:szCs w:val="20"/>
    </w:rPr>
  </w:style>
  <w:style w:type="character" w:customStyle="1" w:styleId="CommentTextChar">
    <w:name w:val="Comment Text Char"/>
    <w:basedOn w:val="DefaultParagraphFont"/>
    <w:link w:val="CommentText"/>
    <w:uiPriority w:val="99"/>
    <w:rsid w:val="00F9233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9233C"/>
    <w:rPr>
      <w:b/>
      <w:bCs/>
    </w:rPr>
  </w:style>
  <w:style w:type="character" w:customStyle="1" w:styleId="CommentSubjectChar">
    <w:name w:val="Comment Subject Char"/>
    <w:basedOn w:val="CommentTextChar"/>
    <w:link w:val="CommentSubject"/>
    <w:uiPriority w:val="99"/>
    <w:semiHidden/>
    <w:rsid w:val="00F9233C"/>
    <w:rPr>
      <w:rFonts w:eastAsiaTheme="minorEastAsia"/>
      <w:b/>
      <w:bCs/>
      <w:sz w:val="20"/>
      <w:szCs w:val="20"/>
    </w:rPr>
  </w:style>
  <w:style w:type="character" w:customStyle="1" w:styleId="y2iqfc">
    <w:name w:val="y2iqfc"/>
    <w:basedOn w:val="DefaultParagraphFon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le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306DA7"/>
    <w:rPr>
      <w:rFonts w:eastAsiaTheme="minorEastAsia"/>
      <w:b/>
      <w:sz w:val="48"/>
      <w:szCs w:val="48"/>
    </w:rPr>
  </w:style>
  <w:style w:type="character" w:styleId="PlaceholderText">
    <w:name w:val="Placeholder Text"/>
    <w:basedOn w:val="DefaultParagraphFont"/>
    <w:uiPriority w:val="99"/>
    <w:semiHidden/>
    <w:rsid w:val="00901EAE"/>
    <w:rPr>
      <w:color w:val="808080"/>
    </w:rPr>
  </w:style>
  <w:style w:type="table" w:styleId="PlainTable2">
    <w:name w:val="Plain Table 2"/>
    <w:basedOn w:val="TableNormal"/>
    <w:uiPriority w:val="42"/>
    <w:rsid w:val="0080677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3D7BD9" w:rsidRDefault="00287697" w:rsidP="00287697">
          <w:pPr>
            <w:pStyle w:val="98CABDCE1CAC4D7FA0A11B2A1C225D39"/>
          </w:pPr>
          <w:r>
            <w:rPr>
              <w:b/>
              <w:bCs/>
              <w:color w:val="0E2841"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697"/>
    <w:rsid w:val="00072B10"/>
    <w:rsid w:val="000B4339"/>
    <w:rsid w:val="00217054"/>
    <w:rsid w:val="00287697"/>
    <w:rsid w:val="00342DE1"/>
    <w:rsid w:val="003D7BD9"/>
    <w:rsid w:val="00444FD9"/>
    <w:rsid w:val="005B7156"/>
    <w:rsid w:val="00637CD0"/>
    <w:rsid w:val="009608C2"/>
    <w:rsid w:val="00961AD0"/>
    <w:rsid w:val="00A85543"/>
    <w:rsid w:val="00C57D23"/>
    <w:rsid w:val="00D209A3"/>
    <w:rsid w:val="00DF2BBE"/>
    <w:rsid w:val="00E936C0"/>
    <w:rsid w:val="00F014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CABDCE1CAC4D7FA0A11B2A1C225D39">
    <w:name w:val="98CABDCE1CAC4D7FA0A11B2A1C225D39"/>
    <w:rsid w:val="00287697"/>
  </w:style>
  <w:style w:type="character" w:styleId="PlaceholderText">
    <w:name w:val="Placeholder Text"/>
    <w:basedOn w:val="DefaultParagraphFont"/>
    <w:uiPriority w:val="99"/>
    <w:semiHidden/>
    <w:rsid w:val="005B715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Props1.xml><?xml version="1.0" encoding="utf-8"?>
<ds:datastoreItem xmlns:ds="http://schemas.openxmlformats.org/officeDocument/2006/customXml" ds:itemID="{0692D5D2-2637-4594-AFE8-C57A9C15F67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4459</Words>
  <Characters>25421</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Jurnal Proteksi Kesehatan                                                                                                                                   Vol.12, No.1, Mei 2023, pp. 1-6		                                                                  </vt:lpstr>
    </vt:vector>
  </TitlesOfParts>
  <Company>HP</Company>
  <LinksUpToDate>false</LinksUpToDate>
  <CharactersWithSpaces>29821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Vol.12, No.1, Mei 2023, pp. 1-6		                                                                                                        ISSN 2715-1115 (Online), ISSN 2302 – 8610 (Print)</dc:title>
  <dc:creator>Deri Islami and deri.islami@unirab.ac.id</dc:creator>
  <cp:lastModifiedBy>Author</cp:lastModifiedBy>
  <cp:revision>2</cp:revision>
  <cp:lastPrinted>2023-05-02T07:00:00Z</cp:lastPrinted>
  <dcterms:created xsi:type="dcterms:W3CDTF">2024-11-14T03:26:00Z</dcterms:created>
  <dcterms:modified xsi:type="dcterms:W3CDTF">2024-11-14T03:26:00Z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4904abb8-9a32-3e06-a26d-db6f11ed026a</vt:lpwstr>
  </property>
  <property fmtid="{D5CDD505-2E9C-101B-9397-08002B2CF9AE}" pid="24" name="Mendeley Citation Style_1">
    <vt:lpwstr>http://www.zotero.org/styles/ieee</vt:lpwstr>
  </property>
</Properties>
</file>